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808C3" w14:textId="38DC9B75" w:rsidR="00397312" w:rsidRDefault="00AB0B58" w:rsidP="007063AF">
      <w:pPr>
        <w:pStyle w:val="1"/>
      </w:pPr>
      <w:r>
        <w:t xml:space="preserve">Do case replenishment split when </w:t>
      </w:r>
      <w:proofErr w:type="spellStart"/>
      <w:r>
        <w:t>putaway</w:t>
      </w:r>
      <w:proofErr w:type="spellEnd"/>
      <w:r>
        <w:t xml:space="preserve"> pallet</w:t>
      </w:r>
    </w:p>
    <w:p w14:paraId="4764ED1E" w14:textId="77777777" w:rsidR="00CE6E00" w:rsidRDefault="00CE6E00"/>
    <w:p w14:paraId="05E96E4B" w14:textId="77777777" w:rsidR="00342528" w:rsidRDefault="00342528" w:rsidP="00342528">
      <w:pPr>
        <w:pStyle w:val="2"/>
      </w:pPr>
      <w:r>
        <w:t>Issue:</w:t>
      </w:r>
    </w:p>
    <w:p w14:paraId="6738F747" w14:textId="17E2A264" w:rsidR="00342528" w:rsidRDefault="00AB0B58" w:rsidP="00342528">
      <w:pPr>
        <w:rPr>
          <w:sz w:val="16"/>
          <w:szCs w:val="16"/>
        </w:rPr>
      </w:pPr>
      <w:r>
        <w:rPr>
          <w:sz w:val="16"/>
          <w:szCs w:val="16"/>
        </w:rPr>
        <w:t>When receiving item which are assigned to CLS location, as the entire pallet cannot fit into the location, so currently system always suggest deposit to reserve, next morning when wave allocation finished Forklift driver will be end up with doing many CLS replenishments which is an overhead</w:t>
      </w:r>
      <w:r w:rsidR="00B12947">
        <w:rPr>
          <w:sz w:val="16"/>
          <w:szCs w:val="16"/>
        </w:rPr>
        <w:t>,</w:t>
      </w:r>
    </w:p>
    <w:p w14:paraId="6C7C8F59" w14:textId="7E92D7DD" w:rsidR="00AB0B58" w:rsidRPr="00B12947" w:rsidRDefault="00AB0B58" w:rsidP="00342528">
      <w:pPr>
        <w:rPr>
          <w:sz w:val="16"/>
          <w:szCs w:val="16"/>
        </w:rPr>
      </w:pPr>
      <w:r>
        <w:rPr>
          <w:sz w:val="16"/>
          <w:szCs w:val="16"/>
        </w:rPr>
        <w:t xml:space="preserve">Now expectation is that we want system do case replenishment to </w:t>
      </w:r>
      <w:r>
        <w:rPr>
          <w:rFonts w:hint="eastAsia"/>
          <w:sz w:val="16"/>
          <w:szCs w:val="16"/>
        </w:rPr>
        <w:t>C</w:t>
      </w:r>
      <w:r>
        <w:rPr>
          <w:sz w:val="16"/>
          <w:szCs w:val="16"/>
        </w:rPr>
        <w:t xml:space="preserve">LS </w:t>
      </w:r>
      <w:r>
        <w:rPr>
          <w:rFonts w:hint="eastAsia"/>
          <w:sz w:val="16"/>
          <w:szCs w:val="16"/>
        </w:rPr>
        <w:t>loca</w:t>
      </w:r>
      <w:r>
        <w:rPr>
          <w:sz w:val="16"/>
          <w:szCs w:val="16"/>
        </w:rPr>
        <w:t xml:space="preserve">tion as earlier as doing </w:t>
      </w:r>
      <w:proofErr w:type="spellStart"/>
      <w:r>
        <w:rPr>
          <w:sz w:val="16"/>
          <w:szCs w:val="16"/>
        </w:rPr>
        <w:t>putaway</w:t>
      </w:r>
      <w:proofErr w:type="spellEnd"/>
      <w:r>
        <w:rPr>
          <w:sz w:val="16"/>
          <w:szCs w:val="16"/>
        </w:rPr>
        <w:t>, this way it is more efficient and save forklift driver’s time for next morning’s demand replenishment work.</w:t>
      </w:r>
    </w:p>
    <w:p w14:paraId="0F735C4D" w14:textId="77777777" w:rsidR="00342528" w:rsidRPr="00342528" w:rsidRDefault="00342528" w:rsidP="00342528">
      <w:pPr>
        <w:pStyle w:val="2"/>
      </w:pPr>
      <w:r w:rsidRPr="00342528">
        <w:t>Approach:</w:t>
      </w:r>
    </w:p>
    <w:p w14:paraId="57A8B2F7" w14:textId="525F7A61" w:rsidR="00342528" w:rsidRDefault="00342528" w:rsidP="00B12947">
      <w:pPr>
        <w:rPr>
          <w:sz w:val="16"/>
          <w:szCs w:val="16"/>
        </w:rPr>
      </w:pPr>
      <w:r w:rsidRPr="00342528">
        <w:rPr>
          <w:sz w:val="16"/>
          <w:szCs w:val="16"/>
        </w:rPr>
        <w:t xml:space="preserve">Create a </w:t>
      </w:r>
      <w:r w:rsidR="00B12947">
        <w:rPr>
          <w:sz w:val="16"/>
          <w:szCs w:val="16"/>
        </w:rPr>
        <w:t xml:space="preserve">background workflow with exit point of ‘move inventory’ to </w:t>
      </w:r>
      <w:r w:rsidR="00AB0B58">
        <w:rPr>
          <w:sz w:val="16"/>
          <w:szCs w:val="16"/>
        </w:rPr>
        <w:t>do check:</w:t>
      </w:r>
    </w:p>
    <w:p w14:paraId="33E6B467" w14:textId="3F989C92" w:rsidR="00AB0B58" w:rsidRDefault="00AB0B58" w:rsidP="00B12947">
      <w:pPr>
        <w:rPr>
          <w:sz w:val="16"/>
          <w:szCs w:val="16"/>
        </w:rPr>
      </w:pPr>
      <w:r>
        <w:rPr>
          <w:sz w:val="16"/>
          <w:szCs w:val="16"/>
        </w:rPr>
        <w:t>1. Are we moving pallet from receiving stage lane?</w:t>
      </w:r>
    </w:p>
    <w:p w14:paraId="5CBB6DD8" w14:textId="4F510767" w:rsidR="00AB0B58" w:rsidRDefault="00AB0B58" w:rsidP="00B12947">
      <w:pPr>
        <w:rPr>
          <w:sz w:val="16"/>
          <w:szCs w:val="16"/>
        </w:rPr>
      </w:pPr>
      <w:r>
        <w:rPr>
          <w:sz w:val="16"/>
          <w:szCs w:val="16"/>
        </w:rPr>
        <w:t>2. Is this item assigned to a picking face location where has replenishment split configured?</w:t>
      </w:r>
    </w:p>
    <w:p w14:paraId="7295EC88" w14:textId="20EAE6B0" w:rsidR="00AB0B58" w:rsidRDefault="00AB0B58" w:rsidP="00B12947">
      <w:pPr>
        <w:rPr>
          <w:sz w:val="16"/>
          <w:szCs w:val="16"/>
        </w:rPr>
      </w:pPr>
      <w:r>
        <w:rPr>
          <w:sz w:val="16"/>
          <w:szCs w:val="16"/>
        </w:rPr>
        <w:t>3. Is the inventory level in the picking face lower than minimum value?</w:t>
      </w:r>
    </w:p>
    <w:p w14:paraId="6EA0BD49" w14:textId="1C8B7493" w:rsidR="00AB0B58" w:rsidRDefault="00AB0B58" w:rsidP="00B12947">
      <w:pPr>
        <w:rPr>
          <w:sz w:val="16"/>
          <w:szCs w:val="16"/>
        </w:rPr>
      </w:pPr>
      <w:r>
        <w:rPr>
          <w:sz w:val="16"/>
          <w:szCs w:val="16"/>
        </w:rPr>
        <w:t>4. There is no older inventory in other storage location for this item?</w:t>
      </w:r>
    </w:p>
    <w:p w14:paraId="296A4455" w14:textId="4AE4D66B" w:rsidR="00AB0B58" w:rsidRDefault="00AB0B58" w:rsidP="00B12947">
      <w:pPr>
        <w:rPr>
          <w:sz w:val="16"/>
          <w:szCs w:val="16"/>
        </w:rPr>
      </w:pPr>
      <w:r>
        <w:rPr>
          <w:sz w:val="16"/>
          <w:szCs w:val="16"/>
        </w:rPr>
        <w:t>If all above questions are true, then we do:</w:t>
      </w:r>
    </w:p>
    <w:p w14:paraId="4802ACB3" w14:textId="6A08A4DC" w:rsidR="00AB0B58" w:rsidRDefault="00AB0B58" w:rsidP="00B12947">
      <w:pPr>
        <w:rPr>
          <w:sz w:val="16"/>
          <w:szCs w:val="16"/>
        </w:rPr>
      </w:pPr>
      <w:r>
        <w:rPr>
          <w:sz w:val="16"/>
          <w:szCs w:val="16"/>
        </w:rPr>
        <w:t>1. Deallocat</w:t>
      </w:r>
      <w:r w:rsidR="00AE26AD">
        <w:rPr>
          <w:sz w:val="16"/>
          <w:szCs w:val="16"/>
        </w:rPr>
        <w:t>e</w:t>
      </w:r>
      <w:r>
        <w:rPr>
          <w:sz w:val="16"/>
          <w:szCs w:val="16"/>
        </w:rPr>
        <w:t xml:space="preserve"> storage location </w:t>
      </w:r>
      <w:r w:rsidR="00AE26AD">
        <w:rPr>
          <w:sz w:val="16"/>
          <w:szCs w:val="16"/>
        </w:rPr>
        <w:t xml:space="preserve">where </w:t>
      </w:r>
      <w:r>
        <w:rPr>
          <w:sz w:val="16"/>
          <w:szCs w:val="16"/>
        </w:rPr>
        <w:t>the pallet is booked to.</w:t>
      </w:r>
    </w:p>
    <w:p w14:paraId="13F189E1" w14:textId="7E9C7FAE" w:rsidR="00AB0B58" w:rsidRDefault="00AB0B58" w:rsidP="00B12947">
      <w:pPr>
        <w:rPr>
          <w:sz w:val="16"/>
          <w:szCs w:val="16"/>
        </w:rPr>
      </w:pPr>
      <w:r>
        <w:rPr>
          <w:sz w:val="16"/>
          <w:szCs w:val="16"/>
        </w:rPr>
        <w:t>2. Book the pallet to picking face location.</w:t>
      </w:r>
    </w:p>
    <w:p w14:paraId="3812F6B0" w14:textId="10C8AD54" w:rsidR="00AB0B58" w:rsidRPr="00E42B64" w:rsidRDefault="00AB0B58" w:rsidP="00B12947">
      <w:pPr>
        <w:rPr>
          <w:b/>
          <w:bCs/>
          <w:sz w:val="16"/>
          <w:szCs w:val="16"/>
        </w:rPr>
      </w:pPr>
      <w:r>
        <w:rPr>
          <w:sz w:val="16"/>
          <w:szCs w:val="16"/>
        </w:rPr>
        <w:t>3. Prepare data for RF to run REPLEN_SPLIT form for replenishment split.</w:t>
      </w:r>
    </w:p>
    <w:p w14:paraId="7DE68205" w14:textId="77777777" w:rsidR="009C2A90" w:rsidRDefault="009C2A90">
      <w:pPr>
        <w:rPr>
          <w:sz w:val="16"/>
          <w:szCs w:val="16"/>
        </w:rPr>
      </w:pPr>
    </w:p>
    <w:p w14:paraId="0F170749" w14:textId="77777777" w:rsidR="00CE6E00" w:rsidRDefault="00B12947" w:rsidP="00A15242">
      <w:pPr>
        <w:pStyle w:val="2"/>
      </w:pPr>
      <w:r>
        <w:t>Workflow configuration</w:t>
      </w:r>
      <w:r w:rsidR="00A15242">
        <w:t>:</w:t>
      </w:r>
    </w:p>
    <w:p w14:paraId="017F2C9A" w14:textId="5EF79249" w:rsidR="00010B8E" w:rsidRDefault="00B12947" w:rsidP="00B12947">
      <w:r>
        <w:t>Create a master workflow, named ‘</w:t>
      </w:r>
      <w:r w:rsidR="00AB0B58">
        <w:t>SPLT-CTN-TO-PCKFACE’</w:t>
      </w:r>
      <w:r>
        <w:t>:</w:t>
      </w:r>
    </w:p>
    <w:p w14:paraId="06DEC273" w14:textId="5D3A693B" w:rsidR="00342528" w:rsidRDefault="00AB0B58" w:rsidP="00342528">
      <w:r>
        <w:rPr>
          <w:noProof/>
        </w:rPr>
        <w:lastRenderedPageBreak/>
        <w:drawing>
          <wp:inline distT="0" distB="0" distL="0" distR="0" wp14:anchorId="24E3F29A" wp14:editId="0DCFCBBF">
            <wp:extent cx="5274310" cy="43961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4396105"/>
                    </a:xfrm>
                    <a:prstGeom prst="rect">
                      <a:avLst/>
                    </a:prstGeom>
                  </pic:spPr>
                </pic:pic>
              </a:graphicData>
            </a:graphic>
          </wp:inline>
        </w:drawing>
      </w:r>
    </w:p>
    <w:p w14:paraId="2AD67997" w14:textId="77777777" w:rsidR="00342528" w:rsidRDefault="00B12947" w:rsidP="00B12947">
      <w:r>
        <w:t>Click ‘User Instructions’:</w:t>
      </w:r>
    </w:p>
    <w:p w14:paraId="01036399" w14:textId="5A63F668" w:rsidR="00B12947" w:rsidRDefault="00AB0B58" w:rsidP="00342528">
      <w:r>
        <w:rPr>
          <w:noProof/>
        </w:rPr>
        <w:lastRenderedPageBreak/>
        <w:drawing>
          <wp:inline distT="0" distB="0" distL="0" distR="0" wp14:anchorId="47F0EC7E" wp14:editId="5ABF0759">
            <wp:extent cx="5274310" cy="42729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272915"/>
                    </a:xfrm>
                    <a:prstGeom prst="rect">
                      <a:avLst/>
                    </a:prstGeom>
                  </pic:spPr>
                </pic:pic>
              </a:graphicData>
            </a:graphic>
          </wp:inline>
        </w:drawing>
      </w:r>
    </w:p>
    <w:p w14:paraId="7A109638" w14:textId="77777777" w:rsidR="00B12947" w:rsidRDefault="00B12947" w:rsidP="00342528"/>
    <w:p w14:paraId="695FDC4A" w14:textId="77777777" w:rsidR="00B12947" w:rsidRDefault="00B12947" w:rsidP="00342528">
      <w:r>
        <w:t>Add one entry:</w:t>
      </w:r>
    </w:p>
    <w:p w14:paraId="1D92ECE9" w14:textId="7803C615" w:rsidR="00B12947" w:rsidRDefault="00AB0B58" w:rsidP="00342528">
      <w:r>
        <w:rPr>
          <w:noProof/>
        </w:rPr>
        <w:drawing>
          <wp:inline distT="0" distB="0" distL="0" distR="0" wp14:anchorId="43D2FE7A" wp14:editId="5FE8A1EA">
            <wp:extent cx="5274310" cy="9779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977900"/>
                    </a:xfrm>
                    <a:prstGeom prst="rect">
                      <a:avLst/>
                    </a:prstGeom>
                  </pic:spPr>
                </pic:pic>
              </a:graphicData>
            </a:graphic>
          </wp:inline>
        </w:drawing>
      </w:r>
    </w:p>
    <w:p w14:paraId="28975AF2" w14:textId="77777777" w:rsidR="00342528" w:rsidRDefault="00B12947" w:rsidP="00342528">
      <w:r>
        <w:t>Detail as below:</w:t>
      </w:r>
    </w:p>
    <w:p w14:paraId="5188C783" w14:textId="7CDD96AB" w:rsidR="00B12947" w:rsidRDefault="00AB0B58" w:rsidP="00342528">
      <w:r>
        <w:rPr>
          <w:noProof/>
        </w:rPr>
        <w:drawing>
          <wp:inline distT="0" distB="0" distL="0" distR="0" wp14:anchorId="5BEA127C" wp14:editId="150A18DB">
            <wp:extent cx="5274310" cy="2233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3930"/>
                    </a:xfrm>
                    <a:prstGeom prst="rect">
                      <a:avLst/>
                    </a:prstGeom>
                  </pic:spPr>
                </pic:pic>
              </a:graphicData>
            </a:graphic>
          </wp:inline>
        </w:drawing>
      </w:r>
    </w:p>
    <w:p w14:paraId="075ABF04" w14:textId="77777777" w:rsidR="00B12947" w:rsidRDefault="00B12947" w:rsidP="00342528"/>
    <w:p w14:paraId="3F5EA870" w14:textId="77777777" w:rsidR="00B12947" w:rsidRDefault="00B12947" w:rsidP="00342528">
      <w:r>
        <w:t>Scroll down and click ‘Instruction Actions’:</w:t>
      </w:r>
    </w:p>
    <w:p w14:paraId="2D709C11" w14:textId="404832A9" w:rsidR="00B12947" w:rsidRDefault="00AB0B58" w:rsidP="00342528">
      <w:r>
        <w:rPr>
          <w:noProof/>
        </w:rPr>
        <w:drawing>
          <wp:inline distT="0" distB="0" distL="0" distR="0" wp14:anchorId="2CCC5BE2" wp14:editId="48F8D35E">
            <wp:extent cx="5274310" cy="22332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33295"/>
                    </a:xfrm>
                    <a:prstGeom prst="rect">
                      <a:avLst/>
                    </a:prstGeom>
                  </pic:spPr>
                </pic:pic>
              </a:graphicData>
            </a:graphic>
          </wp:inline>
        </w:drawing>
      </w:r>
    </w:p>
    <w:p w14:paraId="542007AC" w14:textId="77777777" w:rsidR="00B12947" w:rsidRDefault="00B12947" w:rsidP="00342528"/>
    <w:p w14:paraId="6BD346F8" w14:textId="77777777" w:rsidR="00B12947" w:rsidRDefault="00B12947" w:rsidP="00342528">
      <w:r>
        <w:t>Add one entry:</w:t>
      </w:r>
    </w:p>
    <w:p w14:paraId="2356911B" w14:textId="48D3613C" w:rsidR="00B12947" w:rsidRDefault="00AB0B58" w:rsidP="00342528">
      <w:r>
        <w:rPr>
          <w:noProof/>
        </w:rPr>
        <w:drawing>
          <wp:inline distT="0" distB="0" distL="0" distR="0" wp14:anchorId="70462677" wp14:editId="1D6C00CC">
            <wp:extent cx="5274310" cy="9556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5675"/>
                    </a:xfrm>
                    <a:prstGeom prst="rect">
                      <a:avLst/>
                    </a:prstGeom>
                  </pic:spPr>
                </pic:pic>
              </a:graphicData>
            </a:graphic>
          </wp:inline>
        </w:drawing>
      </w:r>
    </w:p>
    <w:p w14:paraId="1DF32D64" w14:textId="77777777" w:rsidR="00AB0B58" w:rsidRDefault="00B12947" w:rsidP="00342528">
      <w:r>
        <w:t>Code to run:</w:t>
      </w:r>
    </w:p>
    <w:p w14:paraId="35FD17DE" w14:textId="4C4B04E0" w:rsidR="00B12947" w:rsidRDefault="00AB0B58" w:rsidP="00342528">
      <w:r w:rsidRPr="00AB0B58">
        <w:t xml:space="preserve">process </w:t>
      </w:r>
      <w:proofErr w:type="spellStart"/>
      <w:r w:rsidR="004C6674">
        <w:t>usr</w:t>
      </w:r>
      <w:proofErr w:type="spellEnd"/>
      <w:r w:rsidR="004C6674">
        <w:t xml:space="preserve"> </w:t>
      </w:r>
      <w:bookmarkStart w:id="0" w:name="_GoBack"/>
      <w:bookmarkEnd w:id="0"/>
      <w:proofErr w:type="spellStart"/>
      <w:r w:rsidRPr="00AB0B58">
        <w:t>putaway</w:t>
      </w:r>
      <w:proofErr w:type="spellEnd"/>
      <w:r w:rsidRPr="00AB0B58">
        <w:t xml:space="preserve"> carton split for picking face</w:t>
      </w:r>
    </w:p>
    <w:p w14:paraId="2EB69D5B" w14:textId="3ACAD541" w:rsidR="00AB0B58" w:rsidRPr="00AB0B58" w:rsidRDefault="00AB0B58" w:rsidP="00342528">
      <w:pPr>
        <w:rPr>
          <w:sz w:val="18"/>
          <w:szCs w:val="18"/>
        </w:rPr>
      </w:pPr>
      <w:r w:rsidRPr="00AB0B58">
        <w:rPr>
          <w:sz w:val="18"/>
          <w:szCs w:val="18"/>
          <w:highlight w:val="yellow"/>
        </w:rPr>
        <w:t xml:space="preserve">Note: </w:t>
      </w:r>
      <w:r w:rsidRPr="00AB0B58">
        <w:rPr>
          <w:rFonts w:hint="eastAsia"/>
          <w:sz w:val="18"/>
          <w:szCs w:val="18"/>
          <w:highlight w:val="yellow"/>
        </w:rPr>
        <w:t>Ab</w:t>
      </w:r>
      <w:r w:rsidRPr="00AB0B58">
        <w:rPr>
          <w:sz w:val="18"/>
          <w:szCs w:val="18"/>
          <w:highlight w:val="yellow"/>
        </w:rPr>
        <w:t xml:space="preserve">ove is a new </w:t>
      </w:r>
      <w:proofErr w:type="spellStart"/>
      <w:r w:rsidRPr="00AB0B58">
        <w:rPr>
          <w:sz w:val="18"/>
          <w:szCs w:val="18"/>
          <w:highlight w:val="yellow"/>
        </w:rPr>
        <w:t>moca</w:t>
      </w:r>
      <w:proofErr w:type="spellEnd"/>
      <w:r w:rsidRPr="00AB0B58">
        <w:rPr>
          <w:sz w:val="18"/>
          <w:szCs w:val="18"/>
          <w:highlight w:val="yellow"/>
        </w:rPr>
        <w:t xml:space="preserve"> command which need a </w:t>
      </w:r>
      <w:proofErr w:type="spellStart"/>
      <w:r w:rsidRPr="00AB0B58">
        <w:rPr>
          <w:sz w:val="18"/>
          <w:szCs w:val="18"/>
          <w:highlight w:val="yellow"/>
        </w:rPr>
        <w:t>mbuild</w:t>
      </w:r>
      <w:proofErr w:type="spellEnd"/>
      <w:r w:rsidRPr="00AB0B58">
        <w:rPr>
          <w:sz w:val="18"/>
          <w:szCs w:val="18"/>
          <w:highlight w:val="yellow"/>
        </w:rPr>
        <w:t>.</w:t>
      </w:r>
    </w:p>
    <w:p w14:paraId="49897C56" w14:textId="77777777" w:rsidR="00342528" w:rsidRDefault="00B12947" w:rsidP="00342528">
      <w:r>
        <w:t>Now config a background workflow:</w:t>
      </w:r>
    </w:p>
    <w:p w14:paraId="3A73BD2B" w14:textId="16EB85BB" w:rsidR="00B12947" w:rsidRDefault="00AB0B58" w:rsidP="00342528">
      <w:r>
        <w:rPr>
          <w:noProof/>
        </w:rPr>
        <w:drawing>
          <wp:inline distT="0" distB="0" distL="0" distR="0" wp14:anchorId="64760670" wp14:editId="7D10944F">
            <wp:extent cx="5274310" cy="17418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41805"/>
                    </a:xfrm>
                    <a:prstGeom prst="rect">
                      <a:avLst/>
                    </a:prstGeom>
                  </pic:spPr>
                </pic:pic>
              </a:graphicData>
            </a:graphic>
          </wp:inline>
        </w:drawing>
      </w:r>
    </w:p>
    <w:p w14:paraId="052CF0DE" w14:textId="77777777" w:rsidR="00B12947" w:rsidRDefault="00B12947" w:rsidP="00342528">
      <w:r>
        <w:t>Detail:</w:t>
      </w:r>
    </w:p>
    <w:p w14:paraId="28212AC0" w14:textId="478EA31B" w:rsidR="00B12947" w:rsidRDefault="00AB0B58" w:rsidP="00342528">
      <w:r>
        <w:rPr>
          <w:noProof/>
        </w:rPr>
        <w:lastRenderedPageBreak/>
        <w:drawing>
          <wp:inline distT="0" distB="0" distL="0" distR="0" wp14:anchorId="46142FE7" wp14:editId="15239C28">
            <wp:extent cx="5274310" cy="2219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19325"/>
                    </a:xfrm>
                    <a:prstGeom prst="rect">
                      <a:avLst/>
                    </a:prstGeom>
                  </pic:spPr>
                </pic:pic>
              </a:graphicData>
            </a:graphic>
          </wp:inline>
        </w:drawing>
      </w:r>
    </w:p>
    <w:p w14:paraId="1B71C0C6" w14:textId="77777777" w:rsidR="00B12947" w:rsidRDefault="00B12947" w:rsidP="00342528">
      <w:r>
        <w:t>Exit point:</w:t>
      </w:r>
    </w:p>
    <w:p w14:paraId="368862D0" w14:textId="2743B7AC" w:rsidR="00342528" w:rsidRDefault="00AB0B58" w:rsidP="00342528">
      <w:r>
        <w:rPr>
          <w:noProof/>
        </w:rPr>
        <w:drawing>
          <wp:inline distT="0" distB="0" distL="0" distR="0" wp14:anchorId="69780A45" wp14:editId="74718911">
            <wp:extent cx="5274310" cy="221932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9325"/>
                    </a:xfrm>
                    <a:prstGeom prst="rect">
                      <a:avLst/>
                    </a:prstGeom>
                  </pic:spPr>
                </pic:pic>
              </a:graphicData>
            </a:graphic>
          </wp:inline>
        </w:drawing>
      </w:r>
    </w:p>
    <w:p w14:paraId="6BEA0AFD" w14:textId="2DDA426C" w:rsidR="00AB0B58" w:rsidRPr="00AE26AD" w:rsidRDefault="00AE26AD" w:rsidP="00342528">
      <w:pPr>
        <w:rPr>
          <w:sz w:val="18"/>
          <w:szCs w:val="18"/>
        </w:rPr>
      </w:pPr>
      <w:r w:rsidRPr="00AE26AD">
        <w:rPr>
          <w:sz w:val="18"/>
          <w:szCs w:val="18"/>
          <w:highlight w:val="yellow"/>
        </w:rPr>
        <w:t>Note: the Source Zone should be all movement zone</w:t>
      </w:r>
      <w:r>
        <w:rPr>
          <w:sz w:val="18"/>
          <w:szCs w:val="18"/>
          <w:highlight w:val="yellow"/>
        </w:rPr>
        <w:t>s</w:t>
      </w:r>
      <w:r w:rsidRPr="00AE26AD">
        <w:rPr>
          <w:sz w:val="18"/>
          <w:szCs w:val="18"/>
          <w:highlight w:val="yellow"/>
        </w:rPr>
        <w:t xml:space="preserve"> for receiving stage as we only want fire this workflow when moving pallet from receiving stage to RF device, so Destination Zone should be RDT, however </w:t>
      </w:r>
      <w:r>
        <w:rPr>
          <w:sz w:val="18"/>
          <w:szCs w:val="18"/>
          <w:highlight w:val="yellow"/>
        </w:rPr>
        <w:t>the</w:t>
      </w:r>
      <w:r w:rsidRPr="00AE26AD">
        <w:rPr>
          <w:sz w:val="18"/>
          <w:szCs w:val="18"/>
          <w:highlight w:val="yellow"/>
        </w:rPr>
        <w:t xml:space="preserve"> workflow </w:t>
      </w:r>
      <w:r>
        <w:rPr>
          <w:sz w:val="18"/>
          <w:szCs w:val="18"/>
          <w:highlight w:val="yellow"/>
        </w:rPr>
        <w:t>also</w:t>
      </w:r>
      <w:r w:rsidRPr="00AE26AD">
        <w:rPr>
          <w:sz w:val="18"/>
          <w:szCs w:val="18"/>
          <w:highlight w:val="yellow"/>
        </w:rPr>
        <w:t xml:space="preserve"> </w:t>
      </w:r>
      <w:r>
        <w:rPr>
          <w:sz w:val="18"/>
          <w:szCs w:val="18"/>
          <w:highlight w:val="yellow"/>
        </w:rPr>
        <w:t>check</w:t>
      </w:r>
      <w:r w:rsidRPr="00AE26AD">
        <w:rPr>
          <w:sz w:val="18"/>
          <w:szCs w:val="18"/>
          <w:highlight w:val="yellow"/>
        </w:rPr>
        <w:t xml:space="preserve"> location type</w:t>
      </w:r>
      <w:r>
        <w:rPr>
          <w:sz w:val="18"/>
          <w:szCs w:val="18"/>
          <w:highlight w:val="yellow"/>
        </w:rPr>
        <w:t xml:space="preserve"> </w:t>
      </w:r>
      <w:r w:rsidRPr="00AE26AD">
        <w:rPr>
          <w:sz w:val="18"/>
          <w:szCs w:val="18"/>
          <w:highlight w:val="yellow"/>
        </w:rPr>
        <w:t>to make sure it’s from receiving stage lane.</w:t>
      </w:r>
    </w:p>
    <w:p w14:paraId="556D0B54" w14:textId="44A04641" w:rsidR="00A15242" w:rsidRDefault="00B12947" w:rsidP="00AB0B58">
      <w:pPr>
        <w:pStyle w:val="2"/>
      </w:pPr>
      <w:r>
        <w:t>Test trace</w:t>
      </w:r>
      <w:r w:rsidR="00AB0B58">
        <w:t xml:space="preserve"> screenshots:</w:t>
      </w:r>
    </w:p>
    <w:p w14:paraId="53B3FD82" w14:textId="77777777" w:rsidR="00AB0B58" w:rsidRPr="00AB0B58" w:rsidRDefault="00AB0B58" w:rsidP="00AB0B58"/>
    <w:p w14:paraId="4D4A2514" w14:textId="77777777" w:rsidR="00AB0B58" w:rsidRDefault="00AB0B58" w:rsidP="00AB0B58">
      <w:r>
        <w:rPr>
          <w:noProof/>
        </w:rPr>
        <w:drawing>
          <wp:inline distT="0" distB="0" distL="0" distR="0" wp14:anchorId="53CCC5BE" wp14:editId="71CAFB50">
            <wp:extent cx="3277870" cy="151225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5140" cy="1520224"/>
                    </a:xfrm>
                    <a:prstGeom prst="rect">
                      <a:avLst/>
                    </a:prstGeom>
                  </pic:spPr>
                </pic:pic>
              </a:graphicData>
            </a:graphic>
          </wp:inline>
        </w:drawing>
      </w:r>
    </w:p>
    <w:p w14:paraId="2DF6C160" w14:textId="3D867D50" w:rsidR="00AB0B58" w:rsidRDefault="00AB0B58" w:rsidP="00AB0B58">
      <w:r>
        <w:t xml:space="preserve">Get </w:t>
      </w:r>
      <w:proofErr w:type="spellStart"/>
      <w:r>
        <w:t>putaway</w:t>
      </w:r>
      <w:proofErr w:type="spellEnd"/>
      <w:r>
        <w:t xml:space="preserve"> work, Press Enter to acknowledge</w:t>
      </w:r>
    </w:p>
    <w:p w14:paraId="24099644" w14:textId="6E654149" w:rsidR="00AB0B58" w:rsidRDefault="00AB0B58" w:rsidP="00AB0B58">
      <w:pPr>
        <w:tabs>
          <w:tab w:val="left" w:pos="3096"/>
        </w:tabs>
      </w:pPr>
    </w:p>
    <w:p w14:paraId="24ABEBEA" w14:textId="77777777" w:rsidR="00AB0B58" w:rsidRPr="00AB0B58" w:rsidRDefault="00AB0B58" w:rsidP="00AB0B58"/>
    <w:p w14:paraId="62656969" w14:textId="6B824033" w:rsidR="00AB0B58" w:rsidRDefault="00AB0B58">
      <w:r>
        <w:rPr>
          <w:noProof/>
        </w:rPr>
        <w:lastRenderedPageBreak/>
        <w:drawing>
          <wp:inline distT="0" distB="0" distL="0" distR="0" wp14:anchorId="687908EB" wp14:editId="4885D475">
            <wp:extent cx="3286095" cy="16383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2422" cy="1641454"/>
                    </a:xfrm>
                    <a:prstGeom prst="rect">
                      <a:avLst/>
                    </a:prstGeom>
                  </pic:spPr>
                </pic:pic>
              </a:graphicData>
            </a:graphic>
          </wp:inline>
        </w:drawing>
      </w:r>
    </w:p>
    <w:p w14:paraId="7EE5D212" w14:textId="7187F565" w:rsidR="00AB0B58" w:rsidRDefault="00AB0B58">
      <w:r>
        <w:t>Scan the LPN</w:t>
      </w:r>
    </w:p>
    <w:p w14:paraId="07DE1C1B" w14:textId="04F693BD" w:rsidR="00AB0B58" w:rsidRDefault="00AB0B58">
      <w:r>
        <w:rPr>
          <w:noProof/>
        </w:rPr>
        <w:drawing>
          <wp:inline distT="0" distB="0" distL="0" distR="0" wp14:anchorId="2ABF426F" wp14:editId="5FA2D5F2">
            <wp:extent cx="3354070" cy="171580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8229" cy="1733275"/>
                    </a:xfrm>
                    <a:prstGeom prst="rect">
                      <a:avLst/>
                    </a:prstGeom>
                  </pic:spPr>
                </pic:pic>
              </a:graphicData>
            </a:graphic>
          </wp:inline>
        </w:drawing>
      </w:r>
    </w:p>
    <w:p w14:paraId="028E5F94" w14:textId="1AD20F59" w:rsidR="00AB0B58" w:rsidRDefault="00AB0B58">
      <w:r>
        <w:t>System goes to replenishment split, F3 generate a new LPN.</w:t>
      </w:r>
    </w:p>
    <w:p w14:paraId="14B4CD64" w14:textId="362D029A" w:rsidR="00AB0B58" w:rsidRDefault="00AB0B58">
      <w:r>
        <w:rPr>
          <w:noProof/>
        </w:rPr>
        <w:drawing>
          <wp:inline distT="0" distB="0" distL="0" distR="0" wp14:anchorId="63575F65" wp14:editId="68844A8D">
            <wp:extent cx="3072130" cy="1439159"/>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0081" cy="1447568"/>
                    </a:xfrm>
                    <a:prstGeom prst="rect">
                      <a:avLst/>
                    </a:prstGeom>
                  </pic:spPr>
                </pic:pic>
              </a:graphicData>
            </a:graphic>
          </wp:inline>
        </w:drawing>
      </w:r>
    </w:p>
    <w:p w14:paraId="77C99FB0" w14:textId="4F1E2447" w:rsidR="00AB0B58" w:rsidRDefault="00AB0B58">
      <w:r>
        <w:t>Goes to Handling Unit identify form</w:t>
      </w:r>
    </w:p>
    <w:p w14:paraId="52628591" w14:textId="2D7B6A50" w:rsidR="00AB0B58" w:rsidRDefault="00AB0B58">
      <w:r>
        <w:rPr>
          <w:noProof/>
        </w:rPr>
        <w:drawing>
          <wp:inline distT="0" distB="0" distL="0" distR="0" wp14:anchorId="4FA3F58C" wp14:editId="1AFB15AE">
            <wp:extent cx="2881630" cy="1648975"/>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2355" cy="1660835"/>
                    </a:xfrm>
                    <a:prstGeom prst="rect">
                      <a:avLst/>
                    </a:prstGeom>
                  </pic:spPr>
                </pic:pic>
              </a:graphicData>
            </a:graphic>
          </wp:inline>
        </w:drawing>
      </w:r>
    </w:p>
    <w:p w14:paraId="72AA3815" w14:textId="16467CFC" w:rsidR="00AB0B58" w:rsidRDefault="00AB0B58">
      <w:r>
        <w:t>Split 14 CS to the picking face.</w:t>
      </w:r>
    </w:p>
    <w:p w14:paraId="29358E1D" w14:textId="39C023F9" w:rsidR="00AB0B58" w:rsidRDefault="00AB0B58">
      <w:r>
        <w:rPr>
          <w:noProof/>
        </w:rPr>
        <w:lastRenderedPageBreak/>
        <w:drawing>
          <wp:inline distT="0" distB="0" distL="0" distR="0" wp14:anchorId="4E342F35" wp14:editId="7E0FA880">
            <wp:extent cx="3094990" cy="158252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55" cy="1589661"/>
                    </a:xfrm>
                    <a:prstGeom prst="rect">
                      <a:avLst/>
                    </a:prstGeom>
                  </pic:spPr>
                </pic:pic>
              </a:graphicData>
            </a:graphic>
          </wp:inline>
        </w:drawing>
      </w:r>
    </w:p>
    <w:p w14:paraId="1B30C979" w14:textId="29D2D548" w:rsidR="00AB0B58" w:rsidRDefault="00AB0B58">
      <w:r>
        <w:t>Put back remaining cartons to reserve location.</w:t>
      </w:r>
    </w:p>
    <w:p w14:paraId="3585A3FE" w14:textId="62F10AA2" w:rsidR="00AB0B58" w:rsidRDefault="00AB0B58"/>
    <w:p w14:paraId="5431CE01" w14:textId="4FD17F76" w:rsidR="00AB0B58" w:rsidRDefault="00AB0B58" w:rsidP="00AB0B58">
      <w:pPr>
        <w:pStyle w:val="2"/>
      </w:pPr>
      <w:r>
        <w:t>Deployment:</w:t>
      </w:r>
    </w:p>
    <w:p w14:paraId="3313B0BA" w14:textId="52AAC04D" w:rsidR="00AB0B58" w:rsidRDefault="00AB0B58" w:rsidP="00AB0B58">
      <w:r>
        <w:t xml:space="preserve">1. put the command </w:t>
      </w:r>
      <w:proofErr w:type="spellStart"/>
      <w:r w:rsidRPr="00AB0B58">
        <w:t>process_usr_putaway_carton_split_for_picking_face.mcmd</w:t>
      </w:r>
      <w:proofErr w:type="spellEnd"/>
      <w:r>
        <w:t xml:space="preserve"> into </w:t>
      </w:r>
      <w:proofErr w:type="spellStart"/>
      <w:r>
        <w:t>usrint</w:t>
      </w:r>
      <w:proofErr w:type="spellEnd"/>
      <w:r>
        <w:t>.</w:t>
      </w:r>
    </w:p>
    <w:p w14:paraId="7BA02ED3" w14:textId="5F941C0D" w:rsidR="00AB0B58" w:rsidRDefault="00AB0B58" w:rsidP="00AB0B58">
      <w:r>
        <w:t xml:space="preserve">2. </w:t>
      </w:r>
      <w:proofErr w:type="spellStart"/>
      <w:r>
        <w:t>mbuild</w:t>
      </w:r>
      <w:proofErr w:type="spellEnd"/>
      <w:r>
        <w:t xml:space="preserve"> and soft bounce </w:t>
      </w:r>
      <w:proofErr w:type="spellStart"/>
      <w:r>
        <w:t>moca</w:t>
      </w:r>
      <w:proofErr w:type="spellEnd"/>
      <w:r>
        <w:t xml:space="preserve"> server.</w:t>
      </w:r>
    </w:p>
    <w:p w14:paraId="500518DB" w14:textId="129A13EA" w:rsidR="00AB0B58" w:rsidRPr="00AB0B58" w:rsidRDefault="00AB0B58" w:rsidP="00AB0B58">
      <w:r>
        <w:t>3. Configure the workflow by the steps listed in this document.</w:t>
      </w:r>
    </w:p>
    <w:p w14:paraId="2B5CCFF4" w14:textId="77777777" w:rsidR="00AB0B58" w:rsidRDefault="00AB0B58"/>
    <w:p w14:paraId="46182F1B" w14:textId="77777777" w:rsidR="00AB0B58" w:rsidRDefault="00AB0B58"/>
    <w:p w14:paraId="68954209" w14:textId="77777777" w:rsidR="00AB0B58" w:rsidRDefault="00AB0B58"/>
    <w:sectPr w:rsidR="00AB0B58" w:rsidSect="00031833">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BB03A" w14:textId="77777777" w:rsidR="00895C51" w:rsidRDefault="00895C51" w:rsidP="009C2A90">
      <w:pPr>
        <w:spacing w:after="0" w:line="240" w:lineRule="auto"/>
      </w:pPr>
      <w:r>
        <w:separator/>
      </w:r>
    </w:p>
  </w:endnote>
  <w:endnote w:type="continuationSeparator" w:id="0">
    <w:p w14:paraId="4124DF97" w14:textId="77777777" w:rsidR="00895C51" w:rsidRDefault="00895C51" w:rsidP="009C2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771CC1" w14:textId="77777777" w:rsidR="00895C51" w:rsidRDefault="00895C51" w:rsidP="009C2A90">
      <w:pPr>
        <w:spacing w:after="0" w:line="240" w:lineRule="auto"/>
      </w:pPr>
      <w:r>
        <w:separator/>
      </w:r>
    </w:p>
  </w:footnote>
  <w:footnote w:type="continuationSeparator" w:id="0">
    <w:p w14:paraId="0BB7CB29" w14:textId="77777777" w:rsidR="00895C51" w:rsidRDefault="00895C51" w:rsidP="009C2A9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3AF"/>
    <w:rsid w:val="00010B8E"/>
    <w:rsid w:val="000308C4"/>
    <w:rsid w:val="00030AE4"/>
    <w:rsid w:val="00031833"/>
    <w:rsid w:val="000365D2"/>
    <w:rsid w:val="00051117"/>
    <w:rsid w:val="00060C3C"/>
    <w:rsid w:val="00071FAD"/>
    <w:rsid w:val="00073391"/>
    <w:rsid w:val="00090C95"/>
    <w:rsid w:val="000A2437"/>
    <w:rsid w:val="000A324F"/>
    <w:rsid w:val="000C7396"/>
    <w:rsid w:val="000F66D5"/>
    <w:rsid w:val="00103516"/>
    <w:rsid w:val="0010563E"/>
    <w:rsid w:val="001079A7"/>
    <w:rsid w:val="0012385F"/>
    <w:rsid w:val="00126AE4"/>
    <w:rsid w:val="001346F3"/>
    <w:rsid w:val="00151C62"/>
    <w:rsid w:val="001762DE"/>
    <w:rsid w:val="001922B1"/>
    <w:rsid w:val="001A0940"/>
    <w:rsid w:val="001A5ADB"/>
    <w:rsid w:val="001B140E"/>
    <w:rsid w:val="001B4AEA"/>
    <w:rsid w:val="001C38FD"/>
    <w:rsid w:val="001C3DDA"/>
    <w:rsid w:val="001E413B"/>
    <w:rsid w:val="00212F5B"/>
    <w:rsid w:val="00272627"/>
    <w:rsid w:val="00281EBD"/>
    <w:rsid w:val="002C3E72"/>
    <w:rsid w:val="002E2DD2"/>
    <w:rsid w:val="0030455D"/>
    <w:rsid w:val="00333513"/>
    <w:rsid w:val="00342528"/>
    <w:rsid w:val="003A0096"/>
    <w:rsid w:val="003F02F5"/>
    <w:rsid w:val="00430B45"/>
    <w:rsid w:val="0044401F"/>
    <w:rsid w:val="00473450"/>
    <w:rsid w:val="004776AB"/>
    <w:rsid w:val="004C6674"/>
    <w:rsid w:val="004D48F5"/>
    <w:rsid w:val="005076C2"/>
    <w:rsid w:val="005213D3"/>
    <w:rsid w:val="00574C36"/>
    <w:rsid w:val="005A1B23"/>
    <w:rsid w:val="005B20FF"/>
    <w:rsid w:val="006424C1"/>
    <w:rsid w:val="006454E1"/>
    <w:rsid w:val="00653183"/>
    <w:rsid w:val="0067563B"/>
    <w:rsid w:val="006A430A"/>
    <w:rsid w:val="006A7430"/>
    <w:rsid w:val="006D1255"/>
    <w:rsid w:val="006D3672"/>
    <w:rsid w:val="007063AF"/>
    <w:rsid w:val="00765A26"/>
    <w:rsid w:val="007723AB"/>
    <w:rsid w:val="00774867"/>
    <w:rsid w:val="00781116"/>
    <w:rsid w:val="00791CED"/>
    <w:rsid w:val="007A3993"/>
    <w:rsid w:val="00825BBE"/>
    <w:rsid w:val="00846BD0"/>
    <w:rsid w:val="00866230"/>
    <w:rsid w:val="008832E0"/>
    <w:rsid w:val="00895C51"/>
    <w:rsid w:val="008A618F"/>
    <w:rsid w:val="008B7A51"/>
    <w:rsid w:val="008C249D"/>
    <w:rsid w:val="008F2454"/>
    <w:rsid w:val="00905C87"/>
    <w:rsid w:val="00906153"/>
    <w:rsid w:val="009601C7"/>
    <w:rsid w:val="0097780E"/>
    <w:rsid w:val="00991209"/>
    <w:rsid w:val="009C2A90"/>
    <w:rsid w:val="009C42E5"/>
    <w:rsid w:val="009E1309"/>
    <w:rsid w:val="009E3EAF"/>
    <w:rsid w:val="00A07CCB"/>
    <w:rsid w:val="00A1181F"/>
    <w:rsid w:val="00A15242"/>
    <w:rsid w:val="00A168E0"/>
    <w:rsid w:val="00A472DC"/>
    <w:rsid w:val="00A76F13"/>
    <w:rsid w:val="00AB0B07"/>
    <w:rsid w:val="00AB0B58"/>
    <w:rsid w:val="00AB461E"/>
    <w:rsid w:val="00AE26AD"/>
    <w:rsid w:val="00AF3721"/>
    <w:rsid w:val="00B12947"/>
    <w:rsid w:val="00B45238"/>
    <w:rsid w:val="00B81989"/>
    <w:rsid w:val="00BC0201"/>
    <w:rsid w:val="00BC230F"/>
    <w:rsid w:val="00BE658C"/>
    <w:rsid w:val="00C02D90"/>
    <w:rsid w:val="00C05BFA"/>
    <w:rsid w:val="00C12BE7"/>
    <w:rsid w:val="00C23516"/>
    <w:rsid w:val="00C57E8B"/>
    <w:rsid w:val="00C66D0E"/>
    <w:rsid w:val="00CA5BF5"/>
    <w:rsid w:val="00CE68C5"/>
    <w:rsid w:val="00CE6E00"/>
    <w:rsid w:val="00CF3732"/>
    <w:rsid w:val="00D516DB"/>
    <w:rsid w:val="00D70882"/>
    <w:rsid w:val="00D878AC"/>
    <w:rsid w:val="00DA39CF"/>
    <w:rsid w:val="00DB3E82"/>
    <w:rsid w:val="00DE54B3"/>
    <w:rsid w:val="00DF666D"/>
    <w:rsid w:val="00E42AD2"/>
    <w:rsid w:val="00E42B64"/>
    <w:rsid w:val="00E44E62"/>
    <w:rsid w:val="00E45EEE"/>
    <w:rsid w:val="00E518FC"/>
    <w:rsid w:val="00E55109"/>
    <w:rsid w:val="00EC4972"/>
    <w:rsid w:val="00EE668B"/>
    <w:rsid w:val="00F06C5E"/>
    <w:rsid w:val="00F1237D"/>
    <w:rsid w:val="00F775E9"/>
    <w:rsid w:val="00F835EF"/>
    <w:rsid w:val="00FC3301"/>
    <w:rsid w:val="00FF02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50695"/>
  <w15:chartTrackingRefBased/>
  <w15:docId w15:val="{26695ECE-B6AC-42A0-96F1-D744182F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063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152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A39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7A399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063A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15242"/>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7A3993"/>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7A3993"/>
    <w:rPr>
      <w:rFonts w:asciiTheme="majorHAnsi" w:eastAsiaTheme="majorEastAsia" w:hAnsiTheme="majorHAnsi" w:cstheme="majorBidi"/>
      <w:i/>
      <w:iCs/>
      <w:color w:val="2F5496" w:themeColor="accent1" w:themeShade="BF"/>
    </w:rPr>
  </w:style>
  <w:style w:type="paragraph" w:styleId="a3">
    <w:name w:val="header"/>
    <w:basedOn w:val="a"/>
    <w:link w:val="a4"/>
    <w:uiPriority w:val="99"/>
    <w:unhideWhenUsed/>
    <w:rsid w:val="009C2A90"/>
    <w:pPr>
      <w:tabs>
        <w:tab w:val="center" w:pos="4320"/>
        <w:tab w:val="right" w:pos="8640"/>
      </w:tabs>
      <w:spacing w:after="0" w:line="240" w:lineRule="auto"/>
    </w:pPr>
  </w:style>
  <w:style w:type="character" w:customStyle="1" w:styleId="a4">
    <w:name w:val="页眉 字符"/>
    <w:basedOn w:val="a0"/>
    <w:link w:val="a3"/>
    <w:uiPriority w:val="99"/>
    <w:rsid w:val="009C2A90"/>
  </w:style>
  <w:style w:type="paragraph" w:styleId="a5">
    <w:name w:val="footer"/>
    <w:basedOn w:val="a"/>
    <w:link w:val="a6"/>
    <w:uiPriority w:val="99"/>
    <w:unhideWhenUsed/>
    <w:rsid w:val="009C2A90"/>
    <w:pPr>
      <w:tabs>
        <w:tab w:val="center" w:pos="4320"/>
        <w:tab w:val="right" w:pos="8640"/>
      </w:tabs>
      <w:spacing w:after="0" w:line="240" w:lineRule="auto"/>
    </w:pPr>
  </w:style>
  <w:style w:type="character" w:customStyle="1" w:styleId="a6">
    <w:name w:val="页脚 字符"/>
    <w:basedOn w:val="a0"/>
    <w:link w:val="a5"/>
    <w:uiPriority w:val="99"/>
    <w:rsid w:val="009C2A90"/>
  </w:style>
  <w:style w:type="paragraph" w:customStyle="1" w:styleId="xmsonormal">
    <w:name w:val="xmsonormal"/>
    <w:basedOn w:val="a"/>
    <w:rsid w:val="00342528"/>
    <w:pPr>
      <w:widowControl/>
      <w:spacing w:after="0" w:line="240" w:lineRule="auto"/>
      <w:jc w:val="left"/>
    </w:pPr>
    <w:rPr>
      <w:rFonts w:ascii="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21452">
      <w:bodyDiv w:val="1"/>
      <w:marLeft w:val="0"/>
      <w:marRight w:val="0"/>
      <w:marTop w:val="0"/>
      <w:marBottom w:val="0"/>
      <w:divBdr>
        <w:top w:val="none" w:sz="0" w:space="0" w:color="auto"/>
        <w:left w:val="none" w:sz="0" w:space="0" w:color="auto"/>
        <w:bottom w:val="none" w:sz="0" w:space="0" w:color="auto"/>
        <w:right w:val="none" w:sz="0" w:space="0" w:color="auto"/>
      </w:divBdr>
    </w:div>
    <w:div w:id="109964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TotalTime>
  <Pages>7</Pages>
  <Words>346</Words>
  <Characters>1976</Characters>
  <Application>Microsoft Office Word</Application>
  <DocSecurity>0</DocSecurity>
  <Lines>16</Lines>
  <Paragraphs>4</Paragraphs>
  <ScaleCrop>false</ScaleCrop>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xiaojun ni</dc:creator>
  <cp:keywords/>
  <dc:description/>
  <cp:lastModifiedBy>xiaojun ni</cp:lastModifiedBy>
  <cp:revision>63</cp:revision>
  <dcterms:created xsi:type="dcterms:W3CDTF">2019-08-05T13:36:00Z</dcterms:created>
  <dcterms:modified xsi:type="dcterms:W3CDTF">2019-12-11T23:48:00Z</dcterms:modified>
</cp:coreProperties>
</file>