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1B43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PONTOS DE COMPLEXIDADE DE NEGÓCIOS</w:t>
      </w:r>
      <w:r w:rsidRPr="00BC05C8">
        <w:rPr>
          <w:b/>
          <w:bCs/>
        </w:rPr>
        <w:br/>
        <w:t>(BCP)</w:t>
      </w:r>
    </w:p>
    <w:p w14:paraId="18E8DA38" w14:textId="4A1921C1" w:rsidR="00BC05C8" w:rsidRPr="00BC05C8" w:rsidRDefault="00BC05C8" w:rsidP="00BC05C8">
      <w:r w:rsidRPr="00BC05C8">
        <w:drawing>
          <wp:inline distT="0" distB="0" distL="0" distR="0" wp14:anchorId="11D87FB8" wp14:editId="50C90030">
            <wp:extent cx="1493520" cy="1104900"/>
            <wp:effectExtent l="0" t="0" r="0" b="0"/>
            <wp:docPr id="23150835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5A01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REPENSANDO OS PONTOS DA HISTÓRIA</w:t>
      </w:r>
    </w:p>
    <w:p w14:paraId="3371B307" w14:textId="77777777" w:rsidR="00BC05C8" w:rsidRPr="00BC05C8" w:rsidRDefault="00BC05C8" w:rsidP="00BC05C8">
      <w:r w:rsidRPr="00BC05C8">
        <w:t>A estimativa costuma ser difícil e, no desenvolvimento de software, é ainda mais complexa.</w:t>
      </w:r>
      <w:r w:rsidRPr="00BC05C8">
        <w:br/>
      </w:r>
      <w:r w:rsidRPr="00BC05C8">
        <w:br/>
        <w:t>Os Pontos de História (Story Points) foram utilizados com a intenção de facilitar as estimativas, embora isso exija a consideração de diversos fatores, pois, como os pontos de história representam o esforço de uma história, é preciso incluir não apenas a quantidade de trabalho, mas também a complexidade do trabalho e quaisquer riscos ou incertezas.</w:t>
      </w:r>
    </w:p>
    <w:p w14:paraId="2BEDE524" w14:textId="68FC87CA" w:rsidR="00BC05C8" w:rsidRPr="00BC05C8" w:rsidRDefault="00BC05C8" w:rsidP="00BC05C8">
      <w:r w:rsidRPr="00BC05C8">
        <w:drawing>
          <wp:inline distT="0" distB="0" distL="0" distR="0" wp14:anchorId="39A87DB3" wp14:editId="5D49883E">
            <wp:extent cx="1143000" cy="1188720"/>
            <wp:effectExtent l="0" t="0" r="0" b="0"/>
            <wp:docPr id="684174727" name="Imagem 11" descr="X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X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5C8">
        <w:drawing>
          <wp:inline distT="0" distB="0" distL="0" distR="0" wp14:anchorId="0FEB1D4A" wp14:editId="3B1DF9CC">
            <wp:extent cx="1303020" cy="1363980"/>
            <wp:effectExtent l="0" t="0" r="0" b="7620"/>
            <wp:docPr id="2043939886" name="Imagem 10" descr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5C8">
        <w:drawing>
          <wp:inline distT="0" distB="0" distL="0" distR="0" wp14:anchorId="49CF4A84" wp14:editId="02570CA7">
            <wp:extent cx="1531620" cy="1600200"/>
            <wp:effectExtent l="0" t="0" r="0" b="0"/>
            <wp:docPr id="1499502406" name="Imagem 9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5C8">
        <w:drawing>
          <wp:inline distT="0" distB="0" distL="0" distR="0" wp14:anchorId="306A915B" wp14:editId="61D964BC">
            <wp:extent cx="1760220" cy="1836420"/>
            <wp:effectExtent l="0" t="0" r="0" b="0"/>
            <wp:docPr id="3044064" name="Imagem 8" descr="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5C8">
        <w:drawing>
          <wp:inline distT="0" distB="0" distL="0" distR="0" wp14:anchorId="03571D04" wp14:editId="21631788">
            <wp:extent cx="2057400" cy="2141220"/>
            <wp:effectExtent l="0" t="0" r="0" b="0"/>
            <wp:docPr id="1048508721" name="Imagem 7" descr="X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X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687F" w14:textId="77777777" w:rsidR="00BC05C8" w:rsidRPr="00BC05C8" w:rsidRDefault="00BC05C8" w:rsidP="00BC05C8">
      <w:r w:rsidRPr="00BC05C8">
        <w:t>Os Pontos de História seguem uma abordagem de </w:t>
      </w:r>
      <w:r w:rsidRPr="00BC05C8">
        <w:rPr>
          <w:b/>
          <w:bCs/>
        </w:rPr>
        <w:t>"tamanho de camiseta"</w:t>
      </w:r>
      <w:r w:rsidRPr="00BC05C8">
        <w:t> que não se aplica a todos; não é uma unidade normalizada, com muitos elementos subjetivos, o que impede a análise de desempenho entre equipes, a demonstração objetiva e eficaz de melhoria contínua.</w:t>
      </w:r>
    </w:p>
    <w:p w14:paraId="1FC1C8D9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lastRenderedPageBreak/>
        <w:t>PONTOS DE COMPLEXIDADE DE NEGÓCIOS (BCP) DA CI&amp;T</w:t>
      </w:r>
      <w:r w:rsidRPr="00BC05C8">
        <w:rPr>
          <w:b/>
          <w:bCs/>
        </w:rPr>
        <w:br/>
      </w:r>
    </w:p>
    <w:p w14:paraId="6842F835" w14:textId="77777777" w:rsidR="00BC05C8" w:rsidRPr="00BC05C8" w:rsidRDefault="00BC05C8" w:rsidP="00BC05C8">
      <w:r w:rsidRPr="00BC05C8">
        <w:t>Simplificar e padronizar o desenvolvimento de software com o objetivo final de maximizar as chances de sucesso do projeto foi o que levou a CI&amp;T a pensar fora da caixa.</w:t>
      </w:r>
      <w:r w:rsidRPr="00BC05C8">
        <w:br/>
      </w:r>
      <w:r w:rsidRPr="00BC05C8">
        <w:br/>
        <w:t>Criamos um método para medir, demonstrar e padronizar objetivamente a complexidade do software, chamado Pontos de Complexidade de Negócio (BCP, na sigla em inglês). A estrutura BCP analisa a complexidade do software sob uma perspectiva de negócios. Ela inclui 3 elementos associados a valores de complexidade.</w:t>
      </w:r>
    </w:p>
    <w:p w14:paraId="6C38FF1D" w14:textId="77777777" w:rsidR="00BC05C8" w:rsidRPr="00BC05C8" w:rsidRDefault="00BC05C8" w:rsidP="00BC05C8">
      <w:r w:rsidRPr="00BC05C8">
        <w:pict w14:anchorId="4000C479">
          <v:rect id="_x0000_i1067" style="width:0;height:.75pt" o:hralign="center" o:hrstd="t" o:hrnoshade="t" o:hr="t" fillcolor="#690037" stroked="f"/>
        </w:pict>
      </w:r>
    </w:p>
    <w:p w14:paraId="619FF105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REGRA DA COMPLEXIDADE EMPRESARIAL</w:t>
      </w:r>
    </w:p>
    <w:p w14:paraId="4FEE45D3" w14:textId="77777777" w:rsidR="00BC05C8" w:rsidRPr="00BC05C8" w:rsidRDefault="00BC05C8" w:rsidP="00BC05C8">
      <w:r w:rsidRPr="00BC05C8">
        <w:t>XS1S2M3L5XL8BUSINESS RULESINTERFACE </w:t>
      </w:r>
      <w:proofErr w:type="spellStart"/>
      <w:r w:rsidRPr="00BC05C8">
        <w:t>ELEMENTSBOUNDARIESDirect</w:t>
      </w:r>
      <w:proofErr w:type="spellEnd"/>
      <w:r w:rsidRPr="00BC05C8">
        <w:t xml:space="preserve"> </w:t>
      </w:r>
      <w:proofErr w:type="spellStart"/>
      <w:r w:rsidRPr="00BC05C8">
        <w:t>instructions</w:t>
      </w:r>
      <w:proofErr w:type="spellEnd"/>
      <w:r w:rsidRPr="00BC05C8">
        <w:t>, </w:t>
      </w:r>
      <w:proofErr w:type="spellStart"/>
      <w:r w:rsidRPr="00BC05C8">
        <w:t>simple</w:t>
      </w:r>
      <w:proofErr w:type="spellEnd"/>
      <w:r w:rsidRPr="00BC05C8">
        <w:t xml:space="preserve"> formulas </w:t>
      </w:r>
      <w:proofErr w:type="spellStart"/>
      <w:r w:rsidRPr="00BC05C8">
        <w:t>or</w:t>
      </w:r>
      <w:proofErr w:type="spellEnd"/>
      <w:r w:rsidRPr="00BC05C8">
        <w:t> </w:t>
      </w:r>
      <w:proofErr w:type="spellStart"/>
      <w:r w:rsidRPr="00BC05C8">
        <w:t>validations.Iterative</w:t>
      </w:r>
      <w:proofErr w:type="spellEnd"/>
      <w:r w:rsidRPr="00BC05C8">
        <w:t xml:space="preserve"> processes </w:t>
      </w:r>
      <w:proofErr w:type="spellStart"/>
      <w:r w:rsidRPr="00BC05C8">
        <w:t>with</w:t>
      </w:r>
      <w:proofErr w:type="spellEnd"/>
      <w:r w:rsidRPr="00BC05C8">
        <w:t xml:space="preserve"> </w:t>
      </w:r>
      <w:proofErr w:type="spellStart"/>
      <w:r w:rsidRPr="00BC05C8">
        <w:t>few</w:t>
      </w:r>
      <w:proofErr w:type="spellEnd"/>
      <w:r w:rsidRPr="00BC05C8">
        <w:t xml:space="preserve"> </w:t>
      </w:r>
      <w:proofErr w:type="spellStart"/>
      <w:r w:rsidRPr="00BC05C8">
        <w:t>phases</w:t>
      </w:r>
      <w:proofErr w:type="spellEnd"/>
      <w:r w:rsidRPr="00BC05C8">
        <w:t>/steps </w:t>
      </w:r>
      <w:proofErr w:type="spellStart"/>
      <w:r w:rsidRPr="00BC05C8">
        <w:t>and</w:t>
      </w:r>
      <w:proofErr w:type="spellEnd"/>
      <w:r w:rsidRPr="00BC05C8">
        <w:t xml:space="preserve"> no </w:t>
      </w:r>
      <w:proofErr w:type="spellStart"/>
      <w:r w:rsidRPr="00BC05C8">
        <w:t>decision</w:t>
      </w:r>
      <w:proofErr w:type="spellEnd"/>
      <w:r w:rsidRPr="00BC05C8">
        <w:t xml:space="preserve"> </w:t>
      </w:r>
      <w:proofErr w:type="spellStart"/>
      <w:r w:rsidRPr="00BC05C8">
        <w:t>points.Iterative</w:t>
      </w:r>
      <w:proofErr w:type="spellEnd"/>
      <w:r w:rsidRPr="00BC05C8">
        <w:t xml:space="preserve"> processes </w:t>
      </w:r>
      <w:proofErr w:type="spellStart"/>
      <w:r w:rsidRPr="00BC05C8">
        <w:t>with</w:t>
      </w:r>
      <w:proofErr w:type="spellEnd"/>
      <w:r w:rsidRPr="00BC05C8">
        <w:t> </w:t>
      </w:r>
      <w:proofErr w:type="spellStart"/>
      <w:r w:rsidRPr="00BC05C8">
        <w:t>few</w:t>
      </w:r>
      <w:proofErr w:type="spellEnd"/>
      <w:r w:rsidRPr="00BC05C8">
        <w:t xml:space="preserve"> </w:t>
      </w:r>
      <w:proofErr w:type="spellStart"/>
      <w:r w:rsidRPr="00BC05C8">
        <w:t>phases</w:t>
      </w:r>
      <w:proofErr w:type="spellEnd"/>
      <w:r w:rsidRPr="00BC05C8">
        <w:t xml:space="preserve">/steps </w:t>
      </w:r>
      <w:proofErr w:type="spellStart"/>
      <w:r w:rsidRPr="00BC05C8">
        <w:t>and</w:t>
      </w:r>
      <w:proofErr w:type="spellEnd"/>
      <w:r w:rsidRPr="00BC05C8">
        <w:t> </w:t>
      </w:r>
      <w:proofErr w:type="spellStart"/>
      <w:r w:rsidRPr="00BC05C8">
        <w:t>few</w:t>
      </w:r>
      <w:proofErr w:type="spellEnd"/>
      <w:r w:rsidRPr="00BC05C8">
        <w:t xml:space="preserve"> </w:t>
      </w:r>
      <w:proofErr w:type="spellStart"/>
      <w:r w:rsidRPr="00BC05C8">
        <w:t>decision</w:t>
      </w:r>
      <w:proofErr w:type="spellEnd"/>
      <w:r w:rsidRPr="00BC05C8">
        <w:t xml:space="preserve"> points.—</w:t>
      </w:r>
      <w:proofErr w:type="spellStart"/>
      <w:r w:rsidRPr="00BC05C8">
        <w:t>Iterative</w:t>
      </w:r>
      <w:proofErr w:type="spellEnd"/>
      <w:r w:rsidRPr="00BC05C8">
        <w:t xml:space="preserve"> processes </w:t>
      </w:r>
      <w:proofErr w:type="spellStart"/>
      <w:r w:rsidRPr="00BC05C8">
        <w:t>with</w:t>
      </w:r>
      <w:proofErr w:type="spellEnd"/>
      <w:r w:rsidRPr="00BC05C8">
        <w:t> </w:t>
      </w:r>
      <w:proofErr w:type="spellStart"/>
      <w:r w:rsidRPr="00BC05C8">
        <w:t>many</w:t>
      </w:r>
      <w:proofErr w:type="spellEnd"/>
      <w:r w:rsidRPr="00BC05C8">
        <w:t xml:space="preserve"> </w:t>
      </w:r>
      <w:proofErr w:type="spellStart"/>
      <w:r w:rsidRPr="00BC05C8">
        <w:t>phases</w:t>
      </w:r>
      <w:proofErr w:type="spellEnd"/>
      <w:r w:rsidRPr="00BC05C8">
        <w:t xml:space="preserve">/steps </w:t>
      </w:r>
      <w:proofErr w:type="spellStart"/>
      <w:r w:rsidRPr="00BC05C8">
        <w:t>and</w:t>
      </w:r>
      <w:proofErr w:type="spellEnd"/>
      <w:r w:rsidRPr="00BC05C8">
        <w:t>/</w:t>
      </w:r>
      <w:proofErr w:type="spellStart"/>
      <w:r w:rsidRPr="00BC05C8">
        <w:t>or</w:t>
      </w:r>
      <w:proofErr w:type="spellEnd"/>
      <w:r w:rsidRPr="00BC05C8">
        <w:t> </w:t>
      </w:r>
      <w:proofErr w:type="spellStart"/>
      <w:r w:rsidRPr="00BC05C8">
        <w:t>many</w:t>
      </w:r>
      <w:proofErr w:type="spellEnd"/>
      <w:r w:rsidRPr="00BC05C8">
        <w:t xml:space="preserve"> </w:t>
      </w:r>
      <w:proofErr w:type="spellStart"/>
      <w:r w:rsidRPr="00BC05C8">
        <w:t>decision</w:t>
      </w:r>
      <w:proofErr w:type="spellEnd"/>
      <w:r w:rsidRPr="00BC05C8">
        <w:t xml:space="preserve"> </w:t>
      </w:r>
      <w:proofErr w:type="spellStart"/>
      <w:r w:rsidRPr="00BC05C8">
        <w:t>points.Interface</w:t>
      </w:r>
      <w:proofErr w:type="spellEnd"/>
      <w:r w:rsidRPr="00BC05C8">
        <w:t xml:space="preserve"> </w:t>
      </w:r>
      <w:proofErr w:type="spellStart"/>
      <w:r w:rsidRPr="00BC05C8">
        <w:t>elements</w:t>
      </w:r>
      <w:proofErr w:type="spellEnd"/>
      <w:r w:rsidRPr="00BC05C8">
        <w:t> </w:t>
      </w:r>
      <w:proofErr w:type="spellStart"/>
      <w:r w:rsidRPr="00BC05C8">
        <w:t>that</w:t>
      </w:r>
      <w:proofErr w:type="spellEnd"/>
      <w:r w:rsidRPr="00BC05C8">
        <w:t xml:space="preserve"> </w:t>
      </w:r>
      <w:proofErr w:type="spellStart"/>
      <w:r w:rsidRPr="00BC05C8">
        <w:t>represent</w:t>
      </w:r>
      <w:proofErr w:type="spellEnd"/>
      <w:r w:rsidRPr="00BC05C8">
        <w:t xml:space="preserve"> business </w:t>
      </w:r>
      <w:proofErr w:type="spellStart"/>
      <w:r w:rsidRPr="00BC05C8">
        <w:t>concepts</w:t>
      </w:r>
      <w:proofErr w:type="spellEnd"/>
      <w:r w:rsidRPr="00BC05C8">
        <w:t>.—</w:t>
      </w:r>
      <w:proofErr w:type="spellStart"/>
      <w:r w:rsidRPr="00BC05C8">
        <w:t>Add</w:t>
      </w:r>
      <w:proofErr w:type="spellEnd"/>
      <w:r w:rsidRPr="00BC05C8">
        <w:t xml:space="preserve">/remove </w:t>
      </w:r>
      <w:proofErr w:type="spellStart"/>
      <w:r w:rsidRPr="00BC05C8">
        <w:t>up</w:t>
      </w:r>
      <w:proofErr w:type="spellEnd"/>
      <w:r w:rsidRPr="00BC05C8">
        <w:t xml:space="preserve"> </w:t>
      </w:r>
      <w:proofErr w:type="spellStart"/>
      <w:r w:rsidRPr="00BC05C8">
        <w:t>to</w:t>
      </w:r>
      <w:proofErr w:type="spellEnd"/>
      <w:r w:rsidRPr="00BC05C8">
        <w:t xml:space="preserve"> 5 </w:t>
      </w:r>
      <w:proofErr w:type="spellStart"/>
      <w:r w:rsidRPr="00BC05C8">
        <w:t>static</w:t>
      </w:r>
      <w:proofErr w:type="spellEnd"/>
      <w:r w:rsidRPr="00BC05C8">
        <w:t xml:space="preserve"> interface </w:t>
      </w:r>
      <w:proofErr w:type="spellStart"/>
      <w:r w:rsidRPr="00BC05C8">
        <w:t>elements</w:t>
      </w:r>
      <w:proofErr w:type="spellEnd"/>
      <w:r w:rsidRPr="00BC05C8">
        <w:t xml:space="preserve"> in </w:t>
      </w:r>
      <w:proofErr w:type="spellStart"/>
      <w:r w:rsidRPr="00BC05C8">
        <w:t>an</w:t>
      </w:r>
      <w:proofErr w:type="spellEnd"/>
      <w:r w:rsidRPr="00BC05C8">
        <w:t xml:space="preserve"> </w:t>
      </w:r>
      <w:proofErr w:type="spellStart"/>
      <w:r w:rsidRPr="00BC05C8">
        <w:t>existing</w:t>
      </w:r>
      <w:proofErr w:type="spellEnd"/>
      <w:r w:rsidRPr="00BC05C8">
        <w:t xml:space="preserve"> business </w:t>
      </w:r>
      <w:proofErr w:type="spellStart"/>
      <w:r w:rsidRPr="00BC05C8">
        <w:t>context.Add</w:t>
      </w:r>
      <w:proofErr w:type="spellEnd"/>
      <w:r w:rsidRPr="00BC05C8">
        <w:t xml:space="preserve">/remove </w:t>
      </w:r>
      <w:proofErr w:type="spellStart"/>
      <w:r w:rsidRPr="00BC05C8">
        <w:t>up</w:t>
      </w:r>
      <w:proofErr w:type="spellEnd"/>
      <w:r w:rsidRPr="00BC05C8">
        <w:t xml:space="preserve"> </w:t>
      </w:r>
      <w:proofErr w:type="spellStart"/>
      <w:r w:rsidRPr="00BC05C8">
        <w:t>to</w:t>
      </w:r>
      <w:proofErr w:type="spellEnd"/>
      <w:r w:rsidRPr="00BC05C8">
        <w:t xml:space="preserve"> 5 </w:t>
      </w:r>
      <w:proofErr w:type="spellStart"/>
      <w:r w:rsidRPr="00BC05C8">
        <w:t>static</w:t>
      </w:r>
      <w:proofErr w:type="spellEnd"/>
      <w:r w:rsidRPr="00BC05C8">
        <w:t xml:space="preserve"> interface </w:t>
      </w:r>
      <w:proofErr w:type="spellStart"/>
      <w:r w:rsidRPr="00BC05C8">
        <w:t>elements</w:t>
      </w:r>
      <w:proofErr w:type="spellEnd"/>
      <w:r w:rsidRPr="00BC05C8">
        <w:t xml:space="preserve"> in a new business </w:t>
      </w:r>
      <w:proofErr w:type="spellStart"/>
      <w:r w:rsidRPr="00BC05C8">
        <w:t>context.Add</w:t>
      </w:r>
      <w:proofErr w:type="spellEnd"/>
      <w:r w:rsidRPr="00BC05C8">
        <w:t xml:space="preserve">/remove </w:t>
      </w:r>
      <w:proofErr w:type="spellStart"/>
      <w:r w:rsidRPr="00BC05C8">
        <w:t>up</w:t>
      </w:r>
      <w:proofErr w:type="spellEnd"/>
      <w:r w:rsidRPr="00BC05C8">
        <w:t xml:space="preserve"> </w:t>
      </w:r>
      <w:proofErr w:type="spellStart"/>
      <w:r w:rsidRPr="00BC05C8">
        <w:t>to</w:t>
      </w:r>
      <w:proofErr w:type="spellEnd"/>
      <w:r w:rsidRPr="00BC05C8">
        <w:t xml:space="preserve"> 5 </w:t>
      </w:r>
      <w:proofErr w:type="spellStart"/>
      <w:r w:rsidRPr="00BC05C8">
        <w:t>dynamic</w:t>
      </w:r>
      <w:proofErr w:type="spellEnd"/>
      <w:r w:rsidRPr="00BC05C8">
        <w:t xml:space="preserve"> interface </w:t>
      </w:r>
      <w:proofErr w:type="spellStart"/>
      <w:r w:rsidRPr="00BC05C8">
        <w:t>elements</w:t>
      </w:r>
      <w:proofErr w:type="spellEnd"/>
      <w:r w:rsidRPr="00BC05C8">
        <w:t xml:space="preserve"> in a new business </w:t>
      </w:r>
      <w:proofErr w:type="spellStart"/>
      <w:r w:rsidRPr="00BC05C8">
        <w:t>context.DB</w:t>
      </w:r>
      <w:proofErr w:type="spellEnd"/>
      <w:r w:rsidRPr="00BC05C8">
        <w:t xml:space="preserve"> </w:t>
      </w:r>
      <w:proofErr w:type="spellStart"/>
      <w:r w:rsidRPr="00BC05C8">
        <w:t>and</w:t>
      </w:r>
      <w:proofErr w:type="spellEnd"/>
      <w:r w:rsidRPr="00BC05C8">
        <w:t>/</w:t>
      </w:r>
      <w:proofErr w:type="spellStart"/>
      <w:r w:rsidRPr="00BC05C8">
        <w:t>or</w:t>
      </w:r>
      <w:proofErr w:type="spellEnd"/>
      <w:r w:rsidRPr="00BC05C8">
        <w:t xml:space="preserve"> UI do </w:t>
      </w:r>
      <w:proofErr w:type="spellStart"/>
      <w:r w:rsidRPr="00BC05C8">
        <w:t>not</w:t>
      </w:r>
      <w:proofErr w:type="spellEnd"/>
      <w:r w:rsidRPr="00BC05C8">
        <w:t> </w:t>
      </w:r>
      <w:proofErr w:type="spellStart"/>
      <w:r w:rsidRPr="00BC05C8">
        <w:t>cross</w:t>
      </w:r>
      <w:proofErr w:type="spellEnd"/>
      <w:r w:rsidRPr="00BC05C8">
        <w:t xml:space="preserve"> </w:t>
      </w:r>
      <w:proofErr w:type="spellStart"/>
      <w:r w:rsidRPr="00BC05C8">
        <w:t>boundaries.Reading</w:t>
      </w:r>
      <w:proofErr w:type="spellEnd"/>
      <w:r w:rsidRPr="00BC05C8">
        <w:t xml:space="preserve">, </w:t>
      </w:r>
      <w:proofErr w:type="spellStart"/>
      <w:r w:rsidRPr="00BC05C8">
        <w:t>writing</w:t>
      </w:r>
      <w:proofErr w:type="spellEnd"/>
      <w:r w:rsidRPr="00BC05C8">
        <w:t>, </w:t>
      </w:r>
      <w:proofErr w:type="spellStart"/>
      <w:r w:rsidRPr="00BC05C8">
        <w:t>exchanging</w:t>
      </w:r>
      <w:proofErr w:type="spellEnd"/>
      <w:r w:rsidRPr="00BC05C8">
        <w:t xml:space="preserve"> </w:t>
      </w:r>
      <w:proofErr w:type="spellStart"/>
      <w:r w:rsidRPr="00BC05C8">
        <w:t>information</w:t>
      </w:r>
      <w:proofErr w:type="spellEnd"/>
      <w:r w:rsidRPr="00BC05C8">
        <w:t> </w:t>
      </w:r>
      <w:proofErr w:type="spellStart"/>
      <w:r w:rsidRPr="00BC05C8">
        <w:t>with</w:t>
      </w:r>
      <w:proofErr w:type="spellEnd"/>
      <w:r w:rsidRPr="00BC05C8">
        <w:t xml:space="preserve"> a </w:t>
      </w:r>
      <w:proofErr w:type="spellStart"/>
      <w:r w:rsidRPr="00BC05C8">
        <w:t>physical</w:t>
      </w:r>
      <w:proofErr w:type="spellEnd"/>
      <w:r w:rsidRPr="00BC05C8">
        <w:t xml:space="preserve"> </w:t>
      </w:r>
      <w:proofErr w:type="spellStart"/>
      <w:r w:rsidRPr="00BC05C8">
        <w:t>device.Remote</w:t>
      </w:r>
      <w:proofErr w:type="spellEnd"/>
      <w:r w:rsidRPr="00BC05C8">
        <w:t xml:space="preserve"> Business Services </w:t>
      </w:r>
      <w:proofErr w:type="spellStart"/>
      <w:r w:rsidRPr="00BC05C8">
        <w:t>exchanging</w:t>
      </w:r>
      <w:proofErr w:type="spellEnd"/>
      <w:r w:rsidRPr="00BC05C8">
        <w:t xml:space="preserve"> </w:t>
      </w:r>
      <w:proofErr w:type="spellStart"/>
      <w:r w:rsidRPr="00BC05C8">
        <w:t>perennial</w:t>
      </w:r>
      <w:proofErr w:type="spellEnd"/>
      <w:r w:rsidRPr="00BC05C8">
        <w:t> </w:t>
      </w:r>
      <w:proofErr w:type="spellStart"/>
      <w:r w:rsidRPr="00BC05C8">
        <w:t>information</w:t>
      </w:r>
      <w:proofErr w:type="spellEnd"/>
      <w:r w:rsidRPr="00BC05C8">
        <w:t>.—Remote Business Service </w:t>
      </w:r>
      <w:proofErr w:type="spellStart"/>
      <w:r w:rsidRPr="00BC05C8">
        <w:t>with</w:t>
      </w:r>
      <w:proofErr w:type="spellEnd"/>
      <w:r w:rsidRPr="00BC05C8">
        <w:t xml:space="preserve"> </w:t>
      </w:r>
      <w:proofErr w:type="spellStart"/>
      <w:r w:rsidRPr="00BC05C8">
        <w:t>ethereal</w:t>
      </w:r>
      <w:proofErr w:type="spellEnd"/>
      <w:r w:rsidRPr="00BC05C8">
        <w:t xml:space="preserve"> </w:t>
      </w:r>
      <w:proofErr w:type="spellStart"/>
      <w:r w:rsidRPr="00BC05C8">
        <w:t>exchange</w:t>
      </w:r>
      <w:proofErr w:type="spellEnd"/>
      <w:r w:rsidRPr="00BC05C8">
        <w:t> </w:t>
      </w:r>
      <w:proofErr w:type="spellStart"/>
      <w:r w:rsidRPr="00BC05C8">
        <w:t>information</w:t>
      </w:r>
      <w:proofErr w:type="spellEnd"/>
      <w:r w:rsidRPr="00BC05C8">
        <w:t>.</w:t>
      </w:r>
    </w:p>
    <w:p w14:paraId="02F996E8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Percebemos que as histórias</w:t>
      </w:r>
      <w:r w:rsidRPr="00BC05C8">
        <w:rPr>
          <w:b/>
          <w:bCs/>
        </w:rPr>
        <w:br/>
        <w:t>sempre incluíam elementos básicos que representavam aspectos funcionais, tais como:</w:t>
      </w:r>
    </w:p>
    <w:p w14:paraId="3C1F014C" w14:textId="77777777" w:rsidR="00BC05C8" w:rsidRPr="00BC05C8" w:rsidRDefault="00BC05C8" w:rsidP="00BC05C8">
      <w:pPr>
        <w:numPr>
          <w:ilvl w:val="0"/>
          <w:numId w:val="1"/>
        </w:numPr>
      </w:pPr>
      <w:r w:rsidRPr="00BC05C8">
        <w:t>Regras de negócio, desde a utilização de fórmulas até processos iterativos de múltiplas etapas com muitos pontos de decisão.</w:t>
      </w:r>
    </w:p>
    <w:p w14:paraId="0C81913D" w14:textId="77777777" w:rsidR="00BC05C8" w:rsidRPr="00BC05C8" w:rsidRDefault="00BC05C8" w:rsidP="00BC05C8">
      <w:pPr>
        <w:numPr>
          <w:ilvl w:val="0"/>
          <w:numId w:val="1"/>
        </w:numPr>
      </w:pPr>
      <w:r w:rsidRPr="00BC05C8">
        <w:t xml:space="preserve">Elementos da interface do usuário, desde adicionar elementos simples a um formulário específico, </w:t>
      </w:r>
      <w:proofErr w:type="gramStart"/>
      <w:r w:rsidRPr="00BC05C8">
        <w:t>criar um novo</w:t>
      </w:r>
      <w:proofErr w:type="gramEnd"/>
      <w:r w:rsidRPr="00BC05C8">
        <w:t xml:space="preserve"> formulário com elementos simples ou criar um formulário complexo com vários elementos dinâmicos e sofisticados.</w:t>
      </w:r>
    </w:p>
    <w:p w14:paraId="61AD865C" w14:textId="77777777" w:rsidR="00BC05C8" w:rsidRPr="00BC05C8" w:rsidRDefault="00BC05C8" w:rsidP="00BC05C8">
      <w:pPr>
        <w:numPr>
          <w:ilvl w:val="0"/>
          <w:numId w:val="1"/>
        </w:numPr>
      </w:pPr>
      <w:r w:rsidRPr="00BC05C8">
        <w:t>Novas entidades comerciais que precisam ser criadas ou gerenciadas, ou entidades existentes que precisam ser aprimoradas ou gerenciadas.</w:t>
      </w:r>
    </w:p>
    <w:p w14:paraId="59084FE9" w14:textId="77777777" w:rsidR="00BC05C8" w:rsidRPr="00BC05C8" w:rsidRDefault="00BC05C8" w:rsidP="00BC05C8">
      <w:pPr>
        <w:numPr>
          <w:ilvl w:val="0"/>
          <w:numId w:val="1"/>
        </w:numPr>
      </w:pPr>
      <w:r w:rsidRPr="00BC05C8">
        <w:t>Interface com diferentes entidades.</w:t>
      </w:r>
    </w:p>
    <w:p w14:paraId="2EEE8B57" w14:textId="77777777" w:rsidR="00BC05C8" w:rsidRPr="00BC05C8" w:rsidRDefault="00BC05C8" w:rsidP="00BC05C8">
      <w:r w:rsidRPr="00BC05C8">
        <w:lastRenderedPageBreak/>
        <w:t>Em cada linha, temos os elementos funcionais básicos: </w:t>
      </w:r>
      <w:r w:rsidRPr="00BC05C8">
        <w:rPr>
          <w:b/>
          <w:bCs/>
        </w:rPr>
        <w:t xml:space="preserve">regras de </w:t>
      </w:r>
      <w:proofErr w:type="gramStart"/>
      <w:r w:rsidRPr="00BC05C8">
        <w:rPr>
          <w:b/>
          <w:bCs/>
        </w:rPr>
        <w:t>negócio</w:t>
      </w:r>
      <w:r w:rsidRPr="00BC05C8">
        <w:t> ,</w:t>
      </w:r>
      <w:proofErr w:type="gramEnd"/>
      <w:r w:rsidRPr="00BC05C8">
        <w:t> </w:t>
      </w:r>
      <w:r w:rsidRPr="00BC05C8">
        <w:rPr>
          <w:b/>
          <w:bCs/>
        </w:rPr>
        <w:t>entidades da interface do usuário</w:t>
      </w:r>
      <w:r w:rsidRPr="00BC05C8">
        <w:t> e </w:t>
      </w:r>
      <w:proofErr w:type="gramStart"/>
      <w:r w:rsidRPr="00BC05C8">
        <w:rPr>
          <w:b/>
          <w:bCs/>
        </w:rPr>
        <w:t>permissões</w:t>
      </w:r>
      <w:r w:rsidRPr="00BC05C8">
        <w:t> .</w:t>
      </w:r>
      <w:proofErr w:type="gramEnd"/>
      <w:r w:rsidRPr="00BC05C8">
        <w:t xml:space="preserve"> Chamamos esses </w:t>
      </w:r>
      <w:r w:rsidRPr="00BC05C8">
        <w:rPr>
          <w:b/>
          <w:bCs/>
        </w:rPr>
        <w:t xml:space="preserve">elementos de itens de </w:t>
      </w:r>
      <w:proofErr w:type="gramStart"/>
      <w:r w:rsidRPr="00BC05C8">
        <w:rPr>
          <w:b/>
          <w:bCs/>
        </w:rPr>
        <w:t>complexidade</w:t>
      </w:r>
      <w:r w:rsidRPr="00BC05C8">
        <w:t> .</w:t>
      </w:r>
      <w:proofErr w:type="gramEnd"/>
    </w:p>
    <w:p w14:paraId="10645F73" w14:textId="77777777" w:rsidR="00BC05C8" w:rsidRPr="00BC05C8" w:rsidRDefault="00BC05C8" w:rsidP="00BC05C8">
      <w:r w:rsidRPr="00BC05C8">
        <w:t>Em cada coluna, temos tamanhos diferentes: </w:t>
      </w:r>
      <w:r w:rsidRPr="00BC05C8">
        <w:rPr>
          <w:b/>
          <w:bCs/>
        </w:rPr>
        <w:t xml:space="preserve">XS, S, M, L, </w:t>
      </w:r>
      <w:proofErr w:type="gramStart"/>
      <w:r w:rsidRPr="00BC05C8">
        <w:rPr>
          <w:b/>
          <w:bCs/>
        </w:rPr>
        <w:t>XL</w:t>
      </w:r>
      <w:r w:rsidRPr="00BC05C8">
        <w:t> .</w:t>
      </w:r>
      <w:proofErr w:type="gramEnd"/>
      <w:r w:rsidRPr="00BC05C8">
        <w:t xml:space="preserve"> Estes proporcionam complexidade relativa, com pontos atribuídos a cada tamanho de acordo com a </w:t>
      </w:r>
      <w:r w:rsidRPr="00BC05C8">
        <w:rPr>
          <w:b/>
          <w:bCs/>
        </w:rPr>
        <w:t xml:space="preserve">sequência de </w:t>
      </w:r>
      <w:proofErr w:type="gramStart"/>
      <w:r w:rsidRPr="00BC05C8">
        <w:rPr>
          <w:b/>
          <w:bCs/>
        </w:rPr>
        <w:t>Fibonacci</w:t>
      </w:r>
      <w:r w:rsidRPr="00BC05C8">
        <w:t> .</w:t>
      </w:r>
      <w:proofErr w:type="gramEnd"/>
    </w:p>
    <w:p w14:paraId="75AE8642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SIMPLIFIQUE E PADRONIZE O DESENVOLVIMENTO DE SOFTWARE COM O BCP</w:t>
      </w:r>
    </w:p>
    <w:p w14:paraId="436176C1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1.</w:t>
      </w:r>
    </w:p>
    <w:p w14:paraId="0D15AFCB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Comunicação</w:t>
      </w:r>
    </w:p>
    <w:p w14:paraId="1405C4E2" w14:textId="77777777" w:rsidR="00BC05C8" w:rsidRPr="00BC05C8" w:rsidRDefault="00BC05C8" w:rsidP="00BC05C8">
      <w:r w:rsidRPr="00BC05C8">
        <w:t>Prático e fácil de entender.</w:t>
      </w:r>
      <w:r w:rsidRPr="00BC05C8">
        <w:br/>
        <w:t>Permite uma linguagem comum entre as equipes.</w:t>
      </w:r>
    </w:p>
    <w:p w14:paraId="3C5EC62D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2.</w:t>
      </w:r>
    </w:p>
    <w:p w14:paraId="1AE58F68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Sistema Normalizado</w:t>
      </w:r>
    </w:p>
    <w:p w14:paraId="73BB4133" w14:textId="77777777" w:rsidR="00BC05C8" w:rsidRPr="00BC05C8" w:rsidRDefault="00BC05C8" w:rsidP="00BC05C8">
      <w:r w:rsidRPr="00BC05C8">
        <w:t>Prático e fácil de entender.</w:t>
      </w:r>
      <w:r w:rsidRPr="00BC05C8">
        <w:br/>
        <w:t>Permite uma linguagem comum entre as equipes.</w:t>
      </w:r>
    </w:p>
    <w:p w14:paraId="71C1391C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3.</w:t>
      </w:r>
    </w:p>
    <w:p w14:paraId="1CB8E37B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Comparações</w:t>
      </w:r>
    </w:p>
    <w:p w14:paraId="7BFBA658" w14:textId="77777777" w:rsidR="00BC05C8" w:rsidRPr="00BC05C8" w:rsidRDefault="00BC05C8" w:rsidP="00BC05C8">
      <w:r w:rsidRPr="00BC05C8">
        <w:t>Prático e fácil de entender.</w:t>
      </w:r>
      <w:r w:rsidRPr="00BC05C8">
        <w:br/>
        <w:t>Permite uma linguagem comum entre as equipes.</w:t>
      </w:r>
    </w:p>
    <w:p w14:paraId="002974CF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4.</w:t>
      </w:r>
    </w:p>
    <w:p w14:paraId="5172DFF9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Melhores práticas</w:t>
      </w:r>
    </w:p>
    <w:p w14:paraId="3F0724D5" w14:textId="77777777" w:rsidR="00BC05C8" w:rsidRPr="00BC05C8" w:rsidRDefault="00BC05C8" w:rsidP="00BC05C8">
      <w:r w:rsidRPr="00BC05C8">
        <w:t>Prático e fácil de entender.</w:t>
      </w:r>
      <w:r w:rsidRPr="00BC05C8">
        <w:br/>
        <w:t>Permite uma linguagem comum entre as equipes.</w:t>
      </w:r>
    </w:p>
    <w:p w14:paraId="101CCB49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5.</w:t>
      </w:r>
    </w:p>
    <w:p w14:paraId="3BAF6312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Qualidade</w:t>
      </w:r>
    </w:p>
    <w:p w14:paraId="5278822E" w14:textId="77777777" w:rsidR="00BC05C8" w:rsidRPr="00BC05C8" w:rsidRDefault="00BC05C8" w:rsidP="00BC05C8">
      <w:r w:rsidRPr="00BC05C8">
        <w:t>Prático e fácil de entender.</w:t>
      </w:r>
      <w:r w:rsidRPr="00BC05C8">
        <w:br/>
        <w:t>Permite uma linguagem comum entre as equipes.</w:t>
      </w:r>
    </w:p>
    <w:p w14:paraId="7426F3FA" w14:textId="77777777" w:rsidR="00BC05C8" w:rsidRPr="00BC05C8" w:rsidRDefault="00BC05C8" w:rsidP="00BC05C8">
      <w:pPr>
        <w:rPr>
          <w:b/>
          <w:bCs/>
        </w:rPr>
      </w:pPr>
      <w:r w:rsidRPr="00BC05C8">
        <w:rPr>
          <w:b/>
          <w:bCs/>
        </w:rPr>
        <w:t>A família BCP</w:t>
      </w:r>
      <w:r w:rsidRPr="00BC05C8">
        <w:rPr>
          <w:b/>
          <w:bCs/>
        </w:rPr>
        <w:br/>
        <w:t>está evoluindo.</w:t>
      </w:r>
    </w:p>
    <w:p w14:paraId="156AB2C9" w14:textId="77777777" w:rsidR="00BC05C8" w:rsidRPr="00BC05C8" w:rsidRDefault="00BC05C8" w:rsidP="00BC05C8">
      <w:r w:rsidRPr="00BC05C8">
        <w:t>Estamos desenvolvendo ativamente uma evolução mais abrangente da metodologia, projetada para capturar a complexidade do produto com maior profundidade.</w:t>
      </w:r>
      <w:r w:rsidRPr="00BC05C8">
        <w:br/>
      </w:r>
      <w:r w:rsidRPr="00BC05C8">
        <w:lastRenderedPageBreak/>
        <w:t>E, em reconhecimento à comunidade que a moldou, estamos disponibilizando o BCP como código aberto.</w:t>
      </w:r>
      <w:r w:rsidRPr="00BC05C8">
        <w:br/>
      </w:r>
      <w:r w:rsidRPr="00BC05C8">
        <w:br/>
        <w:t>Construído em parceria com uma das maiores instituições financeiras da América Latina, ele é gratuito para usar, adaptar e contribuir — incluindo uma calculadora com inteligência artificial que transforma histórias de usuário em métricas objetivas de complexidade.</w:t>
      </w:r>
    </w:p>
    <w:p w14:paraId="4A7759F1" w14:textId="77777777" w:rsidR="00303D0B" w:rsidRDefault="00303D0B"/>
    <w:sectPr w:rsidR="00303D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66533"/>
    <w:multiLevelType w:val="multilevel"/>
    <w:tmpl w:val="319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6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C8"/>
    <w:rsid w:val="00303D0B"/>
    <w:rsid w:val="00BC05C8"/>
    <w:rsid w:val="00DA7AE7"/>
    <w:rsid w:val="00E7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46A0"/>
  <w15:chartTrackingRefBased/>
  <w15:docId w15:val="{D1381AA5-B6E9-4359-AD89-AB134BA3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0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05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0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05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0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0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05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5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05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05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0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659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Antonio dos Santos</dc:creator>
  <cp:keywords/>
  <dc:description/>
  <cp:lastModifiedBy>Mauricio Antonio dos Santos</cp:lastModifiedBy>
  <cp:revision>1</cp:revision>
  <dcterms:created xsi:type="dcterms:W3CDTF">2026-09-06T16:45:00Z</dcterms:created>
  <dcterms:modified xsi:type="dcterms:W3CDTF">2026-09-06T16:46:00Z</dcterms:modified>
</cp:coreProperties>
</file>