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B268" w14:textId="00312FA7" w:rsidR="002A30EB" w:rsidRDefault="002A30EB" w:rsidP="002A30EB">
      <w:pPr>
        <w:jc w:val="center"/>
        <w:rPr>
          <w:rFonts w:ascii="Arial Narrow" w:hAnsi="Arial Narrow"/>
          <w:b/>
          <w:bCs/>
          <w:sz w:val="20"/>
          <w:szCs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9FDD47C" wp14:editId="19CD8972">
            <wp:extent cx="1569654" cy="561117"/>
            <wp:effectExtent l="0" t="0" r="0" b="0"/>
            <wp:docPr id="1" name="Image 1" descr="Imagen que contiene Interfaz de usuario gráfic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 que contiene Interfaz de usuario gráfica&#10;&#10;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654" cy="56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BA34" w14:textId="5FF2B7F9" w:rsidR="00D850EC" w:rsidRPr="00716248" w:rsidRDefault="00D850EC" w:rsidP="002A30EB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716248">
        <w:rPr>
          <w:rFonts w:ascii="Arial Narrow" w:hAnsi="Arial Narrow"/>
          <w:b/>
          <w:bCs/>
          <w:sz w:val="20"/>
          <w:szCs w:val="20"/>
        </w:rPr>
        <w:t>Rúbricas del curso ATDF102</w:t>
      </w:r>
      <w:r w:rsidR="00EC4C60">
        <w:rPr>
          <w:rFonts w:ascii="Arial Narrow" w:hAnsi="Arial Narrow"/>
          <w:b/>
          <w:bCs/>
          <w:sz w:val="20"/>
          <w:szCs w:val="20"/>
        </w:rPr>
        <w:t xml:space="preserve"> - </w:t>
      </w:r>
      <w:r w:rsidRPr="00716248">
        <w:rPr>
          <w:rFonts w:ascii="Arial Narrow" w:hAnsi="Arial Narrow"/>
          <w:b/>
          <w:bCs/>
          <w:sz w:val="20"/>
          <w:szCs w:val="20"/>
        </w:rPr>
        <w:t>Semana 9 - Avance No.4 del proyecto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5"/>
        <w:gridCol w:w="2236"/>
        <w:gridCol w:w="2428"/>
        <w:gridCol w:w="2039"/>
        <w:gridCol w:w="2002"/>
      </w:tblGrid>
      <w:tr w:rsidR="006551D5" w:rsidRPr="00716248" w14:paraId="64A6F97B" w14:textId="77777777" w:rsidTr="002A30EB">
        <w:tc>
          <w:tcPr>
            <w:tcW w:w="970" w:type="pct"/>
            <w:vMerge w:val="restart"/>
            <w:shd w:val="clear" w:color="auto" w:fill="C00000"/>
            <w:vAlign w:val="center"/>
          </w:tcPr>
          <w:p w14:paraId="30DEFD93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CRITERIOS DE CALIDAD</w:t>
            </w:r>
          </w:p>
        </w:tc>
        <w:tc>
          <w:tcPr>
            <w:tcW w:w="4030" w:type="pct"/>
            <w:gridSpan w:val="4"/>
            <w:shd w:val="clear" w:color="auto" w:fill="0E2841" w:themeFill="text2"/>
          </w:tcPr>
          <w:p w14:paraId="75B2BA6E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NIVELES DE LOGRO</w:t>
            </w:r>
          </w:p>
        </w:tc>
      </w:tr>
      <w:tr w:rsidR="006551D5" w:rsidRPr="00716248" w14:paraId="13734CF8" w14:textId="77777777" w:rsidTr="002A30EB">
        <w:tc>
          <w:tcPr>
            <w:tcW w:w="970" w:type="pct"/>
            <w:vMerge/>
            <w:shd w:val="clear" w:color="auto" w:fill="C00000"/>
          </w:tcPr>
          <w:p w14:paraId="74BDD6B2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35" w:type="pct"/>
            <w:shd w:val="clear" w:color="auto" w:fill="0E2841" w:themeFill="text2"/>
          </w:tcPr>
          <w:p w14:paraId="31E263E6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1124" w:type="pct"/>
            <w:shd w:val="clear" w:color="auto" w:fill="0E2841" w:themeFill="text2"/>
          </w:tcPr>
          <w:p w14:paraId="551F447F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944" w:type="pct"/>
            <w:shd w:val="clear" w:color="auto" w:fill="0E2841" w:themeFill="text2"/>
          </w:tcPr>
          <w:p w14:paraId="2B93A317" w14:textId="43948A39" w:rsidR="006551D5" w:rsidRPr="00716248" w:rsidRDefault="006551D5" w:rsidP="002A30EB">
            <w:pPr>
              <w:pStyle w:val="Default"/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DEFICIENTE</w:t>
            </w:r>
          </w:p>
          <w:p w14:paraId="59E472DC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928" w:type="pct"/>
            <w:shd w:val="clear" w:color="auto" w:fill="0E2841" w:themeFill="text2"/>
          </w:tcPr>
          <w:p w14:paraId="2C174308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NO ENTREGA/NO CUMPLE</w:t>
            </w:r>
          </w:p>
        </w:tc>
      </w:tr>
      <w:tr w:rsidR="006551D5" w:rsidRPr="00716248" w14:paraId="3B0B8DAF" w14:textId="77777777" w:rsidTr="002A30EB">
        <w:tc>
          <w:tcPr>
            <w:tcW w:w="970" w:type="pct"/>
            <w:shd w:val="clear" w:color="auto" w:fill="0B769F" w:themeFill="accent4" w:themeFillShade="BF"/>
            <w:vAlign w:val="center"/>
          </w:tcPr>
          <w:p w14:paraId="495C8F60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Programación en Python del Diagrama de flujo o pseudocódigo realizado</w:t>
            </w:r>
          </w:p>
          <w:p w14:paraId="7EF52213" w14:textId="7F5A4488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Nivel </w:t>
            </w:r>
            <w:r w:rsidR="00863488"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Avanzado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1D2928B1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Representa claramente todos los procesos y relaciones de datos.</w:t>
            </w:r>
          </w:p>
          <w:p w14:paraId="4F0AD675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24" w:type="pct"/>
            <w:shd w:val="clear" w:color="auto" w:fill="A5C9EB" w:themeFill="text2" w:themeFillTint="40"/>
          </w:tcPr>
          <w:p w14:paraId="6DD21D45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Incluye los procesos principales, pero con detalles menores faltantes.</w:t>
            </w:r>
          </w:p>
          <w:p w14:paraId="30B9C6F2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44" w:type="pct"/>
            <w:shd w:val="clear" w:color="auto" w:fill="A5C9EB" w:themeFill="text2" w:themeFillTint="40"/>
          </w:tcPr>
          <w:p w14:paraId="6211F486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Incompleto, con varios procesos o relaciones no representadas.</w:t>
            </w:r>
          </w:p>
          <w:p w14:paraId="65DEA4E0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28" w:type="pct"/>
            <w:shd w:val="clear" w:color="auto" w:fill="A5C9EB" w:themeFill="text2" w:themeFillTint="40"/>
          </w:tcPr>
          <w:p w14:paraId="29680A4E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entrega/</w:t>
            </w:r>
          </w:p>
          <w:p w14:paraId="17601F84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Cumple.</w:t>
            </w:r>
          </w:p>
          <w:p w14:paraId="5DA5C1E0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551D5" w:rsidRPr="00716248" w14:paraId="001DD0E5" w14:textId="77777777" w:rsidTr="002A30EB">
        <w:trPr>
          <w:trHeight w:val="87"/>
        </w:trPr>
        <w:tc>
          <w:tcPr>
            <w:tcW w:w="970" w:type="pct"/>
            <w:shd w:val="clear" w:color="auto" w:fill="0B769F" w:themeFill="accent4" w:themeFillShade="BF"/>
            <w:vAlign w:val="center"/>
          </w:tcPr>
          <w:p w14:paraId="45474E36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(35 puntos)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5B904D13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35 puntos</w:t>
            </w:r>
          </w:p>
        </w:tc>
        <w:tc>
          <w:tcPr>
            <w:tcW w:w="1124" w:type="pct"/>
            <w:shd w:val="clear" w:color="auto" w:fill="A5C9EB" w:themeFill="text2" w:themeFillTint="40"/>
          </w:tcPr>
          <w:p w14:paraId="49E9BB7A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25 puntos</w:t>
            </w:r>
          </w:p>
        </w:tc>
        <w:tc>
          <w:tcPr>
            <w:tcW w:w="944" w:type="pct"/>
            <w:shd w:val="clear" w:color="auto" w:fill="A5C9EB" w:themeFill="text2" w:themeFillTint="40"/>
          </w:tcPr>
          <w:p w14:paraId="26CA0E8A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15 puntos</w:t>
            </w:r>
          </w:p>
        </w:tc>
        <w:tc>
          <w:tcPr>
            <w:tcW w:w="928" w:type="pct"/>
            <w:shd w:val="clear" w:color="auto" w:fill="A5C9EB" w:themeFill="text2" w:themeFillTint="40"/>
          </w:tcPr>
          <w:p w14:paraId="309C8818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0 puntos</w:t>
            </w:r>
          </w:p>
        </w:tc>
      </w:tr>
      <w:tr w:rsidR="006551D5" w:rsidRPr="00716248" w14:paraId="0DFE6985" w14:textId="77777777" w:rsidTr="007C7330">
        <w:trPr>
          <w:trHeight w:val="966"/>
        </w:trPr>
        <w:tc>
          <w:tcPr>
            <w:tcW w:w="970" w:type="pct"/>
            <w:shd w:val="clear" w:color="auto" w:fill="60CAF3" w:themeFill="accent4" w:themeFillTint="99"/>
            <w:vAlign w:val="center"/>
          </w:tcPr>
          <w:p w14:paraId="12E3A24F" w14:textId="6B6440FD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Utilización de </w:t>
            </w:r>
            <w:r w:rsidR="00E5628C"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Funciones</w:t>
            </w:r>
          </w:p>
          <w:p w14:paraId="41D65E42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en Python</w:t>
            </w:r>
          </w:p>
        </w:tc>
        <w:tc>
          <w:tcPr>
            <w:tcW w:w="1035" w:type="pct"/>
            <w:shd w:val="clear" w:color="auto" w:fill="CAEDFB" w:themeFill="accent4" w:themeFillTint="33"/>
          </w:tcPr>
          <w:p w14:paraId="57EADC9A" w14:textId="446FFEE6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Aplica las </w:t>
            </w:r>
            <w:r w:rsidR="00761738" w:rsidRPr="00716248">
              <w:rPr>
                <w:rFonts w:ascii="Arial Narrow" w:hAnsi="Arial Narrow"/>
                <w:sz w:val="20"/>
                <w:szCs w:val="20"/>
              </w:rPr>
              <w:t>funciones</w:t>
            </w:r>
            <w:r w:rsidRPr="00716248">
              <w:rPr>
                <w:rFonts w:ascii="Arial Narrow" w:hAnsi="Arial Narrow"/>
                <w:sz w:val="20"/>
                <w:szCs w:val="20"/>
              </w:rPr>
              <w:t xml:space="preserve"> requeridas en el desarrollo.</w:t>
            </w:r>
          </w:p>
        </w:tc>
        <w:tc>
          <w:tcPr>
            <w:tcW w:w="1124" w:type="pct"/>
            <w:shd w:val="clear" w:color="auto" w:fill="CAEDFB" w:themeFill="accent4" w:themeFillTint="33"/>
          </w:tcPr>
          <w:p w14:paraId="681DEF10" w14:textId="5A2C14FD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Aplica algunas de las </w:t>
            </w:r>
            <w:r w:rsidR="00761738" w:rsidRPr="00716248">
              <w:rPr>
                <w:rFonts w:ascii="Arial Narrow" w:hAnsi="Arial Narrow"/>
                <w:sz w:val="20"/>
                <w:szCs w:val="20"/>
              </w:rPr>
              <w:t>funciones</w:t>
            </w:r>
            <w:r w:rsidRPr="00716248">
              <w:rPr>
                <w:rFonts w:ascii="Arial Narrow" w:hAnsi="Arial Narrow"/>
                <w:sz w:val="20"/>
                <w:szCs w:val="20"/>
              </w:rPr>
              <w:t xml:space="preserve"> requeridas en el desarrollo.</w:t>
            </w:r>
          </w:p>
        </w:tc>
        <w:tc>
          <w:tcPr>
            <w:tcW w:w="944" w:type="pct"/>
            <w:shd w:val="clear" w:color="auto" w:fill="CAEDFB" w:themeFill="accent4" w:themeFillTint="33"/>
          </w:tcPr>
          <w:p w14:paraId="703A5259" w14:textId="3FC6F683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Faltan aplicar algunas de las </w:t>
            </w:r>
            <w:r w:rsidR="00761738" w:rsidRPr="00716248">
              <w:rPr>
                <w:rFonts w:ascii="Arial Narrow" w:hAnsi="Arial Narrow"/>
                <w:sz w:val="20"/>
                <w:szCs w:val="20"/>
              </w:rPr>
              <w:t>funciones requeridas</w:t>
            </w:r>
            <w:r w:rsidRPr="00716248">
              <w:rPr>
                <w:rFonts w:ascii="Arial Narrow" w:hAnsi="Arial Narrow"/>
                <w:sz w:val="20"/>
                <w:szCs w:val="20"/>
              </w:rPr>
              <w:t xml:space="preserve"> en el desarrollo.</w:t>
            </w:r>
          </w:p>
          <w:p w14:paraId="5F6920F6" w14:textId="5AC3DCCC" w:rsidR="00761738" w:rsidRPr="00716248" w:rsidRDefault="00761738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28" w:type="pct"/>
            <w:shd w:val="clear" w:color="auto" w:fill="CAEDFB" w:themeFill="accent4" w:themeFillTint="33"/>
          </w:tcPr>
          <w:p w14:paraId="5F2269A3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entrega/</w:t>
            </w:r>
          </w:p>
          <w:p w14:paraId="463B7E1D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Cumple.</w:t>
            </w:r>
          </w:p>
          <w:p w14:paraId="7361E796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551D5" w:rsidRPr="00716248" w14:paraId="74936EC3" w14:textId="77777777" w:rsidTr="00BB7A36">
        <w:tc>
          <w:tcPr>
            <w:tcW w:w="970" w:type="pct"/>
            <w:shd w:val="clear" w:color="auto" w:fill="60CAF3" w:themeFill="accent4" w:themeFillTint="99"/>
            <w:vAlign w:val="center"/>
          </w:tcPr>
          <w:p w14:paraId="7422C8E3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(35 puntos)</w:t>
            </w:r>
          </w:p>
        </w:tc>
        <w:tc>
          <w:tcPr>
            <w:tcW w:w="1035" w:type="pct"/>
            <w:shd w:val="clear" w:color="auto" w:fill="CAEDFB" w:themeFill="accent4" w:themeFillTint="33"/>
          </w:tcPr>
          <w:p w14:paraId="7581A7CB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35 puntos</w:t>
            </w:r>
          </w:p>
        </w:tc>
        <w:tc>
          <w:tcPr>
            <w:tcW w:w="1124" w:type="pct"/>
            <w:shd w:val="clear" w:color="auto" w:fill="CAEDFB" w:themeFill="accent4" w:themeFillTint="33"/>
          </w:tcPr>
          <w:p w14:paraId="0A0F165A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25 puntos</w:t>
            </w:r>
          </w:p>
        </w:tc>
        <w:tc>
          <w:tcPr>
            <w:tcW w:w="944" w:type="pct"/>
            <w:shd w:val="clear" w:color="auto" w:fill="CAEDFB" w:themeFill="accent4" w:themeFillTint="33"/>
          </w:tcPr>
          <w:p w14:paraId="7FD93B0E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15 puntos</w:t>
            </w:r>
          </w:p>
        </w:tc>
        <w:tc>
          <w:tcPr>
            <w:tcW w:w="928" w:type="pct"/>
            <w:shd w:val="clear" w:color="auto" w:fill="CAEDFB" w:themeFill="accent4" w:themeFillTint="33"/>
          </w:tcPr>
          <w:p w14:paraId="4BBB8969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0 puntos</w:t>
            </w:r>
          </w:p>
        </w:tc>
      </w:tr>
      <w:tr w:rsidR="006551D5" w:rsidRPr="00716248" w14:paraId="525A680C" w14:textId="77777777" w:rsidTr="00BB7A36">
        <w:trPr>
          <w:trHeight w:val="871"/>
        </w:trPr>
        <w:tc>
          <w:tcPr>
            <w:tcW w:w="970" w:type="pct"/>
            <w:shd w:val="clear" w:color="auto" w:fill="0B769F" w:themeFill="accent4" w:themeFillShade="BF"/>
            <w:vAlign w:val="center"/>
          </w:tcPr>
          <w:p w14:paraId="570D2513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Organización y claridad del trabajo en el lenguaje de programación Python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2E543C05" w14:textId="34878FC3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La presentación es ordenada, clara y sin errores de formato.</w:t>
            </w:r>
          </w:p>
        </w:tc>
        <w:tc>
          <w:tcPr>
            <w:tcW w:w="1124" w:type="pct"/>
            <w:shd w:val="clear" w:color="auto" w:fill="A5C9EB" w:themeFill="text2" w:themeFillTint="40"/>
          </w:tcPr>
          <w:p w14:paraId="708F57CB" w14:textId="4FA30AA0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La presentación es ordenada, pero con algunos errores menores.</w:t>
            </w:r>
          </w:p>
        </w:tc>
        <w:tc>
          <w:tcPr>
            <w:tcW w:w="944" w:type="pct"/>
            <w:shd w:val="clear" w:color="auto" w:fill="A5C9EB" w:themeFill="text2" w:themeFillTint="40"/>
          </w:tcPr>
          <w:p w14:paraId="4627E7A1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La presentación es desordenada y con errores de formato notables.</w:t>
            </w:r>
          </w:p>
        </w:tc>
        <w:tc>
          <w:tcPr>
            <w:tcW w:w="928" w:type="pct"/>
            <w:shd w:val="clear" w:color="auto" w:fill="A5C9EB" w:themeFill="text2" w:themeFillTint="40"/>
          </w:tcPr>
          <w:p w14:paraId="03EDE016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entrega/</w:t>
            </w:r>
          </w:p>
          <w:p w14:paraId="57BA623D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Cumple.</w:t>
            </w:r>
          </w:p>
          <w:p w14:paraId="2457AB7C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551D5" w:rsidRPr="00716248" w14:paraId="18F3456A" w14:textId="77777777" w:rsidTr="002A30EB">
        <w:tc>
          <w:tcPr>
            <w:tcW w:w="970" w:type="pct"/>
            <w:shd w:val="clear" w:color="auto" w:fill="0B769F" w:themeFill="accent4" w:themeFillShade="BF"/>
            <w:vAlign w:val="center"/>
          </w:tcPr>
          <w:p w14:paraId="71567072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(35 puntos)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1C24A852" w14:textId="0AB73F8A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3</w:t>
            </w:r>
            <w:r w:rsidR="001E1AD1">
              <w:rPr>
                <w:rFonts w:ascii="Arial Narrow" w:hAnsi="Arial Narrow"/>
                <w:sz w:val="20"/>
                <w:szCs w:val="20"/>
              </w:rPr>
              <w:t>0</w:t>
            </w:r>
            <w:r w:rsidRPr="00716248">
              <w:rPr>
                <w:rFonts w:ascii="Arial Narrow" w:hAnsi="Arial Narrow"/>
                <w:sz w:val="20"/>
                <w:szCs w:val="20"/>
              </w:rPr>
              <w:t xml:space="preserve"> puntos</w:t>
            </w:r>
          </w:p>
        </w:tc>
        <w:tc>
          <w:tcPr>
            <w:tcW w:w="1124" w:type="pct"/>
            <w:shd w:val="clear" w:color="auto" w:fill="A5C9EB" w:themeFill="text2" w:themeFillTint="40"/>
          </w:tcPr>
          <w:p w14:paraId="455A22A3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25 puntos</w:t>
            </w:r>
          </w:p>
        </w:tc>
        <w:tc>
          <w:tcPr>
            <w:tcW w:w="944" w:type="pct"/>
            <w:shd w:val="clear" w:color="auto" w:fill="A5C9EB" w:themeFill="text2" w:themeFillTint="40"/>
          </w:tcPr>
          <w:p w14:paraId="2DEFA0AE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15 puntos</w:t>
            </w:r>
          </w:p>
        </w:tc>
        <w:tc>
          <w:tcPr>
            <w:tcW w:w="928" w:type="pct"/>
            <w:shd w:val="clear" w:color="auto" w:fill="A5C9EB" w:themeFill="text2" w:themeFillTint="40"/>
          </w:tcPr>
          <w:p w14:paraId="5CF40867" w14:textId="77777777" w:rsidR="006551D5" w:rsidRPr="00716248" w:rsidRDefault="006551D5" w:rsidP="002A30E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0 puntos</w:t>
            </w:r>
          </w:p>
        </w:tc>
      </w:tr>
    </w:tbl>
    <w:p w14:paraId="247B7FB5" w14:textId="77777777" w:rsidR="006551D5" w:rsidRDefault="006551D5" w:rsidP="002A30EB">
      <w:pPr>
        <w:jc w:val="center"/>
        <w:rPr>
          <w:rFonts w:ascii="Arial Narrow" w:hAnsi="Arial Narrow"/>
          <w:sz w:val="20"/>
          <w:szCs w:val="20"/>
        </w:rPr>
      </w:pPr>
    </w:p>
    <w:sectPr w:rsidR="006551D5" w:rsidSect="00943FE4"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73FD0" w14:textId="77777777" w:rsidR="00BB7A36" w:rsidRDefault="00BB7A36" w:rsidP="00BB7A36">
      <w:pPr>
        <w:spacing w:after="0" w:line="240" w:lineRule="auto"/>
      </w:pPr>
      <w:r>
        <w:separator/>
      </w:r>
    </w:p>
  </w:endnote>
  <w:endnote w:type="continuationSeparator" w:id="0">
    <w:p w14:paraId="64151583" w14:textId="77777777" w:rsidR="00BB7A36" w:rsidRDefault="00BB7A36" w:rsidP="00BB7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6B69A" w14:textId="77777777" w:rsidR="00BB7A36" w:rsidRDefault="00BB7A36" w:rsidP="00BB7A36">
    <w:pPr>
      <w:pStyle w:val="Piedepgina"/>
      <w:jc w:val="center"/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6805F1" wp14:editId="2CB8B9C8">
              <wp:simplePos x="0" y="0"/>
              <wp:positionH relativeFrom="column">
                <wp:posOffset>4048315</wp:posOffset>
              </wp:positionH>
              <wp:positionV relativeFrom="paragraph">
                <wp:posOffset>240400</wp:posOffset>
              </wp:positionV>
              <wp:extent cx="2483893" cy="0"/>
              <wp:effectExtent l="0" t="0" r="0" b="0"/>
              <wp:wrapNone/>
              <wp:docPr id="1775613214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8389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26E0F3D" id="Conector recto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75pt,18.95pt" to="514.3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rPr>
        <w:rFonts w:ascii="Times New Roman"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BBEF38" wp14:editId="55D50EB6">
              <wp:simplePos x="0" y="0"/>
              <wp:positionH relativeFrom="column">
                <wp:posOffset>327545</wp:posOffset>
              </wp:positionH>
              <wp:positionV relativeFrom="paragraph">
                <wp:posOffset>238324</wp:posOffset>
              </wp:positionV>
              <wp:extent cx="2483893" cy="0"/>
              <wp:effectExtent l="0" t="0" r="0" b="0"/>
              <wp:wrapNone/>
              <wp:docPr id="1013990277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8389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7C29E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8pt,18.75pt" to="221.4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" strokecolor="black [3200]" strokeweight="1.5pt">
              <v:stroke joinstyle="miter"/>
            </v:line>
          </w:pict>
        </mc:Fallback>
      </mc:AlternateContent>
    </w:r>
    <w:r>
      <w:rPr>
        <w:rFonts w:ascii="Times New Roman"/>
        <w:noProof/>
        <w:sz w:val="20"/>
      </w:rPr>
      <w:drawing>
        <wp:inline distT="0" distB="0" distL="0" distR="0" wp14:anchorId="69A22E03" wp14:editId="0DCC1763">
          <wp:extent cx="1139588" cy="361665"/>
          <wp:effectExtent l="0" t="0" r="3810" b="635"/>
          <wp:docPr id="1612392165" name="Image 1" descr="Imagen que contiene Interfaz de usuario gráfica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Imagen que contiene Interfaz de usuario gráfica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1295" cy="371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079F90" w14:textId="77777777" w:rsidR="00BB7A36" w:rsidRDefault="00BB7A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99834" w14:textId="77777777" w:rsidR="00BB7A36" w:rsidRDefault="00BB7A36" w:rsidP="00BB7A36">
      <w:pPr>
        <w:spacing w:after="0" w:line="240" w:lineRule="auto"/>
      </w:pPr>
      <w:r>
        <w:separator/>
      </w:r>
    </w:p>
  </w:footnote>
  <w:footnote w:type="continuationSeparator" w:id="0">
    <w:p w14:paraId="5F7760C8" w14:textId="77777777" w:rsidR="00BB7A36" w:rsidRDefault="00BB7A36" w:rsidP="00BB7A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EC"/>
    <w:rsid w:val="00014140"/>
    <w:rsid w:val="0005051B"/>
    <w:rsid w:val="000575C8"/>
    <w:rsid w:val="000F3587"/>
    <w:rsid w:val="00164049"/>
    <w:rsid w:val="001B10B3"/>
    <w:rsid w:val="001E1AD1"/>
    <w:rsid w:val="001F0B4B"/>
    <w:rsid w:val="002103D2"/>
    <w:rsid w:val="002106D9"/>
    <w:rsid w:val="002A30EB"/>
    <w:rsid w:val="002C6891"/>
    <w:rsid w:val="002F7449"/>
    <w:rsid w:val="00317E0E"/>
    <w:rsid w:val="00323B61"/>
    <w:rsid w:val="003D7FA2"/>
    <w:rsid w:val="00425277"/>
    <w:rsid w:val="00457E6D"/>
    <w:rsid w:val="00496C00"/>
    <w:rsid w:val="004E3DD7"/>
    <w:rsid w:val="00524109"/>
    <w:rsid w:val="005822D2"/>
    <w:rsid w:val="005D1895"/>
    <w:rsid w:val="00602EB2"/>
    <w:rsid w:val="0061540E"/>
    <w:rsid w:val="006551D5"/>
    <w:rsid w:val="00715129"/>
    <w:rsid w:val="00716248"/>
    <w:rsid w:val="00731018"/>
    <w:rsid w:val="007353AE"/>
    <w:rsid w:val="00760535"/>
    <w:rsid w:val="00761738"/>
    <w:rsid w:val="00782C0E"/>
    <w:rsid w:val="007C7330"/>
    <w:rsid w:val="00863488"/>
    <w:rsid w:val="00883CDA"/>
    <w:rsid w:val="008E706C"/>
    <w:rsid w:val="00943FE4"/>
    <w:rsid w:val="00952218"/>
    <w:rsid w:val="00964AF9"/>
    <w:rsid w:val="009666FD"/>
    <w:rsid w:val="0097681C"/>
    <w:rsid w:val="009928B2"/>
    <w:rsid w:val="00A12590"/>
    <w:rsid w:val="00A20C6F"/>
    <w:rsid w:val="00A8770B"/>
    <w:rsid w:val="00AD3FE6"/>
    <w:rsid w:val="00B24815"/>
    <w:rsid w:val="00B47783"/>
    <w:rsid w:val="00B97802"/>
    <w:rsid w:val="00BA48AD"/>
    <w:rsid w:val="00BB28E1"/>
    <w:rsid w:val="00BB7A36"/>
    <w:rsid w:val="00C11706"/>
    <w:rsid w:val="00C770C4"/>
    <w:rsid w:val="00D850EC"/>
    <w:rsid w:val="00DE1DEB"/>
    <w:rsid w:val="00E55B6A"/>
    <w:rsid w:val="00E5628C"/>
    <w:rsid w:val="00EA692E"/>
    <w:rsid w:val="00EB2E80"/>
    <w:rsid w:val="00EC4C60"/>
    <w:rsid w:val="00F04C84"/>
    <w:rsid w:val="00F14363"/>
    <w:rsid w:val="00F6108F"/>
    <w:rsid w:val="00F652B3"/>
    <w:rsid w:val="00F72EBF"/>
    <w:rsid w:val="00FA48FC"/>
    <w:rsid w:val="00FD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8C67"/>
  <w15:chartTrackingRefBased/>
  <w15:docId w15:val="{E7AF8138-63EC-4E6F-9E4A-45A23A38D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277"/>
  </w:style>
  <w:style w:type="paragraph" w:styleId="Ttulo1">
    <w:name w:val="heading 1"/>
    <w:basedOn w:val="Normal"/>
    <w:next w:val="Normal"/>
    <w:link w:val="Ttulo1Car"/>
    <w:uiPriority w:val="9"/>
    <w:qFormat/>
    <w:rsid w:val="00D8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0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0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0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0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0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0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0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0E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0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03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Encabezado">
    <w:name w:val="header"/>
    <w:basedOn w:val="Normal"/>
    <w:link w:val="EncabezadoCar"/>
    <w:uiPriority w:val="99"/>
    <w:unhideWhenUsed/>
    <w:rsid w:val="00BB7A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7A36"/>
  </w:style>
  <w:style w:type="paragraph" w:styleId="Piedepgina">
    <w:name w:val="footer"/>
    <w:basedOn w:val="Normal"/>
    <w:link w:val="PiedepginaCar"/>
    <w:uiPriority w:val="99"/>
    <w:unhideWhenUsed/>
    <w:rsid w:val="00BB7A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7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Inesmar Briceño Rivero</dc:creator>
  <cp:keywords/>
  <dc:description/>
  <cp:lastModifiedBy>Inesmar Briceño Rivero</cp:lastModifiedBy>
  <cp:revision>8</cp:revision>
  <dcterms:created xsi:type="dcterms:W3CDTF">2025-07-31T18:51:00Z</dcterms:created>
  <dcterms:modified xsi:type="dcterms:W3CDTF">2025-09-03T19:28:00Z</dcterms:modified>
</cp:coreProperties>
</file>