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2C16" w:rsidRDefault="00CE7905">
      <w:pPr>
        <w:tabs>
          <w:tab w:val="center" w:pos="3783"/>
          <w:tab w:val="center" w:pos="6377"/>
        </w:tabs>
        <w:spacing w:after="314" w:line="259" w:lineRule="auto"/>
        <w:ind w:left="0" w:firstLine="0"/>
        <w:jc w:val="left"/>
      </w:pPr>
      <w:r>
        <w:rPr>
          <w:sz w:val="22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841188" cy="533400"/>
                <wp:effectExtent l="0" t="0" r="0" b="0"/>
                <wp:docPr id="10353" name="Group 10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188" cy="533400"/>
                          <a:chOff x="0" y="0"/>
                          <a:chExt cx="1841188" cy="533400"/>
                        </a:xfrm>
                      </wpg:grpSpPr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55413" y="0"/>
                            <a:ext cx="485775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Shape 138"/>
                        <wps:cNvSpPr/>
                        <wps:spPr>
                          <a:xfrm>
                            <a:off x="499918" y="177176"/>
                            <a:ext cx="66457" cy="154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7" h="154292">
                                <a:moveTo>
                                  <a:pt x="66457" y="0"/>
                                </a:moveTo>
                                <a:lnTo>
                                  <a:pt x="66457" y="27053"/>
                                </a:lnTo>
                                <a:lnTo>
                                  <a:pt x="55386" y="29164"/>
                                </a:lnTo>
                                <a:cubicBezTo>
                                  <a:pt x="51532" y="30843"/>
                                  <a:pt x="48105" y="33360"/>
                                  <a:pt x="45360" y="36529"/>
                                </a:cubicBezTo>
                                <a:cubicBezTo>
                                  <a:pt x="39720" y="42989"/>
                                  <a:pt x="36119" y="51990"/>
                                  <a:pt x="34557" y="63532"/>
                                </a:cubicBezTo>
                                <a:lnTo>
                                  <a:pt x="66457" y="63532"/>
                                </a:lnTo>
                                <a:lnTo>
                                  <a:pt x="66457" y="88184"/>
                                </a:lnTo>
                                <a:lnTo>
                                  <a:pt x="34003" y="88184"/>
                                </a:lnTo>
                                <a:cubicBezTo>
                                  <a:pt x="35004" y="100552"/>
                                  <a:pt x="39117" y="110337"/>
                                  <a:pt x="46341" y="117537"/>
                                </a:cubicBezTo>
                                <a:cubicBezTo>
                                  <a:pt x="49891" y="121094"/>
                                  <a:pt x="54138" y="123888"/>
                                  <a:pt x="58817" y="125746"/>
                                </a:cubicBezTo>
                                <a:lnTo>
                                  <a:pt x="66457" y="127090"/>
                                </a:lnTo>
                                <a:lnTo>
                                  <a:pt x="66457" y="154292"/>
                                </a:lnTo>
                                <a:lnTo>
                                  <a:pt x="42809" y="150162"/>
                                </a:lnTo>
                                <a:cubicBezTo>
                                  <a:pt x="34211" y="146805"/>
                                  <a:pt x="26616" y="141768"/>
                                  <a:pt x="20024" y="135052"/>
                                </a:cubicBezTo>
                                <a:cubicBezTo>
                                  <a:pt x="6840" y="121618"/>
                                  <a:pt x="249" y="103728"/>
                                  <a:pt x="249" y="81386"/>
                                </a:cubicBezTo>
                                <a:lnTo>
                                  <a:pt x="249" y="77235"/>
                                </a:lnTo>
                                <a:cubicBezTo>
                                  <a:pt x="0" y="63393"/>
                                  <a:pt x="2944" y="49678"/>
                                  <a:pt x="8858" y="37143"/>
                                </a:cubicBezTo>
                                <a:cubicBezTo>
                                  <a:pt x="14136" y="25887"/>
                                  <a:pt x="22523" y="16353"/>
                                  <a:pt x="33044" y="9653"/>
                                </a:cubicBezTo>
                                <a:cubicBezTo>
                                  <a:pt x="38228" y="6380"/>
                                  <a:pt x="43836" y="3891"/>
                                  <a:pt x="49682" y="2236"/>
                                </a:cubicBezTo>
                                <a:lnTo>
                                  <a:pt x="664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370543" y="127975"/>
                            <a:ext cx="125958" cy="201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58" h="201640">
                                <a:moveTo>
                                  <a:pt x="0" y="0"/>
                                </a:moveTo>
                                <a:lnTo>
                                  <a:pt x="34862" y="0"/>
                                </a:lnTo>
                                <a:lnTo>
                                  <a:pt x="34862" y="173663"/>
                                </a:lnTo>
                                <a:lnTo>
                                  <a:pt x="125958" y="173663"/>
                                </a:lnTo>
                                <a:lnTo>
                                  <a:pt x="125958" y="201640"/>
                                </a:lnTo>
                                <a:lnTo>
                                  <a:pt x="0" y="2016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566374" y="286814"/>
                            <a:ext cx="62626" cy="45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26" h="45735">
                                <a:moveTo>
                                  <a:pt x="44578" y="0"/>
                                </a:moveTo>
                                <a:lnTo>
                                  <a:pt x="62626" y="17324"/>
                                </a:lnTo>
                                <a:cubicBezTo>
                                  <a:pt x="56660" y="26259"/>
                                  <a:pt x="48410" y="33452"/>
                                  <a:pt x="38719" y="38163"/>
                                </a:cubicBezTo>
                                <a:cubicBezTo>
                                  <a:pt x="28266" y="43202"/>
                                  <a:pt x="16772" y="45735"/>
                                  <a:pt x="5157" y="45555"/>
                                </a:cubicBezTo>
                                <a:lnTo>
                                  <a:pt x="0" y="44654"/>
                                </a:lnTo>
                                <a:lnTo>
                                  <a:pt x="0" y="17452"/>
                                </a:lnTo>
                                <a:lnTo>
                                  <a:pt x="7096" y="18700"/>
                                </a:lnTo>
                                <a:cubicBezTo>
                                  <a:pt x="14400" y="18828"/>
                                  <a:pt x="21626" y="17194"/>
                                  <a:pt x="28154" y="13937"/>
                                </a:cubicBezTo>
                                <a:cubicBezTo>
                                  <a:pt x="34683" y="10680"/>
                                  <a:pt x="40319" y="5898"/>
                                  <a:pt x="445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9" name="Shape 10769"/>
                        <wps:cNvSpPr/>
                        <wps:spPr>
                          <a:xfrm>
                            <a:off x="645349" y="179778"/>
                            <a:ext cx="33475" cy="149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75" h="149837">
                                <a:moveTo>
                                  <a:pt x="0" y="0"/>
                                </a:moveTo>
                                <a:lnTo>
                                  <a:pt x="33475" y="0"/>
                                </a:lnTo>
                                <a:lnTo>
                                  <a:pt x="33475" y="149837"/>
                                </a:lnTo>
                                <a:lnTo>
                                  <a:pt x="0" y="1498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694357" y="176996"/>
                            <a:ext cx="12353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535" h="155575">
                                <a:moveTo>
                                  <a:pt x="62564" y="7"/>
                                </a:moveTo>
                                <a:cubicBezTo>
                                  <a:pt x="80382" y="0"/>
                                  <a:pt x="94783" y="4433"/>
                                  <a:pt x="105759" y="13307"/>
                                </a:cubicBezTo>
                                <a:cubicBezTo>
                                  <a:pt x="111027" y="17372"/>
                                  <a:pt x="115260" y="22610"/>
                                  <a:pt x="118120" y="28598"/>
                                </a:cubicBezTo>
                                <a:cubicBezTo>
                                  <a:pt x="120981" y="34586"/>
                                  <a:pt x="122390" y="41159"/>
                                  <a:pt x="122230" y="47786"/>
                                </a:cubicBezTo>
                                <a:lnTo>
                                  <a:pt x="88731" y="47786"/>
                                </a:lnTo>
                                <a:cubicBezTo>
                                  <a:pt x="88792" y="44740"/>
                                  <a:pt x="88186" y="41716"/>
                                  <a:pt x="86949" y="38928"/>
                                </a:cubicBezTo>
                                <a:cubicBezTo>
                                  <a:pt x="85711" y="36140"/>
                                  <a:pt x="83874" y="33655"/>
                                  <a:pt x="81571" y="31648"/>
                                </a:cubicBezTo>
                                <a:cubicBezTo>
                                  <a:pt x="76291" y="27174"/>
                                  <a:pt x="69491" y="24871"/>
                                  <a:pt x="62564" y="25209"/>
                                </a:cubicBezTo>
                                <a:cubicBezTo>
                                  <a:pt x="56169" y="24929"/>
                                  <a:pt x="49854" y="26729"/>
                                  <a:pt x="44580" y="30335"/>
                                </a:cubicBezTo>
                                <a:cubicBezTo>
                                  <a:pt x="42369" y="31867"/>
                                  <a:pt x="40574" y="33921"/>
                                  <a:pt x="39355" y="36313"/>
                                </a:cubicBezTo>
                                <a:cubicBezTo>
                                  <a:pt x="38142" y="38704"/>
                                  <a:pt x="37542" y="41358"/>
                                  <a:pt x="37609" y="44037"/>
                                </a:cubicBezTo>
                                <a:cubicBezTo>
                                  <a:pt x="37530" y="46434"/>
                                  <a:pt x="38087" y="48810"/>
                                  <a:pt x="39220" y="50926"/>
                                </a:cubicBezTo>
                                <a:cubicBezTo>
                                  <a:pt x="40360" y="53042"/>
                                  <a:pt x="42038" y="54823"/>
                                  <a:pt x="44090" y="56087"/>
                                </a:cubicBezTo>
                                <a:cubicBezTo>
                                  <a:pt x="48396" y="58961"/>
                                  <a:pt x="57131" y="61848"/>
                                  <a:pt x="70276" y="64750"/>
                                </a:cubicBezTo>
                                <a:cubicBezTo>
                                  <a:pt x="81001" y="66830"/>
                                  <a:pt x="91396" y="70320"/>
                                  <a:pt x="101196" y="75127"/>
                                </a:cubicBezTo>
                                <a:cubicBezTo>
                                  <a:pt x="107916" y="78460"/>
                                  <a:pt x="113655" y="83447"/>
                                  <a:pt x="117881" y="89613"/>
                                </a:cubicBezTo>
                                <a:cubicBezTo>
                                  <a:pt x="121648" y="95773"/>
                                  <a:pt x="123535" y="102887"/>
                                  <a:pt x="123314" y="110093"/>
                                </a:cubicBezTo>
                                <a:cubicBezTo>
                                  <a:pt x="123443" y="116491"/>
                                  <a:pt x="121985" y="122823"/>
                                  <a:pt x="119082" y="128534"/>
                                </a:cubicBezTo>
                                <a:cubicBezTo>
                                  <a:pt x="116179" y="134245"/>
                                  <a:pt x="111909" y="139162"/>
                                  <a:pt x="106654" y="142856"/>
                                </a:cubicBezTo>
                                <a:cubicBezTo>
                                  <a:pt x="95536" y="151200"/>
                                  <a:pt x="80976" y="155373"/>
                                  <a:pt x="62968" y="155373"/>
                                </a:cubicBezTo>
                                <a:cubicBezTo>
                                  <a:pt x="51722" y="155575"/>
                                  <a:pt x="40568" y="153312"/>
                                  <a:pt x="30302" y="148744"/>
                                </a:cubicBezTo>
                                <a:cubicBezTo>
                                  <a:pt x="21328" y="144778"/>
                                  <a:pt x="13610" y="138451"/>
                                  <a:pt x="7987" y="130446"/>
                                </a:cubicBezTo>
                                <a:cubicBezTo>
                                  <a:pt x="2793" y="123111"/>
                                  <a:pt x="6" y="114361"/>
                                  <a:pt x="0" y="105391"/>
                                </a:cubicBezTo>
                                <a:lnTo>
                                  <a:pt x="32519" y="105391"/>
                                </a:lnTo>
                                <a:cubicBezTo>
                                  <a:pt x="32544" y="108917"/>
                                  <a:pt x="33358" y="112394"/>
                                  <a:pt x="34908" y="115567"/>
                                </a:cubicBezTo>
                                <a:cubicBezTo>
                                  <a:pt x="36458" y="118740"/>
                                  <a:pt x="38700" y="121529"/>
                                  <a:pt x="41468" y="123732"/>
                                </a:cubicBezTo>
                                <a:cubicBezTo>
                                  <a:pt x="46993" y="128023"/>
                                  <a:pt x="54295" y="130170"/>
                                  <a:pt x="63372" y="130170"/>
                                </a:cubicBezTo>
                                <a:cubicBezTo>
                                  <a:pt x="72199" y="130177"/>
                                  <a:pt x="78906" y="128497"/>
                                  <a:pt x="83488" y="125130"/>
                                </a:cubicBezTo>
                                <a:cubicBezTo>
                                  <a:pt x="85656" y="123667"/>
                                  <a:pt x="87420" y="121691"/>
                                  <a:pt x="88627" y="119379"/>
                                </a:cubicBezTo>
                                <a:cubicBezTo>
                                  <a:pt x="89833" y="117069"/>
                                  <a:pt x="90440" y="114496"/>
                                  <a:pt x="90391" y="111893"/>
                                </a:cubicBezTo>
                                <a:cubicBezTo>
                                  <a:pt x="90507" y="109163"/>
                                  <a:pt x="89883" y="106453"/>
                                  <a:pt x="88584" y="104043"/>
                                </a:cubicBezTo>
                                <a:cubicBezTo>
                                  <a:pt x="87286" y="101634"/>
                                  <a:pt x="85368" y="99613"/>
                                  <a:pt x="83022" y="98191"/>
                                </a:cubicBezTo>
                                <a:cubicBezTo>
                                  <a:pt x="78110" y="95056"/>
                                  <a:pt x="69957" y="92288"/>
                                  <a:pt x="58558" y="89888"/>
                                </a:cubicBezTo>
                                <a:cubicBezTo>
                                  <a:pt x="48708" y="87989"/>
                                  <a:pt x="39128" y="84918"/>
                                  <a:pt x="30026" y="80739"/>
                                </a:cubicBezTo>
                                <a:cubicBezTo>
                                  <a:pt x="13304" y="72621"/>
                                  <a:pt x="4943" y="60853"/>
                                  <a:pt x="4943" y="45435"/>
                                </a:cubicBezTo>
                                <a:cubicBezTo>
                                  <a:pt x="4937" y="32516"/>
                                  <a:pt x="10358" y="21715"/>
                                  <a:pt x="21200" y="13032"/>
                                </a:cubicBezTo>
                                <a:cubicBezTo>
                                  <a:pt x="32047" y="4348"/>
                                  <a:pt x="45836" y="7"/>
                                  <a:pt x="62564" y="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566374" y="177003"/>
                            <a:ext cx="64972" cy="88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72" h="88357">
                                <a:moveTo>
                                  <a:pt x="1300" y="0"/>
                                </a:moveTo>
                                <a:cubicBezTo>
                                  <a:pt x="21614" y="7"/>
                                  <a:pt x="37306" y="6516"/>
                                  <a:pt x="48372" y="19527"/>
                                </a:cubicBezTo>
                                <a:cubicBezTo>
                                  <a:pt x="59435" y="32538"/>
                                  <a:pt x="64972" y="50956"/>
                                  <a:pt x="64972" y="74782"/>
                                </a:cubicBezTo>
                                <a:lnTo>
                                  <a:pt x="64972" y="88357"/>
                                </a:lnTo>
                                <a:lnTo>
                                  <a:pt x="0" y="88357"/>
                                </a:lnTo>
                                <a:lnTo>
                                  <a:pt x="0" y="63705"/>
                                </a:lnTo>
                                <a:lnTo>
                                  <a:pt x="31900" y="63705"/>
                                </a:lnTo>
                                <a:lnTo>
                                  <a:pt x="31900" y="61206"/>
                                </a:lnTo>
                                <a:cubicBezTo>
                                  <a:pt x="31154" y="49939"/>
                                  <a:pt x="28171" y="41426"/>
                                  <a:pt x="22950" y="35665"/>
                                </a:cubicBezTo>
                                <a:cubicBezTo>
                                  <a:pt x="17701" y="29891"/>
                                  <a:pt x="10442" y="27003"/>
                                  <a:pt x="1172" y="27003"/>
                                </a:cubicBezTo>
                                <a:lnTo>
                                  <a:pt x="0" y="27227"/>
                                </a:lnTo>
                                <a:lnTo>
                                  <a:pt x="0" y="173"/>
                                </a:lnTo>
                                <a:lnTo>
                                  <a:pt x="13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643199" y="122703"/>
                            <a:ext cx="38044" cy="36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44" h="36044">
                                <a:moveTo>
                                  <a:pt x="18958" y="168"/>
                                </a:moveTo>
                                <a:cubicBezTo>
                                  <a:pt x="21530" y="8"/>
                                  <a:pt x="24109" y="379"/>
                                  <a:pt x="26529" y="1258"/>
                                </a:cubicBezTo>
                                <a:cubicBezTo>
                                  <a:pt x="28948" y="2136"/>
                                  <a:pt x="31159" y="3503"/>
                                  <a:pt x="33021" y="5272"/>
                                </a:cubicBezTo>
                                <a:cubicBezTo>
                                  <a:pt x="34669" y="6989"/>
                                  <a:pt x="35949" y="9014"/>
                                  <a:pt x="36801" y="11228"/>
                                </a:cubicBezTo>
                                <a:cubicBezTo>
                                  <a:pt x="37646" y="13442"/>
                                  <a:pt x="38044" y="15802"/>
                                  <a:pt x="37965" y="18170"/>
                                </a:cubicBezTo>
                                <a:cubicBezTo>
                                  <a:pt x="38038" y="20502"/>
                                  <a:pt x="37640" y="22825"/>
                                  <a:pt x="36788" y="25001"/>
                                </a:cubicBezTo>
                                <a:cubicBezTo>
                                  <a:pt x="35937" y="27176"/>
                                  <a:pt x="34657" y="29160"/>
                                  <a:pt x="33021" y="30835"/>
                                </a:cubicBezTo>
                                <a:cubicBezTo>
                                  <a:pt x="31153" y="32586"/>
                                  <a:pt x="28936" y="33937"/>
                                  <a:pt x="26516" y="34804"/>
                                </a:cubicBezTo>
                                <a:cubicBezTo>
                                  <a:pt x="24097" y="35671"/>
                                  <a:pt x="21524" y="36036"/>
                                  <a:pt x="18958" y="35875"/>
                                </a:cubicBezTo>
                                <a:cubicBezTo>
                                  <a:pt x="16403" y="36044"/>
                                  <a:pt x="13843" y="35683"/>
                                  <a:pt x="11436" y="34815"/>
                                </a:cubicBezTo>
                                <a:cubicBezTo>
                                  <a:pt x="9035" y="33947"/>
                                  <a:pt x="6836" y="32592"/>
                                  <a:pt x="4980" y="30835"/>
                                </a:cubicBezTo>
                                <a:cubicBezTo>
                                  <a:pt x="3357" y="29155"/>
                                  <a:pt x="2083" y="27169"/>
                                  <a:pt x="1244" y="24994"/>
                                </a:cubicBezTo>
                                <a:cubicBezTo>
                                  <a:pt x="404" y="22819"/>
                                  <a:pt x="6" y="20499"/>
                                  <a:pt x="80" y="18170"/>
                                </a:cubicBezTo>
                                <a:cubicBezTo>
                                  <a:pt x="0" y="15805"/>
                                  <a:pt x="392" y="13448"/>
                                  <a:pt x="1231" y="11234"/>
                                </a:cubicBezTo>
                                <a:cubicBezTo>
                                  <a:pt x="2076" y="9020"/>
                                  <a:pt x="3351" y="6995"/>
                                  <a:pt x="4980" y="5272"/>
                                </a:cubicBezTo>
                                <a:cubicBezTo>
                                  <a:pt x="6824" y="3497"/>
                                  <a:pt x="9016" y="2126"/>
                                  <a:pt x="11424" y="1247"/>
                                </a:cubicBezTo>
                                <a:cubicBezTo>
                                  <a:pt x="13831" y="368"/>
                                  <a:pt x="16403" y="0"/>
                                  <a:pt x="18958" y="1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0" name="Shape 10770"/>
                        <wps:cNvSpPr/>
                        <wps:spPr>
                          <a:xfrm>
                            <a:off x="598759" y="373749"/>
                            <a:ext cx="9144" cy="3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460"/>
                                </a:lnTo>
                                <a:lnTo>
                                  <a:pt x="0" y="37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1" name="Shape 10771"/>
                        <wps:cNvSpPr/>
                        <wps:spPr>
                          <a:xfrm>
                            <a:off x="535223" y="373749"/>
                            <a:ext cx="9144" cy="3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460"/>
                                </a:lnTo>
                                <a:lnTo>
                                  <a:pt x="0" y="37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436968" y="373749"/>
                            <a:ext cx="36138" cy="38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38" h="38079">
                                <a:moveTo>
                                  <a:pt x="168" y="0"/>
                                </a:moveTo>
                                <a:lnTo>
                                  <a:pt x="8790" y="0"/>
                                </a:lnTo>
                                <a:lnTo>
                                  <a:pt x="8790" y="20199"/>
                                </a:lnTo>
                                <a:cubicBezTo>
                                  <a:pt x="8575" y="22908"/>
                                  <a:pt x="9377" y="25600"/>
                                  <a:pt x="11038" y="27744"/>
                                </a:cubicBezTo>
                                <a:cubicBezTo>
                                  <a:pt x="11860" y="28602"/>
                                  <a:pt x="12858" y="29269"/>
                                  <a:pt x="13963" y="29701"/>
                                </a:cubicBezTo>
                                <a:cubicBezTo>
                                  <a:pt x="15067" y="30133"/>
                                  <a:pt x="16250" y="30319"/>
                                  <a:pt x="17433" y="30245"/>
                                </a:cubicBezTo>
                                <a:cubicBezTo>
                                  <a:pt x="18795" y="30310"/>
                                  <a:pt x="20155" y="30085"/>
                                  <a:pt x="21423" y="29582"/>
                                </a:cubicBezTo>
                                <a:cubicBezTo>
                                  <a:pt x="22690" y="29077"/>
                                  <a:pt x="23839" y="28310"/>
                                  <a:pt x="24788" y="27328"/>
                                </a:cubicBezTo>
                                <a:cubicBezTo>
                                  <a:pt x="26739" y="24992"/>
                                  <a:pt x="27715" y="21992"/>
                                  <a:pt x="27517" y="18949"/>
                                </a:cubicBezTo>
                                <a:lnTo>
                                  <a:pt x="27517" y="0"/>
                                </a:lnTo>
                                <a:lnTo>
                                  <a:pt x="36138" y="0"/>
                                </a:lnTo>
                                <a:lnTo>
                                  <a:pt x="36138" y="37460"/>
                                </a:lnTo>
                                <a:lnTo>
                                  <a:pt x="27931" y="37460"/>
                                </a:lnTo>
                                <a:lnTo>
                                  <a:pt x="27931" y="32701"/>
                                </a:lnTo>
                                <a:cubicBezTo>
                                  <a:pt x="26538" y="34399"/>
                                  <a:pt x="24755" y="35730"/>
                                  <a:pt x="22736" y="36583"/>
                                </a:cubicBezTo>
                                <a:cubicBezTo>
                                  <a:pt x="20626" y="37515"/>
                                  <a:pt x="18341" y="37986"/>
                                  <a:pt x="16036" y="37965"/>
                                </a:cubicBezTo>
                                <a:cubicBezTo>
                                  <a:pt x="13917" y="38079"/>
                                  <a:pt x="11797" y="37767"/>
                                  <a:pt x="9800" y="37048"/>
                                </a:cubicBezTo>
                                <a:cubicBezTo>
                                  <a:pt x="7800" y="36329"/>
                                  <a:pt x="5967" y="35217"/>
                                  <a:pt x="4402" y="33776"/>
                                </a:cubicBezTo>
                                <a:cubicBezTo>
                                  <a:pt x="2897" y="32111"/>
                                  <a:pt x="1744" y="30157"/>
                                  <a:pt x="1017" y="28029"/>
                                </a:cubicBezTo>
                                <a:cubicBezTo>
                                  <a:pt x="288" y="25902"/>
                                  <a:pt x="0" y="23650"/>
                                  <a:pt x="168" y="21406"/>
                                </a:cubicBezTo>
                                <a:lnTo>
                                  <a:pt x="1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620456" y="373504"/>
                            <a:ext cx="19448" cy="5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48" h="51325">
                                <a:moveTo>
                                  <a:pt x="19448" y="0"/>
                                </a:moveTo>
                                <a:lnTo>
                                  <a:pt x="19448" y="7274"/>
                                </a:lnTo>
                                <a:lnTo>
                                  <a:pt x="13880" y="8689"/>
                                </a:lnTo>
                                <a:cubicBezTo>
                                  <a:pt x="12214" y="9658"/>
                                  <a:pt x="10854" y="11079"/>
                                  <a:pt x="9953" y="12790"/>
                                </a:cubicBezTo>
                                <a:cubicBezTo>
                                  <a:pt x="8992" y="14710"/>
                                  <a:pt x="8490" y="16828"/>
                                  <a:pt x="8490" y="18975"/>
                                </a:cubicBezTo>
                                <a:cubicBezTo>
                                  <a:pt x="8490" y="21122"/>
                                  <a:pt x="8992" y="23241"/>
                                  <a:pt x="9953" y="25160"/>
                                </a:cubicBezTo>
                                <a:cubicBezTo>
                                  <a:pt x="10854" y="26871"/>
                                  <a:pt x="12214" y="28292"/>
                                  <a:pt x="13880" y="29262"/>
                                </a:cubicBezTo>
                                <a:lnTo>
                                  <a:pt x="19448" y="30676"/>
                                </a:lnTo>
                                <a:lnTo>
                                  <a:pt x="19448" y="38028"/>
                                </a:lnTo>
                                <a:lnTo>
                                  <a:pt x="13972" y="37032"/>
                                </a:lnTo>
                                <a:cubicBezTo>
                                  <a:pt x="11926" y="36155"/>
                                  <a:pt x="10107" y="34826"/>
                                  <a:pt x="8643" y="33143"/>
                                </a:cubicBezTo>
                                <a:lnTo>
                                  <a:pt x="8643" y="51325"/>
                                </a:lnTo>
                                <a:lnTo>
                                  <a:pt x="0" y="51325"/>
                                </a:lnTo>
                                <a:lnTo>
                                  <a:pt x="0" y="245"/>
                                </a:lnTo>
                                <a:lnTo>
                                  <a:pt x="8226" y="245"/>
                                </a:lnTo>
                                <a:lnTo>
                                  <a:pt x="8226" y="5158"/>
                                </a:lnTo>
                                <a:cubicBezTo>
                                  <a:pt x="9629" y="3399"/>
                                  <a:pt x="11442" y="2020"/>
                                  <a:pt x="13512" y="1144"/>
                                </a:cubicBezTo>
                                <a:lnTo>
                                  <a:pt x="194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553801" y="373243"/>
                            <a:ext cx="35769" cy="38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69" h="38535">
                                <a:moveTo>
                                  <a:pt x="20032" y="68"/>
                                </a:moveTo>
                                <a:cubicBezTo>
                                  <a:pt x="23356" y="0"/>
                                  <a:pt x="26646" y="778"/>
                                  <a:pt x="29592" y="2327"/>
                                </a:cubicBezTo>
                                <a:cubicBezTo>
                                  <a:pt x="32283" y="3759"/>
                                  <a:pt x="34446" y="6018"/>
                                  <a:pt x="35769" y="8775"/>
                                </a:cubicBezTo>
                                <a:lnTo>
                                  <a:pt x="29156" y="12701"/>
                                </a:lnTo>
                                <a:cubicBezTo>
                                  <a:pt x="28219" y="11096"/>
                                  <a:pt x="26875" y="9771"/>
                                  <a:pt x="25259" y="8860"/>
                                </a:cubicBezTo>
                                <a:cubicBezTo>
                                  <a:pt x="23645" y="7952"/>
                                  <a:pt x="21818" y="7490"/>
                                  <a:pt x="19967" y="7525"/>
                                </a:cubicBezTo>
                                <a:cubicBezTo>
                                  <a:pt x="18487" y="7477"/>
                                  <a:pt x="17012" y="7735"/>
                                  <a:pt x="15634" y="8282"/>
                                </a:cubicBezTo>
                                <a:cubicBezTo>
                                  <a:pt x="14257" y="8828"/>
                                  <a:pt x="13005" y="9655"/>
                                  <a:pt x="11957" y="10705"/>
                                </a:cubicBezTo>
                                <a:cubicBezTo>
                                  <a:pt x="10874" y="11832"/>
                                  <a:pt x="10031" y="13173"/>
                                  <a:pt x="9484" y="14640"/>
                                </a:cubicBezTo>
                                <a:cubicBezTo>
                                  <a:pt x="8936" y="16107"/>
                                  <a:pt x="8691" y="17671"/>
                                  <a:pt x="8770" y="19237"/>
                                </a:cubicBezTo>
                                <a:cubicBezTo>
                                  <a:pt x="8696" y="20798"/>
                                  <a:pt x="8936" y="22360"/>
                                  <a:pt x="9475" y="23825"/>
                                </a:cubicBezTo>
                                <a:cubicBezTo>
                                  <a:pt x="10016" y="25292"/>
                                  <a:pt x="10845" y="26633"/>
                                  <a:pt x="11913" y="27768"/>
                                </a:cubicBezTo>
                                <a:cubicBezTo>
                                  <a:pt x="12967" y="28825"/>
                                  <a:pt x="14224" y="29654"/>
                                  <a:pt x="15610" y="30200"/>
                                </a:cubicBezTo>
                                <a:cubicBezTo>
                                  <a:pt x="16996" y="30749"/>
                                  <a:pt x="18478" y="31004"/>
                                  <a:pt x="19967" y="30949"/>
                                </a:cubicBezTo>
                                <a:cubicBezTo>
                                  <a:pt x="21818" y="30984"/>
                                  <a:pt x="23645" y="30523"/>
                                  <a:pt x="25259" y="29613"/>
                                </a:cubicBezTo>
                                <a:cubicBezTo>
                                  <a:pt x="26875" y="28703"/>
                                  <a:pt x="28219" y="27378"/>
                                  <a:pt x="29156" y="25773"/>
                                </a:cubicBezTo>
                                <a:lnTo>
                                  <a:pt x="35769" y="29698"/>
                                </a:lnTo>
                                <a:cubicBezTo>
                                  <a:pt x="34392" y="32449"/>
                                  <a:pt x="32214" y="34712"/>
                                  <a:pt x="29527" y="36191"/>
                                </a:cubicBezTo>
                                <a:cubicBezTo>
                                  <a:pt x="26607" y="37750"/>
                                  <a:pt x="23339" y="38535"/>
                                  <a:pt x="20032" y="38472"/>
                                </a:cubicBezTo>
                                <a:cubicBezTo>
                                  <a:pt x="16448" y="38524"/>
                                  <a:pt x="12908" y="37680"/>
                                  <a:pt x="9731" y="36015"/>
                                </a:cubicBezTo>
                                <a:cubicBezTo>
                                  <a:pt x="6771" y="34445"/>
                                  <a:pt x="4307" y="32076"/>
                                  <a:pt x="2615" y="29172"/>
                                </a:cubicBezTo>
                                <a:cubicBezTo>
                                  <a:pt x="889" y="26152"/>
                                  <a:pt x="7" y="22720"/>
                                  <a:pt x="61" y="19237"/>
                                </a:cubicBezTo>
                                <a:cubicBezTo>
                                  <a:pt x="0" y="15767"/>
                                  <a:pt x="884" y="12348"/>
                                  <a:pt x="2615" y="9345"/>
                                </a:cubicBezTo>
                                <a:cubicBezTo>
                                  <a:pt x="4304" y="6455"/>
                                  <a:pt x="6760" y="4095"/>
                                  <a:pt x="9709" y="2524"/>
                                </a:cubicBezTo>
                                <a:cubicBezTo>
                                  <a:pt x="12893" y="853"/>
                                  <a:pt x="16442" y="9"/>
                                  <a:pt x="20032" y="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486179" y="373212"/>
                            <a:ext cx="36485" cy="37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5" h="37998">
                                <a:moveTo>
                                  <a:pt x="20931" y="99"/>
                                </a:moveTo>
                                <a:cubicBezTo>
                                  <a:pt x="22977" y="0"/>
                                  <a:pt x="25019" y="318"/>
                                  <a:pt x="26938" y="1029"/>
                                </a:cubicBezTo>
                                <a:cubicBezTo>
                                  <a:pt x="28859" y="1742"/>
                                  <a:pt x="30616" y="2836"/>
                                  <a:pt x="32107" y="4244"/>
                                </a:cubicBezTo>
                                <a:cubicBezTo>
                                  <a:pt x="33602" y="5895"/>
                                  <a:pt x="34748" y="7837"/>
                                  <a:pt x="35472" y="9949"/>
                                </a:cubicBezTo>
                                <a:cubicBezTo>
                                  <a:pt x="36197" y="12061"/>
                                  <a:pt x="36485" y="14297"/>
                                  <a:pt x="36319" y="16526"/>
                                </a:cubicBezTo>
                                <a:lnTo>
                                  <a:pt x="36319" y="37998"/>
                                </a:lnTo>
                                <a:lnTo>
                                  <a:pt x="27698" y="37998"/>
                                </a:lnTo>
                                <a:lnTo>
                                  <a:pt x="27698" y="17645"/>
                                </a:lnTo>
                                <a:cubicBezTo>
                                  <a:pt x="27894" y="14978"/>
                                  <a:pt x="27076" y="12337"/>
                                  <a:pt x="25406" y="10253"/>
                                </a:cubicBezTo>
                                <a:cubicBezTo>
                                  <a:pt x="24568" y="9393"/>
                                  <a:pt x="23555" y="8725"/>
                                  <a:pt x="22435" y="8293"/>
                                </a:cubicBezTo>
                                <a:cubicBezTo>
                                  <a:pt x="21318" y="7863"/>
                                  <a:pt x="20120" y="7679"/>
                                  <a:pt x="18924" y="7753"/>
                                </a:cubicBezTo>
                                <a:cubicBezTo>
                                  <a:pt x="17536" y="7679"/>
                                  <a:pt x="16145" y="7898"/>
                                  <a:pt x="14848" y="8400"/>
                                </a:cubicBezTo>
                                <a:cubicBezTo>
                                  <a:pt x="13550" y="8905"/>
                                  <a:pt x="12373" y="9676"/>
                                  <a:pt x="11393" y="10670"/>
                                </a:cubicBezTo>
                                <a:cubicBezTo>
                                  <a:pt x="9412" y="12988"/>
                                  <a:pt x="8414" y="15997"/>
                                  <a:pt x="8621" y="19048"/>
                                </a:cubicBezTo>
                                <a:lnTo>
                                  <a:pt x="8621" y="37998"/>
                                </a:lnTo>
                                <a:lnTo>
                                  <a:pt x="0" y="37998"/>
                                </a:lnTo>
                                <a:lnTo>
                                  <a:pt x="0" y="537"/>
                                </a:lnTo>
                                <a:lnTo>
                                  <a:pt x="8207" y="537"/>
                                </a:lnTo>
                                <a:lnTo>
                                  <a:pt x="8207" y="5363"/>
                                </a:lnTo>
                                <a:cubicBezTo>
                                  <a:pt x="9656" y="3628"/>
                                  <a:pt x="11507" y="2281"/>
                                  <a:pt x="13598" y="1437"/>
                                </a:cubicBezTo>
                                <a:cubicBezTo>
                                  <a:pt x="15933" y="520"/>
                                  <a:pt x="18424" y="66"/>
                                  <a:pt x="20931" y="9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370543" y="362081"/>
                            <a:ext cx="52907" cy="49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7" h="49128">
                                <a:moveTo>
                                  <a:pt x="0" y="0"/>
                                </a:moveTo>
                                <a:lnTo>
                                  <a:pt x="7377" y="0"/>
                                </a:lnTo>
                                <a:lnTo>
                                  <a:pt x="26584" y="32570"/>
                                </a:lnTo>
                                <a:lnTo>
                                  <a:pt x="45442" y="0"/>
                                </a:lnTo>
                                <a:lnTo>
                                  <a:pt x="52842" y="0"/>
                                </a:lnTo>
                                <a:lnTo>
                                  <a:pt x="52907" y="49128"/>
                                </a:lnTo>
                                <a:lnTo>
                                  <a:pt x="44416" y="49128"/>
                                </a:lnTo>
                                <a:lnTo>
                                  <a:pt x="44329" y="16581"/>
                                </a:lnTo>
                                <a:lnTo>
                                  <a:pt x="28461" y="43514"/>
                                </a:lnTo>
                                <a:lnTo>
                                  <a:pt x="24445" y="43514"/>
                                </a:lnTo>
                                <a:lnTo>
                                  <a:pt x="8556" y="16998"/>
                                </a:lnTo>
                                <a:lnTo>
                                  <a:pt x="8556" y="49128"/>
                                </a:lnTo>
                                <a:lnTo>
                                  <a:pt x="0" y="49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597603" y="356995"/>
                            <a:ext cx="11062" cy="1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2" h="10609">
                                <a:moveTo>
                                  <a:pt x="5522" y="42"/>
                                </a:moveTo>
                                <a:cubicBezTo>
                                  <a:pt x="6969" y="0"/>
                                  <a:pt x="8375" y="518"/>
                                  <a:pt x="9451" y="1489"/>
                                </a:cubicBezTo>
                                <a:cubicBezTo>
                                  <a:pt x="9966" y="1932"/>
                                  <a:pt x="10376" y="2485"/>
                                  <a:pt x="10651" y="3108"/>
                                </a:cubicBezTo>
                                <a:cubicBezTo>
                                  <a:pt x="10928" y="3729"/>
                                  <a:pt x="11062" y="4406"/>
                                  <a:pt x="11044" y="5086"/>
                                </a:cubicBezTo>
                                <a:cubicBezTo>
                                  <a:pt x="11062" y="5816"/>
                                  <a:pt x="10928" y="6542"/>
                                  <a:pt x="10657" y="7220"/>
                                </a:cubicBezTo>
                                <a:cubicBezTo>
                                  <a:pt x="10385" y="7898"/>
                                  <a:pt x="9977" y="8512"/>
                                  <a:pt x="9460" y="9025"/>
                                </a:cubicBezTo>
                                <a:cubicBezTo>
                                  <a:pt x="8942" y="9538"/>
                                  <a:pt x="8327" y="9940"/>
                                  <a:pt x="7650" y="10205"/>
                                </a:cubicBezTo>
                                <a:cubicBezTo>
                                  <a:pt x="6974" y="10471"/>
                                  <a:pt x="6249" y="10595"/>
                                  <a:pt x="5522" y="10569"/>
                                </a:cubicBezTo>
                                <a:cubicBezTo>
                                  <a:pt x="4058" y="10609"/>
                                  <a:pt x="2636" y="10065"/>
                                  <a:pt x="1571" y="9056"/>
                                </a:cubicBezTo>
                                <a:cubicBezTo>
                                  <a:pt x="1074" y="8567"/>
                                  <a:pt x="679" y="7983"/>
                                  <a:pt x="408" y="7341"/>
                                </a:cubicBezTo>
                                <a:cubicBezTo>
                                  <a:pt x="140" y="6696"/>
                                  <a:pt x="0" y="6005"/>
                                  <a:pt x="0" y="5305"/>
                                </a:cubicBezTo>
                                <a:cubicBezTo>
                                  <a:pt x="0" y="4606"/>
                                  <a:pt x="140" y="3915"/>
                                  <a:pt x="408" y="3270"/>
                                </a:cubicBezTo>
                                <a:cubicBezTo>
                                  <a:pt x="679" y="2627"/>
                                  <a:pt x="1074" y="2044"/>
                                  <a:pt x="1571" y="1555"/>
                                </a:cubicBezTo>
                                <a:cubicBezTo>
                                  <a:pt x="2636" y="546"/>
                                  <a:pt x="4058" y="3"/>
                                  <a:pt x="5522" y="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534044" y="356991"/>
                            <a:ext cx="11066" cy="1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6" h="10600">
                                <a:moveTo>
                                  <a:pt x="5522" y="46"/>
                                </a:moveTo>
                                <a:cubicBezTo>
                                  <a:pt x="6969" y="0"/>
                                  <a:pt x="8377" y="518"/>
                                  <a:pt x="9451" y="1493"/>
                                </a:cubicBezTo>
                                <a:cubicBezTo>
                                  <a:pt x="9966" y="1937"/>
                                  <a:pt x="10376" y="2489"/>
                                  <a:pt x="10651" y="3112"/>
                                </a:cubicBezTo>
                                <a:cubicBezTo>
                                  <a:pt x="10929" y="3733"/>
                                  <a:pt x="11062" y="4410"/>
                                  <a:pt x="11045" y="5090"/>
                                </a:cubicBezTo>
                                <a:cubicBezTo>
                                  <a:pt x="11066" y="5814"/>
                                  <a:pt x="10942" y="6534"/>
                                  <a:pt x="10673" y="7205"/>
                                </a:cubicBezTo>
                                <a:cubicBezTo>
                                  <a:pt x="10407" y="7876"/>
                                  <a:pt x="10006" y="8486"/>
                                  <a:pt x="9495" y="8995"/>
                                </a:cubicBezTo>
                                <a:cubicBezTo>
                                  <a:pt x="8977" y="9519"/>
                                  <a:pt x="8357" y="9931"/>
                                  <a:pt x="7672" y="10203"/>
                                </a:cubicBezTo>
                                <a:cubicBezTo>
                                  <a:pt x="6989" y="10473"/>
                                  <a:pt x="6258" y="10600"/>
                                  <a:pt x="5522" y="10574"/>
                                </a:cubicBezTo>
                                <a:cubicBezTo>
                                  <a:pt x="4800" y="10595"/>
                                  <a:pt x="4082" y="10473"/>
                                  <a:pt x="3408" y="10214"/>
                                </a:cubicBezTo>
                                <a:cubicBezTo>
                                  <a:pt x="2733" y="9953"/>
                                  <a:pt x="2115" y="9560"/>
                                  <a:pt x="1594" y="9060"/>
                                </a:cubicBezTo>
                                <a:cubicBezTo>
                                  <a:pt x="1089" y="8576"/>
                                  <a:pt x="690" y="7994"/>
                                  <a:pt x="415" y="7350"/>
                                </a:cubicBezTo>
                                <a:cubicBezTo>
                                  <a:pt x="142" y="6704"/>
                                  <a:pt x="0" y="6012"/>
                                  <a:pt x="0" y="5310"/>
                                </a:cubicBezTo>
                                <a:cubicBezTo>
                                  <a:pt x="0" y="4610"/>
                                  <a:pt x="142" y="3915"/>
                                  <a:pt x="415" y="3270"/>
                                </a:cubicBezTo>
                                <a:cubicBezTo>
                                  <a:pt x="690" y="2625"/>
                                  <a:pt x="1089" y="2044"/>
                                  <a:pt x="1594" y="1559"/>
                                </a:cubicBezTo>
                                <a:cubicBezTo>
                                  <a:pt x="2115" y="1059"/>
                                  <a:pt x="2733" y="667"/>
                                  <a:pt x="3408" y="408"/>
                                </a:cubicBezTo>
                                <a:cubicBezTo>
                                  <a:pt x="4082" y="147"/>
                                  <a:pt x="4800" y="24"/>
                                  <a:pt x="5522" y="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666408" y="389322"/>
                            <a:ext cx="16730" cy="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0" h="22450">
                                <a:moveTo>
                                  <a:pt x="15380" y="0"/>
                                </a:moveTo>
                                <a:lnTo>
                                  <a:pt x="16730" y="0"/>
                                </a:lnTo>
                                <a:lnTo>
                                  <a:pt x="16730" y="5834"/>
                                </a:lnTo>
                                <a:lnTo>
                                  <a:pt x="16011" y="5834"/>
                                </a:lnTo>
                                <a:cubicBezTo>
                                  <a:pt x="11038" y="5834"/>
                                  <a:pt x="8545" y="7478"/>
                                  <a:pt x="8545" y="10813"/>
                                </a:cubicBezTo>
                                <a:cubicBezTo>
                                  <a:pt x="8526" y="11552"/>
                                  <a:pt x="8692" y="12282"/>
                                  <a:pt x="9016" y="12944"/>
                                </a:cubicBezTo>
                                <a:cubicBezTo>
                                  <a:pt x="9341" y="13607"/>
                                  <a:pt x="9825" y="14177"/>
                                  <a:pt x="10425" y="14607"/>
                                </a:cubicBezTo>
                                <a:cubicBezTo>
                                  <a:pt x="11956" y="15618"/>
                                  <a:pt x="13770" y="16111"/>
                                  <a:pt x="15595" y="16010"/>
                                </a:cubicBezTo>
                                <a:lnTo>
                                  <a:pt x="16730" y="15712"/>
                                </a:lnTo>
                                <a:lnTo>
                                  <a:pt x="16730" y="21858"/>
                                </a:lnTo>
                                <a:lnTo>
                                  <a:pt x="13806" y="22393"/>
                                </a:lnTo>
                                <a:cubicBezTo>
                                  <a:pt x="11307" y="22450"/>
                                  <a:pt x="8826" y="21954"/>
                                  <a:pt x="6542" y="20945"/>
                                </a:cubicBezTo>
                                <a:cubicBezTo>
                                  <a:pt x="4594" y="20094"/>
                                  <a:pt x="2934" y="18710"/>
                                  <a:pt x="1739" y="16954"/>
                                </a:cubicBezTo>
                                <a:cubicBezTo>
                                  <a:pt x="619" y="15234"/>
                                  <a:pt x="31" y="13218"/>
                                  <a:pt x="55" y="11163"/>
                                </a:cubicBezTo>
                                <a:cubicBezTo>
                                  <a:pt x="0" y="9615"/>
                                  <a:pt x="306" y="8078"/>
                                  <a:pt x="949" y="6667"/>
                                </a:cubicBezTo>
                                <a:cubicBezTo>
                                  <a:pt x="1586" y="5259"/>
                                  <a:pt x="2548" y="4020"/>
                                  <a:pt x="3749" y="3048"/>
                                </a:cubicBezTo>
                                <a:cubicBezTo>
                                  <a:pt x="6217" y="1015"/>
                                  <a:pt x="10094" y="0"/>
                                  <a:pt x="153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667578" y="373317"/>
                            <a:ext cx="15561" cy="11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61" h="11026">
                                <a:moveTo>
                                  <a:pt x="15561" y="0"/>
                                </a:moveTo>
                                <a:lnTo>
                                  <a:pt x="15561" y="7604"/>
                                </a:lnTo>
                                <a:lnTo>
                                  <a:pt x="14560" y="7297"/>
                                </a:lnTo>
                                <a:cubicBezTo>
                                  <a:pt x="12483" y="7299"/>
                                  <a:pt x="10419" y="7630"/>
                                  <a:pt x="8447" y="8284"/>
                                </a:cubicBezTo>
                                <a:cubicBezTo>
                                  <a:pt x="6597" y="8852"/>
                                  <a:pt x="4876" y="9784"/>
                                  <a:pt x="3381" y="11026"/>
                                </a:cubicBezTo>
                                <a:lnTo>
                                  <a:pt x="0" y="4643"/>
                                </a:lnTo>
                                <a:cubicBezTo>
                                  <a:pt x="2083" y="3058"/>
                                  <a:pt x="4447" y="1889"/>
                                  <a:pt x="6964" y="1200"/>
                                </a:cubicBezTo>
                                <a:lnTo>
                                  <a:pt x="155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639904" y="373260"/>
                            <a:ext cx="19729" cy="3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9" h="38515">
                                <a:moveTo>
                                  <a:pt x="1004" y="51"/>
                                </a:moveTo>
                                <a:cubicBezTo>
                                  <a:pt x="4361" y="0"/>
                                  <a:pt x="7681" y="825"/>
                                  <a:pt x="10627" y="2441"/>
                                </a:cubicBezTo>
                                <a:cubicBezTo>
                                  <a:pt x="13439" y="4012"/>
                                  <a:pt x="15754" y="6345"/>
                                  <a:pt x="17304" y="9175"/>
                                </a:cubicBezTo>
                                <a:cubicBezTo>
                                  <a:pt x="18903" y="12285"/>
                                  <a:pt x="19729" y="15732"/>
                                  <a:pt x="19729" y="19231"/>
                                </a:cubicBezTo>
                                <a:cubicBezTo>
                                  <a:pt x="19729" y="22729"/>
                                  <a:pt x="18903" y="26177"/>
                                  <a:pt x="17304" y="29286"/>
                                </a:cubicBezTo>
                                <a:cubicBezTo>
                                  <a:pt x="15766" y="32138"/>
                                  <a:pt x="13451" y="34489"/>
                                  <a:pt x="10627" y="36064"/>
                                </a:cubicBezTo>
                                <a:cubicBezTo>
                                  <a:pt x="7681" y="37691"/>
                                  <a:pt x="4361" y="38515"/>
                                  <a:pt x="1004" y="38454"/>
                                </a:cubicBezTo>
                                <a:lnTo>
                                  <a:pt x="0" y="38272"/>
                                </a:lnTo>
                                <a:lnTo>
                                  <a:pt x="0" y="30921"/>
                                </a:lnTo>
                                <a:lnTo>
                                  <a:pt x="43" y="30931"/>
                                </a:lnTo>
                                <a:cubicBezTo>
                                  <a:pt x="1501" y="30978"/>
                                  <a:pt x="2952" y="30712"/>
                                  <a:pt x="4300" y="30157"/>
                                </a:cubicBezTo>
                                <a:cubicBezTo>
                                  <a:pt x="5654" y="29602"/>
                                  <a:pt x="6872" y="28767"/>
                                  <a:pt x="7877" y="27708"/>
                                </a:cubicBezTo>
                                <a:cubicBezTo>
                                  <a:pt x="9868" y="25330"/>
                                  <a:pt x="10958" y="22325"/>
                                  <a:pt x="10958" y="19219"/>
                                </a:cubicBezTo>
                                <a:cubicBezTo>
                                  <a:pt x="10958" y="16114"/>
                                  <a:pt x="9868" y="13109"/>
                                  <a:pt x="7877" y="10731"/>
                                </a:cubicBezTo>
                                <a:cubicBezTo>
                                  <a:pt x="6872" y="9673"/>
                                  <a:pt x="5654" y="8837"/>
                                  <a:pt x="4300" y="8282"/>
                                </a:cubicBezTo>
                                <a:cubicBezTo>
                                  <a:pt x="2952" y="7727"/>
                                  <a:pt x="1501" y="7462"/>
                                  <a:pt x="43" y="7507"/>
                                </a:cubicBezTo>
                                <a:lnTo>
                                  <a:pt x="0" y="7518"/>
                                </a:lnTo>
                                <a:lnTo>
                                  <a:pt x="0" y="244"/>
                                </a:lnTo>
                                <a:lnTo>
                                  <a:pt x="1004" y="5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2" name="Shape 10772"/>
                        <wps:cNvSpPr/>
                        <wps:spPr>
                          <a:xfrm>
                            <a:off x="712739" y="373749"/>
                            <a:ext cx="9144" cy="3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460"/>
                                </a:lnTo>
                                <a:lnTo>
                                  <a:pt x="0" y="37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730221" y="373094"/>
                            <a:ext cx="32470" cy="38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70" h="38855">
                                <a:moveTo>
                                  <a:pt x="17329" y="217"/>
                                </a:moveTo>
                                <a:cubicBezTo>
                                  <a:pt x="19895" y="228"/>
                                  <a:pt x="22449" y="522"/>
                                  <a:pt x="24948" y="1095"/>
                                </a:cubicBezTo>
                                <a:cubicBezTo>
                                  <a:pt x="27123" y="1548"/>
                                  <a:pt x="29218" y="2347"/>
                                  <a:pt x="31147" y="3463"/>
                                </a:cubicBezTo>
                                <a:lnTo>
                                  <a:pt x="27827" y="10130"/>
                                </a:lnTo>
                                <a:cubicBezTo>
                                  <a:pt x="24630" y="8231"/>
                                  <a:pt x="20973" y="7260"/>
                                  <a:pt x="17261" y="7323"/>
                                </a:cubicBezTo>
                                <a:cubicBezTo>
                                  <a:pt x="15277" y="7202"/>
                                  <a:pt x="13292" y="7595"/>
                                  <a:pt x="11503" y="8463"/>
                                </a:cubicBezTo>
                                <a:cubicBezTo>
                                  <a:pt x="10928" y="8744"/>
                                  <a:pt x="10432" y="9179"/>
                                  <a:pt x="10089" y="9720"/>
                                </a:cubicBezTo>
                                <a:cubicBezTo>
                                  <a:pt x="9739" y="10262"/>
                                  <a:pt x="9549" y="10889"/>
                                  <a:pt x="9537" y="11534"/>
                                </a:cubicBezTo>
                                <a:cubicBezTo>
                                  <a:pt x="9519" y="12192"/>
                                  <a:pt x="9715" y="12837"/>
                                  <a:pt x="10089" y="13374"/>
                                </a:cubicBezTo>
                                <a:cubicBezTo>
                                  <a:pt x="10468" y="13912"/>
                                  <a:pt x="11007" y="14313"/>
                                  <a:pt x="11632" y="14517"/>
                                </a:cubicBezTo>
                                <a:cubicBezTo>
                                  <a:pt x="13751" y="15271"/>
                                  <a:pt x="15938" y="15822"/>
                                  <a:pt x="18155" y="16162"/>
                                </a:cubicBezTo>
                                <a:cubicBezTo>
                                  <a:pt x="20618" y="16519"/>
                                  <a:pt x="23044" y="17054"/>
                                  <a:pt x="25426" y="17763"/>
                                </a:cubicBezTo>
                                <a:cubicBezTo>
                                  <a:pt x="27282" y="18360"/>
                                  <a:pt x="28960" y="19425"/>
                                  <a:pt x="30296" y="20855"/>
                                </a:cubicBezTo>
                                <a:cubicBezTo>
                                  <a:pt x="31741" y="22575"/>
                                  <a:pt x="32470" y="24792"/>
                                  <a:pt x="32323" y="27041"/>
                                </a:cubicBezTo>
                                <a:cubicBezTo>
                                  <a:pt x="32354" y="28714"/>
                                  <a:pt x="31956" y="30368"/>
                                  <a:pt x="31172" y="31841"/>
                                </a:cubicBezTo>
                                <a:cubicBezTo>
                                  <a:pt x="30381" y="33317"/>
                                  <a:pt x="29230" y="34563"/>
                                  <a:pt x="27827" y="35462"/>
                                </a:cubicBezTo>
                                <a:cubicBezTo>
                                  <a:pt x="24171" y="37754"/>
                                  <a:pt x="19901" y="38855"/>
                                  <a:pt x="15601" y="38621"/>
                                </a:cubicBezTo>
                                <a:cubicBezTo>
                                  <a:pt x="12636" y="38627"/>
                                  <a:pt x="9684" y="38221"/>
                                  <a:pt x="6830" y="37414"/>
                                </a:cubicBezTo>
                                <a:cubicBezTo>
                                  <a:pt x="4398" y="36811"/>
                                  <a:pt x="2089" y="35795"/>
                                  <a:pt x="0" y="34409"/>
                                </a:cubicBezTo>
                                <a:lnTo>
                                  <a:pt x="3314" y="27742"/>
                                </a:lnTo>
                                <a:cubicBezTo>
                                  <a:pt x="5158" y="28946"/>
                                  <a:pt x="7179" y="29857"/>
                                  <a:pt x="9298" y="30440"/>
                                </a:cubicBezTo>
                                <a:cubicBezTo>
                                  <a:pt x="11528" y="31105"/>
                                  <a:pt x="13843" y="31444"/>
                                  <a:pt x="16171" y="31448"/>
                                </a:cubicBezTo>
                                <a:cubicBezTo>
                                  <a:pt x="21322" y="31448"/>
                                  <a:pt x="23901" y="30067"/>
                                  <a:pt x="23901" y="27325"/>
                                </a:cubicBezTo>
                                <a:cubicBezTo>
                                  <a:pt x="23919" y="26713"/>
                                  <a:pt x="23742" y="26112"/>
                                  <a:pt x="23380" y="25617"/>
                                </a:cubicBezTo>
                                <a:cubicBezTo>
                                  <a:pt x="23025" y="25121"/>
                                  <a:pt x="22517" y="24757"/>
                                  <a:pt x="21935" y="24584"/>
                                </a:cubicBezTo>
                                <a:cubicBezTo>
                                  <a:pt x="19877" y="23882"/>
                                  <a:pt x="17757" y="23388"/>
                                  <a:pt x="15601" y="23115"/>
                                </a:cubicBezTo>
                                <a:cubicBezTo>
                                  <a:pt x="13096" y="22755"/>
                                  <a:pt x="10615" y="22213"/>
                                  <a:pt x="8183" y="21491"/>
                                </a:cubicBezTo>
                                <a:cubicBezTo>
                                  <a:pt x="6272" y="20884"/>
                                  <a:pt x="4557" y="19781"/>
                                  <a:pt x="3210" y="18289"/>
                                </a:cubicBezTo>
                                <a:cubicBezTo>
                                  <a:pt x="1721" y="16528"/>
                                  <a:pt x="968" y="14256"/>
                                  <a:pt x="1109" y="11951"/>
                                </a:cubicBezTo>
                                <a:cubicBezTo>
                                  <a:pt x="1072" y="10273"/>
                                  <a:pt x="1458" y="8612"/>
                                  <a:pt x="2224" y="7123"/>
                                </a:cubicBezTo>
                                <a:cubicBezTo>
                                  <a:pt x="2989" y="5632"/>
                                  <a:pt x="4116" y="4358"/>
                                  <a:pt x="5501" y="3419"/>
                                </a:cubicBezTo>
                                <a:cubicBezTo>
                                  <a:pt x="9004" y="1120"/>
                                  <a:pt x="13145" y="0"/>
                                  <a:pt x="17329" y="2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683138" y="373008"/>
                            <a:ext cx="16995" cy="38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95" h="38202">
                                <a:moveTo>
                                  <a:pt x="47" y="303"/>
                                </a:moveTo>
                                <a:cubicBezTo>
                                  <a:pt x="4549" y="0"/>
                                  <a:pt x="9002" y="1417"/>
                                  <a:pt x="12505" y="4272"/>
                                </a:cubicBezTo>
                                <a:cubicBezTo>
                                  <a:pt x="14037" y="5845"/>
                                  <a:pt x="15207" y="7727"/>
                                  <a:pt x="15954" y="9793"/>
                                </a:cubicBezTo>
                                <a:cubicBezTo>
                                  <a:pt x="16701" y="11857"/>
                                  <a:pt x="16995" y="14059"/>
                                  <a:pt x="16830" y="16247"/>
                                </a:cubicBezTo>
                                <a:lnTo>
                                  <a:pt x="16830" y="38202"/>
                                </a:lnTo>
                                <a:lnTo>
                                  <a:pt x="8665" y="38202"/>
                                </a:lnTo>
                                <a:lnTo>
                                  <a:pt x="8665" y="33640"/>
                                </a:lnTo>
                                <a:cubicBezTo>
                                  <a:pt x="7569" y="35322"/>
                                  <a:pt x="5994" y="36635"/>
                                  <a:pt x="4151" y="37412"/>
                                </a:cubicBezTo>
                                <a:lnTo>
                                  <a:pt x="0" y="38171"/>
                                </a:lnTo>
                                <a:lnTo>
                                  <a:pt x="0" y="32026"/>
                                </a:lnTo>
                                <a:lnTo>
                                  <a:pt x="4628" y="30811"/>
                                </a:lnTo>
                                <a:cubicBezTo>
                                  <a:pt x="6288" y="29837"/>
                                  <a:pt x="7544" y="28306"/>
                                  <a:pt x="8187" y="26490"/>
                                </a:cubicBezTo>
                                <a:lnTo>
                                  <a:pt x="8187" y="22147"/>
                                </a:lnTo>
                                <a:lnTo>
                                  <a:pt x="0" y="22147"/>
                                </a:lnTo>
                                <a:lnTo>
                                  <a:pt x="0" y="16313"/>
                                </a:lnTo>
                                <a:lnTo>
                                  <a:pt x="8187" y="16313"/>
                                </a:lnTo>
                                <a:lnTo>
                                  <a:pt x="8187" y="15743"/>
                                </a:lnTo>
                                <a:cubicBezTo>
                                  <a:pt x="8261" y="14629"/>
                                  <a:pt x="8089" y="13512"/>
                                  <a:pt x="7691" y="12473"/>
                                </a:cubicBezTo>
                                <a:cubicBezTo>
                                  <a:pt x="7287" y="11431"/>
                                  <a:pt x="6668" y="10488"/>
                                  <a:pt x="5872" y="9711"/>
                                </a:cubicBezTo>
                                <a:lnTo>
                                  <a:pt x="0" y="7913"/>
                                </a:lnTo>
                                <a:lnTo>
                                  <a:pt x="0" y="309"/>
                                </a:lnTo>
                                <a:lnTo>
                                  <a:pt x="47" y="30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711582" y="356995"/>
                            <a:ext cx="11062" cy="1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2" h="10609">
                                <a:moveTo>
                                  <a:pt x="5519" y="42"/>
                                </a:moveTo>
                                <a:cubicBezTo>
                                  <a:pt x="6964" y="0"/>
                                  <a:pt x="8373" y="518"/>
                                  <a:pt x="9451" y="1489"/>
                                </a:cubicBezTo>
                                <a:cubicBezTo>
                                  <a:pt x="9966" y="1932"/>
                                  <a:pt x="10376" y="2485"/>
                                  <a:pt x="10652" y="3108"/>
                                </a:cubicBezTo>
                                <a:cubicBezTo>
                                  <a:pt x="10927" y="3729"/>
                                  <a:pt x="11062" y="4406"/>
                                  <a:pt x="11044" y="5086"/>
                                </a:cubicBezTo>
                                <a:cubicBezTo>
                                  <a:pt x="11062" y="5816"/>
                                  <a:pt x="10927" y="6542"/>
                                  <a:pt x="10652" y="7220"/>
                                </a:cubicBezTo>
                                <a:cubicBezTo>
                                  <a:pt x="10382" y="7898"/>
                                  <a:pt x="9972" y="8512"/>
                                  <a:pt x="9457" y="9025"/>
                                </a:cubicBezTo>
                                <a:cubicBezTo>
                                  <a:pt x="8943" y="9538"/>
                                  <a:pt x="8324" y="9940"/>
                                  <a:pt x="7651" y="10205"/>
                                </a:cubicBezTo>
                                <a:cubicBezTo>
                                  <a:pt x="6971" y="10471"/>
                                  <a:pt x="6248" y="10595"/>
                                  <a:pt x="5519" y="10569"/>
                                </a:cubicBezTo>
                                <a:cubicBezTo>
                                  <a:pt x="4055" y="10609"/>
                                  <a:pt x="2634" y="10065"/>
                                  <a:pt x="1568" y="9056"/>
                                </a:cubicBezTo>
                                <a:cubicBezTo>
                                  <a:pt x="1072" y="8567"/>
                                  <a:pt x="674" y="7983"/>
                                  <a:pt x="410" y="7341"/>
                                </a:cubicBezTo>
                                <a:cubicBezTo>
                                  <a:pt x="135" y="6696"/>
                                  <a:pt x="0" y="6005"/>
                                  <a:pt x="0" y="5305"/>
                                </a:cubicBezTo>
                                <a:cubicBezTo>
                                  <a:pt x="0" y="4606"/>
                                  <a:pt x="135" y="3915"/>
                                  <a:pt x="410" y="3270"/>
                                </a:cubicBezTo>
                                <a:cubicBezTo>
                                  <a:pt x="674" y="2627"/>
                                  <a:pt x="1072" y="2044"/>
                                  <a:pt x="1568" y="1555"/>
                                </a:cubicBezTo>
                                <a:cubicBezTo>
                                  <a:pt x="2634" y="546"/>
                                  <a:pt x="4055" y="3"/>
                                  <a:pt x="5519" y="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0" y="110505"/>
                            <a:ext cx="159219" cy="31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19" h="312811">
                                <a:moveTo>
                                  <a:pt x="159219" y="0"/>
                                </a:moveTo>
                                <a:lnTo>
                                  <a:pt x="159219" y="104725"/>
                                </a:lnTo>
                                <a:lnTo>
                                  <a:pt x="159193" y="104681"/>
                                </a:lnTo>
                                <a:lnTo>
                                  <a:pt x="95032" y="209513"/>
                                </a:lnTo>
                                <a:lnTo>
                                  <a:pt x="159219" y="209513"/>
                                </a:lnTo>
                                <a:lnTo>
                                  <a:pt x="159219" y="261930"/>
                                </a:lnTo>
                                <a:lnTo>
                                  <a:pt x="159218" y="261930"/>
                                </a:lnTo>
                                <a:cubicBezTo>
                                  <a:pt x="140937" y="261930"/>
                                  <a:pt x="122978" y="257085"/>
                                  <a:pt x="107148" y="247885"/>
                                </a:cubicBezTo>
                                <a:cubicBezTo>
                                  <a:pt x="91319" y="238683"/>
                                  <a:pt x="78177" y="225449"/>
                                  <a:pt x="69045" y="209513"/>
                                </a:cubicBezTo>
                                <a:lnTo>
                                  <a:pt x="146225" y="78603"/>
                                </a:lnTo>
                                <a:lnTo>
                                  <a:pt x="146225" y="26836"/>
                                </a:lnTo>
                                <a:cubicBezTo>
                                  <a:pt x="112995" y="30192"/>
                                  <a:pt x="82318" y="46271"/>
                                  <a:pt x="60540" y="71746"/>
                                </a:cubicBezTo>
                                <a:cubicBezTo>
                                  <a:pt x="38760" y="97221"/>
                                  <a:pt x="27546" y="130144"/>
                                  <a:pt x="29215" y="163706"/>
                                </a:cubicBezTo>
                                <a:cubicBezTo>
                                  <a:pt x="30884" y="197268"/>
                                  <a:pt x="45309" y="228900"/>
                                  <a:pt x="69507" y="252060"/>
                                </a:cubicBezTo>
                                <a:cubicBezTo>
                                  <a:pt x="87656" y="269431"/>
                                  <a:pt x="110260" y="281039"/>
                                  <a:pt x="134516" y="285758"/>
                                </a:cubicBezTo>
                                <a:lnTo>
                                  <a:pt x="159219" y="288138"/>
                                </a:lnTo>
                                <a:lnTo>
                                  <a:pt x="159219" y="312811"/>
                                </a:lnTo>
                                <a:lnTo>
                                  <a:pt x="128749" y="311305"/>
                                </a:lnTo>
                                <a:cubicBezTo>
                                  <a:pt x="98450" y="305242"/>
                                  <a:pt x="70618" y="290272"/>
                                  <a:pt x="48774" y="268292"/>
                                </a:cubicBezTo>
                                <a:cubicBezTo>
                                  <a:pt x="26930" y="246313"/>
                                  <a:pt x="12054" y="218310"/>
                                  <a:pt x="6027" y="187823"/>
                                </a:cubicBezTo>
                                <a:cubicBezTo>
                                  <a:pt x="0" y="157337"/>
                                  <a:pt x="3093" y="125737"/>
                                  <a:pt x="14915" y="97019"/>
                                </a:cubicBezTo>
                                <a:cubicBezTo>
                                  <a:pt x="26737" y="68301"/>
                                  <a:pt x="46757" y="43756"/>
                                  <a:pt x="72444" y="26487"/>
                                </a:cubicBezTo>
                                <a:cubicBezTo>
                                  <a:pt x="85287" y="17852"/>
                                  <a:pt x="99258" y="11230"/>
                                  <a:pt x="113880" y="6767"/>
                                </a:cubicBezTo>
                                <a:lnTo>
                                  <a:pt x="1592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323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159219" y="110505"/>
                            <a:ext cx="156196" cy="31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196" h="313568">
                                <a:moveTo>
                                  <a:pt x="1" y="0"/>
                                </a:moveTo>
                                <a:lnTo>
                                  <a:pt x="2" y="0"/>
                                </a:lnTo>
                                <a:lnTo>
                                  <a:pt x="30616" y="3048"/>
                                </a:lnTo>
                                <a:cubicBezTo>
                                  <a:pt x="60639" y="9086"/>
                                  <a:pt x="88479" y="23927"/>
                                  <a:pt x="110447" y="46032"/>
                                </a:cubicBezTo>
                                <a:cubicBezTo>
                                  <a:pt x="139741" y="75506"/>
                                  <a:pt x="156196" y="115480"/>
                                  <a:pt x="156196" y="157162"/>
                                </a:cubicBezTo>
                                <a:cubicBezTo>
                                  <a:pt x="156196" y="188246"/>
                                  <a:pt x="147036" y="218631"/>
                                  <a:pt x="129874" y="244478"/>
                                </a:cubicBezTo>
                                <a:cubicBezTo>
                                  <a:pt x="112709" y="270322"/>
                                  <a:pt x="88315" y="290466"/>
                                  <a:pt x="59776" y="302361"/>
                                </a:cubicBezTo>
                                <a:cubicBezTo>
                                  <a:pt x="45505" y="308309"/>
                                  <a:pt x="30518" y="312061"/>
                                  <a:pt x="15311" y="313568"/>
                                </a:cubicBezTo>
                                <a:lnTo>
                                  <a:pt x="0" y="312811"/>
                                </a:lnTo>
                                <a:lnTo>
                                  <a:pt x="0" y="288138"/>
                                </a:lnTo>
                                <a:lnTo>
                                  <a:pt x="1" y="288139"/>
                                </a:lnTo>
                                <a:cubicBezTo>
                                  <a:pt x="33398" y="288139"/>
                                  <a:pt x="65517" y="275223"/>
                                  <a:pt x="89715" y="252063"/>
                                </a:cubicBezTo>
                                <a:cubicBezTo>
                                  <a:pt x="113914" y="228902"/>
                                  <a:pt x="128340" y="197270"/>
                                  <a:pt x="130010" y="163708"/>
                                </a:cubicBezTo>
                                <a:cubicBezTo>
                                  <a:pt x="131679" y="130146"/>
                                  <a:pt x="120463" y="97222"/>
                                  <a:pt x="98684" y="71747"/>
                                </a:cubicBezTo>
                                <a:cubicBezTo>
                                  <a:pt x="76905" y="46271"/>
                                  <a:pt x="46229" y="30192"/>
                                  <a:pt x="12999" y="26837"/>
                                </a:cubicBezTo>
                                <a:lnTo>
                                  <a:pt x="12999" y="78603"/>
                                </a:lnTo>
                                <a:lnTo>
                                  <a:pt x="90170" y="209513"/>
                                </a:lnTo>
                                <a:cubicBezTo>
                                  <a:pt x="81038" y="225449"/>
                                  <a:pt x="67895" y="238683"/>
                                  <a:pt x="52068" y="247885"/>
                                </a:cubicBezTo>
                                <a:cubicBezTo>
                                  <a:pt x="44153" y="252485"/>
                                  <a:pt x="35706" y="255996"/>
                                  <a:pt x="26952" y="258357"/>
                                </a:cubicBezTo>
                                <a:lnTo>
                                  <a:pt x="0" y="261930"/>
                                </a:lnTo>
                                <a:lnTo>
                                  <a:pt x="0" y="209513"/>
                                </a:lnTo>
                                <a:lnTo>
                                  <a:pt x="64188" y="209513"/>
                                </a:lnTo>
                                <a:lnTo>
                                  <a:pt x="0" y="104725"/>
                                </a:lnTo>
                                <a:lnTo>
                                  <a:pt x="0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323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829941" y="303618"/>
                            <a:ext cx="21408" cy="21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08" h="21612">
                                <a:moveTo>
                                  <a:pt x="10707" y="0"/>
                                </a:moveTo>
                                <a:cubicBezTo>
                                  <a:pt x="13990" y="0"/>
                                  <a:pt x="16594" y="1048"/>
                                  <a:pt x="18523" y="3142"/>
                                </a:cubicBezTo>
                                <a:cubicBezTo>
                                  <a:pt x="20446" y="5237"/>
                                  <a:pt x="21408" y="7817"/>
                                  <a:pt x="21408" y="10882"/>
                                </a:cubicBezTo>
                                <a:cubicBezTo>
                                  <a:pt x="21408" y="13897"/>
                                  <a:pt x="20446" y="16452"/>
                                  <a:pt x="18523" y="18546"/>
                                </a:cubicBezTo>
                                <a:cubicBezTo>
                                  <a:pt x="16594" y="20590"/>
                                  <a:pt x="13990" y="21612"/>
                                  <a:pt x="10707" y="21612"/>
                                </a:cubicBezTo>
                                <a:cubicBezTo>
                                  <a:pt x="7418" y="21612"/>
                                  <a:pt x="4814" y="20590"/>
                                  <a:pt x="2885" y="18546"/>
                                </a:cubicBezTo>
                                <a:cubicBezTo>
                                  <a:pt x="962" y="16452"/>
                                  <a:pt x="0" y="13897"/>
                                  <a:pt x="0" y="10882"/>
                                </a:cubicBezTo>
                                <a:cubicBezTo>
                                  <a:pt x="0" y="7817"/>
                                  <a:pt x="962" y="5237"/>
                                  <a:pt x="2885" y="3142"/>
                                </a:cubicBezTo>
                                <a:cubicBezTo>
                                  <a:pt x="4814" y="1048"/>
                                  <a:pt x="7418" y="0"/>
                                  <a:pt x="107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861076" y="239933"/>
                            <a:ext cx="35738" cy="85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38" h="85980">
                                <a:moveTo>
                                  <a:pt x="35631" y="0"/>
                                </a:moveTo>
                                <a:lnTo>
                                  <a:pt x="35738" y="23"/>
                                </a:lnTo>
                                <a:lnTo>
                                  <a:pt x="35738" y="15970"/>
                                </a:lnTo>
                                <a:lnTo>
                                  <a:pt x="35631" y="15941"/>
                                </a:lnTo>
                                <a:cubicBezTo>
                                  <a:pt x="32629" y="15941"/>
                                  <a:pt x="30045" y="16655"/>
                                  <a:pt x="27882" y="18087"/>
                                </a:cubicBezTo>
                                <a:cubicBezTo>
                                  <a:pt x="25726" y="19466"/>
                                  <a:pt x="23962" y="21381"/>
                                  <a:pt x="22602" y="23834"/>
                                </a:cubicBezTo>
                                <a:cubicBezTo>
                                  <a:pt x="21243" y="26236"/>
                                  <a:pt x="20232" y="29020"/>
                                  <a:pt x="19577" y="32187"/>
                                </a:cubicBezTo>
                                <a:cubicBezTo>
                                  <a:pt x="18915" y="35304"/>
                                  <a:pt x="18590" y="38651"/>
                                  <a:pt x="18590" y="42227"/>
                                </a:cubicBezTo>
                                <a:lnTo>
                                  <a:pt x="18590" y="43837"/>
                                </a:lnTo>
                                <a:cubicBezTo>
                                  <a:pt x="18590" y="47464"/>
                                  <a:pt x="18915" y="50861"/>
                                  <a:pt x="19577" y="54029"/>
                                </a:cubicBezTo>
                                <a:cubicBezTo>
                                  <a:pt x="20232" y="57197"/>
                                  <a:pt x="21243" y="59981"/>
                                  <a:pt x="22602" y="62382"/>
                                </a:cubicBezTo>
                                <a:cubicBezTo>
                                  <a:pt x="23962" y="64784"/>
                                  <a:pt x="25726" y="66674"/>
                                  <a:pt x="27882" y="68054"/>
                                </a:cubicBezTo>
                                <a:lnTo>
                                  <a:pt x="35738" y="70038"/>
                                </a:lnTo>
                                <a:lnTo>
                                  <a:pt x="35738" y="85980"/>
                                </a:lnTo>
                                <a:lnTo>
                                  <a:pt x="20630" y="82845"/>
                                </a:lnTo>
                                <a:cubicBezTo>
                                  <a:pt x="16171" y="80750"/>
                                  <a:pt x="12416" y="77812"/>
                                  <a:pt x="9366" y="74031"/>
                                </a:cubicBezTo>
                                <a:cubicBezTo>
                                  <a:pt x="6315" y="70200"/>
                                  <a:pt x="3988" y="65729"/>
                                  <a:pt x="2395" y="60620"/>
                                </a:cubicBezTo>
                                <a:cubicBezTo>
                                  <a:pt x="796" y="55460"/>
                                  <a:pt x="0" y="49865"/>
                                  <a:pt x="0" y="43837"/>
                                </a:cubicBezTo>
                                <a:lnTo>
                                  <a:pt x="0" y="42227"/>
                                </a:lnTo>
                                <a:cubicBezTo>
                                  <a:pt x="0" y="36147"/>
                                  <a:pt x="796" y="30552"/>
                                  <a:pt x="2395" y="25444"/>
                                </a:cubicBezTo>
                                <a:cubicBezTo>
                                  <a:pt x="3988" y="20283"/>
                                  <a:pt x="6315" y="15813"/>
                                  <a:pt x="9366" y="12032"/>
                                </a:cubicBezTo>
                                <a:cubicBezTo>
                                  <a:pt x="12416" y="8251"/>
                                  <a:pt x="16146" y="5313"/>
                                  <a:pt x="20563" y="3219"/>
                                </a:cubicBezTo>
                                <a:cubicBezTo>
                                  <a:pt x="24973" y="1073"/>
                                  <a:pt x="29995" y="0"/>
                                  <a:pt x="356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896814" y="239956"/>
                            <a:ext cx="35738" cy="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38" h="85964">
                                <a:moveTo>
                                  <a:pt x="0" y="0"/>
                                </a:moveTo>
                                <a:lnTo>
                                  <a:pt x="15102" y="3196"/>
                                </a:lnTo>
                                <a:cubicBezTo>
                                  <a:pt x="19567" y="5291"/>
                                  <a:pt x="23322" y="8229"/>
                                  <a:pt x="26372" y="12009"/>
                                </a:cubicBezTo>
                                <a:cubicBezTo>
                                  <a:pt x="29423" y="15790"/>
                                  <a:pt x="31750" y="20260"/>
                                  <a:pt x="33343" y="25421"/>
                                </a:cubicBezTo>
                                <a:cubicBezTo>
                                  <a:pt x="34942" y="30530"/>
                                  <a:pt x="35738" y="36125"/>
                                  <a:pt x="35738" y="42204"/>
                                </a:cubicBezTo>
                                <a:lnTo>
                                  <a:pt x="35738" y="43814"/>
                                </a:lnTo>
                                <a:cubicBezTo>
                                  <a:pt x="35738" y="49843"/>
                                  <a:pt x="34942" y="55437"/>
                                  <a:pt x="33343" y="60597"/>
                                </a:cubicBezTo>
                                <a:cubicBezTo>
                                  <a:pt x="31750" y="65706"/>
                                  <a:pt x="29423" y="70177"/>
                                  <a:pt x="26372" y="74009"/>
                                </a:cubicBezTo>
                                <a:cubicBezTo>
                                  <a:pt x="23322" y="77789"/>
                                  <a:pt x="19586" y="80727"/>
                                  <a:pt x="15175" y="82822"/>
                                </a:cubicBezTo>
                                <a:cubicBezTo>
                                  <a:pt x="10759" y="84916"/>
                                  <a:pt x="5718" y="85964"/>
                                  <a:pt x="34" y="85964"/>
                                </a:cubicBezTo>
                                <a:lnTo>
                                  <a:pt x="0" y="85957"/>
                                </a:lnTo>
                                <a:lnTo>
                                  <a:pt x="0" y="70015"/>
                                </a:lnTo>
                                <a:lnTo>
                                  <a:pt x="34" y="70024"/>
                                </a:lnTo>
                                <a:cubicBezTo>
                                  <a:pt x="3041" y="70024"/>
                                  <a:pt x="5620" y="69359"/>
                                  <a:pt x="7782" y="68031"/>
                                </a:cubicBezTo>
                                <a:cubicBezTo>
                                  <a:pt x="9938" y="66652"/>
                                  <a:pt x="11702" y="64761"/>
                                  <a:pt x="13062" y="62360"/>
                                </a:cubicBezTo>
                                <a:cubicBezTo>
                                  <a:pt x="14471" y="59958"/>
                                  <a:pt x="15506" y="57174"/>
                                  <a:pt x="16161" y="54007"/>
                                </a:cubicBezTo>
                                <a:cubicBezTo>
                                  <a:pt x="16817" y="50839"/>
                                  <a:pt x="17148" y="47441"/>
                                  <a:pt x="17148" y="43814"/>
                                </a:cubicBezTo>
                                <a:lnTo>
                                  <a:pt x="17148" y="42204"/>
                                </a:lnTo>
                                <a:cubicBezTo>
                                  <a:pt x="17148" y="38628"/>
                                  <a:pt x="16817" y="35281"/>
                                  <a:pt x="16161" y="32165"/>
                                </a:cubicBezTo>
                                <a:cubicBezTo>
                                  <a:pt x="15506" y="28997"/>
                                  <a:pt x="14471" y="26213"/>
                                  <a:pt x="13062" y="23811"/>
                                </a:cubicBezTo>
                                <a:cubicBezTo>
                                  <a:pt x="11702" y="21359"/>
                                  <a:pt x="9920" y="19443"/>
                                  <a:pt x="7709" y="18064"/>
                                </a:cubicBezTo>
                                <a:lnTo>
                                  <a:pt x="0" y="159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940307" y="239933"/>
                            <a:ext cx="41756" cy="84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6" h="84454">
                                <a:moveTo>
                                  <a:pt x="35563" y="0"/>
                                </a:moveTo>
                                <a:cubicBezTo>
                                  <a:pt x="36593" y="0"/>
                                  <a:pt x="37695" y="102"/>
                                  <a:pt x="38871" y="306"/>
                                </a:cubicBezTo>
                                <a:cubicBezTo>
                                  <a:pt x="40090" y="460"/>
                                  <a:pt x="41052" y="690"/>
                                  <a:pt x="41756" y="996"/>
                                </a:cubicBezTo>
                                <a:lnTo>
                                  <a:pt x="41474" y="19849"/>
                                </a:lnTo>
                                <a:cubicBezTo>
                                  <a:pt x="40445" y="19645"/>
                                  <a:pt x="39269" y="19491"/>
                                  <a:pt x="37958" y="19389"/>
                                </a:cubicBezTo>
                                <a:cubicBezTo>
                                  <a:pt x="36690" y="19287"/>
                                  <a:pt x="35490" y="19236"/>
                                  <a:pt x="34363" y="19236"/>
                                </a:cubicBezTo>
                                <a:cubicBezTo>
                                  <a:pt x="31502" y="19236"/>
                                  <a:pt x="28991" y="19670"/>
                                  <a:pt x="26829" y="20539"/>
                                </a:cubicBezTo>
                                <a:cubicBezTo>
                                  <a:pt x="24673" y="21356"/>
                                  <a:pt x="22859" y="22557"/>
                                  <a:pt x="21408" y="24141"/>
                                </a:cubicBezTo>
                                <a:lnTo>
                                  <a:pt x="18590" y="29205"/>
                                </a:lnTo>
                                <a:lnTo>
                                  <a:pt x="18590" y="84454"/>
                                </a:lnTo>
                                <a:lnTo>
                                  <a:pt x="0" y="84454"/>
                                </a:lnTo>
                                <a:lnTo>
                                  <a:pt x="0" y="1533"/>
                                </a:lnTo>
                                <a:lnTo>
                                  <a:pt x="17604" y="1533"/>
                                </a:lnTo>
                                <a:lnTo>
                                  <a:pt x="18207" y="11891"/>
                                </a:lnTo>
                                <a:lnTo>
                                  <a:pt x="18658" y="10652"/>
                                </a:lnTo>
                                <a:cubicBezTo>
                                  <a:pt x="20538" y="7281"/>
                                  <a:pt x="22884" y="4675"/>
                                  <a:pt x="25702" y="2836"/>
                                </a:cubicBezTo>
                                <a:cubicBezTo>
                                  <a:pt x="28568" y="945"/>
                                  <a:pt x="31852" y="0"/>
                                  <a:pt x="355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986577" y="331744"/>
                            <a:ext cx="29650" cy="25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0" h="25290">
                                <a:moveTo>
                                  <a:pt x="8379" y="0"/>
                                </a:moveTo>
                                <a:cubicBezTo>
                                  <a:pt x="10915" y="3219"/>
                                  <a:pt x="13782" y="5646"/>
                                  <a:pt x="16973" y="7281"/>
                                </a:cubicBezTo>
                                <a:cubicBezTo>
                                  <a:pt x="20164" y="8966"/>
                                  <a:pt x="23619" y="9809"/>
                                  <a:pt x="27325" y="9809"/>
                                </a:cubicBezTo>
                                <a:lnTo>
                                  <a:pt x="29650" y="9252"/>
                                </a:lnTo>
                                <a:lnTo>
                                  <a:pt x="29650" y="24977"/>
                                </a:lnTo>
                                <a:lnTo>
                                  <a:pt x="28238" y="25290"/>
                                </a:lnTo>
                                <a:cubicBezTo>
                                  <a:pt x="25187" y="25290"/>
                                  <a:pt x="21880" y="24830"/>
                                  <a:pt x="18309" y="23911"/>
                                </a:cubicBezTo>
                                <a:cubicBezTo>
                                  <a:pt x="14793" y="22991"/>
                                  <a:pt x="11387" y="21535"/>
                                  <a:pt x="8098" y="19542"/>
                                </a:cubicBezTo>
                                <a:cubicBezTo>
                                  <a:pt x="4857" y="17601"/>
                                  <a:pt x="2162" y="15072"/>
                                  <a:pt x="0" y="11955"/>
                                </a:cubicBezTo>
                                <a:lnTo>
                                  <a:pt x="8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982069" y="239933"/>
                            <a:ext cx="34158" cy="8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58" h="85987">
                                <a:moveTo>
                                  <a:pt x="30639" y="0"/>
                                </a:moveTo>
                                <a:lnTo>
                                  <a:pt x="34158" y="830"/>
                                </a:lnTo>
                                <a:lnTo>
                                  <a:pt x="34158" y="16408"/>
                                </a:lnTo>
                                <a:lnTo>
                                  <a:pt x="27889" y="18163"/>
                                </a:lnTo>
                                <a:cubicBezTo>
                                  <a:pt x="25775" y="19491"/>
                                  <a:pt x="24042" y="21356"/>
                                  <a:pt x="22676" y="23757"/>
                                </a:cubicBezTo>
                                <a:cubicBezTo>
                                  <a:pt x="21316" y="26159"/>
                                  <a:pt x="20287" y="28943"/>
                                  <a:pt x="19583" y="32111"/>
                                </a:cubicBezTo>
                                <a:cubicBezTo>
                                  <a:pt x="18921" y="35278"/>
                                  <a:pt x="18597" y="38702"/>
                                  <a:pt x="18597" y="42380"/>
                                </a:cubicBezTo>
                                <a:lnTo>
                                  <a:pt x="18597" y="43989"/>
                                </a:lnTo>
                                <a:cubicBezTo>
                                  <a:pt x="18597" y="47566"/>
                                  <a:pt x="18921" y="50913"/>
                                  <a:pt x="19583" y="54029"/>
                                </a:cubicBezTo>
                                <a:cubicBezTo>
                                  <a:pt x="20238" y="57145"/>
                                  <a:pt x="21249" y="59905"/>
                                  <a:pt x="22609" y="62306"/>
                                </a:cubicBezTo>
                                <a:cubicBezTo>
                                  <a:pt x="23968" y="64656"/>
                                  <a:pt x="25683" y="66495"/>
                                  <a:pt x="27748" y="67824"/>
                                </a:cubicBezTo>
                                <a:lnTo>
                                  <a:pt x="34158" y="69552"/>
                                </a:lnTo>
                                <a:lnTo>
                                  <a:pt x="34158" y="85094"/>
                                </a:lnTo>
                                <a:lnTo>
                                  <a:pt x="30498" y="85987"/>
                                </a:lnTo>
                                <a:cubicBezTo>
                                  <a:pt x="25800" y="85987"/>
                                  <a:pt x="21573" y="84939"/>
                                  <a:pt x="17818" y="82845"/>
                                </a:cubicBezTo>
                                <a:cubicBezTo>
                                  <a:pt x="14064" y="80750"/>
                                  <a:pt x="10848" y="77812"/>
                                  <a:pt x="8171" y="74031"/>
                                </a:cubicBezTo>
                                <a:cubicBezTo>
                                  <a:pt x="5543" y="70250"/>
                                  <a:pt x="3522" y="65805"/>
                                  <a:pt x="2113" y="60697"/>
                                </a:cubicBezTo>
                                <a:cubicBezTo>
                                  <a:pt x="705" y="55587"/>
                                  <a:pt x="0" y="50018"/>
                                  <a:pt x="0" y="43989"/>
                                </a:cubicBezTo>
                                <a:lnTo>
                                  <a:pt x="0" y="42380"/>
                                </a:lnTo>
                                <a:cubicBezTo>
                                  <a:pt x="0" y="36045"/>
                                  <a:pt x="705" y="30297"/>
                                  <a:pt x="2113" y="25137"/>
                                </a:cubicBezTo>
                                <a:cubicBezTo>
                                  <a:pt x="3522" y="19926"/>
                                  <a:pt x="5543" y="15455"/>
                                  <a:pt x="8171" y="11726"/>
                                </a:cubicBezTo>
                                <a:cubicBezTo>
                                  <a:pt x="10848" y="7996"/>
                                  <a:pt x="14064" y="5109"/>
                                  <a:pt x="17818" y="3066"/>
                                </a:cubicBezTo>
                                <a:cubicBezTo>
                                  <a:pt x="21622" y="1022"/>
                                  <a:pt x="25892" y="0"/>
                                  <a:pt x="306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1016227" y="240763"/>
                            <a:ext cx="34225" cy="115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25" h="115959">
                                <a:moveTo>
                                  <a:pt x="0" y="0"/>
                                </a:moveTo>
                                <a:lnTo>
                                  <a:pt x="9154" y="2159"/>
                                </a:lnTo>
                                <a:lnTo>
                                  <a:pt x="16511" y="9441"/>
                                </a:lnTo>
                                <a:lnTo>
                                  <a:pt x="17325" y="703"/>
                                </a:lnTo>
                                <a:lnTo>
                                  <a:pt x="34225" y="703"/>
                                </a:lnTo>
                                <a:lnTo>
                                  <a:pt x="34225" y="81095"/>
                                </a:lnTo>
                                <a:cubicBezTo>
                                  <a:pt x="34225" y="88605"/>
                                  <a:pt x="32724" y="94967"/>
                                  <a:pt x="29717" y="100178"/>
                                </a:cubicBezTo>
                                <a:cubicBezTo>
                                  <a:pt x="26758" y="105440"/>
                                  <a:pt x="22605" y="109425"/>
                                  <a:pt x="17252" y="112133"/>
                                </a:cubicBezTo>
                                <a:lnTo>
                                  <a:pt x="0" y="115959"/>
                                </a:lnTo>
                                <a:lnTo>
                                  <a:pt x="0" y="100233"/>
                                </a:lnTo>
                                <a:lnTo>
                                  <a:pt x="7255" y="98492"/>
                                </a:lnTo>
                                <a:cubicBezTo>
                                  <a:pt x="9932" y="97010"/>
                                  <a:pt x="11972" y="94813"/>
                                  <a:pt x="13381" y="91901"/>
                                </a:cubicBezTo>
                                <a:cubicBezTo>
                                  <a:pt x="14832" y="89040"/>
                                  <a:pt x="15561" y="85515"/>
                                  <a:pt x="15561" y="81325"/>
                                </a:cubicBezTo>
                                <a:lnTo>
                                  <a:pt x="15561" y="75441"/>
                                </a:lnTo>
                                <a:lnTo>
                                  <a:pt x="8591" y="82168"/>
                                </a:lnTo>
                                <a:lnTo>
                                  <a:pt x="0" y="84264"/>
                                </a:lnTo>
                                <a:lnTo>
                                  <a:pt x="0" y="68722"/>
                                </a:lnTo>
                                <a:lnTo>
                                  <a:pt x="983" y="68987"/>
                                </a:lnTo>
                                <a:cubicBezTo>
                                  <a:pt x="4836" y="68987"/>
                                  <a:pt x="7978" y="68118"/>
                                  <a:pt x="10422" y="66381"/>
                                </a:cubicBezTo>
                                <a:lnTo>
                                  <a:pt x="15561" y="59741"/>
                                </a:lnTo>
                                <a:lnTo>
                                  <a:pt x="15561" y="24911"/>
                                </a:lnTo>
                                <a:lnTo>
                                  <a:pt x="13871" y="21318"/>
                                </a:lnTo>
                                <a:cubicBezTo>
                                  <a:pt x="12511" y="19428"/>
                                  <a:pt x="10771" y="17946"/>
                                  <a:pt x="8664" y="16873"/>
                                </a:cubicBezTo>
                                <a:cubicBezTo>
                                  <a:pt x="6551" y="15800"/>
                                  <a:pt x="4040" y="15264"/>
                                  <a:pt x="1124" y="15264"/>
                                </a:cubicBezTo>
                                <a:lnTo>
                                  <a:pt x="0" y="15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53" style="width:144.975pt;height:42pt;mso-position-horizontal-relative:char;mso-position-vertical-relative:line" coordsize="18411,5334">
                <v:shape id="Picture 136" style="position:absolute;width:4857;height:5334;left:13554;top:0;" filled="f">
                  <v:imagedata r:id="rId8"/>
                </v:shape>
                <v:shape id="Shape 138" style="position:absolute;width:664;height:1542;left:4999;top:1771;" coordsize="66457,154292" path="m66457,0l66457,27053l55386,29164c51532,30843,48105,33360,45360,36529c39720,42989,36119,51990,34557,63532l66457,63532l66457,88184l34003,88184c35004,100552,39117,110337,46341,117537c49891,121094,54138,123888,58817,125746l66457,127090l66457,154292l42809,150162c34211,146805,26616,141768,20024,135052c6840,121618,249,103728,249,81386l249,77235c0,63393,2944,49678,8858,37143c14136,25887,22523,16353,33044,9653c38228,6380,43836,3891,49682,2236l66457,0x">
                  <v:stroke weight="0pt" endcap="flat" joinstyle="miter" miterlimit="10" on="false" color="#000000" opacity="0"/>
                  <v:fill on="true" color="#1d1d1d"/>
                </v:shape>
                <v:shape id="Shape 139" style="position:absolute;width:1259;height:2016;left:3705;top:1279;" coordsize="125958,201640" path="m0,0l34862,0l34862,173663l125958,173663l125958,201640l0,201640l0,0x">
                  <v:stroke weight="0pt" endcap="flat" joinstyle="miter" miterlimit="10" on="false" color="#000000" opacity="0"/>
                  <v:fill on="true" color="#1d1d1d"/>
                </v:shape>
                <v:shape id="Shape 140" style="position:absolute;width:626;height:457;left:5663;top:2868;" coordsize="62626,45735" path="m44578,0l62626,17324c56660,26259,48410,33452,38719,38163c28266,43202,16772,45735,5157,45555l0,44654l0,17452l7096,18700c14400,18828,21626,17194,28154,13937c34683,10680,40319,5898,44578,0x">
                  <v:stroke weight="0pt" endcap="flat" joinstyle="miter" miterlimit="10" on="false" color="#000000" opacity="0"/>
                  <v:fill on="true" color="#1d1d1d"/>
                </v:shape>
                <v:shape id="Shape 10773" style="position:absolute;width:334;height:1498;left:6453;top:1797;" coordsize="33475,149837" path="m0,0l33475,0l33475,149837l0,149837l0,0">
                  <v:stroke weight="0pt" endcap="flat" joinstyle="miter" miterlimit="10" on="false" color="#000000" opacity="0"/>
                  <v:fill on="true" color="#1d1d1d"/>
                </v:shape>
                <v:shape id="Shape 142" style="position:absolute;width:1235;height:1555;left:6943;top:1769;" coordsize="123535,155575" path="m62564,7c80382,0,94783,4433,105759,13307c111027,17372,115260,22610,118120,28598c120981,34586,122390,41159,122230,47786l88731,47786c88792,44740,88186,41716,86949,38928c85711,36140,83874,33655,81571,31648c76291,27174,69491,24871,62564,25209c56169,24929,49854,26729,44580,30335c42369,31867,40574,33921,39355,36313c38142,38704,37542,41358,37609,44037c37530,46434,38087,48810,39220,50926c40360,53042,42038,54823,44090,56087c48396,58961,57131,61848,70276,64750c81001,66830,91396,70320,101196,75127c107916,78460,113655,83447,117881,89613c121648,95773,123535,102887,123314,110093c123443,116491,121985,122823,119082,128534c116179,134245,111909,139162,106654,142856c95536,151200,80976,155373,62968,155373c51722,155575,40568,153312,30302,148744c21328,144778,13610,138451,7987,130446c2793,123111,6,114361,0,105391l32519,105391c32544,108917,33358,112394,34908,115567c36458,118740,38700,121529,41468,123732c46993,128023,54295,130170,63372,130170c72199,130177,78906,128497,83488,125130c85656,123667,87420,121691,88627,119379c89833,117069,90440,114496,90391,111893c90507,109163,89883,106453,88584,104043c87286,101634,85368,99613,83022,98191c78110,95056,69957,92288,58558,89888c48708,87989,39128,84918,30026,80739c13304,72621,4943,60853,4943,45435c4937,32516,10358,21715,21200,13032c32047,4348,45836,7,62564,7x">
                  <v:stroke weight="0pt" endcap="flat" joinstyle="miter" miterlimit="10" on="false" color="#000000" opacity="0"/>
                  <v:fill on="true" color="#1d1d1d"/>
                </v:shape>
                <v:shape id="Shape 143" style="position:absolute;width:649;height:883;left:5663;top:1770;" coordsize="64972,88357" path="m1300,0c21614,7,37306,6516,48372,19527c59435,32538,64972,50956,64972,74782l64972,88357l0,88357l0,63705l31900,63705l31900,61206c31154,49939,28171,41426,22950,35665c17701,29891,10442,27003,1172,27003l0,27227l0,173l1300,0x">
                  <v:stroke weight="0pt" endcap="flat" joinstyle="miter" miterlimit="10" on="false" color="#000000" opacity="0"/>
                  <v:fill on="true" color="#1d1d1d"/>
                </v:shape>
                <v:shape id="Shape 144" style="position:absolute;width:380;height:360;left:6431;top:1227;" coordsize="38044,36044" path="m18958,168c21530,8,24109,379,26529,1258c28948,2136,31159,3503,33021,5272c34669,6989,35949,9014,36801,11228c37646,13442,38044,15802,37965,18170c38038,20502,37640,22825,36788,25001c35937,27176,34657,29160,33021,30835c31153,32586,28936,33937,26516,34804c24097,35671,21524,36036,18958,35875c16403,36044,13843,35683,11436,34815c9035,33947,6836,32592,4980,30835c3357,29155,2083,27169,1244,24994c404,22819,6,20499,80,18170c0,15805,392,13448,1231,11234c2076,9020,3351,6995,4980,5272c6824,3497,9016,2126,11424,1247c13831,368,16403,0,18958,168x">
                  <v:stroke weight="0pt" endcap="flat" joinstyle="miter" miterlimit="10" on="false" color="#000000" opacity="0"/>
                  <v:fill on="true" color="#1d1d1d"/>
                </v:shape>
                <v:shape id="Shape 10774" style="position:absolute;width:91;height:374;left:5987;top:3737;" coordsize="9144,37460" path="m0,0l9144,0l9144,37460l0,37460l0,0">
                  <v:stroke weight="0pt" endcap="flat" joinstyle="miter" miterlimit="10" on="false" color="#000000" opacity="0"/>
                  <v:fill on="true" color="#7a7a7a"/>
                </v:shape>
                <v:shape id="Shape 10775" style="position:absolute;width:91;height:374;left:5352;top:3737;" coordsize="9144,37460" path="m0,0l9144,0l9144,37460l0,37460l0,0">
                  <v:stroke weight="0pt" endcap="flat" joinstyle="miter" miterlimit="10" on="false" color="#000000" opacity="0"/>
                  <v:fill on="true" color="#7a7a7a"/>
                </v:shape>
                <v:shape id="Shape 147" style="position:absolute;width:361;height:380;left:4369;top:3737;" coordsize="36138,38079" path="m168,0l8790,0l8790,20199c8575,22908,9377,25600,11038,27744c11860,28602,12858,29269,13963,29701c15067,30133,16250,30319,17433,30245c18795,30310,20155,30085,21423,29582c22690,29077,23839,28310,24788,27328c26739,24992,27715,21992,27517,18949l27517,0l36138,0l36138,37460l27931,37460l27931,32701c26538,34399,24755,35730,22736,36583c20626,37515,18341,37986,16036,37965c13917,38079,11797,37767,9800,37048c7800,36329,5967,35217,4402,33776c2897,32111,1744,30157,1017,28029c288,25902,0,23650,168,21406l168,0x">
                  <v:stroke weight="0pt" endcap="flat" joinstyle="miter" miterlimit="10" on="false" color="#000000" opacity="0"/>
                  <v:fill on="true" color="#7a7a7a"/>
                </v:shape>
                <v:shape id="Shape 148" style="position:absolute;width:194;height:513;left:6204;top:3735;" coordsize="19448,51325" path="m19448,0l19448,7274l13880,8689c12214,9658,10854,11079,9953,12790c8992,14710,8490,16828,8490,18975c8490,21122,8992,23241,9953,25160c10854,26871,12214,28292,13880,29262l19448,30676l19448,38028l13972,37032c11926,36155,10107,34826,8643,33143l8643,51325l0,51325l0,245l8226,245l8226,5158c9629,3399,11442,2020,13512,1144l19448,0x">
                  <v:stroke weight="0pt" endcap="flat" joinstyle="miter" miterlimit="10" on="false" color="#000000" opacity="0"/>
                  <v:fill on="true" color="#7a7a7a"/>
                </v:shape>
                <v:shape id="Shape 149" style="position:absolute;width:357;height:385;left:5538;top:3732;" coordsize="35769,38535" path="m20032,68c23356,0,26646,778,29592,2327c32283,3759,34446,6018,35769,8775l29156,12701c28219,11096,26875,9771,25259,8860c23645,7952,21818,7490,19967,7525c18487,7477,17012,7735,15634,8282c14257,8828,13005,9655,11957,10705c10874,11832,10031,13173,9484,14640c8936,16107,8691,17671,8770,19237c8696,20798,8936,22360,9475,23825c10016,25292,10845,26633,11913,27768c12967,28825,14224,29654,15610,30200c16996,30749,18478,31004,19967,30949c21818,30984,23645,30523,25259,29613c26875,28703,28219,27378,29156,25773l35769,29698c34392,32449,32214,34712,29527,36191c26607,37750,23339,38535,20032,38472c16448,38524,12908,37680,9731,36015c6771,34445,4307,32076,2615,29172c889,26152,7,22720,61,19237c0,15767,884,12348,2615,9345c4304,6455,6760,4095,9709,2524c12893,853,16442,9,20032,68x">
                  <v:stroke weight="0pt" endcap="flat" joinstyle="miter" miterlimit="10" on="false" color="#000000" opacity="0"/>
                  <v:fill on="true" color="#7a7a7a"/>
                </v:shape>
                <v:shape id="Shape 150" style="position:absolute;width:364;height:379;left:4861;top:3732;" coordsize="36485,37998" path="m20931,99c22977,0,25019,318,26938,1029c28859,1742,30616,2836,32107,4244c33602,5895,34748,7837,35472,9949c36197,12061,36485,14297,36319,16526l36319,37998l27698,37998l27698,17645c27894,14978,27076,12337,25406,10253c24568,9393,23555,8725,22435,8293c21318,7863,20120,7679,18924,7753c17536,7679,16145,7898,14848,8400c13550,8905,12373,9676,11393,10670c9412,12988,8414,15997,8621,19048l8621,37998l0,37998l0,537l8207,537l8207,5363c9656,3628,11507,2281,13598,1437c15933,520,18424,66,20931,99x">
                  <v:stroke weight="0pt" endcap="flat" joinstyle="miter" miterlimit="10" on="false" color="#000000" opacity="0"/>
                  <v:fill on="true" color="#7a7a7a"/>
                </v:shape>
                <v:shape id="Shape 151" style="position:absolute;width:529;height:491;left:3705;top:3620;" coordsize="52907,49128" path="m0,0l7377,0l26584,32570l45442,0l52842,0l52907,49128l44416,49128l44329,16581l28461,43514l24445,43514l8556,16998l8556,49128l0,49128l0,0x">
                  <v:stroke weight="0pt" endcap="flat" joinstyle="miter" miterlimit="10" on="false" color="#000000" opacity="0"/>
                  <v:fill on="true" color="#7a7a7a"/>
                </v:shape>
                <v:shape id="Shape 152" style="position:absolute;width:110;height:106;left:5976;top:3569;" coordsize="11062,10609" path="m5522,42c6969,0,8375,518,9451,1489c9966,1932,10376,2485,10651,3108c10928,3729,11062,4406,11044,5086c11062,5816,10928,6542,10657,7220c10385,7898,9977,8512,9460,9025c8942,9538,8327,9940,7650,10205c6974,10471,6249,10595,5522,10569c4058,10609,2636,10065,1571,9056c1074,8567,679,7983,408,7341c140,6696,0,6005,0,5305c0,4606,140,3915,408,3270c679,2627,1074,2044,1571,1555c2636,546,4058,3,5522,42x">
                  <v:stroke weight="0pt" endcap="flat" joinstyle="miter" miterlimit="10" on="false" color="#000000" opacity="0"/>
                  <v:fill on="true" color="#7a7a7a"/>
                </v:shape>
                <v:shape id="Shape 153" style="position:absolute;width:110;height:106;left:5340;top:3569;" coordsize="11066,10600" path="m5522,46c6969,0,8377,518,9451,1493c9966,1937,10376,2489,10651,3112c10929,3733,11062,4410,11045,5090c11066,5814,10942,6534,10673,7205c10407,7876,10006,8486,9495,8995c8977,9519,8357,9931,7672,10203c6989,10473,6258,10600,5522,10574c4800,10595,4082,10473,3408,10214c2733,9953,2115,9560,1594,9060c1089,8576,690,7994,415,7350c142,6704,0,6012,0,5310c0,4610,142,3915,415,3270c690,2625,1089,2044,1594,1559c2115,1059,2733,667,3408,408c4082,147,4800,24,5522,46x">
                  <v:stroke weight="0pt" endcap="flat" joinstyle="miter" miterlimit="10" on="false" color="#000000" opacity="0"/>
                  <v:fill on="true" color="#7a7a7a"/>
                </v:shape>
                <v:shape id="Shape 154" style="position:absolute;width:167;height:224;left:6664;top:3893;" coordsize="16730,22450" path="m15380,0l16730,0l16730,5834l16011,5834c11038,5834,8545,7478,8545,10813c8526,11552,8692,12282,9016,12944c9341,13607,9825,14177,10425,14607c11956,15618,13770,16111,15595,16010l16730,15712l16730,21858l13806,22393c11307,22450,8826,21954,6542,20945c4594,20094,2934,18710,1739,16954c619,15234,31,13218,55,11163c0,9615,306,8078,949,6667c1586,5259,2548,4020,3749,3048c6217,1015,10094,0,15380,0x">
                  <v:stroke weight="0pt" endcap="flat" joinstyle="miter" miterlimit="10" on="false" color="#000000" opacity="0"/>
                  <v:fill on="true" color="#7a7a7a"/>
                </v:shape>
                <v:shape id="Shape 155" style="position:absolute;width:155;height:110;left:6675;top:3733;" coordsize="15561,11026" path="m15561,0l15561,7604l14560,7297c12483,7299,10419,7630,8447,8284c6597,8852,4876,9784,3381,11026l0,4643c2083,3058,4447,1889,6964,1200l15561,0x">
                  <v:stroke weight="0pt" endcap="flat" joinstyle="miter" miterlimit="10" on="false" color="#000000" opacity="0"/>
                  <v:fill on="true" color="#7a7a7a"/>
                </v:shape>
                <v:shape id="Shape 156" style="position:absolute;width:197;height:385;left:6399;top:3732;" coordsize="19729,38515" path="m1004,51c4361,0,7681,825,10627,2441c13439,4012,15754,6345,17304,9175c18903,12285,19729,15732,19729,19231c19729,22729,18903,26177,17304,29286c15766,32138,13451,34489,10627,36064c7681,37691,4361,38515,1004,38454l0,38272l0,30921l43,30931c1501,30978,2952,30712,4300,30157c5654,29602,6872,28767,7877,27708c9868,25330,10958,22325,10958,19219c10958,16114,9868,13109,7877,10731c6872,9673,5654,8837,4300,8282c2952,7727,1501,7462,43,7507l0,7518l0,244l1004,51x">
                  <v:stroke weight="0pt" endcap="flat" joinstyle="miter" miterlimit="10" on="false" color="#000000" opacity="0"/>
                  <v:fill on="true" color="#7a7a7a"/>
                </v:shape>
                <v:shape id="Shape 10776" style="position:absolute;width:91;height:374;left:7127;top:3737;" coordsize="9144,37460" path="m0,0l9144,0l9144,37460l0,37460l0,0">
                  <v:stroke weight="0pt" endcap="flat" joinstyle="miter" miterlimit="10" on="false" color="#000000" opacity="0"/>
                  <v:fill on="true" color="#7a7a7a"/>
                </v:shape>
                <v:shape id="Shape 158" style="position:absolute;width:324;height:388;left:7302;top:3730;" coordsize="32470,38855" path="m17329,217c19895,228,22449,522,24948,1095c27123,1548,29218,2347,31147,3463l27827,10130c24630,8231,20973,7260,17261,7323c15277,7202,13292,7595,11503,8463c10928,8744,10432,9179,10089,9720c9739,10262,9549,10889,9537,11534c9519,12192,9715,12837,10089,13374c10468,13912,11007,14313,11632,14517c13751,15271,15938,15822,18155,16162c20618,16519,23044,17054,25426,17763c27282,18360,28960,19425,30296,20855c31741,22575,32470,24792,32323,27041c32354,28714,31956,30368,31172,31841c30381,33317,29230,34563,27827,35462c24171,37754,19901,38855,15601,38621c12636,38627,9684,38221,6830,37414c4398,36811,2089,35795,0,34409l3314,27742c5158,28946,7179,29857,9298,30440c11528,31105,13843,31444,16171,31448c21322,31448,23901,30067,23901,27325c23919,26713,23742,26112,23380,25617c23025,25121,22517,24757,21935,24584c19877,23882,17757,23388,15601,23115c13096,22755,10615,22213,8183,21491c6272,20884,4557,19781,3210,18289c1721,16528,968,14256,1109,11951c1072,10273,1458,8612,2224,7123c2989,5632,4116,4358,5501,3419c9004,1120,13145,0,17329,217x">
                  <v:stroke weight="0pt" endcap="flat" joinstyle="miter" miterlimit="10" on="false" color="#000000" opacity="0"/>
                  <v:fill on="true" color="#7a7a7a"/>
                </v:shape>
                <v:shape id="Shape 159" style="position:absolute;width:169;height:382;left:6831;top:3730;" coordsize="16995,38202" path="m47,303c4549,0,9002,1417,12505,4272c14037,5845,15207,7727,15954,9793c16701,11857,16995,14059,16830,16247l16830,38202l8665,38202l8665,33640c7569,35322,5994,36635,4151,37412l0,38171l0,32026l4628,30811c6288,29837,7544,28306,8187,26490l8187,22147l0,22147l0,16313l8187,16313l8187,15743c8261,14629,8089,13512,7691,12473c7287,11431,6668,10488,5872,9711l0,7913l0,309l47,303x">
                  <v:stroke weight="0pt" endcap="flat" joinstyle="miter" miterlimit="10" on="false" color="#000000" opacity="0"/>
                  <v:fill on="true" color="#7a7a7a"/>
                </v:shape>
                <v:shape id="Shape 160" style="position:absolute;width:110;height:106;left:7115;top:3569;" coordsize="11062,10609" path="m5519,42c6964,0,8373,518,9451,1489c9966,1932,10376,2485,10652,3108c10927,3729,11062,4406,11044,5086c11062,5816,10927,6542,10652,7220c10382,7898,9972,8512,9457,9025c8943,9538,8324,9940,7651,10205c6971,10471,6248,10595,5519,10569c4055,10609,2634,10065,1568,9056c1072,8567,674,7983,410,7341c135,6696,0,6005,0,5305c0,4606,135,3915,410,3270c674,2627,1072,2044,1568,1555c2634,546,4055,3,5519,42x">
                  <v:stroke weight="0pt" endcap="flat" joinstyle="miter" miterlimit="10" on="false" color="#000000" opacity="0"/>
                  <v:fill on="true" color="#7a7a7a"/>
                </v:shape>
                <v:shape id="Shape 161" style="position:absolute;width:1592;height:3128;left:0;top:1105;" coordsize="159219,312811" path="m159219,0l159219,104725l159193,104681l95032,209513l159219,209513l159219,261930l159218,261930c140937,261930,122978,257085,107148,247885c91319,238683,78177,225449,69045,209513l146225,78603l146225,26836c112995,30192,82318,46271,60540,71746c38760,97221,27546,130144,29215,163706c30884,197268,45309,228900,69507,252060c87656,269431,110260,281039,134516,285758l159219,288138l159219,312811l128749,311305c98450,305242,70618,290272,48774,268292c26930,246313,12054,218310,6027,187823c0,157337,3093,125737,14915,97019c26737,68301,46757,43756,72444,26487c85287,17852,99258,11230,113880,6767l159219,0x">
                  <v:stroke weight="0pt" endcap="flat" joinstyle="miter" miterlimit="10" on="false" color="#000000" opacity="0"/>
                  <v:fill on="true" color="#c3232d"/>
                </v:shape>
                <v:shape id="Shape 162" style="position:absolute;width:1561;height:3135;left:1592;top:1105;" coordsize="156196,313568" path="m1,0l2,0l30616,3048c60639,9086,88479,23927,110447,46032c139741,75506,156196,115480,156196,157162c156196,188246,147036,218631,129874,244478c112709,270322,88315,290466,59776,302361c45505,308309,30518,312061,15311,313568l0,312811l0,288138l1,288139c33398,288139,65517,275223,89715,252063c113914,228902,128340,197270,130010,163708c131679,130146,120463,97222,98684,71747c76905,46271,46229,30192,12999,26837l12999,78603l90170,209513c81038,225449,67895,238683,52068,247885c44153,252485,35706,255996,26952,258357l0,261930l0,209513l64188,209513l0,104725l0,0l1,0x">
                  <v:stroke weight="0pt" endcap="flat" joinstyle="miter" miterlimit="10" on="false" color="#000000" opacity="0"/>
                  <v:fill on="true" color="#c3232d"/>
                </v:shape>
                <v:shape id="Shape 163" style="position:absolute;width:214;height:216;left:8299;top:3036;" coordsize="21408,21612" path="m10707,0c13990,0,16594,1048,18523,3142c20446,5237,21408,7817,21408,10882c21408,13897,20446,16452,18523,18546c16594,20590,13990,21612,10707,21612c7418,21612,4814,20590,2885,18546c962,16452,0,13897,0,10882c0,7817,962,5237,2885,3142c4814,1048,7418,0,10707,0x">
                  <v:stroke weight="0pt" endcap="flat" joinstyle="miter" miterlimit="10" on="false" color="#000000" opacity="0"/>
                  <v:fill on="true" color="#787878"/>
                </v:shape>
                <v:shape id="Shape 164" style="position:absolute;width:357;height:859;left:8610;top:2399;" coordsize="35738,85980" path="m35631,0l35738,23l35738,15970l35631,15941c32629,15941,30045,16655,27882,18087c25726,19466,23962,21381,22602,23834c21243,26236,20232,29020,19577,32187c18915,35304,18590,38651,18590,42227l18590,43837c18590,47464,18915,50861,19577,54029c20232,57197,21243,59981,22602,62382c23962,64784,25726,66674,27882,68054l35738,70038l35738,85980l20630,82845c16171,80750,12416,77812,9366,74031c6315,70200,3988,65729,2395,60620c796,55460,0,49865,0,43837l0,42227c0,36147,796,30552,2395,25444c3988,20283,6315,15813,9366,12032c12416,8251,16146,5313,20563,3219c24973,1073,29995,0,35631,0x">
                  <v:stroke weight="0pt" endcap="flat" joinstyle="miter" miterlimit="10" on="false" color="#000000" opacity="0"/>
                  <v:fill on="true" color="#787878"/>
                </v:shape>
                <v:shape id="Shape 165" style="position:absolute;width:357;height:859;left:8968;top:2399;" coordsize="35738,85964" path="m0,0l15102,3196c19567,5291,23322,8229,26372,12009c29423,15790,31750,20260,33343,25421c34942,30530,35738,36125,35738,42204l35738,43814c35738,49843,34942,55437,33343,60597c31750,65706,29423,70177,26372,74009c23322,77789,19586,80727,15175,82822c10759,84916,5718,85964,34,85964l0,85957l0,70015l34,70024c3041,70024,5620,69359,7782,68031c9938,66652,11702,64761,13062,62360c14471,59958,15506,57174,16161,54007c16817,50839,17148,47441,17148,43814l17148,42204c17148,38628,16817,35281,16161,32165c15506,28997,14471,26213,13062,23811c11702,21359,9920,19443,7709,18064l0,15947l0,0x">
                  <v:stroke weight="0pt" endcap="flat" joinstyle="miter" miterlimit="10" on="false" color="#000000" opacity="0"/>
                  <v:fill on="true" color="#787878"/>
                </v:shape>
                <v:shape id="Shape 166" style="position:absolute;width:417;height:844;left:9403;top:2399;" coordsize="41756,84454" path="m35563,0c36593,0,37695,102,38871,306c40090,460,41052,690,41756,996l41474,19849c40445,19645,39269,19491,37958,19389c36690,19287,35490,19236,34363,19236c31502,19236,28991,19670,26829,20539c24673,21356,22859,22557,21408,24141l18590,29205l18590,84454l0,84454l0,1533l17604,1533l18207,11891l18658,10652c20538,7281,22884,4675,25702,2836c28568,945,31852,0,35563,0x">
                  <v:stroke weight="0pt" endcap="flat" joinstyle="miter" miterlimit="10" on="false" color="#000000" opacity="0"/>
                  <v:fill on="true" color="#787878"/>
                </v:shape>
                <v:shape id="Shape 167" style="position:absolute;width:296;height:252;left:9865;top:3317;" coordsize="29650,25290" path="m8379,0c10915,3219,13782,5646,16973,7281c20164,8966,23619,9809,27325,9809l29650,9252l29650,24977l28238,25290c25187,25290,21880,24830,18309,23911c14793,22991,11387,21535,8098,19542c4857,17601,2162,15072,0,11955l8379,0x">
                  <v:stroke weight="0pt" endcap="flat" joinstyle="miter" miterlimit="10" on="false" color="#000000" opacity="0"/>
                  <v:fill on="true" color="#787878"/>
                </v:shape>
                <v:shape id="Shape 168" style="position:absolute;width:341;height:859;left:9820;top:2399;" coordsize="34158,85987" path="m30639,0l34158,830l34158,16408l27889,18163c25775,19491,24042,21356,22676,23757c21316,26159,20287,28943,19583,32111c18921,35278,18597,38702,18597,42380l18597,43989c18597,47566,18921,50913,19583,54029c20238,57145,21249,59905,22609,62306c23968,64656,25683,66495,27748,67824l34158,69552l34158,85094l30498,85987c25800,85987,21573,84939,17818,82845c14064,80750,10848,77812,8171,74031c5543,70250,3522,65805,2113,60697c705,55587,0,50018,0,43989l0,42380c0,36045,705,30297,2113,25137c3522,19926,5543,15455,8171,11726c10848,7996,14064,5109,17818,3066c21622,1022,25892,0,30639,0x">
                  <v:stroke weight="0pt" endcap="flat" joinstyle="miter" miterlimit="10" on="false" color="#000000" opacity="0"/>
                  <v:fill on="true" color="#787878"/>
                </v:shape>
                <v:shape id="Shape 169" style="position:absolute;width:342;height:1159;left:10162;top:2407;" coordsize="34225,115959" path="m0,0l9154,2159l16511,9441l17325,703l34225,703l34225,81095c34225,88605,32724,94967,29717,100178c26758,105440,22605,109425,17252,112133l0,115959l0,100233l7255,98492c9932,97010,11972,94813,13381,91901c14832,89040,15561,85515,15561,81325l15561,75441l8591,82168l0,84264l0,68722l983,68987c4836,68987,7978,68118,10422,66381l15561,59741l15561,24911l13871,21318c12511,19428,10771,17946,8664,16873c6551,15800,4040,15264,1124,15264l0,15579l0,0x">
                  <v:stroke weight="0pt" endcap="flat" joinstyle="miter" miterlimit="10" on="false" color="#000000" opacity="0"/>
                  <v:fill on="true" color="#787878"/>
                </v:shape>
              </v:group>
            </w:pict>
          </mc:Fallback>
        </mc:AlternateContent>
      </w:r>
      <w:r>
        <w:tab/>
        <w:t>www.leis.org</w:t>
      </w:r>
    </w:p>
    <w:p w:rsidR="00F12C16" w:rsidRDefault="00CE7905">
      <w:pPr>
        <w:spacing w:after="713" w:line="259" w:lineRule="auto"/>
        <w:ind w:left="0" w:firstLine="0"/>
        <w:jc w:val="center"/>
      </w:pPr>
      <w:r>
        <w:rPr>
          <w:sz w:val="21"/>
        </w:rPr>
        <w:t>NORMA EM VIGOR</w:t>
      </w:r>
    </w:p>
    <w:p w:rsidR="00F12C16" w:rsidRDefault="00CE7905">
      <w:pPr>
        <w:spacing w:after="700" w:line="259" w:lineRule="auto"/>
        <w:ind w:left="0" w:right="1" w:firstLine="0"/>
        <w:jc w:val="center"/>
      </w:pPr>
      <w:r>
        <w:rPr>
          <w:sz w:val="29"/>
        </w:rPr>
        <w:t>LEI COMPLEMENTAR Nº 342, DE 15 DE AGOSTO 2025.</w:t>
      </w:r>
    </w:p>
    <w:p w:rsidR="00F12C16" w:rsidRDefault="00CE7905">
      <w:pPr>
        <w:spacing w:after="596" w:line="238" w:lineRule="auto"/>
        <w:ind w:left="3000" w:firstLine="0"/>
      </w:pPr>
      <w:r>
        <w:rPr>
          <w:b/>
          <w:sz w:val="29"/>
        </w:rPr>
        <w:t>DISPÕE SOBRE A CRIAÇÃO DO HABITE-SE SOCIAL PARA REGULARIZAÇÃO DE IMÓVEIS RESIDENCIAIS OU MISTOS OCUPADOS POR FAMÍLIAS DE BAIXA RENDA, E DÁ OUTRAS PROVIDÊNCIAS.</w:t>
      </w:r>
    </w:p>
    <w:p w:rsidR="00F12C16" w:rsidRDefault="00CE7905">
      <w:pPr>
        <w:spacing w:after="419"/>
        <w:ind w:left="-5"/>
      </w:pPr>
      <w:r>
        <w:t>A Câmara Municipal de Governador Valadares, Estado de Minas Gerais aprova e eu sanciono a. segui</w:t>
      </w:r>
      <w:r>
        <w:t>nte lei complementar:</w:t>
      </w:r>
    </w:p>
    <w:p w:rsidR="00F12C16" w:rsidRDefault="00CE7905">
      <w:pPr>
        <w:spacing w:after="8" w:line="265" w:lineRule="auto"/>
        <w:jc w:val="center"/>
      </w:pPr>
      <w:r>
        <w:t>CAPÍTULO I</w:t>
      </w:r>
    </w:p>
    <w:p w:rsidR="00F12C16" w:rsidRDefault="00CE7905">
      <w:pPr>
        <w:spacing w:after="424" w:line="265" w:lineRule="auto"/>
        <w:ind w:right="1"/>
        <w:jc w:val="center"/>
      </w:pPr>
      <w:r>
        <w:t>DAS DISPOSIÇÕES GERAIS</w:t>
      </w:r>
    </w:p>
    <w:p w:rsidR="00F12C16" w:rsidRDefault="00CE7905">
      <w:pPr>
        <w:ind w:left="-15" w:firstLine="144"/>
      </w:pPr>
      <w:r>
        <w:rPr>
          <w:b/>
          <w:sz w:val="18"/>
        </w:rPr>
        <w:t>Art. 1º</w:t>
      </w:r>
      <w:r>
        <w:t xml:space="preserve"> Fica instituído o Habite-se Social, instrumento destinado à regularização de imóveis de uso residencial ou misto, ocupados por famílias de baixa renda, que não possuam a respectiva Carta de Ha</w:t>
      </w:r>
      <w:r>
        <w:t>bite-se ou Alvará de Ocupação.</w:t>
      </w:r>
    </w:p>
    <w:p w:rsidR="00F12C16" w:rsidRDefault="00CE7905">
      <w:pPr>
        <w:ind w:left="-15" w:firstLine="450"/>
      </w:pPr>
      <w:r>
        <w:t xml:space="preserve">Parágrafo único. O Habite-se Social consubstancia-se como mecanismo de efetivação do direito social à moradia, nos termos do art. 6º. da </w:t>
      </w:r>
      <w:hyperlink r:id="rId9">
        <w:r>
          <w:rPr>
            <w:u w:val="single" w:color="000000"/>
          </w:rPr>
          <w:t>Constitui</w:t>
        </w:r>
      </w:hyperlink>
      <w:hyperlink r:id="rId10">
        <w:r>
          <w:t>ç</w:t>
        </w:r>
      </w:hyperlink>
      <w:hyperlink r:id="rId11">
        <w:r>
          <w:rPr>
            <w:u w:val="single" w:color="000000"/>
          </w:rPr>
          <w:t>ão Federal</w:t>
        </w:r>
      </w:hyperlink>
      <w:hyperlink r:id="rId12">
        <w:r>
          <w:t xml:space="preserve">, </w:t>
        </w:r>
      </w:hyperlink>
      <w:r>
        <w:t>observadas as diretrizes estabelecidas na a</w:t>
      </w:r>
      <w:r>
        <w:t xml:space="preserve">línea "r" do inciso V do caput do art. 4º. da Lei nº 10.257, de 10 de julho de 2001 (Estatuto da Cidade), que regulamenta os arts. 182 e 183 da </w:t>
      </w:r>
      <w:hyperlink r:id="rId13">
        <w:r>
          <w:rPr>
            <w:u w:val="single" w:color="000000"/>
          </w:rPr>
          <w:t>Constitui</w:t>
        </w:r>
      </w:hyperlink>
      <w:hyperlink r:id="rId14">
        <w:r>
          <w:t>ç</w:t>
        </w:r>
      </w:hyperlink>
      <w:hyperlink r:id="rId15">
        <w:r>
          <w:rPr>
            <w:u w:val="single" w:color="000000"/>
          </w:rPr>
          <w:t>ão Federal</w:t>
        </w:r>
      </w:hyperlink>
      <w:hyperlink r:id="rId16">
        <w:r>
          <w:t xml:space="preserve"> </w:t>
        </w:r>
      </w:hyperlink>
      <w:r>
        <w:t>e dispõe sobre a política urbana e medidas correlatas, bem como as disposições da Lei Federal nº 11.888, de 2</w:t>
      </w:r>
      <w:r>
        <w:t>4 de dezembro de 2008, que assegura assistência técnica pública e gratuita para a construção e regularização de habitação de interesse social às famílias de baixa renda.</w:t>
      </w:r>
    </w:p>
    <w:p w:rsidR="00F12C16" w:rsidRDefault="00CE7905">
      <w:pPr>
        <w:ind w:left="-15" w:firstLine="144"/>
      </w:pPr>
      <w:r>
        <w:rPr>
          <w:b/>
          <w:sz w:val="18"/>
        </w:rPr>
        <w:t>Art. 2º</w:t>
      </w:r>
      <w:r>
        <w:t xml:space="preserve"> Para os fins desta lei, são consideradas famílias de baixa renda aquelas com r</w:t>
      </w:r>
      <w:r>
        <w:t>enda mensal total de até 3 (três) salários mínimos.</w:t>
      </w:r>
    </w:p>
    <w:p w:rsidR="00F12C16" w:rsidRDefault="00CE7905">
      <w:pPr>
        <w:ind w:left="154"/>
      </w:pPr>
      <w:r>
        <w:rPr>
          <w:b/>
          <w:sz w:val="18"/>
        </w:rPr>
        <w:t>Art. 3º</w:t>
      </w:r>
      <w:r>
        <w:t xml:space="preserve"> Esta lei tem como finalidade, além de assegurar o direito ao Habite-se Social:</w:t>
      </w:r>
    </w:p>
    <w:p w:rsidR="00F12C16" w:rsidRDefault="00CE7905">
      <w:pPr>
        <w:numPr>
          <w:ilvl w:val="0"/>
          <w:numId w:val="1"/>
        </w:numPr>
        <w:ind w:firstLine="450"/>
      </w:pPr>
      <w:r>
        <w:t>- promover a otimização e a qualificação do uso e do aproveitamento racional doespaço edificado e de seu entorno para</w:t>
      </w:r>
      <w:r>
        <w:t xml:space="preserve"> fins de habitação;</w:t>
      </w:r>
    </w:p>
    <w:p w:rsidR="00F12C16" w:rsidRDefault="00CE7905">
      <w:pPr>
        <w:numPr>
          <w:ilvl w:val="0"/>
          <w:numId w:val="1"/>
        </w:numPr>
        <w:ind w:firstLine="450"/>
      </w:pPr>
      <w:r>
        <w:t>- formalizar o processo de regularização das edificações junto ao poder públicomunicipal e demais órgãos competentes;</w:t>
      </w:r>
    </w:p>
    <w:p w:rsidR="00F12C16" w:rsidRDefault="00CE7905">
      <w:pPr>
        <w:numPr>
          <w:ilvl w:val="0"/>
          <w:numId w:val="1"/>
        </w:numPr>
        <w:ind w:firstLine="450"/>
      </w:pPr>
      <w:r>
        <w:lastRenderedPageBreak/>
        <w:t>- prevenir a ocupação de áreas de risco e de interesse ambiental, contribuindo paraa segurança e sustentabilidade;</w:t>
      </w:r>
    </w:p>
    <w:p w:rsidR="00F12C16" w:rsidRDefault="00CE7905">
      <w:pPr>
        <w:numPr>
          <w:ilvl w:val="0"/>
          <w:numId w:val="1"/>
        </w:numPr>
        <w:ind w:firstLine="450"/>
      </w:pPr>
      <w:r>
        <w:t>- incentivar e qualificar a ocupação do território urbano em conformidade com alegislação urbanística e ambiental vigente.</w:t>
      </w:r>
    </w:p>
    <w:p w:rsidR="00F12C16" w:rsidRDefault="00CE7905">
      <w:pPr>
        <w:spacing w:after="418"/>
        <w:ind w:left="-15" w:firstLine="144"/>
      </w:pPr>
      <w:r>
        <w:rPr>
          <w:b/>
          <w:sz w:val="18"/>
        </w:rPr>
        <w:t>Art. 4º</w:t>
      </w:r>
      <w:r>
        <w:t xml:space="preserve"> A regulari</w:t>
      </w:r>
      <w:r>
        <w:t>zação das edificações previstas nesta lei será conduzida pelo Núcleo de Projetos Sociais e Urbanos (NPROS), coordenação vinculada à Gerência de Fiscalização de Obras do município, composta unicamente pelo corpo de fiscais de obras lotados nessa Gerência.</w:t>
      </w:r>
    </w:p>
    <w:p w:rsidR="00F12C16" w:rsidRDefault="00CE7905">
      <w:pPr>
        <w:spacing w:after="8" w:line="265" w:lineRule="auto"/>
        <w:jc w:val="center"/>
      </w:pPr>
      <w:r>
        <w:t>C</w:t>
      </w:r>
      <w:r>
        <w:t>APÍTULO II</w:t>
      </w:r>
    </w:p>
    <w:p w:rsidR="00F12C16" w:rsidRDefault="00CE7905">
      <w:pPr>
        <w:spacing w:after="424" w:line="265" w:lineRule="auto"/>
        <w:jc w:val="center"/>
      </w:pPr>
      <w:r>
        <w:t>DOS BENEFICIÁRIOS</w:t>
      </w:r>
    </w:p>
    <w:p w:rsidR="00F12C16" w:rsidRDefault="00CE7905">
      <w:pPr>
        <w:ind w:left="-15" w:firstLine="144"/>
      </w:pPr>
      <w:r>
        <w:rPr>
          <w:b/>
          <w:sz w:val="18"/>
        </w:rPr>
        <w:t>Art. 5º</w:t>
      </w:r>
      <w:r>
        <w:t xml:space="preserve"> Poderão aderir ao programa Habite-se Social as famílias que atenderem aos seguintes requisitos:</w:t>
      </w:r>
    </w:p>
    <w:p w:rsidR="00F12C16" w:rsidRDefault="00CE7905">
      <w:pPr>
        <w:numPr>
          <w:ilvl w:val="0"/>
          <w:numId w:val="2"/>
        </w:numPr>
        <w:ind w:firstLine="450"/>
      </w:pPr>
      <w:r>
        <w:t>- renda familiar mensal de até 3 (três) salários mínimos, comprovada por inscriçãono Cadastro Único (CadÚnico);</w:t>
      </w:r>
    </w:p>
    <w:p w:rsidR="00F12C16" w:rsidRDefault="00CE7905">
      <w:pPr>
        <w:numPr>
          <w:ilvl w:val="0"/>
          <w:numId w:val="2"/>
        </w:numPr>
        <w:ind w:firstLine="450"/>
      </w:pPr>
      <w:r>
        <w:t>- não possu</w:t>
      </w:r>
      <w:r>
        <w:t>ir outro imóvel em qualquer parte do Município.</w:t>
      </w:r>
    </w:p>
    <w:p w:rsidR="00F12C16" w:rsidRDefault="00CE7905">
      <w:pPr>
        <w:ind w:left="-15" w:firstLine="144"/>
      </w:pPr>
      <w:r>
        <w:rPr>
          <w:b/>
          <w:sz w:val="18"/>
        </w:rPr>
        <w:t>Art. 6º</w:t>
      </w:r>
      <w:r>
        <w:t xml:space="preserve"> A adesão ao programa será voluntária, mediante protocolo de requerimento no órgão competente, com apresentação dos seguintes documentos:</w:t>
      </w:r>
    </w:p>
    <w:p w:rsidR="00F12C16" w:rsidRDefault="00CE7905">
      <w:pPr>
        <w:numPr>
          <w:ilvl w:val="0"/>
          <w:numId w:val="3"/>
        </w:numPr>
        <w:ind w:firstLine="450"/>
      </w:pPr>
      <w:r>
        <w:t>- requerimento assinado pelo proprietário do imóvel;</w:t>
      </w:r>
    </w:p>
    <w:p w:rsidR="00F12C16" w:rsidRDefault="00CE7905">
      <w:pPr>
        <w:numPr>
          <w:ilvl w:val="0"/>
          <w:numId w:val="3"/>
        </w:numPr>
        <w:ind w:firstLine="450"/>
      </w:pPr>
      <w:r>
        <w:t>- document</w:t>
      </w:r>
      <w:r>
        <w:t>o de identidade e CPF do proprietário;</w:t>
      </w:r>
    </w:p>
    <w:p w:rsidR="00F12C16" w:rsidRDefault="00CE7905">
      <w:pPr>
        <w:numPr>
          <w:ilvl w:val="0"/>
          <w:numId w:val="3"/>
        </w:numPr>
        <w:ind w:firstLine="450"/>
      </w:pPr>
      <w:r>
        <w:t>- comprovante de inscrição no CadÚnico;</w:t>
      </w:r>
    </w:p>
    <w:p w:rsidR="00F12C16" w:rsidRDefault="00CE7905">
      <w:pPr>
        <w:numPr>
          <w:ilvl w:val="0"/>
          <w:numId w:val="3"/>
        </w:numPr>
        <w:ind w:firstLine="450"/>
      </w:pPr>
      <w:r>
        <w:t>- certidão de registro imobiliário, escritura ou contrato de compra e venda;</w:t>
      </w:r>
    </w:p>
    <w:p w:rsidR="00F12C16" w:rsidRDefault="00CE7905">
      <w:pPr>
        <w:numPr>
          <w:ilvl w:val="0"/>
          <w:numId w:val="3"/>
        </w:numPr>
        <w:ind w:firstLine="450"/>
      </w:pPr>
      <w:r>
        <w:t>- Termos de compromisso previstos nos anexos I e II;</w:t>
      </w:r>
    </w:p>
    <w:p w:rsidR="00F12C16" w:rsidRDefault="00CE7905">
      <w:pPr>
        <w:numPr>
          <w:ilvl w:val="0"/>
          <w:numId w:val="3"/>
        </w:numPr>
        <w:ind w:firstLine="450"/>
      </w:pPr>
      <w:r>
        <w:t>- Declaração de Não Propriedade de Outro Imóvel</w:t>
      </w:r>
      <w:r>
        <w:t>, anexo III desta lei, devidamentepreenchida e assinada.</w:t>
      </w:r>
    </w:p>
    <w:p w:rsidR="00F12C16" w:rsidRDefault="00CE7905">
      <w:pPr>
        <w:ind w:left="460"/>
      </w:pPr>
      <w:r>
        <w:t>§ 1º O proprietário do imóvel se comprometerá a:</w:t>
      </w:r>
    </w:p>
    <w:p w:rsidR="00F12C16" w:rsidRDefault="00CE7905">
      <w:pPr>
        <w:numPr>
          <w:ilvl w:val="0"/>
          <w:numId w:val="4"/>
        </w:numPr>
        <w:spacing w:after="13"/>
        <w:ind w:firstLine="450"/>
      </w:pPr>
      <w:r>
        <w:t>não realizar alterações no imóvel sem autorização prévia do município, conformeTermo de Compromisso (anexo I), após a emissão do habite-se e alvará de</w:t>
      </w:r>
      <w:r>
        <w:t xml:space="preserve"> ocupação, estando sujeitas às penalidades previstas na Lei Complementar nº 196/2015 - Código de</w:t>
      </w:r>
    </w:p>
    <w:p w:rsidR="00F12C16" w:rsidRDefault="00CE7905">
      <w:pPr>
        <w:spacing w:after="17"/>
        <w:ind w:left="-5"/>
      </w:pPr>
      <w:r>
        <w:t>Obras - ou outra que lhe vier a substituir;</w:t>
      </w:r>
    </w:p>
    <w:p w:rsidR="00F12C16" w:rsidRDefault="00CE7905">
      <w:pPr>
        <w:numPr>
          <w:ilvl w:val="0"/>
          <w:numId w:val="4"/>
        </w:numPr>
        <w:spacing w:after="2"/>
        <w:ind w:firstLine="450"/>
      </w:pPr>
      <w:r>
        <w:t>executar as adequações de salubridade, higiene e segurança indicadas pelo</w:t>
      </w:r>
    </w:p>
    <w:p w:rsidR="00F12C16" w:rsidRDefault="00CE7905">
      <w:pPr>
        <w:spacing w:after="17"/>
        <w:ind w:left="-5"/>
      </w:pPr>
      <w:r>
        <w:t>programa, conforme Termo de Execução de Adequação (anexo II);</w:t>
      </w:r>
    </w:p>
    <w:p w:rsidR="00F12C16" w:rsidRDefault="00CE7905">
      <w:pPr>
        <w:numPr>
          <w:ilvl w:val="0"/>
          <w:numId w:val="4"/>
        </w:numPr>
        <w:spacing w:after="2"/>
        <w:ind w:firstLine="450"/>
      </w:pPr>
      <w:r>
        <w:lastRenderedPageBreak/>
        <w:t>declarar que nenhum membro do núcleo familiar possui outro imóvel no município,</w:t>
      </w:r>
    </w:p>
    <w:p w:rsidR="00F12C16" w:rsidRDefault="00CE7905">
      <w:pPr>
        <w:ind w:left="-5"/>
      </w:pPr>
      <w:r>
        <w:t>conforme Declaração (anexo III).</w:t>
      </w:r>
    </w:p>
    <w:p w:rsidR="00F12C16" w:rsidRDefault="00CE7905">
      <w:pPr>
        <w:ind w:left="-15" w:firstLine="450"/>
      </w:pPr>
      <w:r>
        <w:t xml:space="preserve">§ 2º O </w:t>
      </w:r>
      <w:r>
        <w:t>descumprimento dos compromissos assumidos poderá resultar no indeferimento e arquivamento do processo.</w:t>
      </w:r>
    </w:p>
    <w:p w:rsidR="00F12C16" w:rsidRDefault="00CE7905">
      <w:pPr>
        <w:ind w:left="-15" w:firstLine="144"/>
      </w:pPr>
      <w:r>
        <w:rPr>
          <w:b/>
          <w:sz w:val="18"/>
        </w:rPr>
        <w:t>Art. 7º</w:t>
      </w:r>
      <w:r>
        <w:t xml:space="preserve"> A família beneficiária do programa deverá permitir o acesso seguro dos Fiscais de Obras ao interior do imóvel, para realização de vistorias técni</w:t>
      </w:r>
      <w:r>
        <w:t>cas e levantamentos necessários ao processo de regularização, sob pena de indeferimento do pedido.</w:t>
      </w:r>
    </w:p>
    <w:p w:rsidR="00F12C16" w:rsidRDefault="00CE7905">
      <w:pPr>
        <w:ind w:left="-15" w:firstLine="144"/>
      </w:pPr>
      <w:r>
        <w:rPr>
          <w:b/>
          <w:sz w:val="18"/>
        </w:rPr>
        <w:t>Art. 8º</w:t>
      </w:r>
      <w:r>
        <w:t xml:space="preserve"> A adesão ao programa Habite-se Social é permitida apenas uma única vez por família e por imóvel.</w:t>
      </w:r>
    </w:p>
    <w:p w:rsidR="00F12C16" w:rsidRDefault="00CE7905">
      <w:pPr>
        <w:spacing w:after="404"/>
        <w:ind w:left="-15" w:firstLine="450"/>
      </w:pPr>
      <w:r>
        <w:t>Parágrafo único. Novos núcleos familiares constituíd</w:t>
      </w:r>
      <w:r>
        <w:t>os por membros de famílias beneficiárias poderão aderir ao programa, desde que o imóvel não tenha sido contemplado anteriormente e seja comprovada residência contínua no local por, no mínimo, 5 (cinco) anos.</w:t>
      </w:r>
    </w:p>
    <w:p w:rsidR="00F12C16" w:rsidRDefault="00CE7905">
      <w:pPr>
        <w:spacing w:after="23" w:line="265" w:lineRule="auto"/>
        <w:ind w:right="1"/>
        <w:jc w:val="center"/>
      </w:pPr>
      <w:r>
        <w:t>CAPÍTULO III</w:t>
      </w:r>
    </w:p>
    <w:p w:rsidR="00F12C16" w:rsidRDefault="00CE7905">
      <w:pPr>
        <w:spacing w:after="424" w:line="265" w:lineRule="auto"/>
        <w:jc w:val="center"/>
      </w:pPr>
      <w:r>
        <w:t>DO PROCESSO DE REGULARIZAÇÃO</w:t>
      </w:r>
    </w:p>
    <w:p w:rsidR="00F12C16" w:rsidRDefault="00CE7905">
      <w:pPr>
        <w:ind w:left="-15" w:firstLine="144"/>
      </w:pPr>
      <w:r>
        <w:rPr>
          <w:b/>
          <w:sz w:val="18"/>
        </w:rPr>
        <w:t>Art. 9º</w:t>
      </w:r>
      <w:r>
        <w:t xml:space="preserve"> A regularização de que trata esta lei refere-se às normas edilícias e urbanísticas da edificação, não abrangendo o uso ou a atividade exercida no imóvel.</w:t>
      </w:r>
    </w:p>
    <w:p w:rsidR="00F12C16" w:rsidRDefault="00CE7905">
      <w:pPr>
        <w:ind w:left="-15" w:firstLine="450"/>
      </w:pPr>
      <w:r>
        <w:t>Parágrafo único. Aprovada a regularização, será concedida a Carta de Habite-se Social e/ou Alv</w:t>
      </w:r>
      <w:r>
        <w:t>ará de Ocupação Social, nos termos desta lei.</w:t>
      </w:r>
    </w:p>
    <w:p w:rsidR="00F12C16" w:rsidRDefault="00CE7905">
      <w:pPr>
        <w:ind w:left="-15" w:firstLine="144"/>
      </w:pPr>
      <w:r>
        <w:rPr>
          <w:b/>
          <w:sz w:val="18"/>
        </w:rPr>
        <w:t>Art. 10.</w:t>
      </w:r>
      <w:r>
        <w:t xml:space="preserve"> Os imóveis poderão ser contemplados pelo programa Habite-se Social, desde que atendam aos seguintes requisitos:</w:t>
      </w:r>
    </w:p>
    <w:p w:rsidR="00F12C16" w:rsidRDefault="00CE7905">
      <w:pPr>
        <w:spacing w:after="0" w:line="553" w:lineRule="auto"/>
        <w:ind w:left="460" w:right="3661"/>
      </w:pPr>
      <w:r>
        <w:t>I - possuam todas as suas edificações concluídas; II - sejam destinados a:</w:t>
      </w:r>
    </w:p>
    <w:p w:rsidR="00F12C16" w:rsidRDefault="00CE7905">
      <w:pPr>
        <w:numPr>
          <w:ilvl w:val="0"/>
          <w:numId w:val="5"/>
        </w:numPr>
        <w:spacing w:after="17"/>
        <w:ind w:hanging="278"/>
      </w:pPr>
      <w:r>
        <w:t>uso residencia</w:t>
      </w:r>
      <w:r>
        <w:t>l unifamiliar com área de até 100 m²;</w:t>
      </w:r>
    </w:p>
    <w:p w:rsidR="00F12C16" w:rsidRDefault="00CE7905">
      <w:pPr>
        <w:numPr>
          <w:ilvl w:val="0"/>
          <w:numId w:val="5"/>
        </w:numPr>
        <w:spacing w:after="2"/>
        <w:ind w:hanging="278"/>
      </w:pPr>
      <w:r>
        <w:t>uso misto com área de até 150 m²;</w:t>
      </w:r>
    </w:p>
    <w:p w:rsidR="00F12C16" w:rsidRDefault="00CE7905">
      <w:pPr>
        <w:numPr>
          <w:ilvl w:val="0"/>
          <w:numId w:val="5"/>
        </w:numPr>
        <w:ind w:hanging="278"/>
      </w:pPr>
      <w:r>
        <w:t>uso residencial coletivo com área de até 200 m².</w:t>
      </w:r>
    </w:p>
    <w:p w:rsidR="00F12C16" w:rsidRDefault="00CE7905">
      <w:pPr>
        <w:numPr>
          <w:ilvl w:val="0"/>
          <w:numId w:val="6"/>
        </w:numPr>
        <w:ind w:firstLine="450"/>
      </w:pPr>
      <w:r>
        <w:t>- não possuam mais de 2 (dois) pavimentos;</w:t>
      </w:r>
    </w:p>
    <w:p w:rsidR="00F12C16" w:rsidRDefault="00CE7905">
      <w:pPr>
        <w:numPr>
          <w:ilvl w:val="0"/>
          <w:numId w:val="6"/>
        </w:numPr>
        <w:ind w:firstLine="450"/>
      </w:pPr>
      <w:r>
        <w:t>- estejam implantados em lote ou terreno pertencente a parcelamento aprovadopelo Município;</w:t>
      </w:r>
    </w:p>
    <w:p w:rsidR="00F12C16" w:rsidRDefault="00CE7905">
      <w:pPr>
        <w:numPr>
          <w:ilvl w:val="0"/>
          <w:numId w:val="6"/>
        </w:numPr>
        <w:ind w:firstLine="450"/>
      </w:pPr>
      <w:r>
        <w:t>- estejam devidamente inscritos como imóvel urbano no Cadastro Técnico Municipal;</w:t>
      </w:r>
    </w:p>
    <w:p w:rsidR="00F12C16" w:rsidRDefault="00CE7905">
      <w:pPr>
        <w:numPr>
          <w:ilvl w:val="0"/>
          <w:numId w:val="6"/>
        </w:numPr>
        <w:ind w:firstLine="450"/>
      </w:pPr>
      <w:r>
        <w:t>- possuam certidão de registro imobiliário, escritura pública ou promessa de compr</w:t>
      </w:r>
      <w:r>
        <w:t>a e venda, em nome do requerente;</w:t>
      </w:r>
    </w:p>
    <w:p w:rsidR="00F12C16" w:rsidRDefault="00CE7905">
      <w:pPr>
        <w:numPr>
          <w:ilvl w:val="0"/>
          <w:numId w:val="6"/>
        </w:numPr>
        <w:ind w:firstLine="450"/>
      </w:pPr>
      <w:r>
        <w:t>- não estejam localizados em área pública, em área non aedificandi, em faixas dedomínio de vias, dutos e outros, ou ainda em área de preservação permanente ou em áreas de risco, conforme estabelecido pela legislação federa</w:t>
      </w:r>
      <w:r>
        <w:t>l, estadual ou municipal;</w:t>
      </w:r>
    </w:p>
    <w:p w:rsidR="00F12C16" w:rsidRDefault="00CE7905">
      <w:pPr>
        <w:numPr>
          <w:ilvl w:val="0"/>
          <w:numId w:val="6"/>
        </w:numPr>
        <w:ind w:firstLine="450"/>
      </w:pPr>
      <w:r>
        <w:t>- não estejam situados no entorno do Aeroporto, sem atender às exigências delegislação municipal específica quanto ao gabarito e ao uso das edificações.</w:t>
      </w:r>
    </w:p>
    <w:p w:rsidR="00F12C16" w:rsidRDefault="00CE7905">
      <w:pPr>
        <w:ind w:left="-15" w:firstLine="450"/>
      </w:pPr>
      <w:r>
        <w:t xml:space="preserve">§ 1º Em caso de parcelamentos implantados pelo Município que se encontram em </w:t>
      </w:r>
      <w:r>
        <w:t>situação de irregularidade, a propriedade do imóvel deverá ser comprovada através do Contrato de Compra e Venda, Boletim Cadastral Imobiliário - BCI e Certidão de Medidas e Confrontações fornecida pelo Município.</w:t>
      </w:r>
    </w:p>
    <w:p w:rsidR="00F12C16" w:rsidRDefault="00CE7905">
      <w:pPr>
        <w:ind w:left="-15" w:firstLine="450"/>
      </w:pPr>
      <w:r>
        <w:t>§ 2º Após o protocolo do processo, caso sej</w:t>
      </w:r>
      <w:r>
        <w:t>a constatado o não atendimento de algum dos requisitos anteriores, e não havendo a possibilidade de adequação, o processo será indeferido.</w:t>
      </w:r>
    </w:p>
    <w:p w:rsidR="00F12C16" w:rsidRDefault="00CE7905">
      <w:pPr>
        <w:ind w:left="-15" w:firstLine="144"/>
      </w:pPr>
      <w:r>
        <w:rPr>
          <w:b/>
          <w:sz w:val="18"/>
        </w:rPr>
        <w:t>Art. 11.</w:t>
      </w:r>
      <w:r>
        <w:t xml:space="preserve"> O processo de regularização de imóveis para concessão do Habite-se Social seguirá os seguintes procedimentos</w:t>
      </w:r>
      <w:r>
        <w:t>:</w:t>
      </w:r>
    </w:p>
    <w:p w:rsidR="00F12C16" w:rsidRDefault="00CE7905">
      <w:pPr>
        <w:numPr>
          <w:ilvl w:val="0"/>
          <w:numId w:val="7"/>
        </w:numPr>
        <w:ind w:firstLine="450"/>
      </w:pPr>
      <w:r>
        <w:t>- solicitação formal junto ao órgão competente;</w:t>
      </w:r>
    </w:p>
    <w:p w:rsidR="00F12C16" w:rsidRDefault="00CE7905">
      <w:pPr>
        <w:numPr>
          <w:ilvl w:val="0"/>
          <w:numId w:val="7"/>
        </w:numPr>
        <w:ind w:firstLine="450"/>
      </w:pPr>
      <w:r>
        <w:t>- agendamento de vistoria técnica junto ao Núcleo de Projetos Sociais e Urbanos(NPROS), no prazo de até 30 dias após o recebimento do processo, a ser realizada pelos fiscais de obras do Núcleo, com o objeti</w:t>
      </w:r>
      <w:r>
        <w:t>vo de elaborar o levantamento arquitetônico da edificação e avaliar as seguintes condições: integridade estrutural, estabilidade do solo, segurança, acessibilidade, habitabilidade, salubridade, higiene e conformidade com as normas urbanísticas e edilícias;</w:t>
      </w:r>
    </w:p>
    <w:p w:rsidR="00F12C16" w:rsidRDefault="00CE7905">
      <w:pPr>
        <w:numPr>
          <w:ilvl w:val="0"/>
          <w:numId w:val="7"/>
        </w:numPr>
        <w:ind w:firstLine="450"/>
      </w:pPr>
      <w:r>
        <w:t>- elaboração de laudo técnico pelos fiscais de obras do Núcleo de Projetos Sociaise Urbanos (NPROS), contendo a avaliação do cumprimento dos requisitos mencionados no inciso anterior e indicando eventuais adequações necessárias na edificação, as quais dev</w:t>
      </w:r>
      <w:r>
        <w:t>erão ser realizadas pelo beneficiário do programa no prazo de até 60 (sessenta) dias, prorrogável por igual período mediante apresentação de justificativa;</w:t>
      </w:r>
    </w:p>
    <w:p w:rsidR="00F12C16" w:rsidRDefault="00CE7905">
      <w:pPr>
        <w:numPr>
          <w:ilvl w:val="0"/>
          <w:numId w:val="7"/>
        </w:numPr>
        <w:ind w:firstLine="450"/>
      </w:pPr>
      <w:r>
        <w:t>- desenvolvimento do projeto de levantamento arquitetônico da edificação, no prazo de até 30 dias út</w:t>
      </w:r>
      <w:r>
        <w:t>eis, prorrogável por igual período, após a constatação do cumprimento de todas as condições previstas no laudo técnico;</w:t>
      </w:r>
    </w:p>
    <w:p w:rsidR="00F12C16" w:rsidRDefault="00CE7905">
      <w:pPr>
        <w:numPr>
          <w:ilvl w:val="0"/>
          <w:numId w:val="7"/>
        </w:numPr>
        <w:spacing w:after="0" w:line="259" w:lineRule="auto"/>
        <w:ind w:firstLine="450"/>
      </w:pPr>
      <w:r>
        <w:t>- emissão do Habite-se Social e/ou Alvará de Ocupação, no prazo de até 15 (quinze)</w:t>
      </w:r>
    </w:p>
    <w:p w:rsidR="00F12C16" w:rsidRDefault="00CE7905">
      <w:pPr>
        <w:ind w:left="-5"/>
      </w:pPr>
      <w:r>
        <w:t>dias úteis, após a conclusão do projeto arquitetônico</w:t>
      </w:r>
      <w:r>
        <w:t xml:space="preserve"> da edificação, caso em que o beneficiário deverá retirar o documento, juntamente com o projeto, no prazo máximo de 30 (trinta) dias, sob pena de arquivamento do processo.</w:t>
      </w:r>
    </w:p>
    <w:p w:rsidR="00F12C16" w:rsidRDefault="00CE7905">
      <w:pPr>
        <w:ind w:left="-15" w:firstLine="450"/>
      </w:pPr>
      <w:r>
        <w:t>Parágrafo único. Conforme a complexidade da situação estrutural do imóvel, que exija</w:t>
      </w:r>
      <w:r>
        <w:t xml:space="preserve"> laudo de avaliação estrutural e/ou geotécnico para dar continuidade à regularização, o Núcleo poderá solicitar à iniciativa pública ou privada, mediante celebração de acordo de cooperação, o custeio do referido laudo, que poderá ser apresentado pelo benef</w:t>
      </w:r>
      <w:r>
        <w:t>iciário.</w:t>
      </w:r>
    </w:p>
    <w:p w:rsidR="00F12C16" w:rsidRDefault="00CE7905">
      <w:pPr>
        <w:spacing w:after="403"/>
        <w:ind w:left="-15" w:firstLine="144"/>
      </w:pPr>
      <w:r>
        <w:rPr>
          <w:b/>
          <w:sz w:val="18"/>
        </w:rPr>
        <w:t>Art. 12.</w:t>
      </w:r>
      <w:r>
        <w:t xml:space="preserve"> O Núcleo de Projetos Sociais e Urbanos (NPROS) poderá, a qualquer tempo, solicitar pareceres técnicos de outros setores do Município, com o intuito de subsidiar suas decisões e esclarecer dúvidas em questões específicas relacionadas à sua</w:t>
      </w:r>
      <w:r>
        <w:t xml:space="preserve"> competência.</w:t>
      </w:r>
    </w:p>
    <w:p w:rsidR="00F12C16" w:rsidRDefault="00CE7905">
      <w:pPr>
        <w:spacing w:after="23" w:line="265" w:lineRule="auto"/>
        <w:jc w:val="center"/>
      </w:pPr>
      <w:r>
        <w:t>CAPÍTULO IV</w:t>
      </w:r>
    </w:p>
    <w:p w:rsidR="00F12C16" w:rsidRDefault="00CE7905">
      <w:pPr>
        <w:spacing w:after="424" w:line="265" w:lineRule="auto"/>
        <w:jc w:val="center"/>
      </w:pPr>
      <w:r>
        <w:t>DO PROJETO DE LEVANTAMENTO ARQUITETÔNICO</w:t>
      </w:r>
    </w:p>
    <w:p w:rsidR="00F12C16" w:rsidRDefault="00CE7905">
      <w:pPr>
        <w:ind w:left="154"/>
      </w:pPr>
      <w:r>
        <w:rPr>
          <w:b/>
          <w:sz w:val="18"/>
        </w:rPr>
        <w:t>Art. 13.</w:t>
      </w:r>
      <w:r>
        <w:t xml:space="preserve"> O projeto de levantamento arquitetônico deverá conter os seguintes elementos:</w:t>
      </w:r>
    </w:p>
    <w:p w:rsidR="00F12C16" w:rsidRDefault="00CE7905">
      <w:pPr>
        <w:numPr>
          <w:ilvl w:val="0"/>
          <w:numId w:val="8"/>
        </w:numPr>
        <w:ind w:firstLine="450"/>
      </w:pPr>
      <w:r>
        <w:t xml:space="preserve">- </w:t>
      </w:r>
      <w:r>
        <w:t>carimbo-cabeçalho padrão, conforme anexo IV, em todas as pranchas com informações sobre construção, terreno, proprietário, autor do projeto e escala;</w:t>
      </w:r>
    </w:p>
    <w:p w:rsidR="00F12C16" w:rsidRDefault="00CE7905">
      <w:pPr>
        <w:numPr>
          <w:ilvl w:val="0"/>
          <w:numId w:val="8"/>
        </w:numPr>
        <w:ind w:firstLine="450"/>
      </w:pPr>
      <w:r>
        <w:t>- planta de situação/locação do lote e edifícios, em escala 1:200 (um para duzentos), indicando:</w:t>
      </w:r>
    </w:p>
    <w:p w:rsidR="00F12C16" w:rsidRDefault="00CE7905">
      <w:pPr>
        <w:numPr>
          <w:ilvl w:val="0"/>
          <w:numId w:val="9"/>
        </w:numPr>
        <w:spacing w:after="17"/>
        <w:ind w:hanging="297"/>
      </w:pPr>
      <w:r>
        <w:t xml:space="preserve">projeção </w:t>
      </w:r>
      <w:r>
        <w:t>cotada da edificação ou das edificações dentro do lote, figurando ainda</w:t>
      </w:r>
    </w:p>
    <w:p w:rsidR="00F12C16" w:rsidRDefault="00CE7905">
      <w:pPr>
        <w:spacing w:after="2"/>
        <w:ind w:left="-5"/>
      </w:pPr>
      <w:r>
        <w:t>rios, canais e outros elementos informativos;</w:t>
      </w:r>
    </w:p>
    <w:p w:rsidR="00F12C16" w:rsidRDefault="00CE7905">
      <w:pPr>
        <w:numPr>
          <w:ilvl w:val="0"/>
          <w:numId w:val="9"/>
        </w:numPr>
        <w:spacing w:after="17"/>
        <w:ind w:hanging="297"/>
      </w:pPr>
      <w:r>
        <w:t>dimensões do lote e as dimensões dos afastamentos da edificação em relação às</w:t>
      </w:r>
    </w:p>
    <w:p w:rsidR="00F12C16" w:rsidRDefault="00CE7905">
      <w:pPr>
        <w:spacing w:after="2"/>
        <w:ind w:left="-5"/>
      </w:pPr>
      <w:r>
        <w:t>divisas e outras edificações porventura existentes;</w:t>
      </w:r>
    </w:p>
    <w:p w:rsidR="00F12C16" w:rsidRDefault="00CE7905">
      <w:pPr>
        <w:numPr>
          <w:ilvl w:val="0"/>
          <w:numId w:val="9"/>
        </w:numPr>
        <w:spacing w:after="2"/>
        <w:ind w:hanging="297"/>
      </w:pPr>
      <w:r>
        <w:t>nome dos</w:t>
      </w:r>
      <w:r>
        <w:t xml:space="preserve"> logradouros contíguos ao lote e a largura das calçadas;</w:t>
      </w:r>
    </w:p>
    <w:p w:rsidR="00F12C16" w:rsidRDefault="00CE7905">
      <w:pPr>
        <w:numPr>
          <w:ilvl w:val="0"/>
          <w:numId w:val="9"/>
        </w:numPr>
        <w:spacing w:after="17"/>
        <w:ind w:hanging="297"/>
      </w:pPr>
      <w:r>
        <w:t>distância da esquina mais próxima e nome dos logradouros no entorno;</w:t>
      </w:r>
    </w:p>
    <w:p w:rsidR="00F12C16" w:rsidRDefault="00CE7905">
      <w:pPr>
        <w:numPr>
          <w:ilvl w:val="0"/>
          <w:numId w:val="9"/>
        </w:numPr>
        <w:spacing w:after="2"/>
        <w:ind w:hanging="297"/>
      </w:pPr>
      <w:r>
        <w:t>indicação do número da quadra, do lote, e dos lotes vizinhos, conforme escritura</w:t>
      </w:r>
    </w:p>
    <w:p w:rsidR="00F12C16" w:rsidRDefault="00CE7905">
      <w:pPr>
        <w:spacing w:after="2"/>
        <w:ind w:left="-5"/>
      </w:pPr>
      <w:r>
        <w:t>ou planta do loteamento, na ausência da escritura</w:t>
      </w:r>
      <w:r>
        <w:t>;</w:t>
      </w:r>
    </w:p>
    <w:p w:rsidR="00F12C16" w:rsidRDefault="00CE7905">
      <w:pPr>
        <w:numPr>
          <w:ilvl w:val="0"/>
          <w:numId w:val="9"/>
        </w:numPr>
        <w:ind w:hanging="297"/>
      </w:pPr>
      <w:r>
        <w:t>indicação do norte geográfico.</w:t>
      </w:r>
    </w:p>
    <w:p w:rsidR="00F12C16" w:rsidRDefault="00CE7905">
      <w:pPr>
        <w:ind w:left="-15" w:firstLine="450"/>
      </w:pPr>
      <w:r>
        <w:t>III - planta baixa de cada pavimento, com todas as dependências e indicação do nível, em escala 1:75 (um para setenta e cinco), indicando:</w:t>
      </w:r>
    </w:p>
    <w:p w:rsidR="00F12C16" w:rsidRDefault="00CE7905">
      <w:pPr>
        <w:numPr>
          <w:ilvl w:val="0"/>
          <w:numId w:val="10"/>
        </w:numPr>
        <w:spacing w:after="17"/>
        <w:ind w:firstLine="450"/>
      </w:pPr>
      <w:r>
        <w:t>o uso e as dimensões de todos os compartimentos, área do pavimento, de uso</w:t>
      </w:r>
    </w:p>
    <w:p w:rsidR="00F12C16" w:rsidRDefault="00CE7905">
      <w:pPr>
        <w:spacing w:after="2"/>
        <w:ind w:left="-5"/>
      </w:pPr>
      <w:r>
        <w:t>comum e p</w:t>
      </w:r>
      <w:r>
        <w:t>rivativo; áreas de estacionamento, bem como a indicação de sua finalidade;</w:t>
      </w:r>
    </w:p>
    <w:p w:rsidR="00F12C16" w:rsidRDefault="00CE7905">
      <w:pPr>
        <w:numPr>
          <w:ilvl w:val="0"/>
          <w:numId w:val="10"/>
        </w:numPr>
        <w:spacing w:after="17"/>
        <w:ind w:firstLine="450"/>
      </w:pPr>
      <w:r>
        <w:t>as dimensões de todas as projeções, inclusive beirais;</w:t>
      </w:r>
    </w:p>
    <w:p w:rsidR="00F12C16" w:rsidRDefault="00CE7905">
      <w:pPr>
        <w:numPr>
          <w:ilvl w:val="0"/>
          <w:numId w:val="10"/>
        </w:numPr>
        <w:spacing w:after="2"/>
        <w:ind w:firstLine="450"/>
      </w:pPr>
      <w:r>
        <w:t>as espessuras das paredes;</w:t>
      </w:r>
    </w:p>
    <w:p w:rsidR="00F12C16" w:rsidRDefault="00CE7905">
      <w:pPr>
        <w:numPr>
          <w:ilvl w:val="0"/>
          <w:numId w:val="10"/>
        </w:numPr>
        <w:spacing w:after="2"/>
        <w:ind w:firstLine="450"/>
      </w:pPr>
      <w:r>
        <w:t>os traços indicativos dos cortes, bem como a indicação de níveis;</w:t>
      </w:r>
    </w:p>
    <w:p w:rsidR="00F12C16" w:rsidRDefault="00CE7905">
      <w:pPr>
        <w:numPr>
          <w:ilvl w:val="0"/>
          <w:numId w:val="10"/>
        </w:numPr>
        <w:spacing w:after="17"/>
        <w:ind w:firstLine="450"/>
      </w:pPr>
      <w:r>
        <w:t>as dimensões externas da edificação;</w:t>
      </w:r>
    </w:p>
    <w:p w:rsidR="00F12C16" w:rsidRDefault="00CE7905">
      <w:pPr>
        <w:numPr>
          <w:ilvl w:val="0"/>
          <w:numId w:val="10"/>
        </w:numPr>
        <w:spacing w:after="2"/>
        <w:ind w:firstLine="450"/>
      </w:pPr>
      <w:r>
        <w:t>os muros de divisa, cotados;</w:t>
      </w:r>
    </w:p>
    <w:p w:rsidR="00F12C16" w:rsidRDefault="00CE7905">
      <w:pPr>
        <w:numPr>
          <w:ilvl w:val="0"/>
          <w:numId w:val="10"/>
        </w:numPr>
        <w:ind w:firstLine="450"/>
      </w:pPr>
      <w:r>
        <w:t>os guarda-corpos das escadas e rampas, e o sentido de acesso;</w:t>
      </w:r>
    </w:p>
    <w:p w:rsidR="00F12C16" w:rsidRDefault="00CE7905">
      <w:pPr>
        <w:numPr>
          <w:ilvl w:val="0"/>
          <w:numId w:val="10"/>
        </w:numPr>
        <w:ind w:firstLine="450"/>
      </w:pPr>
      <w:r>
        <w:t>dimensões e declividades da calçada, na planta baixa do pavimento térreo, alémda forma de compatibilização com as calçadas adjacentes, arborização, equipamentos urbanos (postes, telefone público, lixeiras, etc.) e rebaixo para acesso à garagem.</w:t>
      </w:r>
    </w:p>
    <w:p w:rsidR="00F12C16" w:rsidRDefault="00CE7905">
      <w:pPr>
        <w:ind w:left="-15" w:firstLine="450"/>
      </w:pPr>
      <w:r>
        <w:t>IV - cortes</w:t>
      </w:r>
      <w:r>
        <w:t xml:space="preserve"> em número suficiente ao perfeito entendimento do projeto, em escala 1:75 (um para setenta e cinco), seccionando, preferencialmente, escadas e compartimentos que possuam instalações hidráulicas, além de indicar:</w:t>
      </w:r>
    </w:p>
    <w:p w:rsidR="00F12C16" w:rsidRDefault="00CE7905">
      <w:pPr>
        <w:numPr>
          <w:ilvl w:val="0"/>
          <w:numId w:val="11"/>
        </w:numPr>
        <w:spacing w:after="17"/>
        <w:ind w:hanging="278"/>
      </w:pPr>
      <w:r>
        <w:t>alturas dos pavimentos, vãos, aberturas, gua</w:t>
      </w:r>
      <w:r>
        <w:t>rda corpos e peitoris;</w:t>
      </w:r>
    </w:p>
    <w:p w:rsidR="00F12C16" w:rsidRDefault="00CE7905">
      <w:pPr>
        <w:numPr>
          <w:ilvl w:val="0"/>
          <w:numId w:val="11"/>
        </w:numPr>
        <w:spacing w:after="2"/>
        <w:ind w:hanging="278"/>
      </w:pPr>
      <w:r>
        <w:t>tipo de cobertura;</w:t>
      </w:r>
    </w:p>
    <w:p w:rsidR="00F12C16" w:rsidRDefault="00CE7905">
      <w:pPr>
        <w:numPr>
          <w:ilvl w:val="0"/>
          <w:numId w:val="11"/>
        </w:numPr>
        <w:spacing w:after="2"/>
        <w:ind w:hanging="278"/>
      </w:pPr>
      <w:r>
        <w:t>alturas totais da construção;</w:t>
      </w:r>
    </w:p>
    <w:p w:rsidR="00F12C16" w:rsidRDefault="00CE7905">
      <w:pPr>
        <w:numPr>
          <w:ilvl w:val="0"/>
          <w:numId w:val="11"/>
        </w:numPr>
        <w:spacing w:after="17"/>
        <w:ind w:hanging="278"/>
      </w:pPr>
      <w:r>
        <w:t>cotas dos beirais;</w:t>
      </w:r>
    </w:p>
    <w:p w:rsidR="00F12C16" w:rsidRDefault="00CE7905">
      <w:pPr>
        <w:numPr>
          <w:ilvl w:val="0"/>
          <w:numId w:val="11"/>
        </w:numPr>
        <w:ind w:hanging="278"/>
      </w:pPr>
      <w:r>
        <w:t>amarração com os limites do terreno e altura dos muros divisórios.</w:t>
      </w:r>
    </w:p>
    <w:p w:rsidR="00F12C16" w:rsidRDefault="00CE7905">
      <w:pPr>
        <w:numPr>
          <w:ilvl w:val="0"/>
          <w:numId w:val="12"/>
        </w:numPr>
        <w:ind w:firstLine="450"/>
      </w:pPr>
      <w:r>
        <w:t>- elevação da fachada frontal em escala 1:75 (um para setenta e cinco);</w:t>
      </w:r>
    </w:p>
    <w:p w:rsidR="00F12C16" w:rsidRDefault="00CE7905">
      <w:pPr>
        <w:numPr>
          <w:ilvl w:val="0"/>
          <w:numId w:val="12"/>
        </w:numPr>
        <w:ind w:firstLine="450"/>
      </w:pPr>
      <w:r>
        <w:t xml:space="preserve">- planta de cobertura, em </w:t>
      </w:r>
      <w:r>
        <w:t>escala 1:200 (um para duzentos), indicando o tipo decobertura, a inclinação e o sentido de escoamento das águas, a localização de calhas e beirais, caixa d`água, casa de máquinas e demais elementos;</w:t>
      </w:r>
    </w:p>
    <w:p w:rsidR="00F12C16" w:rsidRDefault="00CE7905">
      <w:pPr>
        <w:numPr>
          <w:ilvl w:val="0"/>
          <w:numId w:val="12"/>
        </w:numPr>
        <w:ind w:firstLine="450"/>
      </w:pPr>
      <w:r>
        <w:t>- demais detalhes construtivos, quando necessário.</w:t>
      </w:r>
    </w:p>
    <w:p w:rsidR="00F12C16" w:rsidRDefault="00CE7905">
      <w:pPr>
        <w:ind w:left="-15" w:firstLine="450"/>
      </w:pPr>
      <w:r>
        <w:t>Parágr</w:t>
      </w:r>
      <w:r>
        <w:t>afo único. O projeto de levantamento arquitetônico da edificação será emitido em 2 (duas) vias impressas, devidamente assinadas pelo coordenador do Núcleo de Projetos Sociais e Urbanos (NPROS), por um fiscal de obras responsável pela análise do projeto, in</w:t>
      </w:r>
      <w:r>
        <w:t>tegrante do NPROS, e pelo proprietário do imóvel, sendo uma via destinada ao arquivo técnico do Município de Governador Valadares e a outra entregue ao beneficiário do programa, juntamente com o Habite-se Social emitido.</w:t>
      </w:r>
    </w:p>
    <w:p w:rsidR="00F12C16" w:rsidRDefault="00CE7905">
      <w:pPr>
        <w:ind w:left="-15" w:firstLine="144"/>
      </w:pPr>
      <w:r>
        <w:rPr>
          <w:b/>
          <w:sz w:val="18"/>
        </w:rPr>
        <w:t>Art. 14.</w:t>
      </w:r>
      <w:r>
        <w:t xml:space="preserve"> Os atos técnicos de levant</w:t>
      </w:r>
      <w:r>
        <w:t>amento, elaboração e desenvolvimento dos projetos arquitetônicos para regularização e concessão do Habite-se Social será conduzido exclusivamente pela coordenadoria do Núcleo de Projetos Sociais e Urbanos (NPROS), cabendo à Gerência de Fiscalização de Obra</w:t>
      </w:r>
      <w:r>
        <w:t>s a responsabilidade de prestar suporte técnico em todas as etapas.</w:t>
      </w:r>
    </w:p>
    <w:p w:rsidR="00F12C16" w:rsidRDefault="00CE7905">
      <w:pPr>
        <w:ind w:left="-15" w:firstLine="450"/>
      </w:pPr>
      <w:r>
        <w:t>§ 1º O Departamento de Habitação será responsável pelo cadastramento das famílias interessadas no Habite-se Social, pela formalização dos processos, pela verificação do cumprimento dos req</w:t>
      </w:r>
      <w:r>
        <w:t>uisitos para a concessão do benefício e pelo encaminhamento dos processos ao Núcleo de Projetos Sociais e Urbanos (NPROS).</w:t>
      </w:r>
    </w:p>
    <w:p w:rsidR="00F12C16" w:rsidRDefault="00CE7905">
      <w:pPr>
        <w:ind w:left="-15" w:firstLine="450"/>
      </w:pPr>
      <w:r>
        <w:t>§ 2º O limite mensal de processos protocolados será definido posteriormente por decreto regulamentar, observada a demanda e a capacid</w:t>
      </w:r>
      <w:r>
        <w:t>ade operacional do Núcleo de Projetos Sociais e Urbanos (NPROS).</w:t>
      </w:r>
    </w:p>
    <w:p w:rsidR="00F12C16" w:rsidRDefault="00CE7905">
      <w:pPr>
        <w:ind w:left="460"/>
      </w:pPr>
      <w:r>
        <w:t>§ 3º Será criado um sistema de acompanhamento online dos processos, permitindo</w:t>
      </w:r>
    </w:p>
    <w:p w:rsidR="00F12C16" w:rsidRDefault="00CE7905">
      <w:pPr>
        <w:spacing w:after="419"/>
        <w:ind w:left="-5"/>
      </w:pPr>
      <w:r>
        <w:t>que as famílias acompanhem o andamento de suas solicitações e recebam informações sobre os prazos e as etapas do processo.</w:t>
      </w:r>
    </w:p>
    <w:p w:rsidR="00F12C16" w:rsidRDefault="00CE7905">
      <w:pPr>
        <w:spacing w:after="8" w:line="265" w:lineRule="auto"/>
        <w:ind w:right="1"/>
        <w:jc w:val="center"/>
      </w:pPr>
      <w:r>
        <w:t>CAPÍTULO V</w:t>
      </w:r>
    </w:p>
    <w:p w:rsidR="00F12C16" w:rsidRDefault="00CE7905">
      <w:pPr>
        <w:spacing w:after="424" w:line="265" w:lineRule="auto"/>
        <w:jc w:val="center"/>
      </w:pPr>
      <w:r>
        <w:t>DO ACOMPANHAMENTO E FISCALIZAÇÃO</w:t>
      </w:r>
    </w:p>
    <w:p w:rsidR="00F12C16" w:rsidRDefault="00CE7905">
      <w:pPr>
        <w:spacing w:after="337" w:line="278" w:lineRule="auto"/>
        <w:ind w:left="0" w:firstLine="144"/>
        <w:jc w:val="left"/>
      </w:pPr>
      <w:r>
        <w:rPr>
          <w:b/>
          <w:sz w:val="18"/>
        </w:rPr>
        <w:t>Art. 15.</w:t>
      </w:r>
      <w:r>
        <w:t xml:space="preserve"> O Núcleo de Projetos Sociais e Urbanos (NPROS), deverá manter atualizados os reg</w:t>
      </w:r>
      <w:r>
        <w:t>istros dos processos de regularização, garantindo a transparência e a publicidade dos procedimentos.</w:t>
      </w:r>
    </w:p>
    <w:p w:rsidR="00F12C16" w:rsidRDefault="00CE7905">
      <w:pPr>
        <w:spacing w:after="403"/>
        <w:ind w:left="-15" w:firstLine="144"/>
      </w:pPr>
      <w:r>
        <w:rPr>
          <w:b/>
          <w:sz w:val="18"/>
        </w:rPr>
        <w:t>Art. 16.</w:t>
      </w:r>
      <w:r>
        <w:t xml:space="preserve"> O Município deverá apresentar relatórios periódicos sobre o andamento dos processos de regularização e os imóveis contemplados pelo programa do Ha</w:t>
      </w:r>
      <w:r>
        <w:t>bite-se Social, permitindo o acompanhamento pelas entidades representativas de interesse social e pela sociedade civil.</w:t>
      </w:r>
    </w:p>
    <w:p w:rsidR="00F12C16" w:rsidRDefault="00CE7905">
      <w:pPr>
        <w:spacing w:after="23" w:line="265" w:lineRule="auto"/>
        <w:jc w:val="center"/>
      </w:pPr>
      <w:r>
        <w:t>CAPÍTULO VI</w:t>
      </w:r>
    </w:p>
    <w:p w:rsidR="00F12C16" w:rsidRDefault="00CE7905">
      <w:pPr>
        <w:spacing w:after="424" w:line="265" w:lineRule="auto"/>
        <w:ind w:right="1"/>
        <w:jc w:val="center"/>
      </w:pPr>
      <w:r>
        <w:t>DAS DISPOSIÇÕES FINAIS</w:t>
      </w:r>
    </w:p>
    <w:p w:rsidR="00F12C16" w:rsidRDefault="00CE7905">
      <w:pPr>
        <w:ind w:left="-15" w:firstLine="144"/>
      </w:pPr>
      <w:r>
        <w:rPr>
          <w:b/>
          <w:sz w:val="18"/>
        </w:rPr>
        <w:t>Art. 17.</w:t>
      </w:r>
      <w:r>
        <w:t xml:space="preserve"> O Município de Governador Valadares e os profissionais integrantes do Núcleo de Projetos Soc</w:t>
      </w:r>
      <w:r>
        <w:t>iais e Urbanos (NPROS) não se responsabilizam, em nenhuma hipótese, pela estabilidade estrutural dos imóveis ou pelas condições do solo nos locais onde estes se situam, no âmbito do programa Habite-se Social, competindo exclusivamente aos proprietários a r</w:t>
      </w:r>
      <w:r>
        <w:t>esponsabilidade por tais aspectos.</w:t>
      </w:r>
    </w:p>
    <w:p w:rsidR="00F12C16" w:rsidRDefault="00CE7905">
      <w:pPr>
        <w:ind w:left="-15" w:firstLine="144"/>
      </w:pPr>
      <w:r>
        <w:rPr>
          <w:b/>
          <w:sz w:val="18"/>
        </w:rPr>
        <w:t>Art. 18.</w:t>
      </w:r>
      <w:r>
        <w:t xml:space="preserve"> Constatado pelo Núcleo de Projetos Sociais e Urbanos (NPROS), após vistoria técnica e emissão de laudo por profissional legalmente habilitado, que o imóvel de família candidata ao Habite-se Social apresenta compr</w:t>
      </w:r>
      <w:r>
        <w:t>ometimento estrutural ou está localizado em área de risco ou encontra-se em desacordo com as normas de segurança, o Núcleo poderá propor, em conjunto com o Departamento de Habitação, alternativas habitacionais.</w:t>
      </w:r>
    </w:p>
    <w:p w:rsidR="00F12C16" w:rsidRDefault="00CE7905">
      <w:pPr>
        <w:ind w:left="-15" w:firstLine="144"/>
      </w:pPr>
      <w:r>
        <w:rPr>
          <w:b/>
          <w:sz w:val="18"/>
        </w:rPr>
        <w:t>Art. 19.</w:t>
      </w:r>
      <w:r>
        <w:t xml:space="preserve"> Caso a regularização da edificação s</w:t>
      </w:r>
      <w:r>
        <w:t>eja impossibilitada devido à insuficiência de recursos financeiros do grupo familiar beneficiário para arcar com obras de maior custo, o Município fica autorizado a celebrar convênios, acordos de cooperação e parcerias com instituições públicas e privadas,</w:t>
      </w:r>
      <w:r>
        <w:t xml:space="preserve"> com o intuito de viabilizar a captação de recursos financeiros, materiais e apoio técnico indispensáveis à execução das obras de adequação ou melhoria dos imóveis contemplados por esta lei.</w:t>
      </w:r>
    </w:p>
    <w:p w:rsidR="00F12C16" w:rsidRDefault="00CE7905">
      <w:pPr>
        <w:ind w:left="-15" w:firstLine="450"/>
      </w:pPr>
      <w:r>
        <w:t>§ 1º Na aplicação do disposto no caput, o Núcleo de Projetos Soci</w:t>
      </w:r>
      <w:r>
        <w:t>ais e Urbanos (NPROS) poderá estabelecer novos prazos para a regularização do imóvel, considerando as condições necessárias para a efetivação das obras.</w:t>
      </w:r>
    </w:p>
    <w:p w:rsidR="00F12C16" w:rsidRDefault="00CE7905">
      <w:pPr>
        <w:ind w:left="-15" w:firstLine="450"/>
      </w:pPr>
      <w:r>
        <w:t>§ 2º As parcerias com entidades privadas deverão ser formalizadas por meio de instrumentos jurídicos es</w:t>
      </w:r>
      <w:r>
        <w:t>pecíficos, que definam claramente os direitos, obrigações e responsabilidades das partes, bem como os mecanismos de fiscalização e prestação de contas.</w:t>
      </w:r>
    </w:p>
    <w:p w:rsidR="00F12C16" w:rsidRDefault="00CE7905">
      <w:pPr>
        <w:ind w:left="-15" w:firstLine="450"/>
      </w:pPr>
      <w:r>
        <w:t>§ 3º Os recursos captados por meio dos convênios, acordos de cooperação e parcerias deverão ser destinad</w:t>
      </w:r>
      <w:r>
        <w:t>os exclusivamente às finalidades previstas nesta lei, sendo vedada a sua utilização para outras despesas.</w:t>
      </w:r>
    </w:p>
    <w:p w:rsidR="00F12C16" w:rsidRDefault="00CE7905">
      <w:pPr>
        <w:ind w:left="-15" w:firstLine="450"/>
      </w:pPr>
      <w:r>
        <w:t>§ 4º A celebração de convênios, cooperação e parcerias deverá ser precedida de análise técnica e jurídica, que comprove a viabilidade e a conveniência</w:t>
      </w:r>
      <w:r>
        <w:t xml:space="preserve"> da proposta, bem como a capacidade da instituição parceira de cumprir os objetivos estabelecidos.</w:t>
      </w:r>
    </w:p>
    <w:p w:rsidR="00F12C16" w:rsidRDefault="00CE7905">
      <w:pPr>
        <w:ind w:left="-15" w:firstLine="450"/>
      </w:pPr>
      <w:r>
        <w:t xml:space="preserve">§ 5º O Poder Executivo municipal regulamentará os procedimentos e critérios para a celebração, execução, monitoramento e avaliação dos convênios e parcerias </w:t>
      </w:r>
      <w:r>
        <w:t>previstos neste artigo.</w:t>
      </w:r>
    </w:p>
    <w:p w:rsidR="00F12C16" w:rsidRDefault="00CE7905">
      <w:pPr>
        <w:ind w:left="-15" w:firstLine="450"/>
      </w:pPr>
      <w:r>
        <w:t>§ 6º O Município poderá realizar licitação, nos termos da Lei nº 14.133, de 1º de abril de 2021, para a execução das obras de engenharia para a regularização da edificação, conforme disposto no caput deste artigo.</w:t>
      </w:r>
    </w:p>
    <w:p w:rsidR="00F12C16" w:rsidRDefault="00CE7905">
      <w:pPr>
        <w:ind w:left="-15" w:firstLine="144"/>
      </w:pPr>
      <w:r>
        <w:rPr>
          <w:b/>
          <w:sz w:val="18"/>
        </w:rPr>
        <w:t>Art. 20.</w:t>
      </w:r>
      <w:r>
        <w:t xml:space="preserve"> O Município poderá firmar parceri</w:t>
      </w:r>
      <w:r>
        <w:t>as com instituições de ensino superior, especialmente aquelas que ofereçam cursos nas áreas de arquitetura, urbanismo e engenharia, com a finalidade de implementar programas de estágio voltados ao fortalecimento do programa Habite-se Social e à qualificaçã</w:t>
      </w:r>
      <w:r>
        <w:t>o dos profissionais envolvidos no planejamento e desenvolvimento da arquitetura urbana.</w:t>
      </w:r>
    </w:p>
    <w:p w:rsidR="00F12C16" w:rsidRDefault="00CE7905">
      <w:pPr>
        <w:ind w:left="-15" w:firstLine="450"/>
      </w:pPr>
      <w:r>
        <w:t xml:space="preserve">Parágrafo único. Os convênios estabelecidos poderão também ter como objetivo o aprimoramento do corpo técnico do Núcleo de Projetos Sociais e Urbanos (NPROS), bem como </w:t>
      </w:r>
      <w:r>
        <w:t>a captação de recursos humanos e tecnológicos para a prestação de serviços de assistência técnica e elaboração de projetos arquitetônicos destinados ao programa Habite-se Social.</w:t>
      </w:r>
    </w:p>
    <w:p w:rsidR="00F12C16" w:rsidRDefault="00CE7905">
      <w:pPr>
        <w:ind w:left="-15" w:firstLine="144"/>
      </w:pPr>
      <w:r>
        <w:rPr>
          <w:b/>
          <w:sz w:val="18"/>
        </w:rPr>
        <w:t>Art. 21.</w:t>
      </w:r>
      <w:r>
        <w:t xml:space="preserve"> O Poder Executivo regulamentará esta lei no prazo de 120 (cento e vi</w:t>
      </w:r>
      <w:r>
        <w:t xml:space="preserve">nte) dias, contados a partir da sua publicação, estabelecendo os procedimentos operacionais e os detalhes técnicos necessários para a implementação das exigências nela previstas, incluindo a definição das áreas prioritárias do território municipal a serem </w:t>
      </w:r>
      <w:r>
        <w:t>contempladas.</w:t>
      </w:r>
    </w:p>
    <w:p w:rsidR="00F12C16" w:rsidRDefault="00CE7905">
      <w:pPr>
        <w:ind w:left="-15" w:firstLine="450"/>
      </w:pPr>
      <w:r>
        <w:t>Parágrafo único. O Município assegurará a ampla divulgação do programa nas áreas que serão beneficiadas.</w:t>
      </w:r>
    </w:p>
    <w:p w:rsidR="00F12C16" w:rsidRDefault="00CE7905">
      <w:pPr>
        <w:ind w:left="-15" w:firstLine="144"/>
      </w:pPr>
      <w:r>
        <w:rPr>
          <w:b/>
          <w:sz w:val="18"/>
        </w:rPr>
        <w:t>Art. 22.</w:t>
      </w:r>
      <w:r>
        <w:t xml:space="preserve"> As alterações introduzidas no Código de Obras e Edificações (Lei Complementar nº 196/2015) que flexibilizarem os parâmetros cons</w:t>
      </w:r>
      <w:r>
        <w:t>trutivos previstos no art. 13 e seus incisos, bem como as demais exigências, passarão a vigorar imediatamente após a entrada em vigor da presente norma, desde que sejam menos restritivas.</w:t>
      </w:r>
    </w:p>
    <w:p w:rsidR="00F12C16" w:rsidRDefault="00CE7905">
      <w:pPr>
        <w:spacing w:after="369"/>
        <w:ind w:left="-15" w:firstLine="144"/>
      </w:pPr>
      <w:r>
        <w:rPr>
          <w:b/>
          <w:sz w:val="18"/>
        </w:rPr>
        <w:t>Art. 23.</w:t>
      </w:r>
      <w:r>
        <w:t xml:space="preserve"> As dotações orçamentárias necessárias à execução desta lei </w:t>
      </w:r>
      <w:r>
        <w:t>serão custeadas pela Secretaria Municipal de Planejamento, nos termos da Lei Orçamentária Anual, respeitados os limites e as diretrizes estabelecidos no Plano Plurianual e na Lei de Diretrizes Orçamentárias.</w:t>
      </w:r>
    </w:p>
    <w:p w:rsidR="00F12C16" w:rsidRDefault="00CE7905">
      <w:pPr>
        <w:ind w:left="154"/>
      </w:pPr>
      <w:r>
        <w:rPr>
          <w:b/>
          <w:sz w:val="18"/>
        </w:rPr>
        <w:t>Art. 24.</w:t>
      </w:r>
      <w:r>
        <w:t xml:space="preserve"> Fazem parte da presente lei:</w:t>
      </w:r>
    </w:p>
    <w:p w:rsidR="00F12C16" w:rsidRDefault="00CE7905">
      <w:pPr>
        <w:numPr>
          <w:ilvl w:val="0"/>
          <w:numId w:val="13"/>
        </w:numPr>
        <w:ind w:firstLine="450"/>
      </w:pPr>
      <w:r>
        <w:t xml:space="preserve">- Anexo I </w:t>
      </w:r>
      <w:r>
        <w:t>- Termo de Compromisso;</w:t>
      </w:r>
    </w:p>
    <w:p w:rsidR="00F12C16" w:rsidRDefault="00CE7905">
      <w:pPr>
        <w:numPr>
          <w:ilvl w:val="0"/>
          <w:numId w:val="13"/>
        </w:numPr>
        <w:ind w:firstLine="450"/>
      </w:pPr>
      <w:r>
        <w:t>- Anexo II - Termo de Execução de Adequação;</w:t>
      </w:r>
    </w:p>
    <w:p w:rsidR="00F12C16" w:rsidRDefault="00CE7905">
      <w:pPr>
        <w:numPr>
          <w:ilvl w:val="0"/>
          <w:numId w:val="13"/>
        </w:numPr>
        <w:ind w:firstLine="450"/>
      </w:pPr>
      <w:r>
        <w:t xml:space="preserve">- Anexo III - </w:t>
      </w:r>
      <w:r>
        <w:t>Declaração de Inexistência de Propriedade de outro Imóvel no município de Governador Valadares/MG;</w:t>
      </w:r>
    </w:p>
    <w:p w:rsidR="00F12C16" w:rsidRDefault="00CE7905">
      <w:pPr>
        <w:numPr>
          <w:ilvl w:val="0"/>
          <w:numId w:val="13"/>
        </w:numPr>
        <w:ind w:firstLine="450"/>
      </w:pPr>
      <w:r>
        <w:t>- Anexo IV - Carimbo-Cabeçalho.</w:t>
      </w:r>
    </w:p>
    <w:p w:rsidR="00F12C16" w:rsidRDefault="00CE7905">
      <w:pPr>
        <w:ind w:left="154"/>
      </w:pPr>
      <w:r>
        <w:rPr>
          <w:b/>
          <w:sz w:val="18"/>
        </w:rPr>
        <w:t>Art. 25.</w:t>
      </w:r>
      <w:r>
        <w:t xml:space="preserve"> Esta lei complementar entra em vigor na data de sua publicação.</w:t>
      </w:r>
    </w:p>
    <w:p w:rsidR="00F12C16" w:rsidRDefault="00CE7905">
      <w:pPr>
        <w:ind w:left="-5"/>
      </w:pPr>
      <w:r>
        <w:t>Governador Valadares, 15 de agosto de 2025.</w:t>
      </w:r>
    </w:p>
    <w:p w:rsidR="00F12C16" w:rsidRDefault="00CE7905">
      <w:pPr>
        <w:spacing w:after="2"/>
        <w:ind w:left="-5"/>
      </w:pPr>
      <w:r>
        <w:t>SANDRO L</w:t>
      </w:r>
      <w:r>
        <w:t>ÚCIO FONSECA</w:t>
      </w:r>
    </w:p>
    <w:p w:rsidR="00F12C16" w:rsidRDefault="00CE7905">
      <w:pPr>
        <w:ind w:left="-5"/>
      </w:pPr>
      <w:r>
        <w:t>Prefeito Municipal</w:t>
      </w:r>
    </w:p>
    <w:p w:rsidR="00F12C16" w:rsidRDefault="00CE7905">
      <w:pPr>
        <w:spacing w:after="2"/>
        <w:ind w:left="-5"/>
      </w:pPr>
      <w:r>
        <w:t>FILIPE FIGUEIREDO MARTINS COSTA</w:t>
      </w:r>
    </w:p>
    <w:p w:rsidR="00F12C16" w:rsidRDefault="00CE7905">
      <w:pPr>
        <w:spacing w:after="107"/>
        <w:ind w:left="-5"/>
      </w:pPr>
      <w:r>
        <w:t>Secretário Municipal de Governo</w:t>
      </w:r>
    </w:p>
    <w:p w:rsidR="00F12C16" w:rsidRDefault="00CE7905">
      <w:pPr>
        <w:spacing w:after="0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086474" cy="1628775"/>
                <wp:effectExtent l="0" t="0" r="0" b="0"/>
                <wp:docPr id="9464" name="Group 9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1628775"/>
                          <a:chOff x="0" y="0"/>
                          <a:chExt cx="6086474" cy="1628775"/>
                        </a:xfrm>
                      </wpg:grpSpPr>
                      <wps:wsp>
                        <wps:cNvPr id="10877" name="Shape 10877"/>
                        <wps:cNvSpPr/>
                        <wps:spPr>
                          <a:xfrm>
                            <a:off x="0" y="885837"/>
                            <a:ext cx="6086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9525">
                                <a:moveTo>
                                  <a:pt x="0" y="0"/>
                                </a:moveTo>
                                <a:lnTo>
                                  <a:pt x="6086474" y="0"/>
                                </a:lnTo>
                                <a:lnTo>
                                  <a:pt x="6086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0" y="0"/>
                            <a:ext cx="278058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2C16" w:rsidRDefault="00CE790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</w:rPr>
                                <w:t>GUSTAVO</w:t>
                              </w:r>
                              <w:r>
                                <w:rPr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FONTES</w:t>
                              </w:r>
                              <w:r>
                                <w:rPr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VERÍSSIMO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0" y="209550"/>
                            <a:ext cx="341231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2C16" w:rsidRDefault="00CE790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9"/>
                                </w:rPr>
                                <w:t>Secretário</w:t>
                              </w:r>
                              <w:r>
                                <w:rPr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Municipal</w:t>
                              </w:r>
                              <w:r>
                                <w:rPr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Planejamento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2" name="Shape 10892"/>
                        <wps:cNvSpPr/>
                        <wps:spPr>
                          <a:xfrm>
                            <a:off x="55563" y="1247787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3" name="Shape 10893"/>
                        <wps:cNvSpPr/>
                        <wps:spPr>
                          <a:xfrm>
                            <a:off x="55563" y="1216037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" name="Shape 1204"/>
                        <wps:cNvSpPr/>
                        <wps:spPr>
                          <a:xfrm>
                            <a:off x="23813" y="1176349"/>
                            <a:ext cx="51594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94" h="142875">
                                <a:moveTo>
                                  <a:pt x="15875" y="0"/>
                                </a:moveTo>
                                <a:lnTo>
                                  <a:pt x="51594" y="0"/>
                                </a:lnTo>
                                <a:lnTo>
                                  <a:pt x="51594" y="15875"/>
                                </a:lnTo>
                                <a:lnTo>
                                  <a:pt x="15875" y="15875"/>
                                </a:lnTo>
                                <a:lnTo>
                                  <a:pt x="15875" y="127000"/>
                                </a:lnTo>
                                <a:lnTo>
                                  <a:pt x="51594" y="127000"/>
                                </a:lnTo>
                                <a:lnTo>
                                  <a:pt x="51594" y="142875"/>
                                </a:lnTo>
                                <a:lnTo>
                                  <a:pt x="15875" y="142875"/>
                                </a:lnTo>
                                <a:cubicBezTo>
                                  <a:pt x="7144" y="142875"/>
                                  <a:pt x="0" y="135731"/>
                                  <a:pt x="0" y="127000"/>
                                </a:cubicBezTo>
                                <a:lnTo>
                                  <a:pt x="0" y="15875"/>
                                </a:lnTo>
                                <a:cubicBezTo>
                                  <a:pt x="0" y="7144"/>
                                  <a:pt x="7144" y="0"/>
                                  <a:pt x="15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4" name="Shape 10894"/>
                        <wps:cNvSpPr/>
                        <wps:spPr>
                          <a:xfrm>
                            <a:off x="75406" y="1247787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5" name="Shape 10895"/>
                        <wps:cNvSpPr/>
                        <wps:spPr>
                          <a:xfrm>
                            <a:off x="75406" y="1216037"/>
                            <a:ext cx="59531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5875">
                                <a:moveTo>
                                  <a:pt x="0" y="0"/>
                                </a:moveTo>
                                <a:lnTo>
                                  <a:pt x="59531" y="0"/>
                                </a:lnTo>
                                <a:lnTo>
                                  <a:pt x="59531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" name="Shape 1207"/>
                        <wps:cNvSpPr/>
                        <wps:spPr>
                          <a:xfrm>
                            <a:off x="75406" y="1176349"/>
                            <a:ext cx="91281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81" h="142875">
                                <a:moveTo>
                                  <a:pt x="0" y="0"/>
                                </a:moveTo>
                                <a:lnTo>
                                  <a:pt x="75406" y="0"/>
                                </a:lnTo>
                                <a:cubicBezTo>
                                  <a:pt x="84138" y="0"/>
                                  <a:pt x="91281" y="7144"/>
                                  <a:pt x="91281" y="15875"/>
                                </a:cubicBezTo>
                                <a:lnTo>
                                  <a:pt x="91281" y="95250"/>
                                </a:lnTo>
                                <a:lnTo>
                                  <a:pt x="43656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127000"/>
                                </a:lnTo>
                                <a:lnTo>
                                  <a:pt x="35719" y="127000"/>
                                </a:lnTo>
                                <a:lnTo>
                                  <a:pt x="35719" y="87313"/>
                                </a:lnTo>
                                <a:lnTo>
                                  <a:pt x="75406" y="87313"/>
                                </a:lnTo>
                                <a:lnTo>
                                  <a:pt x="75406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190500" y="1171575"/>
                            <a:ext cx="54196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2C16" w:rsidRDefault="00CE790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Nota: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597991" y="1171575"/>
                            <a:ext cx="5027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2C16" w:rsidRDefault="00CE790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635794" y="1171575"/>
                            <a:ext cx="545764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2C16" w:rsidRDefault="00CE790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0"/>
                                </w:rPr>
                                <w:t>Este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texto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não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substitui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original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publicado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no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Diário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Oficial.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9" name="Shape 10919"/>
                        <wps:cNvSpPr/>
                        <wps:spPr>
                          <a:xfrm>
                            <a:off x="119063" y="1574812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0" name="Shape 10920"/>
                        <wps:cNvSpPr/>
                        <wps:spPr>
                          <a:xfrm>
                            <a:off x="87313" y="1574812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1" name="Shape 10921"/>
                        <wps:cNvSpPr/>
                        <wps:spPr>
                          <a:xfrm>
                            <a:off x="55563" y="1574812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2" name="Shape 10922"/>
                        <wps:cNvSpPr/>
                        <wps:spPr>
                          <a:xfrm>
                            <a:off x="119063" y="1543062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3" name="Shape 10923"/>
                        <wps:cNvSpPr/>
                        <wps:spPr>
                          <a:xfrm>
                            <a:off x="87313" y="1543062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4" name="Shape 10924"/>
                        <wps:cNvSpPr/>
                        <wps:spPr>
                          <a:xfrm>
                            <a:off x="55563" y="1543062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" name="Shape 1219"/>
                        <wps:cNvSpPr/>
                        <wps:spPr>
                          <a:xfrm>
                            <a:off x="127000" y="1463687"/>
                            <a:ext cx="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75">
                                <a:moveTo>
                                  <a:pt x="0" y="1587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" name="Shape 1220"/>
                        <wps:cNvSpPr/>
                        <wps:spPr>
                          <a:xfrm>
                            <a:off x="23813" y="1463687"/>
                            <a:ext cx="103187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87" h="158750">
                                <a:moveTo>
                                  <a:pt x="23813" y="0"/>
                                </a:moveTo>
                                <a:lnTo>
                                  <a:pt x="39688" y="0"/>
                                </a:lnTo>
                                <a:lnTo>
                                  <a:pt x="39688" y="15875"/>
                                </a:lnTo>
                                <a:lnTo>
                                  <a:pt x="103187" y="15875"/>
                                </a:lnTo>
                                <a:lnTo>
                                  <a:pt x="103187" y="63500"/>
                                </a:lnTo>
                                <a:lnTo>
                                  <a:pt x="15875" y="63500"/>
                                </a:lnTo>
                                <a:lnTo>
                                  <a:pt x="15875" y="142875"/>
                                </a:lnTo>
                                <a:lnTo>
                                  <a:pt x="103187" y="142875"/>
                                </a:lnTo>
                                <a:lnTo>
                                  <a:pt x="103187" y="158750"/>
                                </a:lnTo>
                                <a:lnTo>
                                  <a:pt x="15875" y="158750"/>
                                </a:lnTo>
                                <a:cubicBezTo>
                                  <a:pt x="7064" y="158750"/>
                                  <a:pt x="0" y="151606"/>
                                  <a:pt x="0" y="142875"/>
                                </a:cubicBezTo>
                                <a:lnTo>
                                  <a:pt x="79" y="31750"/>
                                </a:lnTo>
                                <a:cubicBezTo>
                                  <a:pt x="79" y="23019"/>
                                  <a:pt x="7064" y="15875"/>
                                  <a:pt x="15875" y="15875"/>
                                </a:cubicBezTo>
                                <a:lnTo>
                                  <a:pt x="23813" y="15875"/>
                                </a:lnTo>
                                <a:lnTo>
                                  <a:pt x="23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5" name="Shape 10925"/>
                        <wps:cNvSpPr/>
                        <wps:spPr>
                          <a:xfrm>
                            <a:off x="127000" y="1574812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6" name="Shape 10926"/>
                        <wps:cNvSpPr/>
                        <wps:spPr>
                          <a:xfrm>
                            <a:off x="127000" y="1543062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" name="Shape 1223"/>
                        <wps:cNvSpPr/>
                        <wps:spPr>
                          <a:xfrm>
                            <a:off x="127000" y="1463687"/>
                            <a:ext cx="39688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88" h="158750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23813" y="15875"/>
                                </a:lnTo>
                                <a:cubicBezTo>
                                  <a:pt x="32544" y="15875"/>
                                  <a:pt x="39688" y="23019"/>
                                  <a:pt x="39688" y="31750"/>
                                </a:cubicBezTo>
                                <a:lnTo>
                                  <a:pt x="39688" y="142875"/>
                                </a:lnTo>
                                <a:cubicBezTo>
                                  <a:pt x="39688" y="151606"/>
                                  <a:pt x="32544" y="158750"/>
                                  <a:pt x="23813" y="158750"/>
                                </a:cubicBezTo>
                                <a:lnTo>
                                  <a:pt x="0" y="158750"/>
                                </a:lnTo>
                                <a:lnTo>
                                  <a:pt x="0" y="142875"/>
                                </a:lnTo>
                                <a:lnTo>
                                  <a:pt x="23813" y="142875"/>
                                </a:lnTo>
                                <a:lnTo>
                                  <a:pt x="23813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190500" y="1476375"/>
                            <a:ext cx="29240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2C16" w:rsidRDefault="00CE790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Publicação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Leis.org: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2389138" y="1476375"/>
                            <a:ext cx="5027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2C16" w:rsidRDefault="00CE790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2426940" y="1476375"/>
                            <a:ext cx="107858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2C16" w:rsidRDefault="00CE790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1"/>
                                </w:rPr>
                                <w:t>02/09/2025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Shape 1229"/>
                        <wps:cNvSpPr/>
                        <wps:spPr>
                          <a:xfrm>
                            <a:off x="0" y="390537"/>
                            <a:ext cx="747712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2" h="342900">
                                <a:moveTo>
                                  <a:pt x="171450" y="0"/>
                                </a:moveTo>
                                <a:lnTo>
                                  <a:pt x="747712" y="0"/>
                                </a:lnTo>
                                <a:lnTo>
                                  <a:pt x="747712" y="9524"/>
                                </a:lnTo>
                                <a:lnTo>
                                  <a:pt x="171450" y="9524"/>
                                </a:lnTo>
                                <a:cubicBezTo>
                                  <a:pt x="160818" y="9524"/>
                                  <a:pt x="150288" y="10561"/>
                                  <a:pt x="139860" y="12636"/>
                                </a:cubicBezTo>
                                <a:cubicBezTo>
                                  <a:pt x="129432" y="14710"/>
                                  <a:pt x="119307" y="17781"/>
                                  <a:pt x="109484" y="21850"/>
                                </a:cubicBezTo>
                                <a:cubicBezTo>
                                  <a:pt x="99661" y="25919"/>
                                  <a:pt x="90330" y="30907"/>
                                  <a:pt x="81489" y="36814"/>
                                </a:cubicBezTo>
                                <a:cubicBezTo>
                                  <a:pt x="72649" y="42721"/>
                                  <a:pt x="64470" y="49433"/>
                                  <a:pt x="56952" y="56951"/>
                                </a:cubicBezTo>
                                <a:cubicBezTo>
                                  <a:pt x="49434" y="64469"/>
                                  <a:pt x="42721" y="72648"/>
                                  <a:pt x="36814" y="81488"/>
                                </a:cubicBezTo>
                                <a:cubicBezTo>
                                  <a:pt x="30907" y="90329"/>
                                  <a:pt x="25919" y="99661"/>
                                  <a:pt x="21851" y="109483"/>
                                </a:cubicBezTo>
                                <a:cubicBezTo>
                                  <a:pt x="17782" y="119306"/>
                                  <a:pt x="14711" y="129431"/>
                                  <a:pt x="12636" y="139859"/>
                                </a:cubicBezTo>
                                <a:cubicBezTo>
                                  <a:pt x="10562" y="150287"/>
                                  <a:pt x="9525" y="160817"/>
                                  <a:pt x="9525" y="171449"/>
                                </a:cubicBezTo>
                                <a:cubicBezTo>
                                  <a:pt x="9525" y="182082"/>
                                  <a:pt x="10562" y="192612"/>
                                  <a:pt x="12636" y="203039"/>
                                </a:cubicBezTo>
                                <a:cubicBezTo>
                                  <a:pt x="14711" y="213467"/>
                                  <a:pt x="17782" y="223593"/>
                                  <a:pt x="21851" y="233415"/>
                                </a:cubicBezTo>
                                <a:cubicBezTo>
                                  <a:pt x="25919" y="243238"/>
                                  <a:pt x="30907" y="252569"/>
                                  <a:pt x="36814" y="261410"/>
                                </a:cubicBezTo>
                                <a:cubicBezTo>
                                  <a:pt x="42721" y="270250"/>
                                  <a:pt x="49434" y="278430"/>
                                  <a:pt x="56952" y="285948"/>
                                </a:cubicBezTo>
                                <a:cubicBezTo>
                                  <a:pt x="64470" y="293465"/>
                                  <a:pt x="72649" y="300178"/>
                                  <a:pt x="81489" y="306085"/>
                                </a:cubicBezTo>
                                <a:cubicBezTo>
                                  <a:pt x="90330" y="311992"/>
                                  <a:pt x="99661" y="316980"/>
                                  <a:pt x="109484" y="321048"/>
                                </a:cubicBezTo>
                                <a:cubicBezTo>
                                  <a:pt x="119307" y="325117"/>
                                  <a:pt x="129432" y="328189"/>
                                  <a:pt x="139860" y="330263"/>
                                </a:cubicBezTo>
                                <a:cubicBezTo>
                                  <a:pt x="150288" y="332337"/>
                                  <a:pt x="160818" y="333374"/>
                                  <a:pt x="171450" y="333374"/>
                                </a:cubicBezTo>
                                <a:lnTo>
                                  <a:pt x="747712" y="333374"/>
                                </a:lnTo>
                                <a:lnTo>
                                  <a:pt x="747712" y="342900"/>
                                </a:lnTo>
                                <a:lnTo>
                                  <a:pt x="171450" y="342900"/>
                                </a:lnTo>
                                <a:cubicBezTo>
                                  <a:pt x="148714" y="342900"/>
                                  <a:pt x="126844" y="338549"/>
                                  <a:pt x="105839" y="329848"/>
                                </a:cubicBezTo>
                                <a:cubicBezTo>
                                  <a:pt x="84834" y="321147"/>
                                  <a:pt x="66293" y="308759"/>
                                  <a:pt x="50217" y="292683"/>
                                </a:cubicBezTo>
                                <a:cubicBezTo>
                                  <a:pt x="34140" y="276606"/>
                                  <a:pt x="21751" y="258065"/>
                                  <a:pt x="13051" y="237060"/>
                                </a:cubicBezTo>
                                <a:cubicBezTo>
                                  <a:pt x="4350" y="216055"/>
                                  <a:pt x="0" y="194185"/>
                                  <a:pt x="0" y="171450"/>
                                </a:cubicBezTo>
                                <a:cubicBezTo>
                                  <a:pt x="0" y="148714"/>
                                  <a:pt x="4350" y="126843"/>
                                  <a:pt x="13051" y="105838"/>
                                </a:cubicBezTo>
                                <a:cubicBezTo>
                                  <a:pt x="21751" y="84833"/>
                                  <a:pt x="34140" y="66292"/>
                                  <a:pt x="50217" y="50216"/>
                                </a:cubicBezTo>
                                <a:cubicBezTo>
                                  <a:pt x="66293" y="34139"/>
                                  <a:pt x="84834" y="21751"/>
                                  <a:pt x="105839" y="13050"/>
                                </a:cubicBezTo>
                                <a:cubicBezTo>
                                  <a:pt x="126844" y="4350"/>
                                  <a:pt x="148714" y="0"/>
                                  <a:pt x="1714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1F2F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" name="Shape 1230"/>
                        <wps:cNvSpPr/>
                        <wps:spPr>
                          <a:xfrm>
                            <a:off x="747712" y="390537"/>
                            <a:ext cx="747713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3" h="342900">
                                <a:moveTo>
                                  <a:pt x="0" y="0"/>
                                </a:moveTo>
                                <a:lnTo>
                                  <a:pt x="576263" y="0"/>
                                </a:lnTo>
                                <a:cubicBezTo>
                                  <a:pt x="598998" y="0"/>
                                  <a:pt x="620868" y="4350"/>
                                  <a:pt x="641873" y="13050"/>
                                </a:cubicBezTo>
                                <a:cubicBezTo>
                                  <a:pt x="662878" y="21751"/>
                                  <a:pt x="681419" y="34139"/>
                                  <a:pt x="697496" y="50216"/>
                                </a:cubicBezTo>
                                <a:cubicBezTo>
                                  <a:pt x="713572" y="66292"/>
                                  <a:pt x="725961" y="84833"/>
                                  <a:pt x="734661" y="105838"/>
                                </a:cubicBezTo>
                                <a:cubicBezTo>
                                  <a:pt x="743362" y="126843"/>
                                  <a:pt x="747712" y="148714"/>
                                  <a:pt x="747713" y="171450"/>
                                </a:cubicBezTo>
                                <a:cubicBezTo>
                                  <a:pt x="747712" y="194185"/>
                                  <a:pt x="743362" y="216055"/>
                                  <a:pt x="734661" y="237060"/>
                                </a:cubicBezTo>
                                <a:cubicBezTo>
                                  <a:pt x="725961" y="258065"/>
                                  <a:pt x="713572" y="276606"/>
                                  <a:pt x="697496" y="292683"/>
                                </a:cubicBezTo>
                                <a:cubicBezTo>
                                  <a:pt x="681419" y="308759"/>
                                  <a:pt x="662878" y="321147"/>
                                  <a:pt x="641873" y="329848"/>
                                </a:cubicBezTo>
                                <a:cubicBezTo>
                                  <a:pt x="620868" y="338549"/>
                                  <a:pt x="598998" y="342900"/>
                                  <a:pt x="576263" y="342900"/>
                                </a:cubicBezTo>
                                <a:lnTo>
                                  <a:pt x="0" y="342900"/>
                                </a:lnTo>
                                <a:lnTo>
                                  <a:pt x="0" y="333374"/>
                                </a:lnTo>
                                <a:lnTo>
                                  <a:pt x="576262" y="333374"/>
                                </a:lnTo>
                                <a:cubicBezTo>
                                  <a:pt x="586894" y="333374"/>
                                  <a:pt x="597424" y="332337"/>
                                  <a:pt x="607852" y="330263"/>
                                </a:cubicBezTo>
                                <a:cubicBezTo>
                                  <a:pt x="618280" y="328189"/>
                                  <a:pt x="628405" y="325117"/>
                                  <a:pt x="638228" y="321048"/>
                                </a:cubicBezTo>
                                <a:cubicBezTo>
                                  <a:pt x="648051" y="316980"/>
                                  <a:pt x="657382" y="311992"/>
                                  <a:pt x="666223" y="306085"/>
                                </a:cubicBezTo>
                                <a:cubicBezTo>
                                  <a:pt x="675063" y="300178"/>
                                  <a:pt x="683242" y="293465"/>
                                  <a:pt x="690760" y="285948"/>
                                </a:cubicBezTo>
                                <a:cubicBezTo>
                                  <a:pt x="698279" y="278430"/>
                                  <a:pt x="704991" y="270250"/>
                                  <a:pt x="710898" y="261410"/>
                                </a:cubicBezTo>
                                <a:cubicBezTo>
                                  <a:pt x="716805" y="252569"/>
                                  <a:pt x="721793" y="243238"/>
                                  <a:pt x="725861" y="233415"/>
                                </a:cubicBezTo>
                                <a:cubicBezTo>
                                  <a:pt x="729930" y="223593"/>
                                  <a:pt x="733002" y="213467"/>
                                  <a:pt x="735076" y="203039"/>
                                </a:cubicBezTo>
                                <a:cubicBezTo>
                                  <a:pt x="737150" y="192612"/>
                                  <a:pt x="738187" y="182082"/>
                                  <a:pt x="738187" y="171449"/>
                                </a:cubicBezTo>
                                <a:cubicBezTo>
                                  <a:pt x="738187" y="160817"/>
                                  <a:pt x="737150" y="150287"/>
                                  <a:pt x="735076" y="139859"/>
                                </a:cubicBezTo>
                                <a:cubicBezTo>
                                  <a:pt x="733002" y="129431"/>
                                  <a:pt x="729930" y="119306"/>
                                  <a:pt x="725861" y="109483"/>
                                </a:cubicBezTo>
                                <a:cubicBezTo>
                                  <a:pt x="721793" y="99661"/>
                                  <a:pt x="716805" y="90329"/>
                                  <a:pt x="710898" y="81488"/>
                                </a:cubicBezTo>
                                <a:cubicBezTo>
                                  <a:pt x="704991" y="72648"/>
                                  <a:pt x="698279" y="64469"/>
                                  <a:pt x="690760" y="56951"/>
                                </a:cubicBezTo>
                                <a:cubicBezTo>
                                  <a:pt x="683242" y="49433"/>
                                  <a:pt x="675063" y="42721"/>
                                  <a:pt x="666223" y="36814"/>
                                </a:cubicBezTo>
                                <a:cubicBezTo>
                                  <a:pt x="657382" y="30907"/>
                                  <a:pt x="648051" y="25919"/>
                                  <a:pt x="638228" y="21850"/>
                                </a:cubicBezTo>
                                <a:cubicBezTo>
                                  <a:pt x="628405" y="17781"/>
                                  <a:pt x="618280" y="14710"/>
                                  <a:pt x="607852" y="12636"/>
                                </a:cubicBezTo>
                                <a:cubicBezTo>
                                  <a:pt x="597424" y="10561"/>
                                  <a:pt x="586894" y="9524"/>
                                  <a:pt x="576262" y="9524"/>
                                </a:cubicBez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1F2F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152400" y="500063"/>
                            <a:ext cx="1007930" cy="177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2C16" w:rsidRDefault="00CE790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8"/>
                                  <w:sz w:val="21"/>
                                </w:rPr>
                                <w:t>DOWNLOAD</w:t>
                              </w:r>
                              <w:r>
                                <w:rPr>
                                  <w:spacing w:val="5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910382" y="500063"/>
                            <a:ext cx="575626" cy="177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2C16" w:rsidRDefault="00CE790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4"/>
                                  <w:sz w:val="21"/>
                                </w:rPr>
                                <w:t>ANEXO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64" style="width:479.25pt;height:128.25pt;mso-position-horizontal-relative:char;mso-position-vertical-relative:line" coordsize="60864,16287">
                <v:shape id="Shape 10945" style="position:absolute;width:60864;height:95;left:0;top:8858;" coordsize="6086474,9525" path="m0,0l6086474,0l6086474,9525l0,9525l0,0">
                  <v:stroke weight="0pt" endcap="flat" joinstyle="miter" miterlimit="10" on="false" color="#000000" opacity="0"/>
                  <v:fill on="true" color="#000000" opacity="0.121569"/>
                </v:shape>
                <v:rect id="Rectangle 1197" style="position:absolute;width:27805;height:2026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3"/>
                          </w:rPr>
                          <w:t xml:space="preserve">GUSTAVO</w:t>
                        </w:r>
                        <w:r>
                          <w:rPr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FONTES</w:t>
                        </w:r>
                        <w:r>
                          <w:rPr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VERÍSSIMO</w:t>
                        </w:r>
                      </w:p>
                    </w:txbxContent>
                  </v:textbox>
                </v:rect>
                <v:rect id="Rectangle 1198" style="position:absolute;width:34123;height:2026;left:0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09"/>
                          </w:rPr>
                          <w:t xml:space="preserve">Secretário</w:t>
                        </w:r>
                        <w:r>
                          <w:rPr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Municipal</w:t>
                        </w:r>
                        <w:r>
                          <w:rPr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de</w:t>
                        </w:r>
                        <w:r>
                          <w:rPr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Planejamento</w:t>
                        </w:r>
                      </w:p>
                    </w:txbxContent>
                  </v:textbox>
                </v:rect>
                <v:shape id="Shape 10960" style="position:absolute;width:198;height:158;left:555;top:12477;" coordsize="19844,15875" path="m0,0l19844,0l19844,15875l0,15875l0,0">
                  <v:stroke weight="0pt" endcap="flat" joinstyle="miter" miterlimit="10" on="false" color="#000000" opacity="0"/>
                  <v:fill on="true" color="#000000"/>
                </v:shape>
                <v:shape id="Shape 10961" style="position:absolute;width:198;height:158;left:555;top:12160;" coordsize="19844,15875" path="m0,0l19844,0l19844,15875l0,15875l0,0">
                  <v:stroke weight="0pt" endcap="flat" joinstyle="miter" miterlimit="10" on="false" color="#000000" opacity="0"/>
                  <v:fill on="true" color="#000000"/>
                </v:shape>
                <v:shape id="Shape 1204" style="position:absolute;width:515;height:1428;left:238;top:11763;" coordsize="51594,142875" path="m15875,0l51594,0l51594,15875l15875,15875l15875,127000l51594,127000l51594,142875l15875,142875c7144,142875,0,135731,0,127000l0,15875c0,7144,7144,0,15875,0x">
                  <v:stroke weight="0pt" endcap="flat" joinstyle="miter" miterlimit="10" on="false" color="#000000" opacity="0"/>
                  <v:fill on="true" color="#000000"/>
                </v:shape>
                <v:shape id="Shape 10962" style="position:absolute;width:198;height:158;left:754;top:12477;" coordsize="19844,15875" path="m0,0l19844,0l19844,15875l0,15875l0,0">
                  <v:stroke weight="0pt" endcap="flat" joinstyle="miter" miterlimit="10" on="false" color="#000000" opacity="0"/>
                  <v:fill on="true" color="#000000"/>
                </v:shape>
                <v:shape id="Shape 10963" style="position:absolute;width:595;height:158;left:754;top:12160;" coordsize="59531,15875" path="m0,0l59531,0l59531,15875l0,15875l0,0">
                  <v:stroke weight="0pt" endcap="flat" joinstyle="miter" miterlimit="10" on="false" color="#000000" opacity="0"/>
                  <v:fill on="true" color="#000000"/>
                </v:shape>
                <v:shape id="Shape 1207" style="position:absolute;width:912;height:1428;left:754;top:11763;" coordsize="91281,142875" path="m0,0l75406,0c84138,0,91281,7144,91281,15875l91281,95250l43656,142875l0,142875l0,127000l35719,127000l35719,87313l75406,87313l75406,15875l0,15875l0,0x">
                  <v:stroke weight="0pt" endcap="flat" joinstyle="miter" miterlimit="10" on="false" color="#000000" opacity="0"/>
                  <v:fill on="true" color="#000000"/>
                </v:shape>
                <v:rect id="Rectangle 1208" style="position:absolute;width:5419;height:2026;left:1905;top:11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09"/>
                          </w:rPr>
                          <w:t xml:space="preserve">Nota:</w:t>
                        </w:r>
                      </w:p>
                    </w:txbxContent>
                  </v:textbox>
                </v:rect>
                <v:rect id="Rectangle 1209" style="position:absolute;width:502;height:2026;left:5979;top:11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10" style="position:absolute;width:54576;height:2026;left:6357;top:11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0"/>
                          </w:rPr>
                          <w:t xml:space="preserve">Este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texto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não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substitui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original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publicado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no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Diário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Oficial.</w:t>
                        </w:r>
                      </w:p>
                    </w:txbxContent>
                  </v:textbox>
                </v:rect>
                <v:shape id="Shape 10987" style="position:absolute;width:91;height:158;left:1190;top:15748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10988" style="position:absolute;width:158;height:158;left:873;top:15748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10989" style="position:absolute;width:158;height:158;left:555;top:15748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10990" style="position:absolute;width:91;height:158;left:1190;top:15430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10991" style="position:absolute;width:158;height:158;left:873;top:15430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10992" style="position:absolute;width:158;height:158;left:555;top:15430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1219" style="position:absolute;width:0;height:158;left:1270;top:14636;" coordsize="0,15875" path="m0,15875l0,0x">
                  <v:stroke weight="0pt" endcap="flat" joinstyle="miter" miterlimit="10" on="false" color="#000000" opacity="0"/>
                  <v:fill on="true" color="#000000"/>
                </v:shape>
                <v:shape id="Shape 1220" style="position:absolute;width:1031;height:1587;left:238;top:14636;" coordsize="103187,158750" path="m23813,0l39688,0l39688,15875l103187,15875l103187,63500l15875,63500l15875,142875l103187,142875l103187,158750l15875,158750c7064,158750,0,151606,0,142875l79,31750c79,23019,7064,15875,15875,15875l23813,15875l23813,0x">
                  <v:stroke weight="0pt" endcap="flat" joinstyle="miter" miterlimit="10" on="false" color="#000000" opacity="0"/>
                  <v:fill on="true" color="#000000"/>
                </v:shape>
                <v:shape id="Shape 10993" style="position:absolute;width:91;height:158;left:1270;top:15748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10994" style="position:absolute;width:91;height:158;left:1270;top:15430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1223" style="position:absolute;width:396;height:1587;left:1270;top:14636;" coordsize="39688,158750" path="m0,0l15875,0l15875,15875l23813,15875c32544,15875,39688,23019,39688,31750l39688,142875c39688,151606,32544,158750,23813,158750l0,158750l0,142875l23813,142875l23813,63500l0,63500l0,15875l0,0x">
                  <v:stroke weight="0pt" endcap="flat" joinstyle="miter" miterlimit="10" on="false" color="#000000" opacity="0"/>
                  <v:fill on="true" color="#000000"/>
                </v:shape>
                <v:rect id="Rectangle 1224" style="position:absolute;width:29240;height:2026;left:1905;top:14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</w:rPr>
                          <w:t xml:space="preserve">Publicação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</w:rPr>
                          <w:t xml:space="preserve">Leis.org:</w:t>
                        </w:r>
                      </w:p>
                    </w:txbxContent>
                  </v:textbox>
                </v:rect>
                <v:rect id="Rectangle 1225" style="position:absolute;width:502;height:2026;left:23891;top:14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26" style="position:absolute;width:10785;height:2026;left:24269;top:14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1"/>
                          </w:rPr>
                          <w:t xml:space="preserve">02/09/2025</w:t>
                        </w:r>
                      </w:p>
                    </w:txbxContent>
                  </v:textbox>
                </v:rect>
                <v:shape id="Shape 1229" style="position:absolute;width:7477;height:3429;left:0;top:3905;" coordsize="747712,342900" path="m171450,0l747712,0l747712,9524l171450,9524c160818,9524,150288,10561,139860,12636c129432,14710,119307,17781,109484,21850c99661,25919,90330,30907,81489,36814c72649,42721,64470,49433,56952,56951c49434,64469,42721,72648,36814,81488c30907,90329,25919,99661,21851,109483c17782,119306,14711,129431,12636,139859c10562,150287,9525,160817,9525,171449c9525,182082,10562,192612,12636,203039c14711,213467,17782,223593,21851,233415c25919,243238,30907,252569,36814,261410c42721,270250,49434,278430,56952,285948c64470,293465,72649,300178,81489,306085c90330,311992,99661,316980,109484,321048c119307,325117,129432,328189,139860,330263c150288,332337,160818,333374,171450,333374l747712,333374l747712,342900l171450,342900c148714,342900,126844,338549,105839,329848c84834,321147,66293,308759,50217,292683c34140,276606,21751,258065,13051,237060c4350,216055,0,194185,0,171450c0,148714,4350,126843,13051,105838c21751,84833,34140,66292,50217,50216c66293,34139,84834,21751,105839,13050c126844,4350,148714,0,171450,0x">
                  <v:stroke weight="0pt" endcap="flat" joinstyle="miter" miterlimit="10" on="false" color="#000000" opacity="0"/>
                  <v:fill on="true" color="#c41f2f" opacity="0.501961"/>
                </v:shape>
                <v:shape id="Shape 1230" style="position:absolute;width:7477;height:3429;left:7477;top:3905;" coordsize="747713,342900" path="m0,0l576263,0c598998,0,620868,4350,641873,13050c662878,21751,681419,34139,697496,50216c713572,66292,725961,84833,734661,105838c743362,126843,747712,148714,747713,171450c747712,194185,743362,216055,734661,237060c725961,258065,713572,276606,697496,292683c681419,308759,662878,321147,641873,329848c620868,338549,598998,342900,576263,342900l0,342900l0,333374l576262,333374c586894,333374,597424,332337,607852,330263c618280,328189,628405,325117,638228,321048c648051,316980,657382,311992,666223,306085c675063,300178,683242,293465,690760,285948c698279,278430,704991,270250,710898,261410c716805,252569,721793,243238,725861,233415c729930,223593,733002,213467,735076,203039c737150,192612,738187,182082,738187,171449c738187,160817,737150,150287,735076,139859c733002,129431,729930,119306,725861,109483c721793,99661,716805,90329,710898,81488c704991,72648,698279,64469,690760,56951c683242,49433,675063,42721,666223,36814c657382,30907,648051,25919,638228,21850c628405,17781,618280,14710,607852,12636c597424,10561,586894,9524,576262,9524l0,9524l0,0x">
                  <v:stroke weight="0pt" endcap="flat" joinstyle="miter" miterlimit="10" on="false" color="#000000" opacity="0"/>
                  <v:fill on="true" color="#c41f2f" opacity="0.501961"/>
                </v:shape>
                <v:rect id="Rectangle 1231" style="position:absolute;width:10079;height:1773;left:1524;top:5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08"/>
                            <w:sz w:val="21"/>
                          </w:rPr>
                          <w:t xml:space="preserve">DOWNLOAD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2" style="position:absolute;width:5756;height:1773;left:9103;top:5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sz w:val="21"/>
                          </w:rPr>
                          <w:t xml:space="preserve">ANEXO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F12C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899" w:h="16838"/>
      <w:pgMar w:top="630" w:right="1144" w:bottom="713" w:left="1170" w:header="334" w:footer="2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CE7905">
      <w:pPr>
        <w:spacing w:after="0" w:line="240" w:lineRule="auto"/>
      </w:pPr>
      <w:r>
        <w:separator/>
      </w:r>
    </w:p>
  </w:endnote>
  <w:endnote w:type="continuationSeparator" w:id="0">
    <w:p w:rsidR="00000000" w:rsidRDefault="00CE7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2C16" w:rsidRDefault="00CE7905">
    <w:pPr>
      <w:tabs>
        <w:tab w:val="right" w:pos="10254"/>
      </w:tabs>
      <w:spacing w:after="0" w:line="259" w:lineRule="auto"/>
      <w:ind w:left="-690" w:right="-668" w:firstLine="0"/>
      <w:jc w:val="left"/>
    </w:pPr>
    <w:r>
      <w:rPr>
        <w:rFonts w:ascii="Arial" w:eastAsia="Arial" w:hAnsi="Arial" w:cs="Arial"/>
        <w:sz w:val="16"/>
      </w:rPr>
      <w:t>https://leis.org/municipais/mg/governador-valadares/lei/lei-complementar/2025/342/lei-complementar-n-342-2025-dispoe-sobre-a-criacao-do-habit…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9</w:t>
    </w:r>
    <w:r>
      <w:rPr>
        <w:rFonts w:ascii="Arial" w:eastAsia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2C16" w:rsidRDefault="00CE7905">
    <w:pPr>
      <w:tabs>
        <w:tab w:val="right" w:pos="10254"/>
      </w:tabs>
      <w:spacing w:after="0" w:line="259" w:lineRule="auto"/>
      <w:ind w:left="-690" w:right="-668" w:firstLine="0"/>
      <w:jc w:val="left"/>
    </w:pPr>
    <w:r>
      <w:rPr>
        <w:rFonts w:ascii="Arial" w:eastAsia="Arial" w:hAnsi="Arial" w:cs="Arial"/>
        <w:sz w:val="16"/>
      </w:rPr>
      <w:t>https://leis.org/municipais/mg/governador-valadares/</w:t>
    </w:r>
    <w:r>
      <w:rPr>
        <w:rFonts w:ascii="Arial" w:eastAsia="Arial" w:hAnsi="Arial" w:cs="Arial"/>
        <w:sz w:val="16"/>
      </w:rPr>
      <w:t>lei/lei-complementar/2025/342/lei-complementar-n-342-2025-dispoe-sobre-a-criacao-do-habit…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9</w:t>
    </w:r>
    <w:r>
      <w:rPr>
        <w:rFonts w:ascii="Arial" w:eastAsia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2C16" w:rsidRDefault="00CE7905">
    <w:pPr>
      <w:tabs>
        <w:tab w:val="right" w:pos="10254"/>
      </w:tabs>
      <w:spacing w:after="0" w:line="259" w:lineRule="auto"/>
      <w:ind w:left="-690" w:right="-668" w:firstLine="0"/>
      <w:jc w:val="left"/>
    </w:pPr>
    <w:r>
      <w:rPr>
        <w:rFonts w:ascii="Arial" w:eastAsia="Arial" w:hAnsi="Arial" w:cs="Arial"/>
        <w:sz w:val="16"/>
      </w:rPr>
      <w:t>https://leis.org/municipais/mg/governador-valadares/lei/lei-complementar/2025/342/lei-complementar-n-342-2025-dispoe-sobre-a-criacao-do-habit…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9</w:t>
    </w:r>
    <w:r>
      <w:rPr>
        <w:rFonts w:ascii="Arial" w:eastAsia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CE7905">
      <w:pPr>
        <w:spacing w:after="0" w:line="240" w:lineRule="auto"/>
      </w:pPr>
      <w:r>
        <w:separator/>
      </w:r>
    </w:p>
  </w:footnote>
  <w:footnote w:type="continuationSeparator" w:id="0">
    <w:p w:rsidR="00000000" w:rsidRDefault="00CE7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2C16" w:rsidRDefault="00CE7905">
    <w:pPr>
      <w:tabs>
        <w:tab w:val="center" w:pos="5726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10/08/2026, 10:46</w:t>
    </w:r>
    <w:r>
      <w:rPr>
        <w:rFonts w:ascii="Arial" w:eastAsia="Arial" w:hAnsi="Arial" w:cs="Arial"/>
        <w:sz w:val="16"/>
      </w:rPr>
      <w:tab/>
      <w:t>Lei Complementar N° 342/2025 - Leis.org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2C16" w:rsidRDefault="00CE7905">
    <w:pPr>
      <w:tabs>
        <w:tab w:val="center" w:pos="5726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10/08/2026, 10:46</w:t>
    </w:r>
    <w:r>
      <w:rPr>
        <w:rFonts w:ascii="Arial" w:eastAsia="Arial" w:hAnsi="Arial" w:cs="Arial"/>
        <w:sz w:val="16"/>
      </w:rPr>
      <w:tab/>
      <w:t>Lei Complementar N° 342/2025 - Leis.org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2C16" w:rsidRDefault="00CE7905">
    <w:pPr>
      <w:tabs>
        <w:tab w:val="center" w:pos="5726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10/08/2026, 10:46</w:t>
    </w:r>
    <w:r>
      <w:rPr>
        <w:rFonts w:ascii="Arial" w:eastAsia="Arial" w:hAnsi="Arial" w:cs="Arial"/>
        <w:sz w:val="16"/>
      </w:rPr>
      <w:tab/>
    </w:r>
    <w:r>
      <w:rPr>
        <w:rFonts w:ascii="Arial" w:eastAsia="Arial" w:hAnsi="Arial" w:cs="Arial"/>
        <w:sz w:val="16"/>
      </w:rPr>
      <w:t>Lei Complementar N° 342/2025 - Leis.org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7473E"/>
    <w:multiLevelType w:val="hybridMultilevel"/>
    <w:tmpl w:val="AB0A2D6C"/>
    <w:lvl w:ilvl="0" w:tplc="0D48D330">
      <w:start w:val="1"/>
      <w:numFmt w:val="upperRoman"/>
      <w:lvlText w:val="%1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72CDFA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A250D8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0C14B8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52951E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9A2F46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2CE30C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7266DA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6A754A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6B10CF"/>
    <w:multiLevelType w:val="hybridMultilevel"/>
    <w:tmpl w:val="1550EBB2"/>
    <w:lvl w:ilvl="0" w:tplc="A9B88A1C">
      <w:start w:val="1"/>
      <w:numFmt w:val="lowerLetter"/>
      <w:lvlText w:val="%1)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085584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02DF26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1CAA6E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6ABBE0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704FA8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040A8E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12BE64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F82930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0501EB"/>
    <w:multiLevelType w:val="hybridMultilevel"/>
    <w:tmpl w:val="824048B2"/>
    <w:lvl w:ilvl="0" w:tplc="2BEA27DE">
      <w:start w:val="1"/>
      <w:numFmt w:val="lowerLetter"/>
      <w:lvlText w:val="%1)"/>
      <w:lvlJc w:val="left"/>
      <w:pPr>
        <w:ind w:left="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94A998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06285C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42B860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E43FEC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16D590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AE56A4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0E8D6A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582DAE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DA2525"/>
    <w:multiLevelType w:val="hybridMultilevel"/>
    <w:tmpl w:val="5F409330"/>
    <w:lvl w:ilvl="0" w:tplc="44502658">
      <w:start w:val="1"/>
      <w:numFmt w:val="lowerLetter"/>
      <w:lvlText w:val="%1)"/>
      <w:lvlJc w:val="left"/>
      <w:pPr>
        <w:ind w:left="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6EDF20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8807E4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D8E442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B6F69E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806154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B0491C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A21844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F2A4CA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3E1447"/>
    <w:multiLevelType w:val="hybridMultilevel"/>
    <w:tmpl w:val="1E44660A"/>
    <w:lvl w:ilvl="0" w:tplc="022CB786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24868E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E8E3F4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060D1C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D0062C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9E705E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704FA4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704352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FAAD3C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8E73E0B"/>
    <w:multiLevelType w:val="hybridMultilevel"/>
    <w:tmpl w:val="C8305FC8"/>
    <w:lvl w:ilvl="0" w:tplc="F9386090">
      <w:start w:val="5"/>
      <w:numFmt w:val="upperRoman"/>
      <w:lvlText w:val="%1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882BD8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68B44E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0E32B6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F64AF2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B4F26C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E2FC3A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366004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78FE7A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9D4C36"/>
    <w:multiLevelType w:val="hybridMultilevel"/>
    <w:tmpl w:val="E3862E16"/>
    <w:lvl w:ilvl="0" w:tplc="8B4A23B0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9AD3A4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4420A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144F22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A845CA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A6E542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46B402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08D08C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66198A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4012983"/>
    <w:multiLevelType w:val="hybridMultilevel"/>
    <w:tmpl w:val="8174C12A"/>
    <w:lvl w:ilvl="0" w:tplc="E606EF90">
      <w:start w:val="1"/>
      <w:numFmt w:val="upperRoman"/>
      <w:lvlText w:val="%1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9C680E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3ED12E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EC120C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F2DB8C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282B6E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7E4682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9001B0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7A3854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850D98"/>
    <w:multiLevelType w:val="hybridMultilevel"/>
    <w:tmpl w:val="87E01408"/>
    <w:lvl w:ilvl="0" w:tplc="F4087B5A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24BDDA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B085FE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181F3E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2896A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9E85F8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0C6BD6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74DAB4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9215F6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01E1F2E"/>
    <w:multiLevelType w:val="hybridMultilevel"/>
    <w:tmpl w:val="A2CAD19C"/>
    <w:lvl w:ilvl="0" w:tplc="F63CF592">
      <w:start w:val="1"/>
      <w:numFmt w:val="lowerLetter"/>
      <w:lvlText w:val="%1)"/>
      <w:lvlJc w:val="left"/>
      <w:pPr>
        <w:ind w:left="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3EF9AC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D62F26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ACC822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728984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0230D8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6AA040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76351C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68797E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430325"/>
    <w:multiLevelType w:val="hybridMultilevel"/>
    <w:tmpl w:val="9ED4B3D2"/>
    <w:lvl w:ilvl="0" w:tplc="294CA1EA">
      <w:start w:val="3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54993E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26D324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2092EC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7EB6E2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9681B2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923798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2ACD98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1ED6C4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8F54BBE"/>
    <w:multiLevelType w:val="hybridMultilevel"/>
    <w:tmpl w:val="072A3440"/>
    <w:lvl w:ilvl="0" w:tplc="E590489A">
      <w:start w:val="1"/>
      <w:numFmt w:val="upperRoman"/>
      <w:lvlText w:val="%1"/>
      <w:lvlJc w:val="left"/>
      <w:pPr>
        <w:ind w:left="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2AEA3C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E6D48C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9E7BE8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38F42E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962D40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C482FC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A8BBB8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5428D6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86E5682"/>
    <w:multiLevelType w:val="hybridMultilevel"/>
    <w:tmpl w:val="F11E93E2"/>
    <w:lvl w:ilvl="0" w:tplc="D946F8F0">
      <w:start w:val="1"/>
      <w:numFmt w:val="lowerLetter"/>
      <w:lvlText w:val="%1)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BCF7F6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E0626A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FE61DE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46EDBC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6676E0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3A42D0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B01648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067F8E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8770595">
    <w:abstractNumId w:val="6"/>
  </w:num>
  <w:num w:numId="2" w16cid:durableId="860388617">
    <w:abstractNumId w:val="11"/>
  </w:num>
  <w:num w:numId="3" w16cid:durableId="931085524">
    <w:abstractNumId w:val="7"/>
  </w:num>
  <w:num w:numId="4" w16cid:durableId="1451120247">
    <w:abstractNumId w:val="12"/>
  </w:num>
  <w:num w:numId="5" w16cid:durableId="180172175">
    <w:abstractNumId w:val="3"/>
  </w:num>
  <w:num w:numId="6" w16cid:durableId="1702628277">
    <w:abstractNumId w:val="10"/>
  </w:num>
  <w:num w:numId="7" w16cid:durableId="1733887764">
    <w:abstractNumId w:val="8"/>
  </w:num>
  <w:num w:numId="8" w16cid:durableId="88814037">
    <w:abstractNumId w:val="4"/>
  </w:num>
  <w:num w:numId="9" w16cid:durableId="864446408">
    <w:abstractNumId w:val="9"/>
  </w:num>
  <w:num w:numId="10" w16cid:durableId="461727655">
    <w:abstractNumId w:val="1"/>
  </w:num>
  <w:num w:numId="11" w16cid:durableId="819226790">
    <w:abstractNumId w:val="2"/>
  </w:num>
  <w:num w:numId="12" w16cid:durableId="1038047647">
    <w:abstractNumId w:val="5"/>
  </w:num>
  <w:num w:numId="13" w16cid:durableId="1379084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C16"/>
    <w:rsid w:val="00CE7905"/>
    <w:rsid w:val="00F1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6" w:line="271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hyperlink" Target="https://leis.org/federais/br/brasil/lei/constituicao-federal/1988/1/constituicao-federal-n-1-1988-constituicao-da-republica-federativa-do-brasil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g"/><Relationship Id="rId12" Type="http://schemas.openxmlformats.org/officeDocument/2006/relationships/hyperlink" Target="https://leis.org/federais/br/brasil/lei/constituicao-federal/1988/1/constituicao-federal-n-1-1988-constituicao-da-republica-federativa-do-brasil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leis.org/federais/br/brasil/lei/constituicao-federal/1988/1/constituicao-federal-n-1-1988-constituicao-da-republica-federativa-do-brasil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is.org/federais/br/brasil/lei/constituicao-federal/1988/1/constituicao-federal-n-1-1988-constituicao-da-republica-federativa-do-brasil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leis.org/federais/br/brasil/lei/constituicao-federal/1988/1/constituicao-federal-n-1-1988-constituicao-da-republica-federativa-do-brasi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leis.org/federais/br/brasil/lei/constituicao-federal/1988/1/constituicao-federal-n-1-1988-constituicao-da-republica-federativa-do-brasil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leis.org/federais/br/brasil/lei/constituicao-federal/1988/1/constituicao-federal-n-1-1988-constituicao-da-republica-federativa-do-brasil" TargetMode="External"/><Relationship Id="rId14" Type="http://schemas.openxmlformats.org/officeDocument/2006/relationships/hyperlink" Target="https://leis.org/federais/br/brasil/lei/constituicao-federal/1988/1/constituicao-federal-n-1-1988-constituicao-da-republica-federativa-do-brasil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3017</Words>
  <Characters>16293</Characters>
  <Application>Microsoft Office Word</Application>
  <DocSecurity>4</DocSecurity>
  <Lines>135</Lines>
  <Paragraphs>38</Paragraphs>
  <ScaleCrop>false</ScaleCrop>
  <Company/>
  <LinksUpToDate>false</LinksUpToDate>
  <CharactersWithSpaces>19272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Complementar N° 342/2025 - Leis.org</dc:title>
  <dc:subject/>
  <dc:creator>FAST PREV</dc:creator>
  <cp:keywords/>
  <cp:lastModifiedBy>FAST PREV</cp:lastModifiedBy>
  <cp:revision>2</cp:revision>
  <dcterms:created xsi:type="dcterms:W3CDTF">2026-08-19T17:38:00Z</dcterms:created>
  <dcterms:modified xsi:type="dcterms:W3CDTF">2026-08-19T17:38:00Z</dcterms:modified>
</cp:coreProperties>
</file>