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22FA" w:rsidRDefault="00DD4DE1">
      <w:pPr>
        <w:spacing w:after="71" w:line="259" w:lineRule="auto"/>
        <w:ind w:left="161" w:right="0" w:firstLine="0"/>
        <w:jc w:val="left"/>
      </w:pPr>
      <w:r>
        <w:rPr>
          <w:b/>
          <w:sz w:val="28"/>
        </w:rPr>
        <w:t>30 DE DEZEMBRO DE 2025 – XXXIV – Nº 244 – JABOATÃO DOS</w:t>
      </w:r>
    </w:p>
    <w:p w:rsidR="00D122FA" w:rsidRDefault="00DD4DE1">
      <w:pPr>
        <w:spacing w:after="537" w:line="259" w:lineRule="auto"/>
        <w:ind w:left="0" w:firstLine="0"/>
        <w:jc w:val="center"/>
      </w:pPr>
      <w:r>
        <w:rPr>
          <w:b/>
          <w:sz w:val="28"/>
        </w:rPr>
        <w:t>GUARARAPES</w:t>
      </w:r>
    </w:p>
    <w:p w:rsidR="00D122FA" w:rsidRDefault="00DD4DE1">
      <w:pPr>
        <w:pStyle w:val="Ttulo1"/>
        <w:ind w:left="-5"/>
      </w:pPr>
      <w:r>
        <w:t>GABINETE DO PREFEITO</w:t>
      </w:r>
    </w:p>
    <w:p w:rsidR="00D122FA" w:rsidRDefault="00DD4DE1">
      <w:pPr>
        <w:spacing w:after="234" w:line="265" w:lineRule="auto"/>
        <w:ind w:left="-5" w:right="0"/>
      </w:pPr>
      <w:r>
        <w:rPr>
          <w:b/>
        </w:rPr>
        <w:t>LEI Nº 1647</w:t>
      </w:r>
      <w:r>
        <w:t xml:space="preserve"> </w:t>
      </w:r>
      <w:r>
        <w:rPr>
          <w:b/>
        </w:rPr>
        <w:t>/ 2025, DE 29 DE DEZEMBRO DE 2025</w:t>
      </w:r>
    </w:p>
    <w:p w:rsidR="00D122FA" w:rsidRDefault="00DD4DE1">
      <w:pPr>
        <w:spacing w:after="169" w:line="330" w:lineRule="auto"/>
        <w:ind w:left="0" w:right="0" w:firstLine="0"/>
        <w:jc w:val="left"/>
      </w:pPr>
      <w:r>
        <w:t xml:space="preserve">EMENTA: </w:t>
      </w:r>
      <w:r>
        <w:rPr>
          <w:b/>
        </w:rPr>
        <w:t>Dispõe sobre a Lei Municipal nº 1.638</w:t>
      </w:r>
      <w:r>
        <w:rPr>
          <w:b/>
        </w:rPr>
        <w:t>, de 26 de setembro de 2025, que estabelece as diretrizes para elaboração e execução da Lei Orçamentária de 2026, para alterar o § 4º do art. 58.</w:t>
      </w:r>
    </w:p>
    <w:p w:rsidR="00D122FA" w:rsidRDefault="00DD4DE1">
      <w:pPr>
        <w:ind w:left="-5" w:right="0"/>
      </w:pPr>
      <w:r>
        <w:t xml:space="preserve">O </w:t>
      </w:r>
      <w:r>
        <w:rPr>
          <w:b/>
        </w:rPr>
        <w:t>PREFEITO DO JABOATÃO DOS GUARARAPES</w:t>
      </w:r>
      <w:r>
        <w:t xml:space="preserve">, no uso das atribuições que lhe são conferidas pelo inciso V do art. 65 </w:t>
      </w:r>
      <w:r>
        <w:t>da Lei Orgânica do Município, faz saber que o Poder Legislativo aprovou e eu sanciono a seguinte Lei:</w:t>
      </w:r>
    </w:p>
    <w:p w:rsidR="00D122FA" w:rsidRDefault="00DD4DE1">
      <w:pPr>
        <w:ind w:left="-5" w:right="0"/>
      </w:pPr>
      <w:r>
        <w:rPr>
          <w:b/>
        </w:rPr>
        <w:t>Art.1º</w:t>
      </w:r>
      <w:r>
        <w:t>O § 4º do art. 58 da Lei Promulgada nº 1.638, de 26 de setembro de 2025, que estabelece as diretrizes para elaboração e execução da Lei Orçamentária</w:t>
      </w:r>
      <w:r>
        <w:t xml:space="preserve"> de 2026, passa a vigorar com a seguinte redação:</w:t>
      </w:r>
    </w:p>
    <w:p w:rsidR="00D122FA" w:rsidRDefault="00DD4DE1">
      <w:pPr>
        <w:spacing w:after="234" w:line="265" w:lineRule="auto"/>
        <w:ind w:left="-5" w:right="0"/>
      </w:pPr>
      <w:r>
        <w:rPr>
          <w:b/>
        </w:rPr>
        <w:t>“Art. 58. (…)</w:t>
      </w:r>
    </w:p>
    <w:p w:rsidR="00D122FA" w:rsidRDefault="00DD4DE1">
      <w:pPr>
        <w:spacing w:after="234" w:line="265" w:lineRule="auto"/>
        <w:ind w:left="-5" w:right="0"/>
      </w:pPr>
      <w:r>
        <w:rPr>
          <w:b/>
        </w:rPr>
        <w:t>(…)</w:t>
      </w:r>
    </w:p>
    <w:p w:rsidR="00D122FA" w:rsidRDefault="00DD4DE1">
      <w:pPr>
        <w:spacing w:after="173" w:line="324" w:lineRule="auto"/>
        <w:ind w:left="-5" w:right="0"/>
      </w:pPr>
      <w:r>
        <w:rPr>
          <w:b/>
        </w:rPr>
        <w:t>§ 4º As transferências a entidades privadas sem fins lucrativos observarão o que preceitua a Lei Federal n°13.019, de 2014, e o Decreto Municipal nº 138, de 2020.</w:t>
      </w:r>
    </w:p>
    <w:p w:rsidR="00D122FA" w:rsidRDefault="00DD4DE1">
      <w:pPr>
        <w:spacing w:after="234" w:line="265" w:lineRule="auto"/>
        <w:ind w:left="-5" w:right="0"/>
      </w:pPr>
      <w:r>
        <w:rPr>
          <w:b/>
        </w:rPr>
        <w:t>(…)”</w:t>
      </w:r>
    </w:p>
    <w:p w:rsidR="00D122FA" w:rsidRDefault="00DD4DE1">
      <w:pPr>
        <w:spacing w:after="226" w:line="259" w:lineRule="auto"/>
        <w:ind w:left="-5" w:right="0"/>
      </w:pPr>
      <w:r>
        <w:rPr>
          <w:b/>
        </w:rPr>
        <w:t>Art. 2º</w:t>
      </w:r>
      <w:r>
        <w:t>Esta Lei entr</w:t>
      </w:r>
      <w:r>
        <w:t>a em vigor na data de sua publicação.</w:t>
      </w:r>
    </w:p>
    <w:p w:rsidR="00D122FA" w:rsidRDefault="00DD4DE1">
      <w:pPr>
        <w:spacing w:after="240" w:line="259" w:lineRule="auto"/>
        <w:ind w:left="-5" w:right="0"/>
      </w:pPr>
      <w:r>
        <w:t>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0" w:line="259" w:lineRule="auto"/>
        <w:ind w:left="-5" w:right="0"/>
      </w:pPr>
      <w:r>
        <w:t>Prefeito</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65"/>
                <wp:effectExtent l="0" t="0" r="0" b="0"/>
                <wp:docPr id="85149" name="Group 85149"/>
                <wp:cNvGraphicFramePr/>
                <a:graphic xmlns:a="http://schemas.openxmlformats.org/drawingml/2006/main">
                  <a:graphicData uri="http://schemas.microsoft.com/office/word/2010/wordprocessingGroup">
                    <wpg:wgp>
                      <wpg:cNvGrpSpPr/>
                      <wpg:grpSpPr>
                        <a:xfrm>
                          <a:off x="0" y="0"/>
                          <a:ext cx="5511013" cy="8465"/>
                          <a:chOff x="0" y="0"/>
                          <a:chExt cx="5511013" cy="8465"/>
                        </a:xfrm>
                      </wpg:grpSpPr>
                      <wps:wsp>
                        <wps:cNvPr id="14" name="Shape 14"/>
                        <wps:cNvSpPr/>
                        <wps:spPr>
                          <a:xfrm>
                            <a:off x="0" y="0"/>
                            <a:ext cx="5511013" cy="8465"/>
                          </a:xfrm>
                          <a:custGeom>
                            <a:avLst/>
                            <a:gdLst/>
                            <a:ahLst/>
                            <a:cxnLst/>
                            <a:rect l="0" t="0" r="0" b="0"/>
                            <a:pathLst>
                              <a:path w="5511013" h="8465">
                                <a:moveTo>
                                  <a:pt x="0" y="0"/>
                                </a:moveTo>
                                <a:lnTo>
                                  <a:pt x="5511013" y="0"/>
                                </a:lnTo>
                                <a:lnTo>
                                  <a:pt x="5511013" y="8465"/>
                                </a:lnTo>
                                <a:lnTo>
                                  <a:pt x="0" y="8465"/>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149" style="width:433.938pt;height:0.666565pt;mso-position-horizontal-relative:char;mso-position-vertical-relative:line" coordsize="55110,84">
                <v:shape id="Shape 14" style="position:absolute;width:55110;height:84;left:0;top:0;" coordsize="5511013,8465" path="m0,0l5511013,0l5511013,8465l0,8465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LEI</w:t>
      </w:r>
      <w:r>
        <w:t xml:space="preserve"> </w:t>
      </w:r>
      <w:r>
        <w:rPr>
          <w:b/>
        </w:rPr>
        <w:t>Nº</w:t>
      </w:r>
      <w:r>
        <w:t xml:space="preserve"> </w:t>
      </w:r>
      <w:r>
        <w:rPr>
          <w:b/>
        </w:rPr>
        <w:t>1648 / 2025, DE 29 DE DEZEMBRO DE 2025</w:t>
      </w:r>
    </w:p>
    <w:p w:rsidR="00D122FA" w:rsidRDefault="00DD4DE1">
      <w:pPr>
        <w:spacing w:after="149" w:line="337" w:lineRule="auto"/>
        <w:ind w:left="-5" w:right="0"/>
      </w:pPr>
      <w:r>
        <w:t xml:space="preserve">EMENTA: </w:t>
      </w:r>
      <w:r>
        <w:rPr>
          <w:b/>
        </w:rPr>
        <w:t>Institui o Licenciamento Auto declaratório Integrado (LAI), urbanístico e ambiental, para edificações habitacionais unifamiliares que especifica, no Município do Jaboatão dos Guararapes, e dá outras providências.</w:t>
      </w:r>
    </w:p>
    <w:p w:rsidR="00D122FA" w:rsidRDefault="00DD4DE1">
      <w:pPr>
        <w:ind w:left="-5" w:right="0"/>
      </w:pPr>
      <w:r>
        <w:t xml:space="preserve">O </w:t>
      </w:r>
      <w:r>
        <w:rPr>
          <w:b/>
        </w:rPr>
        <w:t>PREFEITO DO JABOATÃO DOS GUARARAPES</w:t>
      </w:r>
      <w:r>
        <w:t>, no u</w:t>
      </w:r>
      <w:r>
        <w:t>so das atribuições que lhe são conferidas pelo inciso V do art. 65 da Lei Orgânica do Município, faz saber que o Poder Legislativo aprovou e eu sanciono a seguinte Lei:</w:t>
      </w:r>
    </w:p>
    <w:p w:rsidR="00D122FA" w:rsidRDefault="00DD4DE1">
      <w:pPr>
        <w:spacing w:after="234" w:line="265" w:lineRule="auto"/>
        <w:ind w:left="-5" w:right="0"/>
      </w:pPr>
      <w:r>
        <w:rPr>
          <w:b/>
        </w:rPr>
        <w:t>CAPÍTULO I</w:t>
      </w:r>
    </w:p>
    <w:p w:rsidR="00D122FA" w:rsidRDefault="00DD4DE1">
      <w:pPr>
        <w:spacing w:after="234" w:line="265" w:lineRule="auto"/>
        <w:ind w:left="-5" w:right="0"/>
      </w:pPr>
      <w:r>
        <w:rPr>
          <w:b/>
        </w:rPr>
        <w:t>DISPOSIÇÕES PRELIMINARES</w:t>
      </w:r>
    </w:p>
    <w:p w:rsidR="00D122FA" w:rsidRDefault="00DD4DE1">
      <w:pPr>
        <w:spacing w:after="240" w:line="259" w:lineRule="auto"/>
        <w:ind w:left="-5" w:right="0"/>
      </w:pPr>
      <w:r>
        <w:rPr>
          <w:b/>
        </w:rPr>
        <w:lastRenderedPageBreak/>
        <w:t>Art. 1º</w:t>
      </w:r>
      <w:r>
        <w:t>Esta Lei tem como objetivos:</w:t>
      </w:r>
    </w:p>
    <w:p w:rsidR="00D122FA" w:rsidRDefault="00DD4DE1">
      <w:pPr>
        <w:numPr>
          <w:ilvl w:val="0"/>
          <w:numId w:val="1"/>
        </w:numPr>
        <w:ind w:right="0"/>
      </w:pPr>
      <w:r>
        <w:rPr>
          <w:b/>
        </w:rPr>
        <w:t>–</w:t>
      </w:r>
      <w:r>
        <w:t xml:space="preserve"> Orientar os p</w:t>
      </w:r>
      <w:r>
        <w:t>rojetos arquitetônicos de habitação unifamiliar e as execuções das obras no município de Jaboatão dos Guararapes, visando facilitar e desburocratizar o procedimento de licenciamento;</w:t>
      </w:r>
    </w:p>
    <w:p w:rsidR="00D122FA" w:rsidRDefault="00DD4DE1">
      <w:pPr>
        <w:numPr>
          <w:ilvl w:val="0"/>
          <w:numId w:val="1"/>
        </w:numPr>
        <w:ind w:right="0"/>
      </w:pPr>
      <w:r>
        <w:rPr>
          <w:b/>
        </w:rPr>
        <w:t>–</w:t>
      </w:r>
      <w:r>
        <w:t xml:space="preserve"> Esclarecer à população os procedimentos administrativos que são adotado</w:t>
      </w:r>
      <w:r>
        <w:t>s no licenciamento e controle das construções de habitação unifamiliar.</w:t>
      </w:r>
    </w:p>
    <w:p w:rsidR="00D122FA" w:rsidRDefault="00DD4DE1">
      <w:pPr>
        <w:ind w:left="-5" w:right="0"/>
      </w:pPr>
      <w:r>
        <w:rPr>
          <w:b/>
        </w:rPr>
        <w:t>Parágrafo único.</w:t>
      </w:r>
      <w:r>
        <w:t>As disposições desta Lei estão em consonância com a Lei Federal nº 13.726, de 8 de outubro de 2018, que “racionaliza atos e procedimentos administrativos dos Poderes da</w:t>
      </w:r>
      <w:r>
        <w:t xml:space="preserve"> União, dos Estados, do Distrito Federal e dos Municípios e institui o Selo de Desburocratização e Simplificação”, Lei da Desburocratização e Simplificação.</w:t>
      </w:r>
    </w:p>
    <w:p w:rsidR="00D122FA" w:rsidRDefault="00DD4DE1">
      <w:pPr>
        <w:spacing w:after="240" w:line="259" w:lineRule="auto"/>
        <w:ind w:left="-5" w:right="0"/>
      </w:pPr>
      <w:r>
        <w:rPr>
          <w:b/>
        </w:rPr>
        <w:t>Art. 2º</w:t>
      </w:r>
      <w:r>
        <w:t>Para os efeitos de aplicação desta Lei, são adotadas as seguintes definições:</w:t>
      </w:r>
    </w:p>
    <w:p w:rsidR="00D122FA" w:rsidRDefault="00DD4DE1">
      <w:pPr>
        <w:numPr>
          <w:ilvl w:val="0"/>
          <w:numId w:val="2"/>
        </w:numPr>
        <w:ind w:right="0"/>
      </w:pPr>
      <w:r>
        <w:rPr>
          <w:b/>
        </w:rPr>
        <w:t>–</w:t>
      </w:r>
      <w:r>
        <w:t xml:space="preserve"> Auditoria: p</w:t>
      </w:r>
      <w:r>
        <w:t>rocedimento administrativo pelo qual é verificada a adequação do projeto arquitetônico à legislação urbanística bem como a veracidade das informações prestadas pelos requerentes;</w:t>
      </w:r>
    </w:p>
    <w:p w:rsidR="00D122FA" w:rsidRDefault="00DD4DE1">
      <w:pPr>
        <w:numPr>
          <w:ilvl w:val="0"/>
          <w:numId w:val="2"/>
        </w:numPr>
        <w:ind w:right="0"/>
      </w:pPr>
      <w:r>
        <w:rPr>
          <w:b/>
        </w:rPr>
        <w:t>–</w:t>
      </w:r>
      <w:r>
        <w:t xml:space="preserve"> Procedimento autodeclaratório: licenciamento de obras para edificações soli</w:t>
      </w:r>
      <w:r>
        <w:t>citado mediante declaração de conformidade, sob responsabilidade solidária do proprietário, do profissional responsável técnico pelo projeto arquitetônico e do profissional responsável técnico pela execução das obras;</w:t>
      </w:r>
    </w:p>
    <w:p w:rsidR="00D122FA" w:rsidRDefault="00DD4DE1">
      <w:pPr>
        <w:numPr>
          <w:ilvl w:val="0"/>
          <w:numId w:val="2"/>
        </w:numPr>
        <w:ind w:right="0"/>
      </w:pPr>
      <w:r>
        <w:rPr>
          <w:b/>
        </w:rPr>
        <w:t>–</w:t>
      </w:r>
      <w:r>
        <w:t xml:space="preserve"> Servidor auditor: técnico do quadro </w:t>
      </w:r>
      <w:r>
        <w:t>de servidores municipais lotados na Gerência de Análise e Licenciamento, com a função de analisar e aprovar projetos arquitetônicos, e licenciar obras de edificações;</w:t>
      </w:r>
    </w:p>
    <w:p w:rsidR="00D122FA" w:rsidRDefault="00DD4DE1">
      <w:pPr>
        <w:numPr>
          <w:ilvl w:val="0"/>
          <w:numId w:val="2"/>
        </w:numPr>
        <w:ind w:right="0"/>
      </w:pPr>
      <w:r>
        <w:rPr>
          <w:b/>
        </w:rPr>
        <w:t>–</w:t>
      </w:r>
      <w:r>
        <w:t xml:space="preserve"> </w:t>
      </w:r>
      <w:r>
        <w:t>Sistema autodeclaratório: conjunto de atos administrativos para licenciar obras mediante declaração de conformidade do projeto com as normas e posturas municipais;</w:t>
      </w:r>
    </w:p>
    <w:p w:rsidR="00D122FA" w:rsidRDefault="00DD4DE1">
      <w:pPr>
        <w:numPr>
          <w:ilvl w:val="0"/>
          <w:numId w:val="2"/>
        </w:numPr>
        <w:ind w:right="0"/>
      </w:pPr>
      <w:r>
        <w:rPr>
          <w:b/>
        </w:rPr>
        <w:t>–</w:t>
      </w:r>
      <w:r>
        <w:t xml:space="preserve"> Suspensão de alvará: ato administrativo que cessa os efeitos da licença concedida e impõe a imediata suspensão de obras licenciadas pelo procedimento autodeclaratório com a finalidade de se promover, quando possível, a adequação do respectivo projeto à le</w:t>
      </w:r>
      <w:r>
        <w:t>gislação urbanística;</w:t>
      </w:r>
    </w:p>
    <w:p w:rsidR="00D122FA" w:rsidRDefault="00DD4DE1">
      <w:pPr>
        <w:numPr>
          <w:ilvl w:val="0"/>
          <w:numId w:val="2"/>
        </w:numPr>
        <w:ind w:right="0"/>
      </w:pPr>
      <w:r>
        <w:rPr>
          <w:b/>
        </w:rPr>
        <w:t>–</w:t>
      </w:r>
      <w:r>
        <w:t xml:space="preserve"> Suspensão de profissional habilitado: ato administrativo que impõe sanção ao profissional habilitado infrator, impedindo-o de atuar nos processos administrativos com o uso do procedimento autodeclaratório, pelo prazo de um ano.</w:t>
      </w:r>
    </w:p>
    <w:p w:rsidR="00D122FA" w:rsidRDefault="00DD4DE1">
      <w:pPr>
        <w:spacing w:after="234" w:line="265" w:lineRule="auto"/>
        <w:ind w:left="-5" w:right="0"/>
      </w:pPr>
      <w:r>
        <w:rPr>
          <w:b/>
        </w:rPr>
        <w:t>CAPÍ</w:t>
      </w:r>
      <w:r>
        <w:rPr>
          <w:b/>
        </w:rPr>
        <w:t>TULO II</w:t>
      </w:r>
    </w:p>
    <w:p w:rsidR="00D122FA" w:rsidRDefault="00DD4DE1">
      <w:pPr>
        <w:spacing w:after="234" w:line="265" w:lineRule="auto"/>
        <w:ind w:left="-5" w:right="0"/>
      </w:pPr>
      <w:r>
        <w:rPr>
          <w:b/>
        </w:rPr>
        <w:t>DO PROCEDIMENTO AUTODECLARATÓRIO</w:t>
      </w:r>
    </w:p>
    <w:p w:rsidR="00D122FA" w:rsidRDefault="00DD4DE1">
      <w:pPr>
        <w:ind w:left="-5" w:right="0"/>
      </w:pPr>
      <w:r>
        <w:rPr>
          <w:b/>
        </w:rPr>
        <w:t>Art. 3º</w:t>
      </w:r>
      <w:r>
        <w:t xml:space="preserve">Fica instituído, no Município de Jaboatão dos Guararapes, o </w:t>
      </w:r>
      <w:r>
        <w:rPr>
          <w:b/>
        </w:rPr>
        <w:t>Licenciamento Autodeclaratório Integrado (LAI)</w:t>
      </w:r>
      <w:r>
        <w:t>, com o objetivo de desburocratizar e agilizar o processo de regularização de construções residenciais</w:t>
      </w:r>
      <w:r>
        <w:t xml:space="preserve"> de baixo impacto urbanístico, modernizando a gestão urbana e promovendo a transparência na concessão de licenças.</w:t>
      </w:r>
    </w:p>
    <w:p w:rsidR="00D122FA" w:rsidRDefault="00DD4DE1">
      <w:pPr>
        <w:ind w:left="-5" w:right="0"/>
      </w:pPr>
      <w:r>
        <w:rPr>
          <w:b/>
        </w:rPr>
        <w:lastRenderedPageBreak/>
        <w:t>§</w:t>
      </w:r>
      <w:r>
        <w:t xml:space="preserve"> </w:t>
      </w:r>
      <w:r>
        <w:rPr>
          <w:b/>
        </w:rPr>
        <w:t>1º.</w:t>
      </w:r>
      <w:r>
        <w:t>Trata-se de procedimento administrativo declaratório e automático, que unifica o licenciamento urbanístico e o licenciamento ambiental p</w:t>
      </w:r>
      <w:r>
        <w:t>ara edificações habitacionais unifamiliares.</w:t>
      </w:r>
    </w:p>
    <w:p w:rsidR="00D122FA" w:rsidRDefault="00DD4DE1">
      <w:pPr>
        <w:ind w:left="-5" w:right="0"/>
      </w:pPr>
      <w:r>
        <w:rPr>
          <w:b/>
        </w:rPr>
        <w:t>§</w:t>
      </w:r>
      <w:r>
        <w:t xml:space="preserve"> </w:t>
      </w:r>
      <w:r>
        <w:rPr>
          <w:b/>
        </w:rPr>
        <w:t>2º.</w:t>
      </w:r>
      <w:r>
        <w:t>A autodeclaração consiste no processo pelo qual o responsável técnico e proprietário do imóvel declara, sob sua exclusiva responsabilidade, que a obra atende às normas vigentes de uso e ocupação do solo, ao</w:t>
      </w:r>
      <w:r>
        <w:t xml:space="preserve"> código de edificações, à legislação ambiental, às normas de acessibilidade e às normas da Associação Brasileira de Normas Técnicas (ABNT).</w:t>
      </w:r>
    </w:p>
    <w:p w:rsidR="00D122FA" w:rsidRDefault="00DD4DE1">
      <w:pPr>
        <w:ind w:left="-5" w:right="0"/>
      </w:pPr>
      <w:r>
        <w:rPr>
          <w:b/>
        </w:rPr>
        <w:t>§</w:t>
      </w:r>
      <w:r>
        <w:t xml:space="preserve"> </w:t>
      </w:r>
      <w:r>
        <w:rPr>
          <w:b/>
        </w:rPr>
        <w:t>3º.</w:t>
      </w:r>
      <w:r>
        <w:t xml:space="preserve">O </w:t>
      </w:r>
      <w:r>
        <w:rPr>
          <w:b/>
        </w:rPr>
        <w:t>LAI</w:t>
      </w:r>
      <w:r>
        <w:t xml:space="preserve"> não dispensa o cumprimento das normas municipais, estaduais e federais aplicáveis às edificações, nem exi</w:t>
      </w:r>
      <w:r>
        <w:t>me o responsável técnico e o proprietário de suas obrigações legais.</w:t>
      </w:r>
    </w:p>
    <w:p w:rsidR="00D122FA" w:rsidRDefault="00DD4DE1">
      <w:pPr>
        <w:spacing w:after="234" w:line="265" w:lineRule="auto"/>
        <w:ind w:left="-5" w:right="0"/>
      </w:pPr>
      <w:r>
        <w:rPr>
          <w:b/>
        </w:rPr>
        <w:t>Seção I</w:t>
      </w:r>
    </w:p>
    <w:p w:rsidR="00D122FA" w:rsidRDefault="00DD4DE1">
      <w:pPr>
        <w:spacing w:after="234" w:line="265" w:lineRule="auto"/>
        <w:ind w:left="-5" w:right="0"/>
      </w:pPr>
      <w:r>
        <w:rPr>
          <w:b/>
        </w:rPr>
        <w:t>Requisitos para o Procedimento Autodeclaratório</w:t>
      </w:r>
    </w:p>
    <w:p w:rsidR="00D122FA" w:rsidRDefault="00DD4DE1">
      <w:pPr>
        <w:spacing w:after="240" w:line="259" w:lineRule="auto"/>
        <w:ind w:left="-5" w:right="0"/>
      </w:pPr>
      <w:r>
        <w:rPr>
          <w:b/>
        </w:rPr>
        <w:t>Art. 4º</w:t>
      </w:r>
      <w:r>
        <w:t xml:space="preserve">São requisitos para o licenciamento da edificação através do </w:t>
      </w:r>
      <w:r>
        <w:rPr>
          <w:b/>
        </w:rPr>
        <w:t>LAI</w:t>
      </w:r>
      <w:r>
        <w:t>:</w:t>
      </w:r>
    </w:p>
    <w:p w:rsidR="00D122FA" w:rsidRDefault="00DD4DE1">
      <w:pPr>
        <w:numPr>
          <w:ilvl w:val="0"/>
          <w:numId w:val="3"/>
        </w:numPr>
        <w:ind w:right="0"/>
      </w:pPr>
      <w:r>
        <w:rPr>
          <w:b/>
        </w:rPr>
        <w:t>–</w:t>
      </w:r>
      <w:r>
        <w:t xml:space="preserve"> comprovar a propriedade do terreno, regularmente registr</w:t>
      </w:r>
      <w:r>
        <w:t>ado, com a matrícula individualizada, em cartório de imóveis competente;</w:t>
      </w:r>
    </w:p>
    <w:p w:rsidR="00D122FA" w:rsidRDefault="00DD4DE1">
      <w:pPr>
        <w:numPr>
          <w:ilvl w:val="0"/>
          <w:numId w:val="3"/>
        </w:numPr>
        <w:ind w:right="0"/>
      </w:pPr>
      <w:r>
        <w:rPr>
          <w:b/>
        </w:rPr>
        <w:t>–</w:t>
      </w:r>
      <w:r>
        <w:t xml:space="preserve"> o lote onde será implantada a edificação, deverá estar localizado em loteamento aprovado e registrado em cartório de imóveis do município;</w:t>
      </w:r>
    </w:p>
    <w:p w:rsidR="00D122FA" w:rsidRDefault="00DD4DE1">
      <w:pPr>
        <w:numPr>
          <w:ilvl w:val="0"/>
          <w:numId w:val="3"/>
        </w:numPr>
        <w:ind w:right="0"/>
      </w:pPr>
      <w:r>
        <w:rPr>
          <w:b/>
        </w:rPr>
        <w:t>–</w:t>
      </w:r>
      <w:r>
        <w:t xml:space="preserve"> o loteamento deverá ser provido de siste</w:t>
      </w:r>
      <w:r>
        <w:t>ma de esgotamento sanitário pela concessionária estadual COMPESA, ou outra que vier a lhe substituir, ou possuir estação de tratamento de efluentes – ETE;</w:t>
      </w:r>
    </w:p>
    <w:p w:rsidR="00D122FA" w:rsidRDefault="00DD4DE1">
      <w:pPr>
        <w:numPr>
          <w:ilvl w:val="0"/>
          <w:numId w:val="3"/>
        </w:numPr>
        <w:ind w:right="0"/>
      </w:pPr>
      <w:r>
        <w:rPr>
          <w:b/>
        </w:rPr>
        <w:t>–</w:t>
      </w:r>
      <w:r>
        <w:t xml:space="preserve"> o imóvel deve estar regularmente cadastrado no Setor de Cadastro Multifinalitário do Município;</w:t>
      </w:r>
    </w:p>
    <w:p w:rsidR="00D122FA" w:rsidRDefault="00DD4DE1">
      <w:pPr>
        <w:numPr>
          <w:ilvl w:val="0"/>
          <w:numId w:val="3"/>
        </w:numPr>
        <w:ind w:right="0"/>
      </w:pPr>
      <w:r>
        <w:rPr>
          <w:b/>
        </w:rPr>
        <w:t>–</w:t>
      </w:r>
      <w:r>
        <w:t xml:space="preserve"> p</w:t>
      </w:r>
      <w:r>
        <w:t xml:space="preserve">ara abertura do requerimento do </w:t>
      </w:r>
      <w:r>
        <w:rPr>
          <w:b/>
        </w:rPr>
        <w:t>LAI</w:t>
      </w:r>
      <w:r>
        <w:t>, a área do terreno, e para os casos de reforma, a área construída da edificação, deverão estar compatíveis com as áreas descritas na Ficha do Imóvel do Cadastro Multifinalitário do Município;</w:t>
      </w:r>
    </w:p>
    <w:p w:rsidR="00D122FA" w:rsidRDefault="00DD4DE1">
      <w:pPr>
        <w:numPr>
          <w:ilvl w:val="0"/>
          <w:numId w:val="3"/>
        </w:numPr>
        <w:spacing w:after="0" w:line="492" w:lineRule="auto"/>
        <w:ind w:right="0"/>
      </w:pPr>
      <w:r>
        <w:rPr>
          <w:b/>
        </w:rPr>
        <w:t>–</w:t>
      </w:r>
      <w:r>
        <w:t xml:space="preserve"> a edificação terá obrigato</w:t>
      </w:r>
      <w:r>
        <w:t xml:space="preserve">riamente o uso habitacional unifamiliar e não poderá ser alterado; </w:t>
      </w:r>
      <w:r>
        <w:rPr>
          <w:b/>
        </w:rPr>
        <w:t>VII –</w:t>
      </w:r>
      <w:r>
        <w:t xml:space="preserve"> a edificação poderá ter área construída total de até 500m² (quinhentos metros quadrados).</w:t>
      </w:r>
    </w:p>
    <w:p w:rsidR="00D122FA" w:rsidRDefault="00DD4DE1">
      <w:pPr>
        <w:ind w:left="-5" w:right="0"/>
      </w:pPr>
      <w:r>
        <w:rPr>
          <w:b/>
        </w:rPr>
        <w:t>Parágrafo único.</w:t>
      </w:r>
      <w:r>
        <w:t xml:space="preserve">A edificação poderá ser constituída de até 12 (doze) subunidades, destinadas </w:t>
      </w:r>
      <w:r>
        <w:t>ao uso habitacional unifamiliar, desde que a área total construída do empreendimento seja de até 500m² (quinhentos metros quadrados) limitada a dois pavimentos e cada unidade possua condições individualizadas de habitabilidade, estabelecidas pela Norma Bra</w:t>
      </w:r>
      <w:r>
        <w:t xml:space="preserve">sileira </w:t>
      </w:r>
      <w:r>
        <w:rPr>
          <w:b/>
        </w:rPr>
        <w:t xml:space="preserve">NBR 15575-1/2013, e suas atualizações, sob o título geral “Edificações habitacionais — Desempenho”, da </w:t>
      </w:r>
      <w:r>
        <w:t>Associação Brasileira de Normas Técnica (</w:t>
      </w:r>
      <w:r>
        <w:rPr>
          <w:b/>
        </w:rPr>
        <w:t>ABNT)</w:t>
      </w:r>
      <w:r>
        <w:t>.</w:t>
      </w:r>
    </w:p>
    <w:p w:rsidR="00D122FA" w:rsidRDefault="00DD4DE1">
      <w:pPr>
        <w:spacing w:after="240" w:line="259" w:lineRule="auto"/>
        <w:ind w:left="-5" w:right="0"/>
      </w:pPr>
      <w:r>
        <w:rPr>
          <w:b/>
        </w:rPr>
        <w:t>Art. 5º</w:t>
      </w:r>
      <w:r>
        <w:t xml:space="preserve">São excluídas e não podem ser licenciados por meio do </w:t>
      </w:r>
      <w:r>
        <w:rPr>
          <w:b/>
        </w:rPr>
        <w:t>LAI</w:t>
      </w:r>
      <w:r>
        <w:t>, as obras ou edificações:</w:t>
      </w:r>
    </w:p>
    <w:p w:rsidR="00D122FA" w:rsidRDefault="00DD4DE1">
      <w:pPr>
        <w:numPr>
          <w:ilvl w:val="0"/>
          <w:numId w:val="4"/>
        </w:numPr>
        <w:ind w:right="0" w:hanging="302"/>
      </w:pPr>
      <w:r>
        <w:rPr>
          <w:b/>
        </w:rPr>
        <w:t>–</w:t>
      </w:r>
      <w:r>
        <w:t xml:space="preserve"> inseridas em Zona Especial de Proteção do Patrimônio Histórico-Cultural (ZHC) ou no entorno de bem tombado nos termos da legislação vigente, salvo sob diretriz ou anuência dos órgãos patrimoniais competentes, quando aplicável;</w:t>
      </w:r>
    </w:p>
    <w:p w:rsidR="00D122FA" w:rsidRDefault="00DD4DE1">
      <w:pPr>
        <w:numPr>
          <w:ilvl w:val="0"/>
          <w:numId w:val="4"/>
        </w:numPr>
        <w:ind w:right="0" w:hanging="302"/>
      </w:pPr>
      <w:r>
        <w:rPr>
          <w:b/>
        </w:rPr>
        <w:t>–</w:t>
      </w:r>
      <w:r>
        <w:t xml:space="preserve"> inseridas em áreas com res</w:t>
      </w:r>
      <w:r>
        <w:t>trições ambientais, nos termos da legislação vigente, salvo sob anuência do órgão ambiental competente fundamentada em manifestação específica;</w:t>
      </w:r>
    </w:p>
    <w:p w:rsidR="00D122FA" w:rsidRDefault="00DD4DE1">
      <w:pPr>
        <w:numPr>
          <w:ilvl w:val="0"/>
          <w:numId w:val="4"/>
        </w:numPr>
        <w:spacing w:after="227" w:line="259" w:lineRule="auto"/>
        <w:ind w:right="0" w:hanging="302"/>
      </w:pPr>
      <w:r>
        <w:rPr>
          <w:b/>
        </w:rPr>
        <w:t>–</w:t>
      </w:r>
      <w:r>
        <w:t xml:space="preserve"> inseridas em um raio de 250m (duzentos e cinquenta metros) de sítio arqueológico;</w:t>
      </w:r>
    </w:p>
    <w:p w:rsidR="00D122FA" w:rsidRDefault="00DD4DE1">
      <w:pPr>
        <w:numPr>
          <w:ilvl w:val="0"/>
          <w:numId w:val="4"/>
        </w:numPr>
        <w:spacing w:after="240" w:line="259" w:lineRule="auto"/>
        <w:ind w:right="0" w:hanging="302"/>
      </w:pPr>
      <w:r>
        <w:rPr>
          <w:b/>
        </w:rPr>
        <w:t>–</w:t>
      </w:r>
      <w:r>
        <w:t xml:space="preserve"> áreas que possuam algum im</w:t>
      </w:r>
      <w:r>
        <w:t>pedimento por força da legislação federal, estadual ou municipal;</w:t>
      </w:r>
    </w:p>
    <w:p w:rsidR="00D122FA" w:rsidRDefault="00DD4DE1">
      <w:pPr>
        <w:numPr>
          <w:ilvl w:val="0"/>
          <w:numId w:val="4"/>
        </w:numPr>
        <w:ind w:right="0" w:hanging="302"/>
      </w:pPr>
      <w:r>
        <w:rPr>
          <w:b/>
        </w:rPr>
        <w:t>–</w:t>
      </w:r>
      <w:r>
        <w:t xml:space="preserve"> localizadas nas seguintes áreas: em Zona Especial Aeroportuária (ZEA), em Zona de Conservação de Corpos D’Água (ZCA), áreas de preservação ambiental ou outras que venham a substituí-las.</w:t>
      </w:r>
    </w:p>
    <w:p w:rsidR="00D122FA" w:rsidRDefault="00DD4DE1">
      <w:pPr>
        <w:ind w:left="-5" w:right="0"/>
      </w:pPr>
      <w:r>
        <w:rPr>
          <w:b/>
        </w:rPr>
        <w:t>A</w:t>
      </w:r>
      <w:r>
        <w:rPr>
          <w:b/>
        </w:rPr>
        <w:t>rt. 6º</w:t>
      </w:r>
      <w:r>
        <w:t>A obediência aos parâmetros legais, ambientais, arquitetônicos e urbanísticos e às normas da ABNT é obrigatória, e o profissional responsável pelo projeto arquitetônico responderá técnica, civil, penal e administrativamente por eventuais prejuízos de</w:t>
      </w:r>
      <w:r>
        <w:t>correntes ou causados a terceiros, nos termos da legislação profissional vigente, devendo declarar sua observância em instrumento próprio.</w:t>
      </w:r>
    </w:p>
    <w:p w:rsidR="00D122FA" w:rsidRDefault="00DD4DE1">
      <w:pPr>
        <w:ind w:left="-5" w:right="0"/>
      </w:pPr>
      <w:r>
        <w:rPr>
          <w:b/>
        </w:rPr>
        <w:t>Art 7º</w:t>
      </w:r>
      <w:r>
        <w:t>Além das informações requeridas pelo procedimento, são documentos obrigatórios a serem apresentados para emissã</w:t>
      </w:r>
      <w:r>
        <w:t xml:space="preserve">o do Alvará unificado do </w:t>
      </w:r>
      <w:r>
        <w:rPr>
          <w:b/>
        </w:rPr>
        <w:t>LAI</w:t>
      </w:r>
      <w:r>
        <w:t>:</w:t>
      </w:r>
    </w:p>
    <w:p w:rsidR="00D122FA" w:rsidRDefault="00DD4DE1">
      <w:pPr>
        <w:numPr>
          <w:ilvl w:val="0"/>
          <w:numId w:val="5"/>
        </w:numPr>
        <w:spacing w:after="240" w:line="259" w:lineRule="auto"/>
        <w:ind w:right="0" w:hanging="287"/>
      </w:pPr>
      <w:r>
        <w:rPr>
          <w:b/>
        </w:rPr>
        <w:t>–</w:t>
      </w:r>
      <w:r>
        <w:t xml:space="preserve"> Projeto Arquitetônico;</w:t>
      </w:r>
    </w:p>
    <w:p w:rsidR="00D122FA" w:rsidRDefault="00DD4DE1">
      <w:pPr>
        <w:numPr>
          <w:ilvl w:val="0"/>
          <w:numId w:val="5"/>
        </w:numPr>
        <w:spacing w:after="227" w:line="259" w:lineRule="auto"/>
        <w:ind w:right="0" w:hanging="287"/>
      </w:pPr>
      <w:r>
        <w:rPr>
          <w:b/>
        </w:rPr>
        <w:t>–</w:t>
      </w:r>
      <w:r>
        <w:t xml:space="preserve"> Projeto da Caixa de Gordura;</w:t>
      </w:r>
    </w:p>
    <w:p w:rsidR="00D122FA" w:rsidRDefault="00DD4DE1">
      <w:pPr>
        <w:numPr>
          <w:ilvl w:val="0"/>
          <w:numId w:val="5"/>
        </w:numPr>
        <w:spacing w:after="29" w:line="464" w:lineRule="auto"/>
        <w:ind w:right="0" w:hanging="287"/>
      </w:pPr>
      <w:r>
        <w:rPr>
          <w:b/>
        </w:rPr>
        <w:t>–</w:t>
      </w:r>
      <w:r>
        <w:t xml:space="preserve"> Anotação de Responsabilidade Técnica / Registro de Responsabilidade Técnica (ART / RRT) dos seguintes projetos: do Projeto Arquitetônico; do Projeto Estrutural; do Projeto de Instalações Elétricas; do Projeto de Instalações Hidrossanitárias; da Execução d</w:t>
      </w:r>
      <w:r>
        <w:t>a Obra; do Projeto da Caixa de Gordura;</w:t>
      </w:r>
    </w:p>
    <w:p w:rsidR="00D122FA" w:rsidRDefault="00DD4DE1">
      <w:pPr>
        <w:numPr>
          <w:ilvl w:val="0"/>
          <w:numId w:val="5"/>
        </w:numPr>
        <w:spacing w:after="240" w:line="259" w:lineRule="auto"/>
        <w:ind w:right="0" w:hanging="287"/>
      </w:pPr>
      <w:r>
        <w:rPr>
          <w:b/>
        </w:rPr>
        <w:t>–</w:t>
      </w:r>
      <w:r>
        <w:t xml:space="preserve"> Certidão RGI do cartório de imóveis competente;</w:t>
      </w:r>
    </w:p>
    <w:p w:rsidR="00D122FA" w:rsidRDefault="00DD4DE1">
      <w:pPr>
        <w:numPr>
          <w:ilvl w:val="0"/>
          <w:numId w:val="5"/>
        </w:numPr>
        <w:spacing w:after="66" w:line="259" w:lineRule="auto"/>
        <w:ind w:right="0" w:hanging="287"/>
      </w:pPr>
      <w:r>
        <w:rPr>
          <w:b/>
        </w:rPr>
        <w:t>–</w:t>
      </w:r>
      <w:r>
        <w:t xml:space="preserve"> Certidão de Regularidade Fiscal emitida, pelo Município de Jaboatão dos Guararapes, do</w:t>
      </w:r>
    </w:p>
    <w:p w:rsidR="00D122FA" w:rsidRDefault="00DD4DE1">
      <w:pPr>
        <w:spacing w:after="240" w:line="259" w:lineRule="auto"/>
        <w:ind w:left="-5" w:right="0"/>
      </w:pPr>
      <w:r>
        <w:t>Responsável Técnico pela Execução da Obra;</w:t>
      </w:r>
    </w:p>
    <w:p w:rsidR="00D122FA" w:rsidRDefault="00DD4DE1">
      <w:pPr>
        <w:numPr>
          <w:ilvl w:val="0"/>
          <w:numId w:val="5"/>
        </w:numPr>
        <w:ind w:right="0" w:hanging="287"/>
      </w:pPr>
      <w:r>
        <w:rPr>
          <w:b/>
        </w:rPr>
        <w:t>–</w:t>
      </w:r>
      <w:r>
        <w:t xml:space="preserve"> Licença de Operação da Estação de Tratamento ou Carta de Viabilidade Técnica da COMPESA; </w:t>
      </w:r>
      <w:r>
        <w:rPr>
          <w:b/>
        </w:rPr>
        <w:t>VII –</w:t>
      </w:r>
      <w:r>
        <w:t xml:space="preserve"> Carta de Viabilidade Técnica da COMPESA referente ao abastecimento de água ou conta de consumo de água;</w:t>
      </w:r>
    </w:p>
    <w:p w:rsidR="00D122FA" w:rsidRDefault="00DD4DE1">
      <w:pPr>
        <w:numPr>
          <w:ilvl w:val="0"/>
          <w:numId w:val="6"/>
        </w:numPr>
        <w:ind w:right="0"/>
      </w:pPr>
      <w:r>
        <w:rPr>
          <w:b/>
        </w:rPr>
        <w:t>–</w:t>
      </w:r>
      <w:r>
        <w:t xml:space="preserve"> Declaração</w:t>
      </w:r>
      <w:r>
        <w:t xml:space="preserve"> de cumprimento das normas urbanísticas, ambientais e de Prevenção e Combate a Incêndio, Pânico e Desastres, nos âmbitos Municipal, Estadual e Federal (conforme modelo disponibilizado pela Prefeitura do Jaboatão dos Guararapes);</w:t>
      </w:r>
    </w:p>
    <w:p w:rsidR="00D122FA" w:rsidRDefault="00DD4DE1">
      <w:pPr>
        <w:numPr>
          <w:ilvl w:val="0"/>
          <w:numId w:val="6"/>
        </w:numPr>
        <w:ind w:right="0"/>
      </w:pPr>
      <w:r>
        <w:rPr>
          <w:b/>
        </w:rPr>
        <w:t>–</w:t>
      </w:r>
      <w:r>
        <w:t xml:space="preserve"> Declaração de entendiment</w:t>
      </w:r>
      <w:r>
        <w:t>o quanto à apresentação de declaração falsa ou equivocada, de qualquer item ou parâmetro do processo, constitui crime de falsidade ideológica (conforme modelo disponibilizado pela Prefeitura do Jaboatão dos Guararapes).</w:t>
      </w:r>
    </w:p>
    <w:p w:rsidR="00D122FA" w:rsidRDefault="00DD4DE1">
      <w:pPr>
        <w:ind w:left="-5" w:right="0"/>
      </w:pPr>
      <w:r>
        <w:rPr>
          <w:b/>
        </w:rPr>
        <w:t>Parágrafo único.</w:t>
      </w:r>
      <w:r>
        <w:t>Estão dispensadas da</w:t>
      </w:r>
      <w:r>
        <w:t xml:space="preserve"> obrigatoriedade de apresentação e aprovação do Plano de Gerenciamento de Resíduos da Construção Civil – PGRCC e do Relatório Final de Obras – RFO as intervenções que envolvam construção, reforma, ampliação ou demolição de edificações unifamiliares com áre</w:t>
      </w:r>
      <w:r>
        <w:t>a construída total de até 500 m² (quinhentos metros quadrados).</w:t>
      </w:r>
    </w:p>
    <w:p w:rsidR="00D122FA" w:rsidRDefault="00DD4DE1">
      <w:pPr>
        <w:ind w:left="-5" w:right="0"/>
      </w:pPr>
      <w:r>
        <w:rPr>
          <w:b/>
        </w:rPr>
        <w:t>Art. 8º</w:t>
      </w:r>
      <w:r>
        <w:t>Após a apresentação de todas as informações e documentos solicitados pelo ente público, será expedido o DAM (Documento de Arrecadação Municipal) para pagamento e, posteriormente à compe</w:t>
      </w:r>
      <w:r>
        <w:t xml:space="preserve">nsação, o Alvará do </w:t>
      </w:r>
      <w:r>
        <w:rPr>
          <w:b/>
        </w:rPr>
        <w:t>LAI</w:t>
      </w:r>
      <w:r>
        <w:t xml:space="preserve"> será liberado automaticamente, com validade de 2 (dois) anos.</w:t>
      </w:r>
    </w:p>
    <w:p w:rsidR="00D122FA" w:rsidRDefault="00DD4DE1">
      <w:pPr>
        <w:ind w:left="-5" w:right="0"/>
      </w:pPr>
      <w:r>
        <w:rPr>
          <w:b/>
        </w:rPr>
        <w:t>Parágrafo único.</w:t>
      </w:r>
      <w:r>
        <w:t xml:space="preserve">O Alvará do </w:t>
      </w:r>
      <w:r>
        <w:rPr>
          <w:b/>
        </w:rPr>
        <w:t>LAI</w:t>
      </w:r>
      <w:r>
        <w:t xml:space="preserve"> poderá ser revalidado uma única vez por igual período, mediante requerimento, que deverá vir acompanhado de laudo de vistoria com relatóri</w:t>
      </w:r>
      <w:r>
        <w:t>o fotográfico da obra em execução, elaborado pelo responsável técnico pela execução da obra, com respectivo ART / RRT.</w:t>
      </w:r>
    </w:p>
    <w:p w:rsidR="00D122FA" w:rsidRDefault="00DD4DE1">
      <w:pPr>
        <w:ind w:left="-5" w:right="0"/>
      </w:pPr>
      <w:r>
        <w:rPr>
          <w:b/>
        </w:rPr>
        <w:t>Art. 9º</w:t>
      </w:r>
      <w:r>
        <w:t xml:space="preserve">O </w:t>
      </w:r>
      <w:r>
        <w:rPr>
          <w:b/>
        </w:rPr>
        <w:t>LAI</w:t>
      </w:r>
      <w:r>
        <w:t xml:space="preserve"> será aplicado para licenciar a construção de novas edificações; para realizar alterações de projeto durante a obra; e para r</w:t>
      </w:r>
      <w:r>
        <w:t>eformas, com ou sem acréscimo de área, de imóveis que possuam “Habite-se”.</w:t>
      </w:r>
    </w:p>
    <w:p w:rsidR="00D122FA" w:rsidRDefault="00DD4DE1">
      <w:pPr>
        <w:spacing w:after="150" w:line="333" w:lineRule="auto"/>
        <w:ind w:left="-5" w:right="-15"/>
        <w:jc w:val="left"/>
      </w:pPr>
      <w:r>
        <w:rPr>
          <w:b/>
        </w:rPr>
        <w:t>§</w:t>
      </w:r>
      <w:r>
        <w:t xml:space="preserve"> </w:t>
      </w:r>
      <w:r>
        <w:rPr>
          <w:b/>
        </w:rPr>
        <w:t>1º.</w:t>
      </w:r>
      <w:r>
        <w:t xml:space="preserve">O deferimento do </w:t>
      </w:r>
      <w:r>
        <w:rPr>
          <w:b/>
        </w:rPr>
        <w:t>LAI</w:t>
      </w:r>
      <w:r>
        <w:t xml:space="preserve"> será concedido de forma imediata e eletrônica, mediante protocolo digital junto à Secretaria Municipal de Desenvolvimento Urbano e Ambiental (SDU) ou outra</w:t>
      </w:r>
      <w:r>
        <w:t xml:space="preserve"> que lhe venha substituir.</w:t>
      </w:r>
    </w:p>
    <w:p w:rsidR="00D122FA" w:rsidRDefault="00DD4DE1">
      <w:pPr>
        <w:ind w:left="-5" w:right="0"/>
      </w:pPr>
      <w:r>
        <w:rPr>
          <w:b/>
        </w:rPr>
        <w:t>§</w:t>
      </w:r>
      <w:r>
        <w:t xml:space="preserve"> </w:t>
      </w:r>
      <w:r>
        <w:rPr>
          <w:b/>
        </w:rPr>
        <w:t>2º.</w:t>
      </w:r>
      <w:r>
        <w:t xml:space="preserve">No </w:t>
      </w:r>
      <w:r>
        <w:rPr>
          <w:b/>
        </w:rPr>
        <w:t>LAI</w:t>
      </w:r>
      <w:r>
        <w:t xml:space="preserve"> será emitido um único Alvará, que contemplará a Aprovação do Projeto Inicial, o Alvará de Construção e a Licença Simplificada Ambiental em um único documento.</w:t>
      </w:r>
    </w:p>
    <w:p w:rsidR="00D122FA" w:rsidRDefault="00DD4DE1">
      <w:pPr>
        <w:ind w:left="-5" w:right="0"/>
      </w:pPr>
      <w:r>
        <w:rPr>
          <w:b/>
        </w:rPr>
        <w:t>§</w:t>
      </w:r>
      <w:r>
        <w:t xml:space="preserve"> </w:t>
      </w:r>
      <w:r>
        <w:rPr>
          <w:b/>
        </w:rPr>
        <w:t>3º.</w:t>
      </w:r>
      <w:r>
        <w:t xml:space="preserve">As taxas do </w:t>
      </w:r>
      <w:r>
        <w:rPr>
          <w:b/>
        </w:rPr>
        <w:t>LAI</w:t>
      </w:r>
      <w:r>
        <w:t xml:space="preserve"> serão cobradas de forma unificada, em</w:t>
      </w:r>
      <w:r>
        <w:t xml:space="preserve"> taxa única, correspondente ao somatório das taxas do licenciamento urbano e licenciamento ambiental, conforme o Anexo IV – Taxas de Licenciamento Urbanístico e o Anexo XIV – Taxas de Licenciamento Ambiental, ambos do Código Tributário Municipal, Lei Munic</w:t>
      </w:r>
      <w:r>
        <w:t>ipal nº 155, de 27 de dezembro de 1991, e alterações posteriores.</w:t>
      </w:r>
    </w:p>
    <w:p w:rsidR="00D122FA" w:rsidRDefault="00DD4DE1">
      <w:pPr>
        <w:spacing w:after="234" w:line="265" w:lineRule="auto"/>
        <w:ind w:left="-5" w:right="0"/>
      </w:pPr>
      <w:r>
        <w:rPr>
          <w:b/>
        </w:rPr>
        <w:t>Seção II</w:t>
      </w:r>
    </w:p>
    <w:p w:rsidR="00D122FA" w:rsidRDefault="00DD4DE1">
      <w:pPr>
        <w:spacing w:after="234" w:line="265" w:lineRule="auto"/>
        <w:ind w:left="-5" w:right="0"/>
      </w:pPr>
      <w:r>
        <w:rPr>
          <w:b/>
        </w:rPr>
        <w:t>Da Apresentação do Projeto e Licenciamento das Obras</w:t>
      </w:r>
    </w:p>
    <w:p w:rsidR="00D122FA" w:rsidRDefault="00DD4DE1">
      <w:pPr>
        <w:ind w:left="-5" w:right="0"/>
      </w:pPr>
      <w:r>
        <w:rPr>
          <w:b/>
        </w:rPr>
        <w:t>Art. 10.</w:t>
      </w:r>
      <w:r>
        <w:t xml:space="preserve">O licenciamento das obras que se enquadrem no </w:t>
      </w:r>
      <w:r>
        <w:rPr>
          <w:b/>
        </w:rPr>
        <w:t>LAI</w:t>
      </w:r>
      <w:r>
        <w:t xml:space="preserve"> não será precedido de análise técnica realizada pelo Município quanto </w:t>
      </w:r>
      <w:r>
        <w:t>ao projeto arquitetônico apresentado, sendo o atendimento à legislação e normas vigentes, assim como as informações contidas no projeto arquitetônico e na documentação, de responsabilidade exclusiva do profissional responsável técnico pelo projeto e do pro</w:t>
      </w:r>
      <w:r>
        <w:t>fissional responsável técnico pela execução.</w:t>
      </w:r>
    </w:p>
    <w:p w:rsidR="00D122FA" w:rsidRDefault="00DD4DE1">
      <w:pPr>
        <w:ind w:left="-5" w:right="0"/>
      </w:pPr>
      <w:r>
        <w:rPr>
          <w:b/>
        </w:rPr>
        <w:t>§ 1º.</w:t>
      </w:r>
      <w:r>
        <w:t xml:space="preserve">Os projetos apresentados deverão possuir assinatura com certificado digital dos profissionais responsáveis técnicos por sua elaboração e pela execução da obra, e a autenticação do projeto pelo proprietário </w:t>
      </w:r>
      <w:r>
        <w:t>será realizada por meio de solução a ser estabelecida pelo Município em regulamentação específica.</w:t>
      </w:r>
    </w:p>
    <w:p w:rsidR="00D122FA" w:rsidRDefault="00DD4DE1">
      <w:pPr>
        <w:ind w:left="-5" w:right="0"/>
      </w:pPr>
      <w:r>
        <w:rPr>
          <w:b/>
        </w:rPr>
        <w:t>§ 2º.</w:t>
      </w:r>
      <w:r>
        <w:t>O profissional indicado como responsável técnico pelo projeto fica habilitado como procurador do proprietário durante toda tramitação processual do lice</w:t>
      </w:r>
      <w:r>
        <w:t>nciamento, inclusive auditoria, tendo responsabilidade solidária com o proprietário para receber notificações em seu nome.</w:t>
      </w:r>
    </w:p>
    <w:p w:rsidR="00D122FA" w:rsidRDefault="00DD4DE1">
      <w:pPr>
        <w:ind w:left="-5" w:right="0"/>
      </w:pPr>
      <w:r>
        <w:rPr>
          <w:b/>
        </w:rPr>
        <w:t>Art. 11.</w:t>
      </w:r>
      <w:r>
        <w:t>Os projetos arquitetônicos apresentados no momento do licenciamento serão registrados e arquivados pelo Município e estarão s</w:t>
      </w:r>
      <w:r>
        <w:t>ujeitos a auditoria por amostragem, no setor responsável pela análise de projetos da Secretaria Municipal competente após o licenciamento da obra.</w:t>
      </w:r>
    </w:p>
    <w:p w:rsidR="00D122FA" w:rsidRDefault="00DD4DE1">
      <w:pPr>
        <w:spacing w:after="234" w:line="265" w:lineRule="auto"/>
        <w:ind w:left="-5" w:right="0"/>
      </w:pPr>
      <w:r>
        <w:rPr>
          <w:b/>
        </w:rPr>
        <w:t>Seção III</w:t>
      </w:r>
    </w:p>
    <w:p w:rsidR="00D122FA" w:rsidRDefault="00DD4DE1">
      <w:pPr>
        <w:spacing w:after="234" w:line="265" w:lineRule="auto"/>
        <w:ind w:left="-5" w:right="0"/>
      </w:pPr>
      <w:r>
        <w:rPr>
          <w:b/>
        </w:rPr>
        <w:t>Da Conclusão e Ocupação das Edificações</w:t>
      </w:r>
    </w:p>
    <w:p w:rsidR="00D122FA" w:rsidRDefault="00DD4DE1">
      <w:pPr>
        <w:ind w:left="-5" w:right="0"/>
      </w:pPr>
      <w:r>
        <w:rPr>
          <w:b/>
        </w:rPr>
        <w:t>Art. 12.</w:t>
      </w:r>
      <w:r>
        <w:t>O “Habite-se” para as edificações de que trata esta</w:t>
      </w:r>
      <w:r>
        <w:t xml:space="preserve"> Lei, poderá ser obtido utilizando o </w:t>
      </w:r>
      <w:r>
        <w:rPr>
          <w:b/>
        </w:rPr>
        <w:t>LAI</w:t>
      </w:r>
      <w:r>
        <w:t xml:space="preserve">, </w:t>
      </w:r>
      <w:r>
        <w:t>observando regulamentação específica expedida pela unidade competente, determinando critérios, documentação e procedimento próprio.</w:t>
      </w:r>
    </w:p>
    <w:p w:rsidR="00D122FA" w:rsidRDefault="00DD4DE1">
      <w:pPr>
        <w:spacing w:after="234" w:line="265" w:lineRule="auto"/>
        <w:ind w:left="-5" w:right="0"/>
      </w:pPr>
      <w:r>
        <w:rPr>
          <w:b/>
        </w:rPr>
        <w:t>Seção IV</w:t>
      </w:r>
    </w:p>
    <w:p w:rsidR="00D122FA" w:rsidRDefault="00DD4DE1">
      <w:pPr>
        <w:spacing w:after="234" w:line="265" w:lineRule="auto"/>
        <w:ind w:left="-5" w:right="0"/>
      </w:pPr>
      <w:r>
        <w:rPr>
          <w:b/>
        </w:rPr>
        <w:t>Da Auditoria</w:t>
      </w:r>
    </w:p>
    <w:p w:rsidR="00D122FA" w:rsidRDefault="00DD4DE1">
      <w:pPr>
        <w:ind w:left="-5" w:right="0"/>
      </w:pPr>
      <w:r>
        <w:rPr>
          <w:b/>
        </w:rPr>
        <w:t>Art. 13.</w:t>
      </w:r>
      <w:r>
        <w:t>As obras autorizadas estarão sujeitas à fiscalização pelos órgãos competentes a qualquer momento.</w:t>
      </w:r>
    </w:p>
    <w:p w:rsidR="00D122FA" w:rsidRDefault="00DD4DE1">
      <w:pPr>
        <w:ind w:left="-5" w:right="0"/>
      </w:pPr>
      <w:r>
        <w:rPr>
          <w:b/>
        </w:rPr>
        <w:t>Parágrafo único.</w:t>
      </w:r>
      <w:r>
        <w:t xml:space="preserve">A auditoria dos processos </w:t>
      </w:r>
      <w:r>
        <w:rPr>
          <w:b/>
        </w:rPr>
        <w:t>LAI</w:t>
      </w:r>
      <w:r>
        <w:t xml:space="preserve"> tem por objetivo garantir o efetivo cumprimento da legislação municipal.</w:t>
      </w:r>
    </w:p>
    <w:p w:rsidR="00D122FA" w:rsidRDefault="00DD4DE1">
      <w:pPr>
        <w:ind w:left="-5" w:right="0"/>
      </w:pPr>
      <w:r>
        <w:rPr>
          <w:b/>
        </w:rPr>
        <w:t>Art. 14.</w:t>
      </w:r>
      <w:r>
        <w:t>O Município realizará auditoria</w:t>
      </w:r>
      <w:r>
        <w:t xml:space="preserve"> nos processos de licenciamento de obras, renovação de Alvará e de concessão de “Habite-se”, obtidos através do </w:t>
      </w:r>
      <w:r>
        <w:rPr>
          <w:b/>
        </w:rPr>
        <w:t>LAI</w:t>
      </w:r>
      <w:r>
        <w:t xml:space="preserve"> a fim de verificar a legalidade da documentação enviada, o atendimento à legislação e normas vigentes, bem como a fiel execução da obra em r</w:t>
      </w:r>
      <w:r>
        <w:t>elação ao projeto apresentado para licenciamento.</w:t>
      </w:r>
    </w:p>
    <w:p w:rsidR="00D122FA" w:rsidRDefault="00DD4DE1">
      <w:pPr>
        <w:ind w:left="-5" w:right="0"/>
      </w:pPr>
      <w:r>
        <w:rPr>
          <w:b/>
        </w:rPr>
        <w:t>Art. 15.</w:t>
      </w:r>
      <w:r>
        <w:t xml:space="preserve">A auditoria dos processos </w:t>
      </w:r>
      <w:r>
        <w:rPr>
          <w:b/>
        </w:rPr>
        <w:t>LAI</w:t>
      </w:r>
      <w:r>
        <w:t xml:space="preserve"> deferidos será realizada em, no mínimo, 15% (quinze por cento) do total de processos protocolados como procedimentos autodeclaratórios no Município:</w:t>
      </w:r>
    </w:p>
    <w:p w:rsidR="00D122FA" w:rsidRDefault="00DD4DE1">
      <w:pPr>
        <w:numPr>
          <w:ilvl w:val="0"/>
          <w:numId w:val="7"/>
        </w:numPr>
        <w:ind w:right="0"/>
      </w:pPr>
      <w:r>
        <w:rPr>
          <w:b/>
        </w:rPr>
        <w:t>–</w:t>
      </w:r>
      <w:r>
        <w:t xml:space="preserve"> os processos a se</w:t>
      </w:r>
      <w:r>
        <w:t>rem auditados serão escolhidos aleatoriamente, por funcionalidade do sistema de licenciamento e encaminhados a um analista auditor;</w:t>
      </w:r>
    </w:p>
    <w:p w:rsidR="00D122FA" w:rsidRDefault="00DD4DE1">
      <w:pPr>
        <w:numPr>
          <w:ilvl w:val="0"/>
          <w:numId w:val="7"/>
        </w:numPr>
        <w:spacing w:after="86" w:line="408" w:lineRule="auto"/>
        <w:ind w:right="0"/>
      </w:pPr>
      <w:r>
        <w:rPr>
          <w:b/>
        </w:rPr>
        <w:t>–</w:t>
      </w:r>
      <w:r>
        <w:t xml:space="preserve"> serão auditados os processos objeto do canal de denúncias, onde cidadãos poderão relatar possíveis irregularidades de form</w:t>
      </w:r>
      <w:r>
        <w:t xml:space="preserve">a anônima; </w:t>
      </w:r>
      <w:r>
        <w:rPr>
          <w:b/>
        </w:rPr>
        <w:t>III –</w:t>
      </w:r>
      <w:r>
        <w:t xml:space="preserve"> Será objeto da auditoria:</w:t>
      </w:r>
    </w:p>
    <w:p w:rsidR="00D122FA" w:rsidRDefault="00DD4DE1">
      <w:pPr>
        <w:spacing w:after="226" w:line="259" w:lineRule="auto"/>
        <w:ind w:left="-5" w:right="0"/>
      </w:pPr>
      <w:r>
        <w:t>a veracidade das informações prestadas e documentos apresentados;</w:t>
      </w:r>
    </w:p>
    <w:p w:rsidR="00D122FA" w:rsidRDefault="00DD4DE1">
      <w:pPr>
        <w:ind w:left="-5" w:right="0"/>
      </w:pPr>
      <w:r>
        <w:t>a adequação do projeto arquitetônico às legislações urbanísticas e ambientais, e às Normas Brasileira (NBRs) da ABNT vigentes.</w:t>
      </w:r>
    </w:p>
    <w:p w:rsidR="00D122FA" w:rsidRDefault="00DD4DE1">
      <w:pPr>
        <w:ind w:left="-5" w:right="0"/>
      </w:pPr>
      <w:r>
        <w:rPr>
          <w:b/>
        </w:rPr>
        <w:t>§</w:t>
      </w:r>
      <w:r>
        <w:t xml:space="preserve"> </w:t>
      </w:r>
      <w:r>
        <w:rPr>
          <w:b/>
        </w:rPr>
        <w:t>1º.</w:t>
      </w:r>
      <w:r>
        <w:t>Verificado pela</w:t>
      </w:r>
      <w:r>
        <w:t xml:space="preserve"> auditoria a ausência de informações no projeto arquitetônico, poderá esta informação ser requisitada, uma única vez, devendo ser apresentada no prazo de 5 (cinco) dias úteis, a contar da inserção da notificação no sistema, sob pena de indeferimento do pro</w:t>
      </w:r>
      <w:r>
        <w:t>cesso administrativo e cancelamento da licença emitida.</w:t>
      </w:r>
    </w:p>
    <w:p w:rsidR="00D122FA" w:rsidRDefault="00DD4DE1">
      <w:pPr>
        <w:ind w:left="-5" w:right="0"/>
      </w:pPr>
      <w:r>
        <w:rPr>
          <w:b/>
        </w:rPr>
        <w:t>§</w:t>
      </w:r>
      <w:r>
        <w:t xml:space="preserve"> </w:t>
      </w:r>
      <w:r>
        <w:rPr>
          <w:b/>
        </w:rPr>
        <w:t>2º.</w:t>
      </w:r>
      <w:r>
        <w:t xml:space="preserve">No </w:t>
      </w:r>
      <w:r>
        <w:rPr>
          <w:b/>
        </w:rPr>
        <w:t>LAI</w:t>
      </w:r>
      <w:r>
        <w:t xml:space="preserve"> as notificações serão realizadas através do processo administrativo, pelo sistema de licenciamento, de forma informatizada, com prazo de 5 (cinco) dias úteis.</w:t>
      </w:r>
    </w:p>
    <w:p w:rsidR="00D122FA" w:rsidRDefault="00DD4DE1">
      <w:pPr>
        <w:ind w:left="-5" w:right="0"/>
      </w:pPr>
      <w:r>
        <w:rPr>
          <w:b/>
        </w:rPr>
        <w:t>Art. 16.</w:t>
      </w:r>
      <w:r>
        <w:t>Se na auditoria for v</w:t>
      </w:r>
      <w:r>
        <w:t xml:space="preserve">erificado que as informações declaradas ou documentos apresentados no processo administrativo são falsos, o alvará emitido no processo </w:t>
      </w:r>
      <w:r>
        <w:rPr>
          <w:b/>
        </w:rPr>
        <w:t>LAI</w:t>
      </w:r>
      <w:r>
        <w:t xml:space="preserve"> será suspenso automaticamente.</w:t>
      </w:r>
    </w:p>
    <w:p w:rsidR="00D122FA" w:rsidRDefault="00DD4DE1">
      <w:pPr>
        <w:ind w:left="-5" w:right="0"/>
      </w:pPr>
      <w:r>
        <w:rPr>
          <w:b/>
        </w:rPr>
        <w:t>Art. 17.</w:t>
      </w:r>
      <w:r>
        <w:t xml:space="preserve">Identificada a desconformidade no projeto arquitetônico registrado em relação </w:t>
      </w:r>
      <w:r>
        <w:t xml:space="preserve">à legislação e normas vigentes, ocorrerá o imediato embargo da obra mediante a suspensão automática do alvará emitido no </w:t>
      </w:r>
      <w:r>
        <w:rPr>
          <w:b/>
        </w:rPr>
        <w:t>LAI</w:t>
      </w:r>
      <w:r>
        <w:t>, aplicação de medidas conforme autuação com base na Lei Municipal nº 165, de 1980, Legislação Urbanística Básica do Município, e na</w:t>
      </w:r>
      <w:r>
        <w:t xml:space="preserve"> Lei Municipal nº 1.360, de 24 de abril de 2018, sobre os “procedimentos destinados à fiscalização, as infrações e as sanções relativas ao cumprimento das normas urbanísticas”, ressalvada a possibilidade de adequação do projeto e da edificação às leis e no</w:t>
      </w:r>
      <w:r>
        <w:t>rmas vigentes, quando possível.</w:t>
      </w:r>
    </w:p>
    <w:p w:rsidR="00D122FA" w:rsidRDefault="00DD4DE1">
      <w:pPr>
        <w:ind w:left="-5" w:right="0"/>
      </w:pPr>
      <w:r>
        <w:rPr>
          <w:b/>
        </w:rPr>
        <w:t>§ 1º.</w:t>
      </w:r>
      <w:r>
        <w:t>Deverá ser emitido parecer técnico elencando as infrações apuradas, além daquelas que possam ser objeto de responsabilização civil ou eventual denúncia criminal.</w:t>
      </w:r>
    </w:p>
    <w:p w:rsidR="00D122FA" w:rsidRDefault="00DD4DE1">
      <w:pPr>
        <w:ind w:left="-5" w:right="0"/>
      </w:pPr>
      <w:r>
        <w:rPr>
          <w:b/>
        </w:rPr>
        <w:t>§ 2º.</w:t>
      </w:r>
      <w:r>
        <w:t>O profissional responsável pela elaboração do projet</w:t>
      </w:r>
      <w:r>
        <w:t>o em desconformidade com a legislação e normas vigentes, sofrerá as penalidades previstas nesta Lei e na Lei Municipal nº 165, de 1980, e na Lei Municipal nº 1.360, de 2018.</w:t>
      </w:r>
    </w:p>
    <w:p w:rsidR="00D122FA" w:rsidRDefault="00DD4DE1">
      <w:pPr>
        <w:ind w:left="-5" w:right="0"/>
      </w:pPr>
      <w:r>
        <w:rPr>
          <w:b/>
        </w:rPr>
        <w:t>§ 3º.</w:t>
      </w:r>
      <w:r>
        <w:t>Quando for possível a adaptação prevista no caput, o projeto deverá ser subst</w:t>
      </w:r>
      <w:r>
        <w:t>ituído, no prazo máximo de 30 (trinta) dias, e a obra adequada para atender à legislação e às normas vigentes.</w:t>
      </w:r>
    </w:p>
    <w:p w:rsidR="00D122FA" w:rsidRDefault="00DD4DE1">
      <w:pPr>
        <w:ind w:left="-5" w:right="0"/>
      </w:pPr>
      <w:r>
        <w:rPr>
          <w:b/>
        </w:rPr>
        <w:t>Art. 18.</w:t>
      </w:r>
      <w:r>
        <w:t>É conferido ao servidor incumbido de promover a auditoria prevista no art. 17 desta Lei a possibilidade de suspender, de forma sumária, o</w:t>
      </w:r>
      <w:r>
        <w:t xml:space="preserve"> alvará do </w:t>
      </w:r>
      <w:r>
        <w:rPr>
          <w:b/>
        </w:rPr>
        <w:t>LAI</w:t>
      </w:r>
      <w:r>
        <w:t xml:space="preserve"> uma vez que verificadas quaisquer irregularidades nas informações prestadas, documentação apresentada ou discrepâncias entre o projeto apresentado e a obra em execução, desde que o faça com a devida fundamentação.</w:t>
      </w:r>
    </w:p>
    <w:p w:rsidR="00D122FA" w:rsidRDefault="00DD4DE1">
      <w:pPr>
        <w:ind w:left="-5" w:right="0"/>
      </w:pPr>
      <w:r>
        <w:rPr>
          <w:b/>
        </w:rPr>
        <w:t>Art. 19.</w:t>
      </w:r>
      <w:r>
        <w:t>Verificada a legali</w:t>
      </w:r>
      <w:r>
        <w:t>dade do licenciamento da obra na auditoria realizada, será elaborado um relatório de auditoria e posterior arquivamento do projeto arquitetônico na Secretaria Municipal competente.</w:t>
      </w:r>
    </w:p>
    <w:p w:rsidR="00D122FA" w:rsidRDefault="00DD4DE1">
      <w:pPr>
        <w:ind w:left="-5" w:right="0"/>
      </w:pPr>
      <w:r>
        <w:rPr>
          <w:b/>
        </w:rPr>
        <w:t>Art. 20.</w:t>
      </w:r>
      <w:r>
        <w:t xml:space="preserve">Identificada desconformidade entre o laudo de vistoria apresentado </w:t>
      </w:r>
      <w:r>
        <w:t xml:space="preserve">para renovação do Alvará </w:t>
      </w:r>
      <w:r>
        <w:rPr>
          <w:b/>
        </w:rPr>
        <w:t>LAI</w:t>
      </w:r>
      <w:r>
        <w:t xml:space="preserve"> e o projeto arquivado, ocorrerá o imediato embargo da obra mediante a suspensão automática do alvará emitido no procedimento autodeclaratório, aplicação de medidas conforme autuação com base na Lei Municipal nº 165, de 1980, e </w:t>
      </w:r>
      <w:r>
        <w:t>na Lei Municipal nº 1.360, de 2018, ressalvada a possibilidade de adequação do projeto e da edificação às leis e normas vigentes, quando possível.</w:t>
      </w:r>
    </w:p>
    <w:p w:rsidR="00D122FA" w:rsidRDefault="00DD4DE1">
      <w:pPr>
        <w:ind w:left="-5" w:right="0"/>
      </w:pPr>
      <w:r>
        <w:rPr>
          <w:b/>
        </w:rPr>
        <w:t xml:space="preserve">Parágrafo único. </w:t>
      </w:r>
      <w:r>
        <w:t xml:space="preserve">O profissional responsável pela elaboração do projeto em desconformidade com a legislação e </w:t>
      </w:r>
      <w:r>
        <w:t>normas vigentes, sofrerá as penalidades previstas nesta Lei.</w:t>
      </w:r>
    </w:p>
    <w:p w:rsidR="00D122FA" w:rsidRDefault="00DD4DE1">
      <w:pPr>
        <w:spacing w:after="234" w:line="265" w:lineRule="auto"/>
        <w:ind w:left="-5" w:right="0"/>
      </w:pPr>
      <w:r>
        <w:rPr>
          <w:b/>
        </w:rPr>
        <w:t>CAPÍTULO III</w:t>
      </w:r>
    </w:p>
    <w:p w:rsidR="00D122FA" w:rsidRDefault="00DD4DE1">
      <w:pPr>
        <w:spacing w:after="234" w:line="265" w:lineRule="auto"/>
        <w:ind w:left="-5" w:right="0"/>
      </w:pPr>
      <w:r>
        <w:rPr>
          <w:b/>
        </w:rPr>
        <w:t>DAS INFRAÇÕES E PENALIDADES</w:t>
      </w:r>
    </w:p>
    <w:p w:rsidR="00D122FA" w:rsidRDefault="00DD4DE1">
      <w:pPr>
        <w:spacing w:after="150" w:line="333" w:lineRule="auto"/>
        <w:ind w:left="-5" w:right="-15"/>
        <w:jc w:val="left"/>
      </w:pPr>
      <w:r>
        <w:rPr>
          <w:b/>
        </w:rPr>
        <w:t>Art. 21.</w:t>
      </w:r>
      <w:r>
        <w:t>A inobservância das disposições da ordem urbanística, ambiental, bem como descumprimento ao projeto previamente apresentado, ensejará a lavratura de auto de infração e aplicação das seguintes multas a serem fixadas pelo serviço de fiscalização municipal.</w:t>
      </w:r>
    </w:p>
    <w:p w:rsidR="00D122FA" w:rsidRDefault="00DD4DE1">
      <w:pPr>
        <w:ind w:left="-5" w:right="0"/>
      </w:pPr>
      <w:r>
        <w:rPr>
          <w:b/>
        </w:rPr>
        <w:t>§</w:t>
      </w:r>
      <w:r>
        <w:rPr>
          <w:b/>
        </w:rPr>
        <w:t xml:space="preserve"> 1º.</w:t>
      </w:r>
      <w:r>
        <w:t>As sanções previstas neste artigo serão aplicadas solidariamente ao proprietário do imóvel e o(s) responsável(is) técnico(s) pela elaboração e execução do projeto.</w:t>
      </w:r>
    </w:p>
    <w:p w:rsidR="00D122FA" w:rsidRDefault="00DD4DE1">
      <w:pPr>
        <w:ind w:left="-5" w:right="0"/>
      </w:pPr>
      <w:r>
        <w:rPr>
          <w:b/>
        </w:rPr>
        <w:t>§ 2º.</w:t>
      </w:r>
      <w:r>
        <w:t>Caso exista mais de um responsável técnico pela execução e elaboração do projeto, a</w:t>
      </w:r>
      <w:r>
        <w:t xml:space="preserve"> punição será aplicada àquele que será considerado o autor/coautor da infração:</w:t>
      </w:r>
    </w:p>
    <w:p w:rsidR="00D122FA" w:rsidRDefault="00DD4DE1">
      <w:pPr>
        <w:numPr>
          <w:ilvl w:val="0"/>
          <w:numId w:val="8"/>
        </w:numPr>
        <w:spacing w:after="40" w:line="453" w:lineRule="auto"/>
        <w:ind w:right="0"/>
      </w:pPr>
      <w:r>
        <w:rPr>
          <w:b/>
        </w:rPr>
        <w:t>–</w:t>
      </w:r>
      <w:r>
        <w:t xml:space="preserve"> será aplicada multa de 50% (cinquenta por cento) do valor venal do imóvel objeto do projeto arquitetônico, quando ocorrer: alteração no uso da Edificação; ausência de projeto aprovado, Alvará </w:t>
      </w:r>
      <w:r>
        <w:rPr>
          <w:b/>
        </w:rPr>
        <w:t>LAI</w:t>
      </w:r>
      <w:r>
        <w:t xml:space="preserve"> e demais documentos exigidos, no local da obra; omissão ou </w:t>
      </w:r>
      <w:r>
        <w:t>falseamento de medidas, cotas e demais indicações do projeto; por não concluir demolição no prazo previsto;</w:t>
      </w:r>
    </w:p>
    <w:p w:rsidR="00D122FA" w:rsidRDefault="00DD4DE1">
      <w:pPr>
        <w:spacing w:after="80" w:line="259" w:lineRule="auto"/>
        <w:ind w:left="-5" w:right="0"/>
      </w:pPr>
      <w:r>
        <w:t>pela execução de obra com produção de ruídos antes das 7h00 (sete horas) e depois das 19h00</w:t>
      </w:r>
    </w:p>
    <w:p w:rsidR="00D122FA" w:rsidRDefault="00DD4DE1">
      <w:pPr>
        <w:spacing w:after="13" w:line="479" w:lineRule="auto"/>
        <w:ind w:left="-5" w:right="3874"/>
      </w:pPr>
      <w:r>
        <w:t>(dezenove horas); por não cumprir intimação para desmont</w:t>
      </w:r>
      <w:r>
        <w:t>e ou demolição;</w:t>
      </w:r>
    </w:p>
    <w:p w:rsidR="00D122FA" w:rsidRDefault="00DD4DE1">
      <w:pPr>
        <w:numPr>
          <w:ilvl w:val="0"/>
          <w:numId w:val="8"/>
        </w:numPr>
        <w:ind w:right="0"/>
      </w:pPr>
      <w:r>
        <w:rPr>
          <w:b/>
        </w:rPr>
        <w:t>–</w:t>
      </w:r>
      <w:r>
        <w:t xml:space="preserve"> será aplicada multa no valor de 100% (cem por cento) do valor venal do imóvel, além da responsabilização civil e/ou criminal, nas seguintes hipóteses:</w:t>
      </w:r>
    </w:p>
    <w:p w:rsidR="00D122FA" w:rsidRDefault="00DD4DE1">
      <w:pPr>
        <w:spacing w:after="87" w:line="408" w:lineRule="auto"/>
        <w:ind w:left="-5" w:right="0"/>
      </w:pPr>
      <w:r>
        <w:t>pela execução de obra em desacordo com o projeto aprovado, ou em desacordo com os alinh</w:t>
      </w:r>
      <w:r>
        <w:t>amentos e/ou nivelamentos fornecidos; pela inobservância das prescrições relativas a movimento de terra e vedações em terrenos;</w:t>
      </w:r>
    </w:p>
    <w:p w:rsidR="00D122FA" w:rsidRDefault="00DD4DE1">
      <w:pPr>
        <w:ind w:left="-5" w:right="0"/>
      </w:pPr>
      <w:r>
        <w:t>pela inobservância das prescrições relativas à manutenção dos logradouros e proteção às propriedades vizinhas, durante a execuçã</w:t>
      </w:r>
      <w:r>
        <w:t>o da obra;</w:t>
      </w:r>
    </w:p>
    <w:p w:rsidR="00D122FA" w:rsidRDefault="00DD4DE1">
      <w:pPr>
        <w:spacing w:after="87" w:line="408" w:lineRule="auto"/>
        <w:ind w:left="-5" w:right="0"/>
      </w:pPr>
      <w:r>
        <w:t>pela inobservância das prescrições sobre andaimes, tapumes, telas e demais meios e equipamentos de proteção; pela inobservância das prescrições relativas a toldos e acessos cobertos;</w:t>
      </w:r>
    </w:p>
    <w:p w:rsidR="00D122FA" w:rsidRDefault="00DD4DE1">
      <w:pPr>
        <w:spacing w:after="66" w:line="259" w:lineRule="auto"/>
        <w:ind w:left="-5" w:right="0"/>
      </w:pPr>
      <w:r>
        <w:t>concluída a construção, reconstrução ou reforma, se não for re</w:t>
      </w:r>
      <w:r>
        <w:t>querida vistoria para obtenção do</w:t>
      </w:r>
    </w:p>
    <w:p w:rsidR="00D122FA" w:rsidRDefault="00DD4DE1">
      <w:pPr>
        <w:spacing w:after="0" w:line="492" w:lineRule="auto"/>
        <w:ind w:left="-5" w:right="2559"/>
        <w:jc w:val="left"/>
      </w:pPr>
      <w:r>
        <w:t>“Habite-se”; pela utilização da edificação sem a obtenção do “Habite-se”; pelo descumprimento das prescrições sobre equipamentos e instalações;</w:t>
      </w:r>
    </w:p>
    <w:p w:rsidR="00D122FA" w:rsidRDefault="00DD4DE1">
      <w:pPr>
        <w:ind w:left="-5" w:right="0"/>
      </w:pPr>
      <w:r>
        <w:t>pelo descumprimento das prescrições sobre tanques, reservatórios e canalização dos varejistas e atacadistas de p</w:t>
      </w:r>
      <w:r>
        <w:t>rodutos perigosos;</w:t>
      </w:r>
    </w:p>
    <w:p w:rsidR="00D122FA" w:rsidRDefault="00DD4DE1">
      <w:pPr>
        <w:ind w:left="-5" w:right="0"/>
      </w:pPr>
      <w:r>
        <w:rPr>
          <w:b/>
        </w:rPr>
        <w:t>III –</w:t>
      </w:r>
      <w:r>
        <w:t xml:space="preserve"> será devida a aplicação de multa de 250% (duzentos e cinquenta por cento) do valor venal do imóvel, além da responsabilização civil e/ou criminal, nos seguintes casos:</w:t>
      </w:r>
    </w:p>
    <w:p w:rsidR="00D122FA" w:rsidRDefault="00DD4DE1">
      <w:pPr>
        <w:spacing w:after="0" w:line="485" w:lineRule="auto"/>
        <w:ind w:left="-5" w:right="179"/>
        <w:jc w:val="left"/>
      </w:pPr>
      <w:r>
        <w:t>apresentação de declarações ou documentos falsos; pelo início d</w:t>
      </w:r>
      <w:r>
        <w:t>e execução de obra ou demolição sem licenciamento; quando vencido o prazo de licenciamento, prosseguir a obra sem a necessária prorrogação de prazo;</w:t>
      </w:r>
    </w:p>
    <w:p w:rsidR="00D122FA" w:rsidRDefault="00DD4DE1">
      <w:pPr>
        <w:spacing w:after="58" w:line="436" w:lineRule="auto"/>
        <w:ind w:left="-5" w:right="0"/>
      </w:pPr>
      <w:r>
        <w:t>pela não observância dos requisitos da legislação urbanística, ambiental e às NBRs da Associação Brasileira</w:t>
      </w:r>
      <w:r>
        <w:t xml:space="preserve"> de Normas Técnicas (ABNT); pela desobediência ao embargo municipal; por alterar a destinação da obra prevista no projeto e licenciado, sem aprovação da municipalidade.</w:t>
      </w:r>
    </w:p>
    <w:p w:rsidR="00D122FA" w:rsidRDefault="00DD4DE1">
      <w:pPr>
        <w:ind w:left="-5" w:right="0"/>
      </w:pPr>
      <w:r>
        <w:rPr>
          <w:b/>
        </w:rPr>
        <w:t>§ 3º.</w:t>
      </w:r>
      <w:r>
        <w:t xml:space="preserve"> O não atendimento ao embargo caracteriza infração continuada, cabendo multas diár</w:t>
      </w:r>
      <w:r>
        <w:t>ias nos valores estabelecidos nos incisos, sem prejuízo das providências administrativas ou judiciais cabíveis.</w:t>
      </w:r>
    </w:p>
    <w:p w:rsidR="00D122FA" w:rsidRDefault="00DD4DE1">
      <w:pPr>
        <w:ind w:left="-5" w:right="0"/>
      </w:pPr>
      <w:r>
        <w:rPr>
          <w:b/>
        </w:rPr>
        <w:t>Art. 22.</w:t>
      </w:r>
      <w:r>
        <w:t xml:space="preserve">Os responsáveis pelo processo administrativo enquadrado no </w:t>
      </w:r>
      <w:r>
        <w:rPr>
          <w:b/>
        </w:rPr>
        <w:t>LAI</w:t>
      </w:r>
      <w:r>
        <w:t xml:space="preserve"> serão impedidos de atuar no Município:</w:t>
      </w:r>
    </w:p>
    <w:p w:rsidR="00D122FA" w:rsidRDefault="00DD4DE1">
      <w:pPr>
        <w:numPr>
          <w:ilvl w:val="0"/>
          <w:numId w:val="9"/>
        </w:numPr>
        <w:ind w:right="0"/>
      </w:pPr>
      <w:r>
        <w:rPr>
          <w:b/>
        </w:rPr>
        <w:t>–</w:t>
      </w:r>
      <w:r>
        <w:t xml:space="preserve"> pelo prazo de até 1 (um) ano, qu</w:t>
      </w:r>
      <w:r>
        <w:t>ando cometer alguma infração prevista no inciso I do art. 20 da presente Lei;</w:t>
      </w:r>
    </w:p>
    <w:p w:rsidR="00D122FA" w:rsidRDefault="00DD4DE1">
      <w:pPr>
        <w:numPr>
          <w:ilvl w:val="0"/>
          <w:numId w:val="9"/>
        </w:numPr>
        <w:ind w:right="0"/>
      </w:pPr>
      <w:r>
        <w:rPr>
          <w:b/>
        </w:rPr>
        <w:t>–</w:t>
      </w:r>
      <w:r>
        <w:t xml:space="preserve"> pelo prazo de até 2 (dois) anos, quando cometer alguma infração prevista no inciso II do art. 20 da presente Lei;</w:t>
      </w:r>
    </w:p>
    <w:p w:rsidR="00D122FA" w:rsidRDefault="00DD4DE1">
      <w:pPr>
        <w:numPr>
          <w:ilvl w:val="0"/>
          <w:numId w:val="9"/>
        </w:numPr>
        <w:ind w:right="0"/>
      </w:pPr>
      <w:r>
        <w:rPr>
          <w:b/>
        </w:rPr>
        <w:t>–</w:t>
      </w:r>
      <w:r>
        <w:t xml:space="preserve"> pelo prazo de até 4 (quatro) anos, quando cometer alguma inf</w:t>
      </w:r>
      <w:r>
        <w:t>ração prevista no inciso III do art. 20 da presente Lei.</w:t>
      </w:r>
    </w:p>
    <w:p w:rsidR="00D122FA" w:rsidRDefault="00DD4DE1">
      <w:pPr>
        <w:ind w:left="-5" w:right="0"/>
      </w:pPr>
      <w:r>
        <w:rPr>
          <w:b/>
        </w:rPr>
        <w:t>Art. 23.</w:t>
      </w:r>
      <w:r>
        <w:t>O impedimento e aplicação das respectivas multas serão imputadas como resultado do Processo Administrativo, no qual será dado ao profissional e ao proprietário do imóvel o direito à ampla def</w:t>
      </w:r>
      <w:r>
        <w:t>esa e contraditório, observando o que estabelece o art. 35 desta Lei.</w:t>
      </w:r>
    </w:p>
    <w:p w:rsidR="00D122FA" w:rsidRDefault="00DD4DE1">
      <w:pPr>
        <w:ind w:left="-5" w:right="0"/>
      </w:pPr>
      <w:r>
        <w:rPr>
          <w:b/>
        </w:rPr>
        <w:t>Art. 24.</w:t>
      </w:r>
      <w:r>
        <w:t>Verificado que a obra não está em conformidade com o projeto apresentado, ou com as legislações urbanísticas, ambientais e normas vigentes, o proprietário e o responsável técnico</w:t>
      </w:r>
      <w:r>
        <w:t xml:space="preserve"> serão notificados para regularizar e/ou modificar o projeto, se as alterações puderem ser aprovadas, ou para demolir a construção irregular.</w:t>
      </w:r>
    </w:p>
    <w:p w:rsidR="00D122FA" w:rsidRDefault="00DD4DE1">
      <w:pPr>
        <w:spacing w:after="80" w:line="259" w:lineRule="auto"/>
        <w:ind w:left="-5" w:right="0"/>
      </w:pPr>
      <w:r>
        <w:rPr>
          <w:b/>
        </w:rPr>
        <w:t>Art. 25.</w:t>
      </w:r>
      <w:r>
        <w:t>Sem prejuízo das sanções previstas na Lei Municipal nº 165, de 1980, e na Lei Municipal nº</w:t>
      </w:r>
    </w:p>
    <w:p w:rsidR="00D122FA" w:rsidRDefault="00DD4DE1">
      <w:pPr>
        <w:spacing w:after="240" w:line="259" w:lineRule="auto"/>
        <w:ind w:left="-5" w:right="0"/>
      </w:pPr>
      <w:r>
        <w:t>1.360, de 2018,</w:t>
      </w:r>
      <w:r>
        <w:t xml:space="preserve"> as infrações às disposições desta lei serão aplicadas com as seguintes penalidades:</w:t>
      </w:r>
    </w:p>
    <w:p w:rsidR="00D122FA" w:rsidRDefault="00DD4DE1">
      <w:pPr>
        <w:numPr>
          <w:ilvl w:val="0"/>
          <w:numId w:val="10"/>
        </w:numPr>
        <w:spacing w:after="227" w:line="259" w:lineRule="auto"/>
        <w:ind w:right="0" w:hanging="302"/>
      </w:pPr>
      <w:r>
        <w:rPr>
          <w:b/>
        </w:rPr>
        <w:t>–</w:t>
      </w:r>
      <w:r>
        <w:t xml:space="preserve"> suspensão de alvará;</w:t>
      </w:r>
    </w:p>
    <w:p w:rsidR="00D122FA" w:rsidRDefault="00DD4DE1">
      <w:pPr>
        <w:numPr>
          <w:ilvl w:val="0"/>
          <w:numId w:val="10"/>
        </w:numPr>
        <w:spacing w:after="240" w:line="259" w:lineRule="auto"/>
        <w:ind w:right="0" w:hanging="302"/>
      </w:pPr>
      <w:r>
        <w:rPr>
          <w:b/>
        </w:rPr>
        <w:t>–</w:t>
      </w:r>
      <w:r>
        <w:t xml:space="preserve"> apreensão de materiais, ferramentas, objetos e demais equipamentos de obra;</w:t>
      </w:r>
    </w:p>
    <w:p w:rsidR="00D122FA" w:rsidRDefault="00DD4DE1">
      <w:pPr>
        <w:numPr>
          <w:ilvl w:val="0"/>
          <w:numId w:val="10"/>
        </w:numPr>
        <w:spacing w:after="227" w:line="259" w:lineRule="auto"/>
        <w:ind w:right="0" w:hanging="302"/>
      </w:pPr>
      <w:r>
        <w:rPr>
          <w:b/>
        </w:rPr>
        <w:t>–</w:t>
      </w:r>
      <w:r>
        <w:t xml:space="preserve"> perdimento de bens;</w:t>
      </w:r>
    </w:p>
    <w:p w:rsidR="00D122FA" w:rsidRDefault="00DD4DE1">
      <w:pPr>
        <w:numPr>
          <w:ilvl w:val="0"/>
          <w:numId w:val="10"/>
        </w:numPr>
        <w:spacing w:after="240" w:line="259" w:lineRule="auto"/>
        <w:ind w:right="0" w:hanging="302"/>
      </w:pPr>
      <w:r>
        <w:rPr>
          <w:b/>
        </w:rPr>
        <w:t>–</w:t>
      </w:r>
      <w:r>
        <w:t xml:space="preserve"> suspensão do profissional técnico.</w:t>
      </w:r>
    </w:p>
    <w:p w:rsidR="00D122FA" w:rsidRDefault="00DD4DE1">
      <w:pPr>
        <w:ind w:left="-5" w:right="0"/>
      </w:pPr>
      <w:r>
        <w:rPr>
          <w:b/>
        </w:rPr>
        <w:t>Art. 26.</w:t>
      </w:r>
      <w:r>
        <w:t>Caso haja alguma omissão acerca das punições nos dispositivos desta Lei, é ressalvada a aplicação subsidiária da</w:t>
      </w:r>
      <w:r>
        <w:t xml:space="preserve"> Lei Municipal nº 165, de 1980, e da Lei Municipal nº 1.360, de 2018.</w:t>
      </w:r>
    </w:p>
    <w:p w:rsidR="00D122FA" w:rsidRDefault="00DD4DE1">
      <w:pPr>
        <w:spacing w:after="234" w:line="265" w:lineRule="auto"/>
        <w:ind w:left="-5" w:right="0"/>
      </w:pPr>
      <w:r>
        <w:rPr>
          <w:b/>
        </w:rPr>
        <w:t>Seção I</w:t>
      </w:r>
    </w:p>
    <w:p w:rsidR="00D122FA" w:rsidRDefault="00DD4DE1">
      <w:pPr>
        <w:spacing w:after="234" w:line="265" w:lineRule="auto"/>
        <w:ind w:left="-5" w:right="0"/>
      </w:pPr>
      <w:r>
        <w:rPr>
          <w:b/>
        </w:rPr>
        <w:t>Da Suspensão de Alvará</w:t>
      </w:r>
    </w:p>
    <w:p w:rsidR="00D122FA" w:rsidRDefault="00DD4DE1">
      <w:pPr>
        <w:ind w:left="-5" w:right="0"/>
      </w:pPr>
      <w:r>
        <w:rPr>
          <w:b/>
        </w:rPr>
        <w:t>Art. 27.</w:t>
      </w:r>
      <w:r>
        <w:t>A suspensão de alvará se consubstancia em ato fundamentado, exarado pelo servidor responsável pela auditoria, que retira a eficácia do alvará de co</w:t>
      </w:r>
      <w:r>
        <w:t>nstrução obtido por meio do procedimento autodeclaratório, enquanto não cessarem os motivos que ensejaram a suspensão.</w:t>
      </w:r>
    </w:p>
    <w:p w:rsidR="00D122FA" w:rsidRDefault="00DD4DE1">
      <w:pPr>
        <w:spacing w:after="1"/>
        <w:ind w:left="-5" w:right="0"/>
      </w:pPr>
      <w:r>
        <w:rPr>
          <w:b/>
        </w:rPr>
        <w:t>§ 1º.</w:t>
      </w:r>
      <w:r>
        <w:t>Caso se verifique discrepância nas informações prestadas ou irregularidades no licenciamento, aprovação e/ou habilitação da obra, no</w:t>
      </w:r>
      <w:r>
        <w:t xml:space="preserve"> momento da auditoria, deverá o servidor auditor suspender imediatamente o alvará emitido, concedendo prazo de 5 (cinco) dias úteis para o interessado apresentar defesa ou oferecer proposta de adequação a ser executada em um prazo máximo de 30</w:t>
      </w:r>
    </w:p>
    <w:p w:rsidR="00D122FA" w:rsidRDefault="00DD4DE1">
      <w:pPr>
        <w:spacing w:after="240" w:line="259" w:lineRule="auto"/>
        <w:ind w:left="-5" w:right="0"/>
      </w:pPr>
      <w:r>
        <w:t>(trinta) dia</w:t>
      </w:r>
      <w:r>
        <w:t>s.</w:t>
      </w:r>
    </w:p>
    <w:p w:rsidR="00D122FA" w:rsidRDefault="00DD4DE1">
      <w:pPr>
        <w:ind w:left="-5" w:right="0"/>
      </w:pPr>
      <w:r>
        <w:rPr>
          <w:b/>
        </w:rPr>
        <w:t>§ 2º.</w:t>
      </w:r>
      <w:r>
        <w:t>Para fins de ciência do(s) interessado(s), será emitida notificação através do sistema de licenciamento, pelo qual serão notificados, nos termos do §1º do art. 15 desta Lei.</w:t>
      </w:r>
    </w:p>
    <w:p w:rsidR="00D122FA" w:rsidRDefault="00DD4DE1">
      <w:pPr>
        <w:ind w:left="-5" w:right="0"/>
      </w:pPr>
      <w:r>
        <w:rPr>
          <w:b/>
        </w:rPr>
        <w:t>§ 3º.</w:t>
      </w:r>
      <w:r>
        <w:t>É obrigação do proprietário manter seus dados atualizados junto à Pre</w:t>
      </w:r>
      <w:r>
        <w:t>feitura Municipal do Jaboatão dos Guararapes, contendo, no mínimo, as informações relativas a telefone, endereço eletrônico e domicílio, sob pena de incorrer em revelia.</w:t>
      </w:r>
    </w:p>
    <w:p w:rsidR="00D122FA" w:rsidRDefault="00DD4DE1">
      <w:pPr>
        <w:ind w:left="-5" w:right="0"/>
      </w:pPr>
      <w:r>
        <w:rPr>
          <w:b/>
        </w:rPr>
        <w:t>§ 4º.</w:t>
      </w:r>
      <w:r>
        <w:t>Após despacho determinando a suspensão do alvará de construção e envio da notific</w:t>
      </w:r>
      <w:r>
        <w:t>ação por meio do endereço eletrônico previamente cadastrado ou outro previsto no § 2º deste artigo, deverá o servidor auditor comunicar imediatamente o setor de Fiscalização para as devidas providencias.</w:t>
      </w:r>
    </w:p>
    <w:p w:rsidR="00D122FA" w:rsidRDefault="00DD4DE1">
      <w:pPr>
        <w:ind w:left="-5" w:right="0"/>
      </w:pPr>
      <w:r>
        <w:rPr>
          <w:b/>
        </w:rPr>
        <w:t>§ 5º.</w:t>
      </w:r>
      <w:r>
        <w:t>Transcorrido o prazo estipulado no § 1º deste artigo sem apresentação de defesa ou sem proposta de adequação, o alvará será automaticamente cassado.</w:t>
      </w:r>
    </w:p>
    <w:p w:rsidR="00D122FA" w:rsidRDefault="00DD4DE1">
      <w:pPr>
        <w:ind w:left="-5" w:right="0"/>
      </w:pPr>
      <w:r>
        <w:rPr>
          <w:b/>
        </w:rPr>
        <w:t>§ 6º.</w:t>
      </w:r>
      <w:r>
        <w:t>A suspensão de que trata este artigo ocorrerá a partir do despacho proferido pelo servidor auditor e r</w:t>
      </w:r>
      <w:r>
        <w:t>etirará a eficácia do alvará emitido até novo despacho em sentido contrário.</w:t>
      </w:r>
    </w:p>
    <w:p w:rsidR="00D122FA" w:rsidRDefault="00DD4DE1">
      <w:pPr>
        <w:ind w:left="-5" w:right="0"/>
      </w:pPr>
      <w:r>
        <w:rPr>
          <w:b/>
        </w:rPr>
        <w:t>§ 7º.</w:t>
      </w:r>
      <w:r>
        <w:t>Em caso de descumprimento da suspensão do alvará, sujeitará o infrator a todas as disposições constantes no art. 21 da presente Lei.</w:t>
      </w:r>
    </w:p>
    <w:p w:rsidR="00D122FA" w:rsidRDefault="00DD4DE1">
      <w:pPr>
        <w:ind w:left="-5" w:right="0"/>
      </w:pPr>
      <w:r>
        <w:rPr>
          <w:b/>
        </w:rPr>
        <w:t>Art. 28.</w:t>
      </w:r>
      <w:r>
        <w:t>Apresentada a defesa tempestivame</w:t>
      </w:r>
      <w:r>
        <w:t>nte pelo interessado, o processo será julgado pelo superior imediato do servidor auditor.</w:t>
      </w:r>
    </w:p>
    <w:p w:rsidR="00D122FA" w:rsidRDefault="00DD4DE1">
      <w:pPr>
        <w:ind w:left="-5" w:right="0"/>
      </w:pPr>
      <w:r>
        <w:rPr>
          <w:b/>
        </w:rPr>
        <w:t>Parágrafo único.</w:t>
      </w:r>
      <w:r>
        <w:t>Nos casos em que a discrepância da obra com o projeto arquitetônico apresentado seja de difícil reparação ou adequação, poderá o interessado, em matér</w:t>
      </w:r>
      <w:r>
        <w:t>ia de defesa, propor termo de ajuste de conduta, requerendo a realização de medidas compensatórias para a legalização da obra.</w:t>
      </w:r>
    </w:p>
    <w:p w:rsidR="00D122FA" w:rsidRDefault="00DD4DE1">
      <w:pPr>
        <w:ind w:left="-5" w:right="0"/>
      </w:pPr>
      <w:r>
        <w:rPr>
          <w:b/>
        </w:rPr>
        <w:t>Art. 29.</w:t>
      </w:r>
      <w:r>
        <w:t xml:space="preserve">Havendo a procedência do pedido de reconsideração interposto pelo interessado, não será computado o período de suspensão </w:t>
      </w:r>
      <w:r>
        <w:t>no prazo de validade do alvará de construção.</w:t>
      </w:r>
    </w:p>
    <w:p w:rsidR="00D122FA" w:rsidRDefault="00DD4DE1">
      <w:pPr>
        <w:spacing w:after="234" w:line="265" w:lineRule="auto"/>
        <w:ind w:left="-5" w:right="0"/>
      </w:pPr>
      <w:r>
        <w:rPr>
          <w:b/>
        </w:rPr>
        <w:t>Seção II</w:t>
      </w:r>
    </w:p>
    <w:p w:rsidR="00D122FA" w:rsidRDefault="00DD4DE1">
      <w:pPr>
        <w:spacing w:after="234" w:line="265" w:lineRule="auto"/>
        <w:ind w:left="-5" w:right="0"/>
      </w:pPr>
      <w:r>
        <w:rPr>
          <w:b/>
        </w:rPr>
        <w:t>Da Apreensão de Materiais, Ferramentas, Objetos e Demais Equipamentos de Obra</w:t>
      </w:r>
    </w:p>
    <w:p w:rsidR="00D122FA" w:rsidRDefault="00DD4DE1">
      <w:pPr>
        <w:ind w:left="-5" w:right="0"/>
      </w:pPr>
      <w:r>
        <w:rPr>
          <w:b/>
        </w:rPr>
        <w:t>Art. 30.</w:t>
      </w:r>
      <w:r>
        <w:t>Identificada a desconformidade no projeto arquitetônico apresentado em relação à legislação e normas vigentes ou às informações prestadas no âmbito do sistema autodeclaratório, ocorrerá o imediato embargo da obra e autuação conforme arts. 16, 19 e 20 da pr</w:t>
      </w:r>
      <w:r>
        <w:t>esente Lei.</w:t>
      </w:r>
    </w:p>
    <w:p w:rsidR="00D122FA" w:rsidRDefault="00DD4DE1">
      <w:pPr>
        <w:ind w:left="-5" w:right="0"/>
      </w:pPr>
      <w:r>
        <w:rPr>
          <w:b/>
        </w:rPr>
        <w:t>Art. 31.</w:t>
      </w:r>
      <w:r>
        <w:t>Caso haja o descumprimento ao embargo ou auto de infração lavrado em obras abrangidas por esta Lei, será permitido ao Fiscal apreender os equipamentos de maquinário, ferramentas e demais materiais de obra, a fim de compelir o infrator a</w:t>
      </w:r>
      <w:r>
        <w:t xml:space="preserve"> observar as restrições impostas pelo Município, sem prejuízo às demais sanções previstas na presente Lei.</w:t>
      </w:r>
    </w:p>
    <w:p w:rsidR="00D122FA" w:rsidRDefault="00DD4DE1">
      <w:pPr>
        <w:ind w:left="-5" w:right="0"/>
      </w:pPr>
      <w:r>
        <w:rPr>
          <w:b/>
        </w:rPr>
        <w:t>Art. 32.</w:t>
      </w:r>
      <w:r>
        <w:t>As despesas para a realização de demolição compulsória serão de obrigação solidária entre o proprietário e o profissional técnico de execução</w:t>
      </w:r>
      <w:r>
        <w:t xml:space="preserve"> do projeto arquitetônico.</w:t>
      </w:r>
    </w:p>
    <w:p w:rsidR="00D122FA" w:rsidRDefault="00DD4DE1">
      <w:pPr>
        <w:ind w:left="-5" w:right="0"/>
      </w:pPr>
      <w:r>
        <w:rPr>
          <w:b/>
        </w:rPr>
        <w:t>Art. 33.</w:t>
      </w:r>
      <w:r>
        <w:t>Os materiais apreendidos serão incorporados ao patrimônio do Município do Jaboatão dos Guararapes, como forma de garantia de ressarcimento aos prejuízos causados pelo infrator.</w:t>
      </w:r>
    </w:p>
    <w:p w:rsidR="00D122FA" w:rsidRDefault="00DD4DE1">
      <w:pPr>
        <w:spacing w:after="234" w:line="265" w:lineRule="auto"/>
        <w:ind w:left="-5" w:right="0"/>
      </w:pPr>
      <w:r>
        <w:rPr>
          <w:b/>
        </w:rPr>
        <w:t>CAPÍTULO IV</w:t>
      </w:r>
    </w:p>
    <w:p w:rsidR="00D122FA" w:rsidRDefault="00DD4DE1">
      <w:pPr>
        <w:spacing w:after="234" w:line="265" w:lineRule="auto"/>
        <w:ind w:left="-5" w:right="0"/>
      </w:pPr>
      <w:r>
        <w:rPr>
          <w:b/>
        </w:rPr>
        <w:t>DA FISCALIZAÇÃO</w:t>
      </w:r>
    </w:p>
    <w:p w:rsidR="00D122FA" w:rsidRDefault="00DD4DE1">
      <w:pPr>
        <w:ind w:left="-5" w:right="0"/>
      </w:pPr>
      <w:r>
        <w:rPr>
          <w:b/>
        </w:rPr>
        <w:t>Art. 34.</w:t>
      </w:r>
      <w:r>
        <w:t>Verifica</w:t>
      </w:r>
      <w:r>
        <w:t>do o descumprimento da legislação, o(s) requerente(s), proprietário do imóvel e responsável(is) técnico(s) será(ão) notificado(s) e instaurado Processo Administrativo para apuração das infrações urbanas e ambientais, nos termos da Lei Municipal nº 1.360, d</w:t>
      </w:r>
      <w:r>
        <w:t>e 2018, e da Lei Municipal nº 1.359, de 24 de abril de 2018, e desta Lei ou outras que as venham substituir, sendolhe(s) assegurado o direito à ampla defesa e contraditório, podendo acarretar a aplicação de penalidades legais previstas.</w:t>
      </w:r>
    </w:p>
    <w:p w:rsidR="00D122FA" w:rsidRDefault="00DD4DE1">
      <w:pPr>
        <w:spacing w:after="150" w:line="333" w:lineRule="auto"/>
        <w:ind w:left="-5" w:right="-15"/>
        <w:jc w:val="left"/>
      </w:pPr>
      <w:r>
        <w:rPr>
          <w:b/>
        </w:rPr>
        <w:t>Art. 35.</w:t>
      </w:r>
      <w:r>
        <w:t xml:space="preserve">O Processo </w:t>
      </w:r>
      <w:r>
        <w:t>Administrativo para apuração das infrações seguirá rito estabelecido na Lei Municipal nº 1.360, de 2018, e na Lei Municipal nº 1.359, de 2018 ou outras que as venham substituir.</w:t>
      </w:r>
    </w:p>
    <w:p w:rsidR="00D122FA" w:rsidRDefault="00DD4DE1">
      <w:pPr>
        <w:spacing w:after="234" w:line="265" w:lineRule="auto"/>
        <w:ind w:left="-5" w:right="0"/>
      </w:pPr>
      <w:r>
        <w:rPr>
          <w:b/>
        </w:rPr>
        <w:t>CAPÍTULO V</w:t>
      </w:r>
    </w:p>
    <w:p w:rsidR="00D122FA" w:rsidRDefault="00DD4DE1">
      <w:pPr>
        <w:spacing w:after="234" w:line="265" w:lineRule="auto"/>
        <w:ind w:left="-5" w:right="0"/>
      </w:pPr>
      <w:r>
        <w:rPr>
          <w:b/>
        </w:rPr>
        <w:t>DISPOSIÇÕES GERAIS</w:t>
      </w:r>
    </w:p>
    <w:p w:rsidR="00D122FA" w:rsidRDefault="00DD4DE1">
      <w:pPr>
        <w:ind w:left="-5" w:right="0"/>
      </w:pPr>
      <w:r>
        <w:rPr>
          <w:b/>
        </w:rPr>
        <w:t>Art. 36.</w:t>
      </w:r>
      <w:r>
        <w:t>O “Habite-se” da obra deverá ser emitido</w:t>
      </w:r>
      <w:r>
        <w:t xml:space="preserve"> em até 4 (quatro) anos, respeitando o prazo de renovação do Alvará, sob pena de embargo e demolição às expensas do proprietário.</w:t>
      </w:r>
    </w:p>
    <w:p w:rsidR="00D122FA" w:rsidRDefault="00DD4DE1">
      <w:pPr>
        <w:ind w:left="-5" w:right="0"/>
      </w:pPr>
      <w:r>
        <w:rPr>
          <w:b/>
        </w:rPr>
        <w:t>Art. 37.</w:t>
      </w:r>
      <w:r>
        <w:t xml:space="preserve">As disposições desta Lei aplicam-se apenas aos processos administrativos enquadrados e requeridos por meio do </w:t>
      </w:r>
      <w:r>
        <w:rPr>
          <w:b/>
        </w:rPr>
        <w:t>LAI</w:t>
      </w:r>
      <w:r>
        <w:t xml:space="preserve"> no P</w:t>
      </w:r>
      <w:r>
        <w:t>ortal de Licenciamento Integrado.</w:t>
      </w:r>
    </w:p>
    <w:p w:rsidR="00D122FA" w:rsidRDefault="00DD4DE1">
      <w:pPr>
        <w:ind w:left="-5" w:right="0"/>
      </w:pPr>
      <w:r>
        <w:rPr>
          <w:b/>
        </w:rPr>
        <w:t>Art. 38.</w:t>
      </w:r>
      <w:r>
        <w:t xml:space="preserve">Os projetos que não puderem ser licenciados pelo </w:t>
      </w:r>
      <w:r>
        <w:rPr>
          <w:b/>
        </w:rPr>
        <w:t>LAI</w:t>
      </w:r>
      <w:r>
        <w:t xml:space="preserve"> deverão, obrigatoriamente, obter licenciamento pelo rito ordinário.</w:t>
      </w:r>
    </w:p>
    <w:p w:rsidR="00D122FA" w:rsidRDefault="00DD4DE1">
      <w:pPr>
        <w:ind w:left="-5" w:right="0"/>
      </w:pPr>
      <w:r>
        <w:rPr>
          <w:b/>
        </w:rPr>
        <w:t>Art. 39.</w:t>
      </w:r>
      <w:r>
        <w:t>Permanecem inalterados os procedimentos de licenciamento ambiental municipal e os rel</w:t>
      </w:r>
      <w:r>
        <w:t>ativos a alvará de construção para as edificações habitacionais unifamiliares que não se enquadrem nos dispositivos desta Lei, em especial das seguintes leis:</w:t>
      </w:r>
    </w:p>
    <w:p w:rsidR="00D122FA" w:rsidRDefault="00DD4DE1">
      <w:pPr>
        <w:numPr>
          <w:ilvl w:val="0"/>
          <w:numId w:val="11"/>
        </w:numPr>
        <w:ind w:right="0"/>
      </w:pPr>
      <w:r>
        <w:rPr>
          <w:b/>
        </w:rPr>
        <w:t>–</w:t>
      </w:r>
      <w:r>
        <w:t xml:space="preserve"> Lei Municipal nº 972, de 16 de dezembro de 2013, que estabelece a Lei de Uso, Ocupação e Parcel</w:t>
      </w:r>
      <w:r>
        <w:t>amento do Solo do Município do Jaboatão dos Guararapes, e alterações posteriores;</w:t>
      </w:r>
    </w:p>
    <w:p w:rsidR="00D122FA" w:rsidRDefault="00DD4DE1">
      <w:pPr>
        <w:numPr>
          <w:ilvl w:val="0"/>
          <w:numId w:val="11"/>
        </w:numPr>
        <w:ind w:right="0"/>
      </w:pPr>
      <w:r>
        <w:rPr>
          <w:b/>
        </w:rPr>
        <w:t>–</w:t>
      </w:r>
      <w:r>
        <w:t xml:space="preserve"> Lei Municipal nº 973, de 16 de dezembro de 2013, que regula as condições das Edificações e Instalações, no Município do Jaboatão dos Guararapes, e dá outras providências, e</w:t>
      </w:r>
      <w:r>
        <w:t xml:space="preserve"> alterações posteriores;</w:t>
      </w:r>
    </w:p>
    <w:p w:rsidR="00D122FA" w:rsidRDefault="00DD4DE1">
      <w:pPr>
        <w:numPr>
          <w:ilvl w:val="0"/>
          <w:numId w:val="11"/>
        </w:numPr>
        <w:ind w:right="0"/>
      </w:pPr>
      <w:r>
        <w:rPr>
          <w:b/>
        </w:rPr>
        <w:t>–</w:t>
      </w:r>
      <w:r>
        <w:t xml:space="preserve"> Lei Municipal nº 1.354, de 18 de abril de 2018, que dispõe sobre novo procedimento relativo à aprovação de projetos arquitetônicos iniciais, de reformas, de alteração durante a obra, de legalização, e de concessão de habite-se e </w:t>
      </w:r>
      <w:r>
        <w:t>de aceite-se de habitações unifamiliares no Município do Jaboatão dos Guararapes-PE;</w:t>
      </w:r>
    </w:p>
    <w:p w:rsidR="00D122FA" w:rsidRDefault="00DD4DE1">
      <w:pPr>
        <w:numPr>
          <w:ilvl w:val="0"/>
          <w:numId w:val="11"/>
        </w:numPr>
        <w:ind w:right="0"/>
      </w:pPr>
      <w:r>
        <w:rPr>
          <w:b/>
        </w:rPr>
        <w:t>–</w:t>
      </w:r>
      <w:r>
        <w:t xml:space="preserve"> Lei Municipal nº 1.356, de 19 de abril de 2018, que dispõe sobre novas regras para o incentivo à produção e comercialização de empreendimentos habitacionais populares e </w:t>
      </w:r>
      <w:r>
        <w:t>de interesse social;</w:t>
      </w:r>
    </w:p>
    <w:p w:rsidR="00D122FA" w:rsidRDefault="00DD4DE1">
      <w:pPr>
        <w:numPr>
          <w:ilvl w:val="0"/>
          <w:numId w:val="11"/>
        </w:numPr>
        <w:ind w:right="0"/>
      </w:pPr>
      <w:r>
        <w:rPr>
          <w:b/>
        </w:rPr>
        <w:t>–</w:t>
      </w:r>
      <w:r>
        <w:t xml:space="preserve"> Lei Municipal nº 1.359, de 24 de abril de 2018, que dispõe sobre as infrações e sanções administrativas ao meio ambiente, estabelece o processo administrativo no âmbito do Município para apuração destas infrações, e dá outras providê</w:t>
      </w:r>
      <w:r>
        <w:t>ncias;</w:t>
      </w:r>
    </w:p>
    <w:p w:rsidR="00D122FA" w:rsidRDefault="00DD4DE1">
      <w:pPr>
        <w:numPr>
          <w:ilvl w:val="0"/>
          <w:numId w:val="11"/>
        </w:numPr>
        <w:ind w:right="0"/>
      </w:pPr>
      <w:r>
        <w:rPr>
          <w:b/>
        </w:rPr>
        <w:t>–</w:t>
      </w:r>
      <w:r>
        <w:t xml:space="preserve"> Lei Municipal nº 1.360, de 24 de abril de 2018, que dispõe sobre os procedimentos destinados à fiscalização, as infrações e as sanções relativas ao cumprimento das normas urbanísticas municipais e dá outras providências.</w:t>
      </w:r>
    </w:p>
    <w:p w:rsidR="00D122FA" w:rsidRDefault="00DD4DE1">
      <w:pPr>
        <w:spacing w:after="240" w:line="259" w:lineRule="auto"/>
        <w:ind w:left="-5" w:right="0"/>
      </w:pPr>
      <w:r>
        <w:rPr>
          <w:b/>
        </w:rPr>
        <w:t>Art. 40.</w:t>
      </w:r>
      <w:r>
        <w:t xml:space="preserve"> Esta lei entra em vigor na data de sua publicação.</w:t>
      </w:r>
    </w:p>
    <w:p w:rsidR="00D122FA" w:rsidRDefault="00DD4DE1">
      <w:pPr>
        <w:spacing w:after="226" w:line="259" w:lineRule="auto"/>
        <w:ind w:left="-5" w:right="0"/>
      </w:pPr>
      <w:r>
        <w:t>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0" w:line="259" w:lineRule="auto"/>
        <w:ind w:left="-5" w:right="0"/>
      </w:pPr>
      <w:r>
        <w:t>Prefeito</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71"/>
                <wp:effectExtent l="0" t="0" r="0" b="0"/>
                <wp:docPr id="85300" name="Group 85300"/>
                <wp:cNvGraphicFramePr/>
                <a:graphic xmlns:a="http://schemas.openxmlformats.org/drawingml/2006/main">
                  <a:graphicData uri="http://schemas.microsoft.com/office/word/2010/wordprocessingGroup">
                    <wpg:wgp>
                      <wpg:cNvGrpSpPr/>
                      <wpg:grpSpPr>
                        <a:xfrm>
                          <a:off x="0" y="0"/>
                          <a:ext cx="5511013" cy="8471"/>
                          <a:chOff x="0" y="0"/>
                          <a:chExt cx="5511013" cy="8471"/>
                        </a:xfrm>
                      </wpg:grpSpPr>
                      <wps:wsp>
                        <wps:cNvPr id="1603" name="Shape 1603"/>
                        <wps:cNvSpPr/>
                        <wps:spPr>
                          <a:xfrm>
                            <a:off x="0" y="0"/>
                            <a:ext cx="5511013" cy="8471"/>
                          </a:xfrm>
                          <a:custGeom>
                            <a:avLst/>
                            <a:gdLst/>
                            <a:ahLst/>
                            <a:cxnLst/>
                            <a:rect l="0" t="0" r="0" b="0"/>
                            <a:pathLst>
                              <a:path w="5511013" h="8471">
                                <a:moveTo>
                                  <a:pt x="0" y="0"/>
                                </a:moveTo>
                                <a:lnTo>
                                  <a:pt x="5511013" y="0"/>
                                </a:lnTo>
                                <a:lnTo>
                                  <a:pt x="5511013" y="8471"/>
                                </a:lnTo>
                                <a:lnTo>
                                  <a:pt x="0" y="8471"/>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300" style="width:433.938pt;height:0.666992pt;mso-position-horizontal-relative:char;mso-position-vertical-relative:line" coordsize="55110,84">
                <v:shape id="Shape 1603" style="position:absolute;width:55110;height:84;left:0;top:0;" coordsize="5511013,8471" path="m0,0l5511013,0l5511013,8471l0,8471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LEI Nº 1646</w:t>
      </w:r>
      <w:r>
        <w:t xml:space="preserve"> </w:t>
      </w:r>
      <w:r>
        <w:rPr>
          <w:b/>
        </w:rPr>
        <w:t>/ 2025, DE 29 DE DEZEMBRO DE 2025</w:t>
      </w:r>
    </w:p>
    <w:p w:rsidR="00D122FA" w:rsidRDefault="00DD4DE1">
      <w:pPr>
        <w:spacing w:after="149" w:line="337" w:lineRule="auto"/>
        <w:ind w:left="-5" w:right="0"/>
      </w:pPr>
      <w:r>
        <w:t xml:space="preserve">EMENTA: </w:t>
      </w:r>
      <w:r>
        <w:rPr>
          <w:b/>
        </w:rPr>
        <w:t>Dispõe sobre a Lei Municipal nº 155/1991, Código Tributário Municipal (CTM), e alterações posteriores para alterar os dispositivos e anexos indicados, e dá outras providências</w:t>
      </w:r>
    </w:p>
    <w:p w:rsidR="00D122FA" w:rsidRDefault="00DD4DE1">
      <w:pPr>
        <w:ind w:left="-5" w:right="0"/>
      </w:pPr>
      <w:r>
        <w:t xml:space="preserve">O </w:t>
      </w:r>
      <w:r>
        <w:rPr>
          <w:b/>
        </w:rPr>
        <w:t>PREFEITO DO JABOATÃO DOS GUARARAPES</w:t>
      </w:r>
      <w:r>
        <w:t>, no uso das atribuições que lhe são confer</w:t>
      </w:r>
      <w:r>
        <w:t>idas pelo inciso V do art. 65 da Lei Orgânica do Município, faz saber que o Poder Legislativo aprovou e eu sanciono a seguinte Lei:</w:t>
      </w:r>
    </w:p>
    <w:p w:rsidR="00D122FA" w:rsidRDefault="00DD4DE1">
      <w:pPr>
        <w:ind w:left="-5" w:right="0"/>
      </w:pPr>
      <w:r>
        <w:rPr>
          <w:b/>
        </w:rPr>
        <w:t>Art.1º</w:t>
      </w:r>
      <w:r>
        <w:t>A Lei Municipal nº 155/1991, Código Tributário Municipal (CTM), passa a vigorar com as seguintes alterações:</w:t>
      </w:r>
    </w:p>
    <w:p w:rsidR="00D122FA" w:rsidRDefault="00DD4DE1">
      <w:pPr>
        <w:spacing w:after="240" w:line="259" w:lineRule="auto"/>
        <w:ind w:left="-5" w:right="0"/>
      </w:pPr>
      <w:r>
        <w:rPr>
          <w:b/>
        </w:rPr>
        <w:t>Art. 2º</w:t>
      </w:r>
      <w:r>
        <w:t xml:space="preserve"> O</w:t>
      </w:r>
      <w:r>
        <w:t xml:space="preserve"> art. 35, § 1º, VI, passa a vigorar com a seguinte redação:</w:t>
      </w:r>
    </w:p>
    <w:p w:rsidR="00D122FA" w:rsidRDefault="00DD4DE1">
      <w:pPr>
        <w:spacing w:after="234" w:line="265" w:lineRule="auto"/>
        <w:ind w:left="-5" w:right="0"/>
      </w:pPr>
      <w:r>
        <w:rPr>
          <w:b/>
        </w:rPr>
        <w:t>“Art. 35 (…)</w:t>
      </w:r>
    </w:p>
    <w:p w:rsidR="00D122FA" w:rsidRDefault="00DD4DE1">
      <w:pPr>
        <w:spacing w:after="234" w:line="265" w:lineRule="auto"/>
        <w:ind w:left="-5" w:right="0"/>
      </w:pPr>
      <w:r>
        <w:rPr>
          <w:b/>
        </w:rPr>
        <w:t>(…)</w:t>
      </w:r>
    </w:p>
    <w:p w:rsidR="00D122FA" w:rsidRDefault="00DD4DE1">
      <w:pPr>
        <w:spacing w:after="234" w:line="265" w:lineRule="auto"/>
        <w:ind w:left="-5" w:right="0"/>
      </w:pPr>
      <w:r>
        <w:rPr>
          <w:b/>
        </w:rPr>
        <w:t>§ 1º (…)</w:t>
      </w:r>
    </w:p>
    <w:p w:rsidR="00D122FA" w:rsidRDefault="00DD4DE1">
      <w:pPr>
        <w:spacing w:after="234" w:line="265" w:lineRule="auto"/>
        <w:ind w:left="-5" w:right="0"/>
      </w:pPr>
      <w:r>
        <w:rPr>
          <w:b/>
        </w:rPr>
        <w:t>(…)</w:t>
      </w:r>
    </w:p>
    <w:p w:rsidR="00D122FA" w:rsidRDefault="00DD4DE1">
      <w:pPr>
        <w:spacing w:after="150" w:line="333" w:lineRule="auto"/>
        <w:ind w:left="-5" w:right="0"/>
      </w:pPr>
      <w:r>
        <w:rPr>
          <w:b/>
        </w:rPr>
        <w:t>VI – comprovada a ocorrência de fraude, dolo ou simulação por parte do prestador dos serviços, a diferença entre o valor total do imposto devido, apurado em procedime</w:t>
      </w:r>
      <w:r>
        <w:rPr>
          <w:b/>
        </w:rPr>
        <w:t>nto fiscal administrativo, é aquele que foi ou deveria ter sido retido pelo tomar ou intermediário dos serviços, terá como responsável pelo pagamento o prestador, sem prejuízo da aplicação das penalidades cabíveis. (NR)</w:t>
      </w:r>
    </w:p>
    <w:p w:rsidR="00D122FA" w:rsidRDefault="00DD4DE1">
      <w:pPr>
        <w:spacing w:after="240" w:line="259" w:lineRule="auto"/>
        <w:ind w:left="-5" w:right="0"/>
      </w:pPr>
      <w:r>
        <w:t>(…)”</w:t>
      </w:r>
    </w:p>
    <w:p w:rsidR="00D122FA" w:rsidRDefault="00DD4DE1">
      <w:pPr>
        <w:spacing w:after="228" w:line="259" w:lineRule="auto"/>
        <w:ind w:left="-5" w:right="0"/>
      </w:pPr>
      <w:r>
        <w:rPr>
          <w:b/>
        </w:rPr>
        <w:t>Art. 3º</w:t>
      </w:r>
      <w:r>
        <w:t xml:space="preserve"> O art. 38, III, passa a vigorar com a seguinte redação:</w:t>
      </w:r>
    </w:p>
    <w:p w:rsidR="00D122FA" w:rsidRDefault="00DD4DE1">
      <w:pPr>
        <w:spacing w:after="234" w:line="265" w:lineRule="auto"/>
        <w:ind w:left="-5" w:right="0"/>
      </w:pPr>
      <w:r>
        <w:t>“</w:t>
      </w:r>
      <w:r>
        <w:rPr>
          <w:b/>
        </w:rPr>
        <w:t>Art. 38.</w:t>
      </w:r>
      <w:r>
        <w:t xml:space="preserve"> (…)</w:t>
      </w:r>
    </w:p>
    <w:p w:rsidR="00D122FA" w:rsidRDefault="00DD4DE1">
      <w:pPr>
        <w:spacing w:after="227" w:line="259" w:lineRule="auto"/>
        <w:ind w:left="-5" w:right="0"/>
      </w:pPr>
      <w:r>
        <w:t>(…)</w:t>
      </w:r>
    </w:p>
    <w:p w:rsidR="00D122FA" w:rsidRDefault="00DD4DE1">
      <w:pPr>
        <w:ind w:left="-5" w:right="0"/>
      </w:pPr>
      <w:r>
        <w:rPr>
          <w:b/>
        </w:rPr>
        <w:t>III –</w:t>
      </w:r>
      <w:r>
        <w:t xml:space="preserve"> da execução da obra, no caso dos serviços descritos nos subitens 7.02, 7.19 e 14.14 da Lista de Serviços do art. 32; (NR)</w:t>
      </w:r>
    </w:p>
    <w:p w:rsidR="00D122FA" w:rsidRDefault="00DD4DE1">
      <w:pPr>
        <w:spacing w:after="227" w:line="259" w:lineRule="auto"/>
        <w:ind w:left="-5" w:right="0"/>
      </w:pPr>
      <w:r>
        <w:t>(…)”</w:t>
      </w:r>
    </w:p>
    <w:p w:rsidR="00D122FA" w:rsidRDefault="00DD4DE1">
      <w:pPr>
        <w:spacing w:after="0" w:line="494" w:lineRule="auto"/>
        <w:ind w:left="-5" w:right="873"/>
      </w:pPr>
      <w:r>
        <w:rPr>
          <w:b/>
        </w:rPr>
        <w:t>Art. 4º</w:t>
      </w:r>
      <w:r>
        <w:t xml:space="preserve"> O art. 134, III, passa a vigorar acresci</w:t>
      </w:r>
      <w:r>
        <w:t>do da alínea “t”, com a seguinte redação: “</w:t>
      </w:r>
      <w:r>
        <w:rPr>
          <w:b/>
        </w:rPr>
        <w:t>Art. 134.</w:t>
      </w:r>
      <w:r>
        <w:t xml:space="preserve"> (…)</w:t>
      </w:r>
    </w:p>
    <w:p w:rsidR="00D122FA" w:rsidRDefault="00DD4DE1">
      <w:pPr>
        <w:spacing w:after="241" w:line="259" w:lineRule="auto"/>
        <w:ind w:left="-5" w:right="0"/>
      </w:pPr>
      <w:r>
        <w:t>(…)</w:t>
      </w:r>
    </w:p>
    <w:p w:rsidR="00D122FA" w:rsidRDefault="00DD4DE1">
      <w:pPr>
        <w:spacing w:after="234" w:line="265" w:lineRule="auto"/>
        <w:ind w:left="-5" w:right="0"/>
      </w:pPr>
      <w:r>
        <w:rPr>
          <w:b/>
        </w:rPr>
        <w:t>III –</w:t>
      </w:r>
      <w:r>
        <w:t xml:space="preserve"> (…)</w:t>
      </w:r>
    </w:p>
    <w:p w:rsidR="00D122FA" w:rsidRDefault="00DD4DE1">
      <w:pPr>
        <w:spacing w:after="226" w:line="259" w:lineRule="auto"/>
        <w:ind w:left="-5" w:right="0"/>
      </w:pPr>
      <w:r>
        <w:t>(…)</w:t>
      </w:r>
    </w:p>
    <w:p w:rsidR="00D122FA" w:rsidRDefault="00DD4DE1">
      <w:pPr>
        <w:ind w:left="-5" w:right="0"/>
      </w:pPr>
      <w:r>
        <w:rPr>
          <w:b/>
        </w:rPr>
        <w:t>t)</w:t>
      </w:r>
      <w:r>
        <w:t xml:space="preserve"> pela falta de adesão obrigatória ao Domicílio Tributário Eletrônico (DTE), nos termos do art. 3º do Decreto Municipal nº 241, de 28 de dezembro de 2023; </w:t>
      </w:r>
      <w:r>
        <w:rPr>
          <w:b/>
        </w:rPr>
        <w:t>(AC)</w:t>
      </w:r>
    </w:p>
    <w:p w:rsidR="00D122FA" w:rsidRDefault="00DD4DE1">
      <w:pPr>
        <w:spacing w:after="234" w:line="265" w:lineRule="auto"/>
        <w:ind w:left="-5" w:right="0"/>
      </w:pPr>
      <w:r>
        <w:rPr>
          <w:b/>
        </w:rPr>
        <w:t>(…)”</w:t>
      </w:r>
    </w:p>
    <w:p w:rsidR="00D122FA" w:rsidRDefault="00DD4DE1">
      <w:pPr>
        <w:spacing w:after="147" w:line="337" w:lineRule="auto"/>
        <w:ind w:left="-5" w:right="0"/>
      </w:pPr>
      <w:r>
        <w:rPr>
          <w:b/>
        </w:rPr>
        <w:t xml:space="preserve">Art. 5º O art. </w:t>
      </w:r>
      <w:r>
        <w:rPr>
          <w:b/>
        </w:rPr>
        <w:t>146 passa a vigorar acrescido do § 3º, e com seu caput alterado para a seguinte redação:</w:t>
      </w:r>
    </w:p>
    <w:p w:rsidR="00D122FA" w:rsidRDefault="00DD4DE1">
      <w:pPr>
        <w:spacing w:after="167" w:line="330" w:lineRule="auto"/>
        <w:ind w:left="-5" w:right="0"/>
      </w:pPr>
      <w:r>
        <w:rPr>
          <w:b/>
        </w:rPr>
        <w:t>“</w:t>
      </w:r>
      <w:r>
        <w:rPr>
          <w:b/>
        </w:rPr>
        <w:t>Art. 146. Considera-se iniciado o procedimento administrativo fiscal de ofício, para apuração das infrações, com o fim de excluir a espontaneidade da iniciativa do sujeito passivo da obrigação tributária, sem prejuízo no disposto nos §§ 8º e 9º do art. 186</w:t>
      </w:r>
      <w:r>
        <w:rPr>
          <w:b/>
        </w:rPr>
        <w:t>. (NR)</w:t>
      </w:r>
    </w:p>
    <w:p w:rsidR="00D122FA" w:rsidRDefault="00DD4DE1">
      <w:pPr>
        <w:spacing w:after="234" w:line="265" w:lineRule="auto"/>
        <w:ind w:left="-5" w:right="0"/>
      </w:pPr>
      <w:r>
        <w:rPr>
          <w:b/>
        </w:rPr>
        <w:t>(…)</w:t>
      </w:r>
    </w:p>
    <w:p w:rsidR="00D122FA" w:rsidRDefault="00DD4DE1">
      <w:pPr>
        <w:spacing w:after="127" w:line="369" w:lineRule="auto"/>
        <w:ind w:left="-5" w:right="0"/>
      </w:pPr>
      <w:r>
        <w:rPr>
          <w:b/>
        </w:rPr>
        <w:t>§ 3º Não se aplica o disposto neste artigo quando da realização de atividades remotas de monitoramento fiscal de contribuintes e/ou responsáveis tributários do imposto sobre serviços de qualquer natureza (ISS), não configuradas como procedimento</w:t>
      </w:r>
      <w:r>
        <w:rPr>
          <w:b/>
        </w:rPr>
        <w:t>s regulares de fiscalização, conforme definido em Portaria do Secretário Executivo da Receita.(AC)” Art. 6º. O art. 186, §§ 8º e 9º, passam a vigorar com a seguinte redação:</w:t>
      </w:r>
    </w:p>
    <w:p w:rsidR="00D122FA" w:rsidRDefault="00DD4DE1">
      <w:pPr>
        <w:spacing w:after="234" w:line="265" w:lineRule="auto"/>
        <w:ind w:left="-5" w:right="0"/>
      </w:pPr>
      <w:r>
        <w:rPr>
          <w:b/>
        </w:rPr>
        <w:t>“Art. 186. (…)</w:t>
      </w:r>
    </w:p>
    <w:p w:rsidR="00D122FA" w:rsidRDefault="00DD4DE1">
      <w:pPr>
        <w:spacing w:after="234" w:line="265" w:lineRule="auto"/>
        <w:ind w:left="-5" w:right="0"/>
      </w:pPr>
      <w:r>
        <w:rPr>
          <w:b/>
        </w:rPr>
        <w:t>(…)</w:t>
      </w:r>
    </w:p>
    <w:p w:rsidR="00D122FA" w:rsidRDefault="00DD4DE1">
      <w:pPr>
        <w:spacing w:after="167" w:line="330" w:lineRule="auto"/>
        <w:ind w:left="-5" w:right="0"/>
      </w:pPr>
      <w:r>
        <w:rPr>
          <w:b/>
        </w:rPr>
        <w:t>§ 8º Sem prejuízo do disposto no art. 131, a Secretaria Executi</w:t>
      </w:r>
      <w:r>
        <w:rPr>
          <w:b/>
        </w:rPr>
        <w:t>va da Receita poderá realizar orientação intensiva aos contribuintes sobre a correta aplicação da legislação tributária, segundo critérios fixados em Portaria do Secretário Executivo da Receita. (NR)</w:t>
      </w:r>
    </w:p>
    <w:p w:rsidR="00D122FA" w:rsidRDefault="00DD4DE1">
      <w:pPr>
        <w:spacing w:after="234" w:line="265" w:lineRule="auto"/>
        <w:ind w:left="-5" w:right="0"/>
      </w:pPr>
      <w:r>
        <w:rPr>
          <w:b/>
        </w:rPr>
        <w:t>§ 9º (…)</w:t>
      </w:r>
    </w:p>
    <w:p w:rsidR="00D122FA" w:rsidRDefault="00DD4DE1">
      <w:pPr>
        <w:numPr>
          <w:ilvl w:val="0"/>
          <w:numId w:val="12"/>
        </w:numPr>
        <w:spacing w:after="147" w:line="337" w:lineRule="auto"/>
        <w:ind w:right="0"/>
      </w:pPr>
      <w:r>
        <w:rPr>
          <w:b/>
        </w:rPr>
        <w:t xml:space="preserve">– pagamento ou realização do depósito integral </w:t>
      </w:r>
      <w:r>
        <w:rPr>
          <w:b/>
        </w:rPr>
        <w:t>da importância devida, relativamente ao tributo e aos juros de mora; (NR)</w:t>
      </w:r>
    </w:p>
    <w:p w:rsidR="00D122FA" w:rsidRDefault="00DD4DE1">
      <w:pPr>
        <w:numPr>
          <w:ilvl w:val="0"/>
          <w:numId w:val="12"/>
        </w:numPr>
        <w:spacing w:after="147" w:line="337" w:lineRule="auto"/>
        <w:ind w:right="0"/>
      </w:pPr>
      <w:r>
        <w:rPr>
          <w:b/>
        </w:rPr>
        <w:t>– requerer o parcelamento de todo o débito identificado, incluído o valor correspondente à multa de mora; (NR)</w:t>
      </w:r>
    </w:p>
    <w:p w:rsidR="00D122FA" w:rsidRDefault="00DD4DE1">
      <w:pPr>
        <w:spacing w:after="234" w:line="265" w:lineRule="auto"/>
        <w:ind w:left="-5" w:right="0"/>
      </w:pPr>
      <w:r>
        <w:rPr>
          <w:b/>
        </w:rPr>
        <w:t>(…)”</w:t>
      </w:r>
    </w:p>
    <w:p w:rsidR="00D122FA" w:rsidRDefault="00DD4DE1">
      <w:pPr>
        <w:spacing w:after="147" w:line="337" w:lineRule="auto"/>
        <w:ind w:left="-5" w:right="0"/>
      </w:pPr>
      <w:r>
        <w:rPr>
          <w:b/>
        </w:rPr>
        <w:t>Art. 7º O Anexo XIII – Relação de DSQF e Código V0 das Regionais 1</w:t>
      </w:r>
      <w:r>
        <w:rPr>
          <w:b/>
        </w:rPr>
        <w:t xml:space="preserve"> a 7 da Lei Municipal nº 155, de 1991, passa a vigora com nova redação, nos termos do Anexo Único desta Lei.</w:t>
      </w:r>
    </w:p>
    <w:p w:rsidR="00D122FA" w:rsidRDefault="00DD4DE1">
      <w:pPr>
        <w:spacing w:after="147" w:line="337" w:lineRule="auto"/>
        <w:ind w:left="-5" w:right="0"/>
      </w:pPr>
      <w:r>
        <w:rPr>
          <w:b/>
        </w:rPr>
        <w:t xml:space="preserve">Art. 8º Esta Lei entra em vigor na data da sua publicação exceto o disposto na alínea “t” do inciso III do art. 134 que entra em vigor a partir de </w:t>
      </w:r>
      <w:r>
        <w:rPr>
          <w:b/>
        </w:rPr>
        <w:t>1º de março de 2026.</w:t>
      </w:r>
    </w:p>
    <w:p w:rsidR="00D122FA" w:rsidRDefault="00DD4DE1">
      <w:pPr>
        <w:spacing w:after="240" w:line="259" w:lineRule="auto"/>
        <w:ind w:left="-5" w:right="0"/>
      </w:pPr>
      <w:r>
        <w:t>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226" w:line="259" w:lineRule="auto"/>
        <w:ind w:left="-5" w:right="0"/>
      </w:pPr>
      <w:r>
        <w:t>Prefeito</w:t>
      </w:r>
    </w:p>
    <w:p w:rsidR="00D122FA" w:rsidRDefault="00DD4DE1">
      <w:pPr>
        <w:spacing w:after="328" w:line="265" w:lineRule="auto"/>
        <w:ind w:left="-5" w:right="0"/>
      </w:pPr>
      <w:r>
        <w:rPr>
          <w:b/>
        </w:rPr>
        <w:t>ANEXOS</w:t>
      </w:r>
    </w:p>
    <w:p w:rsidR="00D122FA" w:rsidRDefault="00DD4DE1">
      <w:pPr>
        <w:pStyle w:val="Ttulo2"/>
        <w:ind w:left="-5"/>
      </w:pPr>
      <w:r>
        <w:t>ANEXO ÚNICO DA LEI N. 1646-2025</w:t>
      </w:r>
    </w:p>
    <w:p w:rsidR="00D122FA" w:rsidRDefault="00DD4DE1">
      <w:pPr>
        <w:spacing w:line="259" w:lineRule="auto"/>
        <w:ind w:left="-5" w:right="0"/>
      </w:pPr>
      <w:hyperlink r:id="rId7">
        <w:r>
          <w:t>Visualizar</w:t>
        </w:r>
      </w:hyperlink>
    </w:p>
    <w:p w:rsidR="00D122FA" w:rsidRDefault="00DD4DE1">
      <w:pPr>
        <w:spacing w:after="234" w:line="265" w:lineRule="auto"/>
        <w:ind w:left="-5" w:right="0"/>
      </w:pPr>
      <w:r>
        <w:rPr>
          <w:b/>
        </w:rPr>
        <w:t>LEI Nº 1649 / 2025, DE 29</w:t>
      </w:r>
      <w:r>
        <w:t xml:space="preserve"> </w:t>
      </w:r>
      <w:r>
        <w:rPr>
          <w:b/>
        </w:rPr>
        <w:t>DE DEZEMBRO DE 2025</w:t>
      </w:r>
    </w:p>
    <w:p w:rsidR="00D122FA" w:rsidRDefault="00DD4DE1">
      <w:pPr>
        <w:spacing w:after="175" w:line="324" w:lineRule="auto"/>
        <w:ind w:left="-5" w:right="0"/>
      </w:pPr>
      <w:r>
        <w:t xml:space="preserve">EMENTA: </w:t>
      </w:r>
      <w:r>
        <w:rPr>
          <w:b/>
        </w:rPr>
        <w:t>Autori</w:t>
      </w:r>
      <w:r>
        <w:rPr>
          <w:b/>
        </w:rPr>
        <w:t>za o Poder Executivo a contratar operação de crédito com o Banco de Brasília S.A e dá outras providências.</w:t>
      </w:r>
    </w:p>
    <w:p w:rsidR="00D122FA" w:rsidRDefault="00DD4DE1">
      <w:pPr>
        <w:ind w:left="-5" w:right="0"/>
      </w:pPr>
      <w:r>
        <w:t xml:space="preserve">O </w:t>
      </w:r>
      <w:r>
        <w:rPr>
          <w:b/>
        </w:rPr>
        <w:t>PREFEITO DO JABOATÃO DOS GUARARAPES</w:t>
      </w:r>
      <w:r>
        <w:t>, no uso das atribuições que lhe são conferidas pelo inciso V do art. 65 da Lei Orgânica do Município, faz saber</w:t>
      </w:r>
      <w:r>
        <w:t xml:space="preserve"> que o Poder Legislativo aprovou e eu sanciono a seguinte Lei:</w:t>
      </w:r>
    </w:p>
    <w:p w:rsidR="00D122FA" w:rsidRDefault="00DD4DE1">
      <w:pPr>
        <w:spacing w:after="66" w:line="259" w:lineRule="auto"/>
        <w:ind w:left="-5" w:right="0"/>
      </w:pPr>
      <w:r>
        <w:rPr>
          <w:b/>
        </w:rPr>
        <w:t>Art. 1º.</w:t>
      </w:r>
      <w:r>
        <w:t xml:space="preserve"> Fica o Poder Executivo autorizado a contratar operação de crédito junto ao Banco de Brasília</w:t>
      </w:r>
    </w:p>
    <w:p w:rsidR="00D122FA" w:rsidRDefault="00DD4DE1">
      <w:pPr>
        <w:ind w:left="-5" w:right="0"/>
      </w:pPr>
      <w:r>
        <w:t>S.A, até o valor de R$ R$ 100.000.000,00 (cem milhões de reais), nos termos da Resolução CM</w:t>
      </w:r>
      <w:r>
        <w:t>N nº 4.995, de 24.03.2022, e suas alterações, destinados ao financiamento de ações de infraestrutura e saneamento no Município do Jaboatão dos Guararapes-PE, observada a legislação vigente, em especial as disposições da Lei Complementar n° 101, de 4 de mai</w:t>
      </w:r>
      <w:r>
        <w:t>o de 2000.</w:t>
      </w:r>
    </w:p>
    <w:p w:rsidR="00D122FA" w:rsidRDefault="00DD4DE1">
      <w:pPr>
        <w:ind w:left="-5" w:right="0"/>
      </w:pPr>
      <w:r>
        <w:rPr>
          <w:b/>
        </w:rPr>
        <w:t>Parágrafo único</w:t>
      </w:r>
      <w:r>
        <w:t>. Os recursos resultantes do financiamento autorizado no caput serão obrigatoriamente aplicados nas ações e na contrapartida financeira das operações contratadas, sendo vedada a aplicação de tais recursos em despesas correntes, em</w:t>
      </w:r>
      <w:r>
        <w:t xml:space="preserve"> consonância com o § 1º do art. 35 da lei Complementar nº 101, de 04 de maio de 2000.</w:t>
      </w:r>
    </w:p>
    <w:p w:rsidR="00D122FA" w:rsidRDefault="00DD4DE1">
      <w:pPr>
        <w:ind w:left="-5" w:right="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1029689</wp:posOffset>
                </wp:positionH>
                <wp:positionV relativeFrom="page">
                  <wp:posOffset>728142</wp:posOffset>
                </wp:positionV>
                <wp:extent cx="5511013" cy="8471"/>
                <wp:effectExtent l="0" t="0" r="0" b="0"/>
                <wp:wrapTopAndBottom/>
                <wp:docPr id="85612" name="Group 85612"/>
                <wp:cNvGraphicFramePr/>
                <a:graphic xmlns:a="http://schemas.openxmlformats.org/drawingml/2006/main">
                  <a:graphicData uri="http://schemas.microsoft.com/office/word/2010/wordprocessingGroup">
                    <wpg:wgp>
                      <wpg:cNvGrpSpPr/>
                      <wpg:grpSpPr>
                        <a:xfrm>
                          <a:off x="0" y="0"/>
                          <a:ext cx="5511013" cy="8471"/>
                          <a:chOff x="0" y="0"/>
                          <a:chExt cx="5511013" cy="8471"/>
                        </a:xfrm>
                      </wpg:grpSpPr>
                      <wps:wsp>
                        <wps:cNvPr id="2015" name="Shape 2015"/>
                        <wps:cNvSpPr/>
                        <wps:spPr>
                          <a:xfrm>
                            <a:off x="0" y="0"/>
                            <a:ext cx="5511013" cy="8471"/>
                          </a:xfrm>
                          <a:custGeom>
                            <a:avLst/>
                            <a:gdLst/>
                            <a:ahLst/>
                            <a:cxnLst/>
                            <a:rect l="0" t="0" r="0" b="0"/>
                            <a:pathLst>
                              <a:path w="5511013" h="8471">
                                <a:moveTo>
                                  <a:pt x="0" y="0"/>
                                </a:moveTo>
                                <a:lnTo>
                                  <a:pt x="5511013" y="0"/>
                                </a:lnTo>
                                <a:lnTo>
                                  <a:pt x="5511013" y="8471"/>
                                </a:lnTo>
                                <a:lnTo>
                                  <a:pt x="0" y="8471"/>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612" style="width:433.938pt;height:0.666992pt;position:absolute;mso-position-horizontal-relative:page;mso-position-horizontal:absolute;margin-left:81.0779pt;mso-position-vertical-relative:page;margin-top:57.334pt;" coordsize="55110,84">
                <v:shape id="Shape 2015" style="position:absolute;width:55110;height:84;left:0;top:0;" coordsize="5511013,8471" path="m0,0l5511013,0l5511013,8471l0,8471x">
                  <v:stroke weight="0.666571pt" endcap="flat" joinstyle="miter" miterlimit="4" on="true" color="#989898"/>
                  <v:fill on="false" color="#000000" opacity="0"/>
                </v:shape>
                <w10:wrap type="topAndBottom"/>
              </v:group>
            </w:pict>
          </mc:Fallback>
        </mc:AlternateContent>
      </w:r>
      <w:r>
        <w:rPr>
          <w:b/>
        </w:rPr>
        <w:t>Art. 2º.</w:t>
      </w:r>
      <w:r>
        <w:t xml:space="preserve"> Para a contratação da operação de crédito autorizada por esta Lei, quando garantida exclusivamente pela União, fica o Poder Executivo autorizado a vincular, com</w:t>
      </w:r>
      <w:r>
        <w:t>o contragarantia à garantia da União, em caráter irrevogável e irretratável, a modo “pro solvendo”, as receitas discriminadas no § 4º do artigo 167 da Constituição Federal, no que couber, bem como outras garantias admitidas em direito.</w:t>
      </w:r>
    </w:p>
    <w:p w:rsidR="00D122FA" w:rsidRDefault="00DD4DE1">
      <w:pPr>
        <w:ind w:left="-5" w:right="0"/>
      </w:pPr>
      <w:r>
        <w:rPr>
          <w:b/>
        </w:rPr>
        <w:t>Parágrafo único</w:t>
      </w:r>
      <w:r>
        <w:t>. A c</w:t>
      </w:r>
      <w:r>
        <w:t>ontragarantia, ora vinculada à União, exclusivamente aquela caracterizada pelo Fundo de Participação dos Municípios será oferecida, também, à instituição financeira credora em caráter complementar para a cobertura das obrigações, principais e acessórias nã</w:t>
      </w:r>
      <w:r>
        <w:t>o cobertas pela União nos termos do contrato de garantia a ser celebrado em decorrência da operação de crédito objeto desta Lei.</w:t>
      </w:r>
    </w:p>
    <w:p w:rsidR="00D122FA" w:rsidRDefault="00DD4DE1">
      <w:pPr>
        <w:ind w:left="-5" w:right="0"/>
      </w:pPr>
      <w:r>
        <w:rPr>
          <w:b/>
        </w:rPr>
        <w:t>Art. 3º.</w:t>
      </w:r>
      <w:r>
        <w:t xml:space="preserve"> Para a contratação de operação de crédito autorizada por esta Lei, quando a garantia for prestada exclusivamente pelo </w:t>
      </w:r>
      <w:r>
        <w:t>Município, fica o Poder Executivo Municipal autorizado a ceder ou vincular em garantia da operação de crédito, em caráter irrevogável e irretratável, a modo “pro solvendo”, as receitas a que se referem o artigo 159, inciso I, alíneas “b”, “d”, “e” e “f” da</w:t>
      </w:r>
      <w:r>
        <w:t xml:space="preserve"> Constituição Federal, nos termos da ressalva apresentada pelo artigo 167, inciso IV, da Constituição Federal ou outros recursos que, com idêntica finalidade, venham a substituí-los bem como outras garantias admitidas em direito.</w:t>
      </w:r>
    </w:p>
    <w:p w:rsidR="00D122FA" w:rsidRDefault="00DD4DE1">
      <w:pPr>
        <w:ind w:left="-5" w:right="0"/>
      </w:pPr>
      <w:r>
        <w:rPr>
          <w:b/>
        </w:rPr>
        <w:t>Parágrafo único.</w:t>
      </w:r>
      <w:r>
        <w:t xml:space="preserve"> Fica o Po</w:t>
      </w:r>
      <w:r>
        <w:t>der Executivo Municipal autorizado a ceder e/ou vincular, no respectivo instrumento, as receitas e parcelas de quota do Fundo de Participação dos Municípios (FPM).</w:t>
      </w:r>
    </w:p>
    <w:p w:rsidR="00D122FA" w:rsidRDefault="00DD4DE1">
      <w:pPr>
        <w:ind w:left="-5" w:right="0"/>
      </w:pPr>
      <w:r>
        <w:rPr>
          <w:b/>
        </w:rPr>
        <w:t>Art. 5º</w:t>
      </w:r>
      <w:r>
        <w:t>. Os recursos provenientes da operação de crédito a que se refere esta lei deverão se</w:t>
      </w:r>
      <w:r>
        <w:t>r consignados como receita no orçamento ou em créditos adicionais, nos termos do inc. II, § 1º, art. 32, da Lei Complementar 101/2000.</w:t>
      </w:r>
    </w:p>
    <w:p w:rsidR="00D122FA" w:rsidRDefault="00DD4DE1">
      <w:pPr>
        <w:ind w:left="-5" w:right="0"/>
      </w:pPr>
      <w:r>
        <w:rPr>
          <w:b/>
        </w:rPr>
        <w:t>Art. 6º.</w:t>
      </w:r>
      <w:r>
        <w:t xml:space="preserve"> Os orçamentos ou os créditos adicionais deverão consignar as dotações necessárias às amortizações e aos pagament</w:t>
      </w:r>
      <w:r>
        <w:t>os dos encargos anuais, relativos aos contratos de financiamento a que se refere o artigo primeiro.</w:t>
      </w:r>
    </w:p>
    <w:p w:rsidR="00D122FA" w:rsidRDefault="00DD4DE1">
      <w:pPr>
        <w:ind w:left="-5" w:right="0"/>
      </w:pPr>
      <w:r>
        <w:rPr>
          <w:b/>
        </w:rPr>
        <w:t>Art. 7º</w:t>
      </w:r>
      <w:r>
        <w:t>. Fica o Chefe do Poder Executivo autorizado a abrir créditos adicionais destinados a fazer face aos pagamentos de obrigações decorrentes da operação</w:t>
      </w:r>
      <w:r>
        <w:t xml:space="preserve"> de crédito ora autorizada.</w:t>
      </w:r>
    </w:p>
    <w:p w:rsidR="00D122FA" w:rsidRDefault="00DD4DE1">
      <w:pPr>
        <w:spacing w:after="0" w:line="492" w:lineRule="auto"/>
        <w:ind w:left="-5" w:right="3081"/>
      </w:pPr>
      <w:r>
        <w:rPr>
          <w:b/>
        </w:rPr>
        <w:t>Art. 8º</w:t>
      </w:r>
      <w:r>
        <w:t>. Esta lei entra em vigor na data de sua publicação 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0" w:line="259" w:lineRule="auto"/>
        <w:ind w:left="-5" w:right="0"/>
      </w:pPr>
      <w:r>
        <w:t>Prefeito</w:t>
      </w:r>
    </w:p>
    <w:p w:rsidR="00D122FA" w:rsidRDefault="00DD4DE1">
      <w:pPr>
        <w:spacing w:after="329"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71"/>
                <wp:effectExtent l="0" t="0" r="0" b="0"/>
                <wp:docPr id="86851" name="Group 86851"/>
                <wp:cNvGraphicFramePr/>
                <a:graphic xmlns:a="http://schemas.openxmlformats.org/drawingml/2006/main">
                  <a:graphicData uri="http://schemas.microsoft.com/office/word/2010/wordprocessingGroup">
                    <wpg:wgp>
                      <wpg:cNvGrpSpPr/>
                      <wpg:grpSpPr>
                        <a:xfrm>
                          <a:off x="0" y="0"/>
                          <a:ext cx="5511013" cy="8471"/>
                          <a:chOff x="0" y="0"/>
                          <a:chExt cx="5511013" cy="8471"/>
                        </a:xfrm>
                      </wpg:grpSpPr>
                      <wps:wsp>
                        <wps:cNvPr id="2242" name="Shape 2242"/>
                        <wps:cNvSpPr/>
                        <wps:spPr>
                          <a:xfrm>
                            <a:off x="0" y="0"/>
                            <a:ext cx="5511013" cy="8471"/>
                          </a:xfrm>
                          <a:custGeom>
                            <a:avLst/>
                            <a:gdLst/>
                            <a:ahLst/>
                            <a:cxnLst/>
                            <a:rect l="0" t="0" r="0" b="0"/>
                            <a:pathLst>
                              <a:path w="5511013" h="8471">
                                <a:moveTo>
                                  <a:pt x="0" y="0"/>
                                </a:moveTo>
                                <a:lnTo>
                                  <a:pt x="5511013" y="0"/>
                                </a:lnTo>
                                <a:lnTo>
                                  <a:pt x="5511013" y="8471"/>
                                </a:lnTo>
                                <a:lnTo>
                                  <a:pt x="0" y="8471"/>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851" style="width:433.938pt;height:0.666992pt;mso-position-horizontal-relative:char;mso-position-vertical-relative:line" coordsize="55110,84">
                <v:shape id="Shape 2242" style="position:absolute;width:55110;height:84;left:0;top:0;" coordsize="5511013,8471" path="m0,0l5511013,0l5511013,8471l0,8471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LEI</w:t>
      </w:r>
      <w:r>
        <w:t xml:space="preserve"> </w:t>
      </w:r>
      <w:r>
        <w:rPr>
          <w:b/>
        </w:rPr>
        <w:t>Nº 1650</w:t>
      </w:r>
      <w:r>
        <w:t xml:space="preserve"> </w:t>
      </w:r>
      <w:r>
        <w:rPr>
          <w:b/>
        </w:rPr>
        <w:t>/ 2025, DE 29 DE DEZEMBRO DE 2025</w:t>
      </w:r>
    </w:p>
    <w:p w:rsidR="00D122FA" w:rsidRDefault="00DD4DE1">
      <w:pPr>
        <w:spacing w:after="149" w:line="337" w:lineRule="auto"/>
        <w:ind w:left="-5" w:right="0"/>
      </w:pPr>
      <w:r>
        <w:t xml:space="preserve">EMENTA: </w:t>
      </w:r>
      <w:r>
        <w:rPr>
          <w:b/>
        </w:rPr>
        <w:t>Institui a Carteira de Identificação da Pessoa com Deficiência (CIPcD), no âmbito do Município do Jaboatão dos Guararapes, e dá outras providências.</w:t>
      </w:r>
    </w:p>
    <w:p w:rsidR="00D122FA" w:rsidRDefault="00DD4DE1">
      <w:pPr>
        <w:ind w:left="-5" w:right="0"/>
      </w:pPr>
      <w:r>
        <w:t xml:space="preserve">O </w:t>
      </w:r>
      <w:r>
        <w:rPr>
          <w:b/>
        </w:rPr>
        <w:t>PREFEITO DO JABOATÃO DOS GUARARAPES</w:t>
      </w:r>
      <w:r>
        <w:t xml:space="preserve">, no uso das atribuições que lhe são conferidas pelo inciso V do art. </w:t>
      </w:r>
      <w:r>
        <w:t>65 da Lei Orgânica do Município, faz saber que o Poder Legislativo aprovou e eu sanciono a seguinte Lei:</w:t>
      </w:r>
    </w:p>
    <w:p w:rsidR="00D122FA" w:rsidRDefault="00DD4DE1">
      <w:pPr>
        <w:ind w:left="-5" w:right="0"/>
      </w:pPr>
      <w:r>
        <w:rPr>
          <w:b/>
        </w:rPr>
        <w:t>Art. 1º.</w:t>
      </w:r>
      <w:r>
        <w:t xml:space="preserve"> Fica instituída a </w:t>
      </w:r>
      <w:r>
        <w:rPr>
          <w:b/>
        </w:rPr>
        <w:t>Carteira de Identificação da Pessoa com Deficiência (CIPcD)</w:t>
      </w:r>
      <w:r>
        <w:t>, no âmbito do Município do Jaboatão dos Guararapes, destinada a conferir reconhecimento oficial à pessoa considerada com deficiência, com base nas disposições desta Lei e da Lei Federal nº 13.146, de 6 de julho de 2015, que institui a Lei Brasileira de In</w:t>
      </w:r>
      <w:r>
        <w:t>clusão da Pessoa com Deficiência (Estatuto da Pessoa com Deficiência).</w:t>
      </w:r>
    </w:p>
    <w:p w:rsidR="00D122FA" w:rsidRDefault="00DD4DE1">
      <w:pPr>
        <w:ind w:left="-5" w:right="0"/>
      </w:pPr>
      <w:r>
        <w:rPr>
          <w:b/>
        </w:rPr>
        <w:t>Parágrafo Único.</w:t>
      </w:r>
      <w:r>
        <w:t xml:space="preserve"> Pessoa com deficiência é aquela que tem impedimento de longo prazo de natureza física, mental, intelectual ou sensorial, o qual, em interação com uma ou mais barreiras,</w:t>
      </w:r>
      <w:r>
        <w:t xml:space="preserve"> pode obstruir sua participação plena e efetiva na sociedade em igualdade de condições com as demais pessoas.</w:t>
      </w:r>
    </w:p>
    <w:p w:rsidR="00D122FA" w:rsidRDefault="00DD4DE1">
      <w:pPr>
        <w:ind w:left="-5" w:right="0"/>
      </w:pPr>
      <w:r>
        <w:rPr>
          <w:b/>
        </w:rPr>
        <w:t>Art. 2º</w:t>
      </w:r>
      <w:r>
        <w:t xml:space="preserve"> A </w:t>
      </w:r>
      <w:r>
        <w:rPr>
          <w:b/>
        </w:rPr>
        <w:t>Carteira de Identificação da Pessoa com Deficiência (CIPcD)</w:t>
      </w:r>
      <w:r>
        <w:t xml:space="preserve"> será expedida pela Secretaria Municipal de Assistência Social e Cidadania, s</w:t>
      </w:r>
      <w:r>
        <w:t>em qualquer custo, por meio de requerimento do interessado ou do responsável legal, acompanhado de laudo médico que ateste a defiência, e deverá conter no mínimo as seguintes informações:</w:t>
      </w:r>
    </w:p>
    <w:p w:rsidR="00D122FA" w:rsidRDefault="00DD4DE1">
      <w:pPr>
        <w:numPr>
          <w:ilvl w:val="0"/>
          <w:numId w:val="13"/>
        </w:numPr>
        <w:ind w:right="0" w:hanging="373"/>
      </w:pPr>
      <w:r>
        <w:rPr>
          <w:b/>
        </w:rPr>
        <w:t>–</w:t>
      </w:r>
      <w:r>
        <w:t xml:space="preserve"> nome completo, número da carteira de identidade civil ou registro </w:t>
      </w:r>
      <w:r>
        <w:t>geral com o número do órgão emitente, com local e data da expedição;</w:t>
      </w:r>
    </w:p>
    <w:p w:rsidR="00D122FA" w:rsidRDefault="00DD4DE1">
      <w:pPr>
        <w:numPr>
          <w:ilvl w:val="0"/>
          <w:numId w:val="13"/>
        </w:numPr>
        <w:spacing w:after="240" w:line="259" w:lineRule="auto"/>
        <w:ind w:right="0" w:hanging="373"/>
      </w:pPr>
      <w:r>
        <w:rPr>
          <w:b/>
        </w:rPr>
        <w:t xml:space="preserve">– </w:t>
      </w:r>
      <w:r>
        <w:t>endereço residencial atualizado;</w:t>
      </w:r>
    </w:p>
    <w:p w:rsidR="00D122FA" w:rsidRDefault="00DD4DE1">
      <w:pPr>
        <w:numPr>
          <w:ilvl w:val="0"/>
          <w:numId w:val="13"/>
        </w:numPr>
        <w:spacing w:after="227" w:line="259" w:lineRule="auto"/>
        <w:ind w:right="0" w:hanging="373"/>
      </w:pPr>
      <w:r>
        <w:rPr>
          <w:b/>
        </w:rPr>
        <w:t>–</w:t>
      </w:r>
      <w:r>
        <w:t xml:space="preserve"> fotografia, no formato 3 cm (três centímetros) x 4 cm (quatro centímetros);</w:t>
      </w:r>
    </w:p>
    <w:p w:rsidR="00D122FA" w:rsidRDefault="00DD4DE1">
      <w:pPr>
        <w:numPr>
          <w:ilvl w:val="0"/>
          <w:numId w:val="13"/>
        </w:numPr>
        <w:spacing w:after="240" w:line="259" w:lineRule="auto"/>
        <w:ind w:right="0" w:hanging="373"/>
      </w:pPr>
      <w:r>
        <w:rPr>
          <w:b/>
        </w:rPr>
        <w:t>–</w:t>
      </w:r>
      <w:r>
        <w:t xml:space="preserve"> nome completo e telefone do cuidador ou responsável legal, quando necess</w:t>
      </w:r>
      <w:r>
        <w:t>ário;</w:t>
      </w:r>
    </w:p>
    <w:p w:rsidR="00D122FA" w:rsidRDefault="00DD4DE1">
      <w:pPr>
        <w:numPr>
          <w:ilvl w:val="0"/>
          <w:numId w:val="13"/>
        </w:numPr>
        <w:spacing w:line="259" w:lineRule="auto"/>
        <w:ind w:right="0" w:hanging="373"/>
      </w:pPr>
      <w:r>
        <w:rPr>
          <w:b/>
        </w:rPr>
        <w:t xml:space="preserve">– </w:t>
      </w:r>
      <w:r>
        <w:t>tipo sanguíneo e identificação de alergia;</w:t>
      </w:r>
    </w:p>
    <w:p w:rsidR="00D122FA" w:rsidRDefault="00DD4DE1">
      <w:pPr>
        <w:numPr>
          <w:ilvl w:val="0"/>
          <w:numId w:val="13"/>
        </w:numPr>
        <w:spacing w:after="240" w:line="259" w:lineRule="auto"/>
        <w:ind w:right="0" w:hanging="373"/>
      </w:pPr>
      <w:r>
        <w:rPr>
          <w:b/>
        </w:rPr>
        <w:t>–</w:t>
      </w:r>
      <w:r>
        <w:t xml:space="preserve"> tipo de deficiência ;</w:t>
      </w:r>
    </w:p>
    <w:p w:rsidR="00D122FA" w:rsidRDefault="00DD4DE1">
      <w:pPr>
        <w:numPr>
          <w:ilvl w:val="0"/>
          <w:numId w:val="13"/>
        </w:numPr>
        <w:spacing w:after="229" w:line="259" w:lineRule="auto"/>
        <w:ind w:right="0" w:hanging="373"/>
      </w:pPr>
      <w:r>
        <w:rPr>
          <w:b/>
        </w:rPr>
        <w:t>–</w:t>
      </w:r>
      <w:r>
        <w:t xml:space="preserve"> a expressão: “válida em todo o território do Município do Jaboatão dos Guararapes.</w:t>
      </w:r>
    </w:p>
    <w:p w:rsidR="00D122FA" w:rsidRDefault="00DD4DE1">
      <w:pPr>
        <w:ind w:left="-5" w:right="0"/>
      </w:pPr>
      <w:r>
        <w:rPr>
          <w:b/>
        </w:rPr>
        <w:t>Art. 3º.</w:t>
      </w:r>
      <w:r>
        <w:t xml:space="preserve"> A </w:t>
      </w:r>
      <w:r>
        <w:rPr>
          <w:b/>
        </w:rPr>
        <w:t>Carteira de Identificação da Pessoa com Deficiência (CIPcD)</w:t>
      </w:r>
      <w:r>
        <w:t xml:space="preserve"> deve ostentar caracteres tipográficos destacados e diferenciados, em modelo, cor e tamanho, dos demais que compõem a carteira de identificação, a fim de propiciar fácil identificação visual por aq</w:t>
      </w:r>
      <w:r>
        <w:t>ueles a que se destina a informação respectiva, sem, contudo, ofender a descrição necessária à preservação da intimidade do portador.</w:t>
      </w:r>
    </w:p>
    <w:p w:rsidR="00D122FA" w:rsidRDefault="00DD4DE1">
      <w:pPr>
        <w:ind w:left="-5" w:right="0"/>
      </w:pPr>
      <w:r>
        <w:rPr>
          <w:b/>
        </w:rPr>
        <w:t>Art. 4º.</w:t>
      </w:r>
      <w:r>
        <w:t xml:space="preserve"> A </w:t>
      </w:r>
      <w:r>
        <w:rPr>
          <w:b/>
        </w:rPr>
        <w:t>CIPcD é válida em todo o território do Município</w:t>
      </w:r>
      <w:r>
        <w:t xml:space="preserve"> do Jaboatão dos Guararapes, devendo ser revista e reexpedida a</w:t>
      </w:r>
      <w:r>
        <w:t xml:space="preserve"> cada 5 (cinco) anos ou em período inferior, conforme constar do laudo médico, sempre que a deficiência for reversível ou provisória.</w:t>
      </w:r>
    </w:p>
    <w:p w:rsidR="00D122FA" w:rsidRDefault="00DD4DE1">
      <w:pPr>
        <w:ind w:left="-5" w:right="0"/>
      </w:pPr>
      <w:r>
        <w:rPr>
          <w:b/>
        </w:rPr>
        <w:t>Art. 5º.</w:t>
      </w:r>
      <w:r>
        <w:t xml:space="preserve"> As despesas decorrentes da execução desta Lei correm por conta de dotações orçamentárias próprias e suplementares</w:t>
      </w:r>
      <w:r>
        <w:t>, se necessário.</w:t>
      </w:r>
    </w:p>
    <w:p w:rsidR="00D122FA" w:rsidRDefault="00DD4DE1">
      <w:pPr>
        <w:spacing w:after="240" w:line="259" w:lineRule="auto"/>
        <w:ind w:left="-5" w:right="0"/>
      </w:pPr>
      <w:r>
        <w:rPr>
          <w:b/>
        </w:rPr>
        <w:t>Art. 6º.</w:t>
      </w:r>
      <w:r>
        <w:t xml:space="preserve"> Esta Lei deverá ser regulamentada pelo Poder Executivo, no que couber.</w:t>
      </w:r>
    </w:p>
    <w:p w:rsidR="00D122FA" w:rsidRDefault="00DD4DE1">
      <w:pPr>
        <w:spacing w:after="227" w:line="259" w:lineRule="auto"/>
        <w:ind w:left="-5" w:right="0"/>
      </w:pPr>
      <w:r>
        <w:rPr>
          <w:b/>
        </w:rPr>
        <w:t>Art. 7º.</w:t>
      </w:r>
      <w:r>
        <w:t xml:space="preserve"> Revogam-se as disposições em contrário.</w:t>
      </w:r>
    </w:p>
    <w:p w:rsidR="00D122FA" w:rsidRDefault="00DD4DE1">
      <w:pPr>
        <w:spacing w:after="240" w:line="259" w:lineRule="auto"/>
        <w:ind w:left="-5" w:right="0"/>
      </w:pPr>
      <w:r>
        <w:rPr>
          <w:b/>
        </w:rPr>
        <w:t>Art. 8º</w:t>
      </w:r>
      <w:r>
        <w:t xml:space="preserve"> Esta Lei entra em vigor na data de sua publicação.</w:t>
      </w:r>
    </w:p>
    <w:p w:rsidR="00D122FA" w:rsidRDefault="00DD4DE1">
      <w:pPr>
        <w:spacing w:after="240" w:line="259" w:lineRule="auto"/>
        <w:ind w:left="-5" w:right="0"/>
      </w:pPr>
      <w:r>
        <w:t>Jaboatão dos Guararapes, 29 de dezembro de 2025.</w:t>
      </w:r>
    </w:p>
    <w:p w:rsidR="00D122FA" w:rsidRDefault="00DD4DE1">
      <w:pPr>
        <w:spacing w:after="234" w:line="265" w:lineRule="auto"/>
        <w:ind w:left="-5" w:right="0"/>
      </w:pPr>
      <w:r>
        <w:rPr>
          <w:b/>
        </w:rPr>
        <w:t>LU</w:t>
      </w:r>
      <w:r>
        <w:rPr>
          <w:b/>
        </w:rPr>
        <w:t>IZ JOSÉ INOJOSA DE MEDEIROS</w:t>
      </w:r>
    </w:p>
    <w:p w:rsidR="00D122FA" w:rsidRDefault="00DD4DE1">
      <w:pPr>
        <w:spacing w:after="0" w:line="259" w:lineRule="auto"/>
        <w:ind w:left="-5" w:right="0"/>
      </w:pPr>
      <w:r>
        <w:t>Prefeito</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71"/>
                <wp:effectExtent l="0" t="0" r="0" b="0"/>
                <wp:docPr id="87607" name="Group 87607"/>
                <wp:cNvGraphicFramePr/>
                <a:graphic xmlns:a="http://schemas.openxmlformats.org/drawingml/2006/main">
                  <a:graphicData uri="http://schemas.microsoft.com/office/word/2010/wordprocessingGroup">
                    <wpg:wgp>
                      <wpg:cNvGrpSpPr/>
                      <wpg:grpSpPr>
                        <a:xfrm>
                          <a:off x="0" y="0"/>
                          <a:ext cx="5511013" cy="8471"/>
                          <a:chOff x="0" y="0"/>
                          <a:chExt cx="5511013" cy="8471"/>
                        </a:xfrm>
                      </wpg:grpSpPr>
                      <wps:wsp>
                        <wps:cNvPr id="2385" name="Shape 2385"/>
                        <wps:cNvSpPr/>
                        <wps:spPr>
                          <a:xfrm>
                            <a:off x="0" y="0"/>
                            <a:ext cx="5511013" cy="8471"/>
                          </a:xfrm>
                          <a:custGeom>
                            <a:avLst/>
                            <a:gdLst/>
                            <a:ahLst/>
                            <a:cxnLst/>
                            <a:rect l="0" t="0" r="0" b="0"/>
                            <a:pathLst>
                              <a:path w="5511013" h="8471">
                                <a:moveTo>
                                  <a:pt x="0" y="0"/>
                                </a:moveTo>
                                <a:lnTo>
                                  <a:pt x="5511013" y="0"/>
                                </a:lnTo>
                                <a:lnTo>
                                  <a:pt x="5511013" y="8471"/>
                                </a:lnTo>
                                <a:lnTo>
                                  <a:pt x="0" y="8471"/>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607" style="width:433.938pt;height:0.666992pt;mso-position-horizontal-relative:char;mso-position-vertical-relative:line" coordsize="55110,84">
                <v:shape id="Shape 2385" style="position:absolute;width:55110;height:84;left:0;top:0;" coordsize="5511013,8471" path="m0,0l5511013,0l5511013,8471l0,8471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LEI Nº 1651</w:t>
      </w:r>
      <w:r>
        <w:t xml:space="preserve"> </w:t>
      </w:r>
      <w:r>
        <w:rPr>
          <w:b/>
        </w:rPr>
        <w:t>/ 2025, DE 29 DE DEZEMBRO DE 2025</w:t>
      </w:r>
    </w:p>
    <w:p w:rsidR="00D122FA" w:rsidRDefault="00DD4DE1">
      <w:pPr>
        <w:spacing w:line="332" w:lineRule="auto"/>
        <w:ind w:left="-5" w:right="0"/>
      </w:pPr>
      <w:r>
        <w:t xml:space="preserve">EMENTA: </w:t>
      </w:r>
      <w:r>
        <w:rPr>
          <w:b/>
        </w:rPr>
        <w:t xml:space="preserve">Dispõe sobre a Lei Municipal nº 940, de 18 de novembro de 2013, que autoriza o Município a patrocinar equipes profissionais de futebol do Jaboatão dos Guararapes, modificada pela Lei Municipal nº 1.604, de 04 de junho de 2024, para alterar o art. 2º, e dá </w:t>
      </w:r>
      <w:r>
        <w:rPr>
          <w:b/>
        </w:rPr>
        <w:t>outras providências.</w:t>
      </w:r>
    </w:p>
    <w:p w:rsidR="00D122FA" w:rsidRDefault="00DD4DE1">
      <w:pPr>
        <w:ind w:left="-5" w:right="0"/>
      </w:pPr>
      <w:r>
        <w:t xml:space="preserve">O </w:t>
      </w:r>
      <w:r>
        <w:rPr>
          <w:b/>
        </w:rPr>
        <w:t>PREFEITO DO JABOATÃO DOS GUARARAPES</w:t>
      </w:r>
      <w:r>
        <w:t>, no uso das atribuições que lhe são conferidas pelo inciso V do art. 65 da Lei Orgânica do Município, faz saber que o Poder Legislativo aprovou e eu sanciono a seguinte Lei:</w:t>
      </w:r>
    </w:p>
    <w:p w:rsidR="00D122FA" w:rsidRDefault="00DD4DE1">
      <w:pPr>
        <w:ind w:left="-5" w:right="0"/>
      </w:pPr>
      <w:r>
        <w:rPr>
          <w:b/>
        </w:rPr>
        <w:t>Art. 1º</w:t>
      </w:r>
      <w:r>
        <w:t xml:space="preserve"> O art. 2º da Le</w:t>
      </w:r>
      <w:r>
        <w:t>i Municipal nº. 940, de 18 de novembro de 2013, alterado pela Lei Municipal nº 1.604, de 04 de junho de 2024, passa a vigorar com a seguinte redação:</w:t>
      </w:r>
    </w:p>
    <w:p w:rsidR="00D122FA" w:rsidRDefault="00DD4DE1">
      <w:pPr>
        <w:ind w:left="-5" w:right="0"/>
      </w:pPr>
      <w:r>
        <w:t>“</w:t>
      </w:r>
      <w:r>
        <w:rPr>
          <w:b/>
        </w:rPr>
        <w:t>Art. 2º</w:t>
      </w:r>
      <w:r>
        <w:t xml:space="preserve"> O valor do patrocínio a que se refere o art. 1º desta Lei será limitado a R$ 800.000,00 (oitocent</w:t>
      </w:r>
      <w:r>
        <w:t>os mil reais) por ano, para auxílio no pagamento de despesas dos atletas e comissão técnica, tais como transporte, hospedagem, alimentação, uniformes, materiais esportivos, entre outras relativas à atividade futebolística. (NR)</w:t>
      </w:r>
    </w:p>
    <w:p w:rsidR="00D122FA" w:rsidRDefault="00DD4DE1">
      <w:pPr>
        <w:spacing w:line="259" w:lineRule="auto"/>
        <w:ind w:left="-5" w:right="0"/>
      </w:pPr>
      <w:r>
        <w:t>(…)”</w:t>
      </w:r>
    </w:p>
    <w:p w:rsidR="00D122FA" w:rsidRDefault="00DD4DE1">
      <w:pPr>
        <w:spacing w:after="240" w:line="259" w:lineRule="auto"/>
        <w:ind w:left="-5" w:right="0"/>
      </w:pPr>
      <w:r>
        <w:rPr>
          <w:b/>
        </w:rPr>
        <w:t xml:space="preserve">Art. 2.º </w:t>
      </w:r>
      <w:r>
        <w:t>Esta Lei entra</w:t>
      </w:r>
      <w:r>
        <w:t xml:space="preserve"> em vigor na data da sua publicação.</w:t>
      </w:r>
    </w:p>
    <w:p w:rsidR="00D122FA" w:rsidRDefault="00DD4DE1">
      <w:pPr>
        <w:spacing w:after="226" w:line="259" w:lineRule="auto"/>
        <w:ind w:left="-5" w:right="0"/>
      </w:pPr>
      <w:r>
        <w:t>275907571120275907571120</w:t>
      </w:r>
    </w:p>
    <w:p w:rsidR="00D122FA" w:rsidRDefault="00DD4DE1">
      <w:pPr>
        <w:spacing w:after="240" w:line="259" w:lineRule="auto"/>
        <w:ind w:left="-5" w:right="0"/>
      </w:pPr>
      <w:r>
        <w:t>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0" w:line="259" w:lineRule="auto"/>
        <w:ind w:left="-5" w:right="0"/>
      </w:pPr>
      <w:r>
        <w:t>Prefeito</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58"/>
                <wp:effectExtent l="0" t="0" r="0" b="0"/>
                <wp:docPr id="85227" name="Group 85227"/>
                <wp:cNvGraphicFramePr/>
                <a:graphic xmlns:a="http://schemas.openxmlformats.org/drawingml/2006/main">
                  <a:graphicData uri="http://schemas.microsoft.com/office/word/2010/wordprocessingGroup">
                    <wpg:wgp>
                      <wpg:cNvGrpSpPr/>
                      <wpg:grpSpPr>
                        <a:xfrm>
                          <a:off x="0" y="0"/>
                          <a:ext cx="5511013" cy="8458"/>
                          <a:chOff x="0" y="0"/>
                          <a:chExt cx="5511013" cy="8458"/>
                        </a:xfrm>
                      </wpg:grpSpPr>
                      <wps:wsp>
                        <wps:cNvPr id="2509" name="Shape 2509"/>
                        <wps:cNvSpPr/>
                        <wps:spPr>
                          <a:xfrm>
                            <a:off x="0" y="0"/>
                            <a:ext cx="5511013" cy="8458"/>
                          </a:xfrm>
                          <a:custGeom>
                            <a:avLst/>
                            <a:gdLst/>
                            <a:ahLst/>
                            <a:cxnLst/>
                            <a:rect l="0" t="0" r="0" b="0"/>
                            <a:pathLst>
                              <a:path w="5511013" h="8458">
                                <a:moveTo>
                                  <a:pt x="0" y="0"/>
                                </a:moveTo>
                                <a:lnTo>
                                  <a:pt x="5511013" y="0"/>
                                </a:lnTo>
                                <a:lnTo>
                                  <a:pt x="5511013" y="8458"/>
                                </a:lnTo>
                                <a:lnTo>
                                  <a:pt x="0" y="8458"/>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227" style="width:433.938pt;height:0.666016pt;mso-position-horizontal-relative:char;mso-position-vertical-relative:line" coordsize="55110,84">
                <v:shape id="Shape 2509" style="position:absolute;width:55110;height:84;left:0;top:0;" coordsize="5511013,8458" path="m0,0l5511013,0l5511013,8458l0,8458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LEI Nº 1652</w:t>
      </w:r>
      <w:r>
        <w:t xml:space="preserve"> </w:t>
      </w:r>
      <w:r>
        <w:rPr>
          <w:b/>
        </w:rPr>
        <w:t>/ 2025, DE 29 DE DEZEMBRO DE 2025</w:t>
      </w:r>
    </w:p>
    <w:p w:rsidR="00D122FA" w:rsidRDefault="00DD4DE1">
      <w:pPr>
        <w:spacing w:after="175" w:line="324" w:lineRule="auto"/>
        <w:ind w:left="-5" w:right="0"/>
      </w:pPr>
      <w:r>
        <w:t xml:space="preserve">EMENTA: </w:t>
      </w:r>
      <w:r>
        <w:rPr>
          <w:b/>
        </w:rPr>
        <w:t>Dispõe sobre o Plano Plurianual do Município do Jaboatão dos Guararapes para o quadriênio 2026 a 2029.</w:t>
      </w:r>
    </w:p>
    <w:p w:rsidR="00D122FA" w:rsidRDefault="00DD4DE1">
      <w:pPr>
        <w:ind w:left="-5" w:right="0"/>
      </w:pPr>
      <w:r>
        <w:t xml:space="preserve">O </w:t>
      </w:r>
      <w:r>
        <w:rPr>
          <w:b/>
        </w:rPr>
        <w:t>PREFEITO DO JABOATÃO DOS GUARARAPES</w:t>
      </w:r>
      <w:r>
        <w:t>, no uso das atribuições que lhe são conferidas pelo inciso V do art. 65 da Lei Orgânica do Município, faz saber que</w:t>
      </w:r>
      <w:r>
        <w:t xml:space="preserve"> o Poder Legislativo aprovou e eu sanciono a seguinte Lei:</w:t>
      </w:r>
    </w:p>
    <w:p w:rsidR="00D122FA" w:rsidRDefault="00DD4DE1">
      <w:pPr>
        <w:ind w:left="-5" w:right="0"/>
      </w:pPr>
      <w:r>
        <w:rPr>
          <w:b/>
        </w:rPr>
        <w:t>Art. 1º</w:t>
      </w:r>
      <w:r>
        <w:t>Esta Lei institui o Plano Plurianual do Município do Jaboatão dos Guararapes para o quadriênio 2026 a 2029, PPA 2026-2029, em cumprimento ao disposto no artigo 82, inciso I e § 1º, da Lei Or</w:t>
      </w:r>
      <w:r>
        <w:t>gânica do Município, no art. 123, inciso I e § 1º, e no art. 124, § 1º, inciso II, da Constituição Estadual, este último com a redação dada pela Emenda Constitucional nº 31, de 27 de junho de 2008, e no art. 165, inciso I e § 1º, da Constituição Federal, e</w:t>
      </w:r>
      <w:r>
        <w:t>stabelecendo as diretrizes que norteiam a Administração Pública Municipal e, por meio dos objetivos estratégicos, programas, ações e metas, balizam sua organização e atuação para o quadriênio.</w:t>
      </w:r>
    </w:p>
    <w:p w:rsidR="00D122FA" w:rsidRDefault="00DD4DE1">
      <w:pPr>
        <w:ind w:left="-5" w:right="0"/>
      </w:pPr>
      <w:r>
        <w:rPr>
          <w:b/>
        </w:rPr>
        <w:t>§ 1º.</w:t>
      </w:r>
      <w:r>
        <w:t xml:space="preserve">O </w:t>
      </w:r>
      <w:r>
        <w:rPr>
          <w:b/>
        </w:rPr>
        <w:t>PPA 2026-2029</w:t>
      </w:r>
      <w:r>
        <w:t xml:space="preserve"> é um instrumento de planejamento govername</w:t>
      </w:r>
      <w:r>
        <w:t>ntal que reflete as diretrizes estratégicas, objetivos estratégicos e respectivas linhas de atuação, traduzidas em programas, ações e metas da Administração Pública Municipal para as despesas de capital e outras delas decorrentes e para aquelas relativas a</w:t>
      </w:r>
      <w:r>
        <w:t>os programas de duração continuada.</w:t>
      </w:r>
    </w:p>
    <w:p w:rsidR="00D122FA" w:rsidRDefault="00DD4DE1">
      <w:pPr>
        <w:ind w:left="-5" w:right="0"/>
      </w:pPr>
      <w:r>
        <w:rPr>
          <w:b/>
        </w:rPr>
        <w:t>§ 2º.</w:t>
      </w:r>
      <w:r>
        <w:t>Para o cumprimento das disposições constitucionais que disciplinam o Plano Plurianual, consideram-se:</w:t>
      </w:r>
    </w:p>
    <w:p w:rsidR="00D122FA" w:rsidRDefault="00DD4DE1">
      <w:pPr>
        <w:numPr>
          <w:ilvl w:val="0"/>
          <w:numId w:val="14"/>
        </w:numPr>
        <w:ind w:right="0"/>
      </w:pPr>
      <w:r>
        <w:rPr>
          <w:b/>
        </w:rPr>
        <w:t>–</w:t>
      </w:r>
      <w:r>
        <w:t xml:space="preserve"> Diretrizes: linhas gerais de ação estipuladas de acordo com as prioridades e políticas definidas, tendo em vist</w:t>
      </w:r>
      <w:r>
        <w:t>a o alcance de objetivos bem determinados;</w:t>
      </w:r>
    </w:p>
    <w:p w:rsidR="00D122FA" w:rsidRDefault="00DD4DE1">
      <w:pPr>
        <w:numPr>
          <w:ilvl w:val="0"/>
          <w:numId w:val="14"/>
        </w:numPr>
        <w:ind w:right="0"/>
      </w:pPr>
      <w:r>
        <w:rPr>
          <w:b/>
        </w:rPr>
        <w:t>–</w:t>
      </w:r>
      <w:r>
        <w:t xml:space="preserve"> Objetivos Estratégicos: são os resultados que a gestão pretende entregar ao longo dos próximos quatro anos, visando a melhoria da qualidade de vida da população;</w:t>
      </w:r>
    </w:p>
    <w:p w:rsidR="00D122FA" w:rsidRDefault="00DD4DE1">
      <w:pPr>
        <w:numPr>
          <w:ilvl w:val="0"/>
          <w:numId w:val="14"/>
        </w:numPr>
        <w:spacing w:after="150" w:line="333" w:lineRule="auto"/>
        <w:ind w:right="0"/>
      </w:pPr>
      <w:r>
        <w:rPr>
          <w:b/>
        </w:rPr>
        <w:t>–</w:t>
      </w:r>
      <w:r>
        <w:t xml:space="preserve"> Programas: instrumentos de organização da ação </w:t>
      </w:r>
      <w:r>
        <w:t>governamental, visando à concretização dos objetivos pretendidos, mensurados através da definição de metas e indicadores de resultado, assim classificados:</w:t>
      </w:r>
    </w:p>
    <w:p w:rsidR="00D122FA" w:rsidRDefault="00DD4DE1">
      <w:pPr>
        <w:numPr>
          <w:ilvl w:val="0"/>
          <w:numId w:val="15"/>
        </w:numPr>
        <w:ind w:right="0"/>
      </w:pPr>
      <w:r>
        <w:t>Programa de Política Pública – contém ações que refletem as diretrizes consubstanciadas no modelo de</w:t>
      </w:r>
      <w:r>
        <w:t xml:space="preserve"> gestão municipal visando a melhoria socio-econômica da sociedade jaboatonense;</w:t>
      </w:r>
    </w:p>
    <w:p w:rsidR="00D122FA" w:rsidRDefault="00DD4DE1">
      <w:pPr>
        <w:numPr>
          <w:ilvl w:val="0"/>
          <w:numId w:val="15"/>
        </w:numPr>
        <w:ind w:right="0"/>
      </w:pPr>
      <w:r>
        <w:t>Programa Finalístico – contém ações que resultam em bens ou serviços ofertados diretamente àsociedade;</w:t>
      </w:r>
    </w:p>
    <w:p w:rsidR="00D122FA" w:rsidRDefault="00DD4DE1">
      <w:pPr>
        <w:numPr>
          <w:ilvl w:val="0"/>
          <w:numId w:val="15"/>
        </w:numPr>
        <w:ind w:right="0"/>
      </w:pPr>
      <w:r>
        <w:t>Programa de Apoio Administrativo – contém ações voltadas aos serviços típ</w:t>
      </w:r>
      <w:r>
        <w:t>icos de manutenção edesenvolvimento do órgão, envolvendo atividades de planejamento e comunicação;</w:t>
      </w:r>
    </w:p>
    <w:p w:rsidR="00D122FA" w:rsidRDefault="00DD4DE1">
      <w:pPr>
        <w:numPr>
          <w:ilvl w:val="0"/>
          <w:numId w:val="16"/>
        </w:numPr>
        <w:ind w:right="0"/>
      </w:pPr>
      <w:r>
        <w:rPr>
          <w:b/>
        </w:rPr>
        <w:t>–</w:t>
      </w:r>
      <w:r>
        <w:t xml:space="preserve"> Objetivo: resultado que se pretende alcançar com a realização do programa e ações governamentais;</w:t>
      </w:r>
    </w:p>
    <w:p w:rsidR="00D122FA" w:rsidRDefault="00DD4DE1">
      <w:pPr>
        <w:numPr>
          <w:ilvl w:val="0"/>
          <w:numId w:val="16"/>
        </w:numPr>
        <w:ind w:right="0"/>
      </w:pPr>
      <w:r>
        <w:rPr>
          <w:b/>
        </w:rPr>
        <w:t>–</w:t>
      </w:r>
      <w:r>
        <w:t xml:space="preserve"> Órgão Orçamentário: maior nível da classificação instit</w:t>
      </w:r>
      <w:r>
        <w:t>ucional, que tem por finalidade agrupar unidades orçamentárias;</w:t>
      </w:r>
    </w:p>
    <w:p w:rsidR="00D122FA" w:rsidRDefault="00DD4DE1">
      <w:pPr>
        <w:numPr>
          <w:ilvl w:val="0"/>
          <w:numId w:val="16"/>
        </w:numPr>
        <w:ind w:right="0"/>
      </w:pPr>
      <w:r>
        <w:rPr>
          <w:b/>
        </w:rPr>
        <w:t>–</w:t>
      </w:r>
      <w:r>
        <w:t xml:space="preserve"> Unidade Orçamentária: menor nível de classificação institucional, que agrega um determinado conjunto de despesas;</w:t>
      </w:r>
    </w:p>
    <w:p w:rsidR="00D122FA" w:rsidRDefault="00DD4DE1">
      <w:pPr>
        <w:numPr>
          <w:ilvl w:val="0"/>
          <w:numId w:val="16"/>
        </w:numPr>
        <w:ind w:right="0"/>
      </w:pPr>
      <w:r>
        <w:rPr>
          <w:b/>
        </w:rPr>
        <w:t>–</w:t>
      </w:r>
      <w:r>
        <w:t xml:space="preserve"> Função: maior nível de agregação das diversas áreas de atuação que compete</w:t>
      </w:r>
      <w:r>
        <w:t>m ao setor público;</w:t>
      </w:r>
    </w:p>
    <w:p w:rsidR="00D122FA" w:rsidRDefault="00DD4DE1">
      <w:pPr>
        <w:numPr>
          <w:ilvl w:val="0"/>
          <w:numId w:val="16"/>
        </w:numPr>
        <w:ind w:right="0"/>
      </w:pPr>
      <w:r>
        <w:rPr>
          <w:b/>
        </w:rPr>
        <w:t>–</w:t>
      </w:r>
      <w:r>
        <w:t xml:space="preserve"> Subfunção: partição da função, que visa agregar determinado subconjunto de despesas do setor público, evidenciando cada área da atuação governamental, mesmo que a atuação se dê mediante a transferência de recursos à entidade privada;</w:t>
      </w:r>
    </w:p>
    <w:p w:rsidR="00D122FA" w:rsidRDefault="00DD4DE1">
      <w:pPr>
        <w:numPr>
          <w:ilvl w:val="0"/>
          <w:numId w:val="16"/>
        </w:numPr>
        <w:ind w:right="0"/>
      </w:pPr>
      <w:r>
        <w:rPr>
          <w:b/>
        </w:rPr>
        <w:t>–</w:t>
      </w:r>
      <w:r>
        <w:t xml:space="preserve"> Ação: operação que produz bens e serviços necessários à consecução do Objetivo do Programa, identificada no Plano Plurianual (PPA) e na Lei Orçamentária Anual (LOA) como projeto, atividade ou operação especial:</w:t>
      </w:r>
    </w:p>
    <w:p w:rsidR="00D122FA" w:rsidRDefault="00DD4DE1">
      <w:pPr>
        <w:numPr>
          <w:ilvl w:val="0"/>
          <w:numId w:val="17"/>
        </w:numPr>
        <w:ind w:right="0"/>
      </w:pPr>
      <w:r>
        <w:t>Projeto – instrumento de programação para a</w:t>
      </w:r>
      <w:r>
        <w:t>lcançar o objetivo de um Programa, envolvendo umconjunto de operações limitadas no tempo, das quais resulta um produto que concorre para a expansão ou aperfeiçoamento da ação de governo;</w:t>
      </w:r>
    </w:p>
    <w:p w:rsidR="00D122FA" w:rsidRDefault="00DD4DE1">
      <w:pPr>
        <w:numPr>
          <w:ilvl w:val="0"/>
          <w:numId w:val="17"/>
        </w:numPr>
        <w:ind w:right="0"/>
      </w:pPr>
      <w:r>
        <w:t>Atividade – instrumento de programação para alcançar o objetivo de um</w:t>
      </w:r>
      <w:r>
        <w:t xml:space="preserve"> Programa, envolvendoum conjunto de operações que se realizam de modo contínuo e permanente, das quais resulta um produto necessário à manutenção da ação de governo;</w:t>
      </w:r>
    </w:p>
    <w:p w:rsidR="00D122FA" w:rsidRDefault="00DD4DE1">
      <w:pPr>
        <w:numPr>
          <w:ilvl w:val="0"/>
          <w:numId w:val="17"/>
        </w:numPr>
        <w:ind w:right="0"/>
      </w:pPr>
      <w:r>
        <w:t>Operação Especial – despesas que não contribuem para a manutenção, expansão ou aperfeiçoam</w:t>
      </w:r>
      <w:r>
        <w:t>ento da ação de governo, da qual não resulta um produto, e não gera contraprestação direta sob a forma de bens e serviços;</w:t>
      </w:r>
    </w:p>
    <w:p w:rsidR="00D122FA" w:rsidRDefault="00DD4DE1">
      <w:pPr>
        <w:numPr>
          <w:ilvl w:val="0"/>
          <w:numId w:val="18"/>
        </w:numPr>
        <w:ind w:right="0" w:hanging="290"/>
      </w:pPr>
      <w:r>
        <w:rPr>
          <w:b/>
        </w:rPr>
        <w:t>–</w:t>
      </w:r>
      <w:r>
        <w:t xml:space="preserve"> Subação: menor nível de categoria de programação, decorrente do desdobramento do projeto, da atividade ou da operação especial, na qual são discriminados, quando couber, o produto, a unidade de medida a quantificação e a localização física de cada uma del</w:t>
      </w:r>
      <w:r>
        <w:t>as;</w:t>
      </w:r>
    </w:p>
    <w:p w:rsidR="00D122FA" w:rsidRDefault="00DD4DE1">
      <w:pPr>
        <w:numPr>
          <w:ilvl w:val="0"/>
          <w:numId w:val="18"/>
        </w:numPr>
        <w:spacing w:after="227" w:line="259" w:lineRule="auto"/>
        <w:ind w:right="0" w:hanging="290"/>
      </w:pPr>
      <w:r>
        <w:rPr>
          <w:b/>
        </w:rPr>
        <w:t>–</w:t>
      </w:r>
      <w:r>
        <w:t xml:space="preserve"> Produto da Ação: bem ou serviço resultante da execução de uma ação;</w:t>
      </w:r>
    </w:p>
    <w:p w:rsidR="00D122FA" w:rsidRDefault="00DD4DE1">
      <w:pPr>
        <w:numPr>
          <w:ilvl w:val="0"/>
          <w:numId w:val="18"/>
        </w:numPr>
        <w:ind w:right="0" w:hanging="290"/>
      </w:pPr>
      <w:r>
        <w:rPr>
          <w:b/>
        </w:rPr>
        <w:t>–</w:t>
      </w:r>
      <w:r>
        <w:t xml:space="preserve"> Meta da Ação: quantidade do Produto da Ação a ser ofertada, de forma regionalizada ou não, num determinado período;</w:t>
      </w:r>
    </w:p>
    <w:p w:rsidR="00D122FA" w:rsidRDefault="00DD4DE1">
      <w:pPr>
        <w:numPr>
          <w:ilvl w:val="0"/>
          <w:numId w:val="18"/>
        </w:numPr>
        <w:ind w:right="0" w:hanging="290"/>
      </w:pPr>
      <w:r>
        <w:rPr>
          <w:b/>
        </w:rPr>
        <w:t>–</w:t>
      </w:r>
      <w:r>
        <w:t xml:space="preserve"> Indicador do Programa: unidade de medida / taxa / percentual q</w:t>
      </w:r>
      <w:r>
        <w:t>ue possibilite avaliar o resultado do programa para a população;</w:t>
      </w:r>
    </w:p>
    <w:p w:rsidR="00D122FA" w:rsidRDefault="00DD4DE1">
      <w:pPr>
        <w:numPr>
          <w:ilvl w:val="0"/>
          <w:numId w:val="18"/>
        </w:numPr>
        <w:ind w:right="0" w:hanging="290"/>
      </w:pPr>
      <w:r>
        <w:rPr>
          <w:b/>
        </w:rPr>
        <w:t>–</w:t>
      </w:r>
      <w:r>
        <w:t xml:space="preserve"> Meta do Programa: número, percentual de variação, quantidade e/ou indicador que foi pactuado e se pretende alcançar / entregar ao final dos próximos quatro anos (período de vigência do PPA)</w:t>
      </w:r>
      <w:r>
        <w:t>.</w:t>
      </w:r>
    </w:p>
    <w:p w:rsidR="00D122FA" w:rsidRDefault="00DD4DE1">
      <w:pPr>
        <w:ind w:left="-5" w:right="0"/>
      </w:pPr>
      <w:r>
        <w:rPr>
          <w:b/>
        </w:rPr>
        <w:t>§ 3º.</w:t>
      </w:r>
      <w:r>
        <w:t>A localização espacial das ações é realizada, sempre que possível, respeitando-se a divisão do Município em sete regionais, cuja composição de bairros é a seguinte:</w:t>
      </w:r>
    </w:p>
    <w:p w:rsidR="00D122FA" w:rsidRDefault="00DD4DE1">
      <w:pPr>
        <w:numPr>
          <w:ilvl w:val="0"/>
          <w:numId w:val="19"/>
        </w:numPr>
        <w:spacing w:after="80" w:line="259" w:lineRule="auto"/>
        <w:ind w:right="0" w:hanging="338"/>
      </w:pPr>
      <w:r>
        <w:t xml:space="preserve">Regional 01 – </w:t>
      </w:r>
      <w:r>
        <w:t>Jaboatão Centro: Bulhões, Centro, Engenho Velho, Floriano, Manassu,</w:t>
      </w:r>
    </w:p>
    <w:p w:rsidR="00D122FA" w:rsidRDefault="00DD4DE1">
      <w:pPr>
        <w:spacing w:after="226" w:line="259" w:lineRule="auto"/>
        <w:ind w:left="-5" w:right="0"/>
      </w:pPr>
      <w:r>
        <w:t>Muribequinha, Santana, Santo Aleixo, Socorro, Vargem Fria, Vila Rica e Vista Alegre;</w:t>
      </w:r>
    </w:p>
    <w:p w:rsidR="00D122FA" w:rsidRDefault="00DD4DE1">
      <w:pPr>
        <w:numPr>
          <w:ilvl w:val="0"/>
          <w:numId w:val="19"/>
        </w:numPr>
        <w:spacing w:after="240" w:line="259" w:lineRule="auto"/>
        <w:ind w:right="0" w:hanging="338"/>
      </w:pPr>
      <w:r>
        <w:t>Regional 02 – Cavaleiro: Cavaleiro, Dois Carneiros, Sucupira e Zumbi do Pacheco;</w:t>
      </w:r>
    </w:p>
    <w:p w:rsidR="00D122FA" w:rsidRDefault="00DD4DE1">
      <w:pPr>
        <w:numPr>
          <w:ilvl w:val="0"/>
          <w:numId w:val="19"/>
        </w:numPr>
        <w:spacing w:after="226" w:line="259" w:lineRule="auto"/>
        <w:ind w:right="0" w:hanging="338"/>
      </w:pPr>
      <w:r>
        <w:t xml:space="preserve">Regional 03 – Curado: </w:t>
      </w:r>
      <w:r>
        <w:t>Curado;</w:t>
      </w:r>
    </w:p>
    <w:p w:rsidR="00D122FA" w:rsidRDefault="00DD4DE1">
      <w:pPr>
        <w:numPr>
          <w:ilvl w:val="0"/>
          <w:numId w:val="19"/>
        </w:numPr>
        <w:spacing w:after="240" w:line="259" w:lineRule="auto"/>
        <w:ind w:right="0" w:hanging="338"/>
      </w:pPr>
      <w:r>
        <w:t>Regional 04 – Muribeca: Muribeca e Marcos Freire;</w:t>
      </w:r>
    </w:p>
    <w:p w:rsidR="00D122FA" w:rsidRDefault="00DD4DE1">
      <w:pPr>
        <w:numPr>
          <w:ilvl w:val="0"/>
          <w:numId w:val="19"/>
        </w:numPr>
        <w:spacing w:after="240" w:line="259" w:lineRule="auto"/>
        <w:ind w:right="0" w:hanging="338"/>
      </w:pPr>
      <w:r>
        <w:t>Regional 05 – Prazeres: Cajueiro Seco, Comportas e Prazeres;</w:t>
      </w:r>
    </w:p>
    <w:p w:rsidR="00D122FA" w:rsidRDefault="00DD4DE1">
      <w:pPr>
        <w:numPr>
          <w:ilvl w:val="0"/>
          <w:numId w:val="19"/>
        </w:numPr>
        <w:spacing w:after="226" w:line="259" w:lineRule="auto"/>
        <w:ind w:right="0" w:hanging="338"/>
      </w:pPr>
      <w:r>
        <w:t>Regional 06 – Praias: Barra de Jangada, Candeias e Piedade;</w:t>
      </w:r>
    </w:p>
    <w:p w:rsidR="00D122FA" w:rsidRDefault="00DD4DE1">
      <w:pPr>
        <w:spacing w:after="240" w:line="259" w:lineRule="auto"/>
        <w:ind w:left="-5" w:right="0"/>
      </w:pPr>
      <w:r>
        <w:rPr>
          <w:b/>
        </w:rPr>
        <w:t>e)</w:t>
      </w:r>
      <w:r>
        <w:t xml:space="preserve"> Regional 07 – Guararapes: Guararapes e Jardim Jordão.</w:t>
      </w:r>
    </w:p>
    <w:p w:rsidR="00D122FA" w:rsidRDefault="00DD4DE1">
      <w:pPr>
        <w:ind w:left="-5" w:right="0"/>
      </w:pPr>
      <w:r>
        <w:rPr>
          <w:b/>
        </w:rPr>
        <w:t>§ 4º.</w:t>
      </w:r>
      <w:r>
        <w:t xml:space="preserve">As diretrizes, </w:t>
      </w:r>
      <w:r>
        <w:t xml:space="preserve">objetivos estratégicos, programas, ações, objetivos dos programas, produtos e metas a que se refere este artigo são especificados no </w:t>
      </w:r>
      <w:r>
        <w:rPr>
          <w:b/>
        </w:rPr>
        <w:t>Anexo I</w:t>
      </w:r>
      <w:r>
        <w:t xml:space="preserve"> e no </w:t>
      </w:r>
      <w:r>
        <w:rPr>
          <w:b/>
        </w:rPr>
        <w:t>Anexo II</w:t>
      </w:r>
      <w:r>
        <w:t xml:space="preserve"> da presente Lei, estruturados nos seguintes tópicos:</w:t>
      </w:r>
    </w:p>
    <w:p w:rsidR="00D122FA" w:rsidRDefault="00DD4DE1">
      <w:pPr>
        <w:numPr>
          <w:ilvl w:val="0"/>
          <w:numId w:val="20"/>
        </w:numPr>
        <w:ind w:right="0"/>
      </w:pPr>
      <w:r>
        <w:rPr>
          <w:b/>
        </w:rPr>
        <w:t>–</w:t>
      </w:r>
      <w:r>
        <w:t xml:space="preserve"> </w:t>
      </w:r>
      <w:r>
        <w:rPr>
          <w:b/>
        </w:rPr>
        <w:t xml:space="preserve">Anexo I </w:t>
      </w:r>
      <w:r>
        <w:t>– Relatório Contextual do Município em seus aspectos econômico e social, contendo contexto histórico, análise sócio econômica, panorama fiscal, o detalhamento da macroestratégia (princípios, visão, missão, diretrizes, objetivos estratégicos), o modelo de g</w:t>
      </w:r>
      <w:r>
        <w:t>estão, o resultado da consulta popular, entre outras análises regionalizadas, além das prioridades da gestão, distribuição de maiores programas por diretriz, a estrutura programática e o cenário de receitas no horizonte plurianual de 2026 a 2029;</w:t>
      </w:r>
    </w:p>
    <w:p w:rsidR="00D122FA" w:rsidRDefault="00DD4DE1">
      <w:pPr>
        <w:numPr>
          <w:ilvl w:val="0"/>
          <w:numId w:val="20"/>
        </w:numPr>
        <w:ind w:right="0"/>
      </w:pPr>
      <w:r>
        <w:rPr>
          <w:b/>
        </w:rPr>
        <w:t>–</w:t>
      </w:r>
      <w:r>
        <w:t xml:space="preserve"> </w:t>
      </w:r>
      <w:r>
        <w:rPr>
          <w:b/>
        </w:rPr>
        <w:t>Anexo I</w:t>
      </w:r>
      <w:r>
        <w:rPr>
          <w:b/>
        </w:rPr>
        <w:t>I</w:t>
      </w:r>
      <w:r>
        <w:t xml:space="preserve"> – Programas de Trabalho, Ações (projeto, atividade e operação especial), Subações, Produtos, Metas, Indicadores, Estimativa de Recursos e Fontes, segundo o Órgão Executor, e diretrizes e objetivos estratégicos para o período de 2026 a 2029.</w:t>
      </w:r>
    </w:p>
    <w:p w:rsidR="00D122FA" w:rsidRDefault="00DD4DE1">
      <w:pPr>
        <w:ind w:left="-5" w:right="0"/>
      </w:pPr>
      <w:r>
        <w:rPr>
          <w:b/>
        </w:rPr>
        <w:t>Art. 2º</w:t>
      </w:r>
      <w:r>
        <w:t>Os val</w:t>
      </w:r>
      <w:r>
        <w:t>ores financeiros, despesas e necessidades de recursos contidos na presente Lei estão estimados a preços correntes de junho de 2025.</w:t>
      </w:r>
    </w:p>
    <w:p w:rsidR="00D122FA" w:rsidRDefault="00DD4DE1">
      <w:pPr>
        <w:ind w:left="-5" w:right="0"/>
      </w:pPr>
      <w:r>
        <w:rPr>
          <w:b/>
        </w:rPr>
        <w:t>Art. 3º</w:t>
      </w:r>
      <w:r>
        <w:t>Serão realizadas revisões anuais do Plano Plurianual de que trata esta Lei, através de lei específica.</w:t>
      </w:r>
    </w:p>
    <w:p w:rsidR="00D122FA" w:rsidRDefault="00DD4DE1">
      <w:pPr>
        <w:ind w:left="-5" w:right="0"/>
      </w:pPr>
      <w:r>
        <w:rPr>
          <w:b/>
        </w:rPr>
        <w:t>Parágrafo únic</w:t>
      </w:r>
      <w:r>
        <w:rPr>
          <w:b/>
        </w:rPr>
        <w:t>o.</w:t>
      </w:r>
      <w:r>
        <w:t>Fica o Poder Executivo autorizado, através da Secretaria Municipal de Planejamento e Gestão, a compatibilizar os programas e as ações do PPA 2026-2029 aos ajustes que vierem a ser realizados na Lei Orçamentária Anual, para cada exercício.</w:t>
      </w:r>
    </w:p>
    <w:p w:rsidR="00D122FA" w:rsidRDefault="00DD4DE1">
      <w:pPr>
        <w:ind w:left="-5" w:right="0"/>
      </w:pPr>
      <w:r>
        <w:rPr>
          <w:b/>
        </w:rPr>
        <w:t>Art. 4º</w:t>
      </w:r>
      <w:r>
        <w:t>A presen</w:t>
      </w:r>
      <w:r>
        <w:t>te Lei vigorará durante o período de 2026 a 2029, contando-se seus efeitos a partir de 1º de janeiro de 2026.</w:t>
      </w:r>
    </w:p>
    <w:p w:rsidR="00D122FA" w:rsidRDefault="00DD4DE1">
      <w:pPr>
        <w:spacing w:after="240" w:line="259" w:lineRule="auto"/>
        <w:ind w:left="-5" w:right="0"/>
      </w:pPr>
      <w:r>
        <w:t>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243" w:line="259" w:lineRule="auto"/>
        <w:ind w:left="-5" w:right="0"/>
      </w:pPr>
      <w:r>
        <w:t>Prefeito</w:t>
      </w:r>
    </w:p>
    <w:p w:rsidR="00D122FA" w:rsidRDefault="00DD4DE1">
      <w:pPr>
        <w:spacing w:after="234" w:line="265" w:lineRule="auto"/>
        <w:ind w:left="-5" w:right="0"/>
      </w:pPr>
      <w:r>
        <w:rPr>
          <w:b/>
        </w:rPr>
        <w:t xml:space="preserve">LEI Nº 1652 </w:t>
      </w:r>
      <w:r>
        <w:t xml:space="preserve"> </w:t>
      </w:r>
      <w:r>
        <w:rPr>
          <w:b/>
        </w:rPr>
        <w:t>/ 2025, DE DE DEZEMBRO DE 2025</w:t>
      </w:r>
    </w:p>
    <w:p w:rsidR="00D122FA" w:rsidRDefault="00DD4DE1">
      <w:pPr>
        <w:spacing w:after="234" w:line="265" w:lineRule="auto"/>
        <w:ind w:left="-5" w:right="0"/>
      </w:pPr>
      <w:r>
        <w:rPr>
          <w:b/>
        </w:rPr>
        <w:t>Anexo I</w:t>
      </w:r>
    </w:p>
    <w:p w:rsidR="00D122FA" w:rsidRDefault="00DD4DE1">
      <w:pPr>
        <w:spacing w:after="243" w:line="259" w:lineRule="auto"/>
        <w:ind w:left="-5" w:right="0"/>
      </w:pPr>
      <w:r>
        <w:t>RELATÓ</w:t>
      </w:r>
      <w:r>
        <w:t>RIO CONTEXTUAL DO MUNICÍPIO</w:t>
      </w:r>
    </w:p>
    <w:p w:rsidR="00D122FA" w:rsidRDefault="00DD4DE1">
      <w:pPr>
        <w:spacing w:after="234" w:line="265" w:lineRule="auto"/>
        <w:ind w:left="-5" w:right="0"/>
      </w:pPr>
      <w:r>
        <w:rPr>
          <w:b/>
        </w:rPr>
        <w:t xml:space="preserve">LEI Nº 1652 </w:t>
      </w:r>
      <w:r>
        <w:t xml:space="preserve"> </w:t>
      </w:r>
      <w:r>
        <w:rPr>
          <w:b/>
        </w:rPr>
        <w:t>/ 2025, DE DE DEZEMBRO DE 2025</w:t>
      </w:r>
    </w:p>
    <w:p w:rsidR="00D122FA" w:rsidRDefault="00DD4DE1">
      <w:pPr>
        <w:spacing w:after="234" w:line="265" w:lineRule="auto"/>
        <w:ind w:left="-5" w:right="0"/>
      </w:pPr>
      <w:r>
        <w:rPr>
          <w:b/>
        </w:rPr>
        <w:t>Anexo II</w:t>
      </w:r>
    </w:p>
    <w:p w:rsidR="00D122FA" w:rsidRDefault="00DD4DE1">
      <w:pPr>
        <w:spacing w:after="226" w:line="259" w:lineRule="auto"/>
        <w:ind w:left="-5" w:right="0"/>
      </w:pPr>
      <w:r>
        <w:t>PROGRAMAS DE TRABALHO</w:t>
      </w:r>
    </w:p>
    <w:p w:rsidR="00D122FA" w:rsidRDefault="00DD4DE1">
      <w:pPr>
        <w:spacing w:after="328" w:line="265" w:lineRule="auto"/>
        <w:ind w:left="-5" w:right="0"/>
      </w:pPr>
      <w:r>
        <w:rPr>
          <w:b/>
        </w:rPr>
        <w:t>ANEXOS</w:t>
      </w:r>
    </w:p>
    <w:p w:rsidR="00D122FA" w:rsidRDefault="00DD4DE1">
      <w:pPr>
        <w:spacing w:after="351" w:line="333" w:lineRule="auto"/>
        <w:ind w:left="-5" w:right="0"/>
        <w:jc w:val="left"/>
      </w:pPr>
      <w:r>
        <w:rPr>
          <w:b/>
          <w:sz w:val="18"/>
        </w:rPr>
        <w:t>ANEXO I DA LEI N. 1652-2025 – PPA</w:t>
      </w:r>
    </w:p>
    <w:p w:rsidR="00D122FA" w:rsidRDefault="00DD4DE1">
      <w:pPr>
        <w:spacing w:after="256"/>
        <w:ind w:left="-5" w:right="0"/>
      </w:pPr>
      <w:hyperlink r:id="rId8">
        <w:r>
          <w:t>Visualizar</w:t>
        </w:r>
      </w:hyperlink>
    </w:p>
    <w:p w:rsidR="00D122FA" w:rsidRDefault="00DD4DE1">
      <w:pPr>
        <w:pStyle w:val="Ttulo2"/>
        <w:ind w:left="-5"/>
      </w:pPr>
      <w:r>
        <w:t>ANEXO II DA LEI N. 1652-2025 – PPA</w:t>
      </w:r>
    </w:p>
    <w:p w:rsidR="00D122FA" w:rsidRDefault="00DD4DE1">
      <w:pPr>
        <w:spacing w:after="0" w:line="259" w:lineRule="auto"/>
        <w:ind w:left="-5" w:right="0"/>
      </w:pPr>
      <w:hyperlink r:id="rId9">
        <w:r>
          <w:t>Visualizar</w:t>
        </w:r>
      </w:hyperlink>
    </w:p>
    <w:p w:rsidR="00D122FA" w:rsidRDefault="00DD4DE1">
      <w:pPr>
        <w:spacing w:after="236"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58"/>
                <wp:effectExtent l="0" t="0" r="0" b="0"/>
                <wp:docPr id="88364" name="Group 88364"/>
                <wp:cNvGraphicFramePr/>
                <a:graphic xmlns:a="http://schemas.openxmlformats.org/drawingml/2006/main">
                  <a:graphicData uri="http://schemas.microsoft.com/office/word/2010/wordprocessingGroup">
                    <wpg:wgp>
                      <wpg:cNvGrpSpPr/>
                      <wpg:grpSpPr>
                        <a:xfrm>
                          <a:off x="0" y="0"/>
                          <a:ext cx="5511013" cy="8458"/>
                          <a:chOff x="0" y="0"/>
                          <a:chExt cx="5511013" cy="8458"/>
                        </a:xfrm>
                      </wpg:grpSpPr>
                      <wps:wsp>
                        <wps:cNvPr id="3008" name="Shape 3008"/>
                        <wps:cNvSpPr/>
                        <wps:spPr>
                          <a:xfrm>
                            <a:off x="0" y="0"/>
                            <a:ext cx="5511013" cy="8458"/>
                          </a:xfrm>
                          <a:custGeom>
                            <a:avLst/>
                            <a:gdLst/>
                            <a:ahLst/>
                            <a:cxnLst/>
                            <a:rect l="0" t="0" r="0" b="0"/>
                            <a:pathLst>
                              <a:path w="5511013" h="8458">
                                <a:moveTo>
                                  <a:pt x="0" y="0"/>
                                </a:moveTo>
                                <a:lnTo>
                                  <a:pt x="5511013" y="0"/>
                                </a:lnTo>
                                <a:lnTo>
                                  <a:pt x="5511013" y="8458"/>
                                </a:lnTo>
                                <a:lnTo>
                                  <a:pt x="0" y="8458"/>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364" style="width:433.938pt;height:0.666016pt;mso-position-horizontal-relative:char;mso-position-vertical-relative:line" coordsize="55110,84">
                <v:shape id="Shape 3008" style="position:absolute;width:55110;height:84;left:0;top:0;" coordsize="5511013,8458" path="m0,0l5511013,0l5511013,8458l0,8458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LEI Nº 1653 / 2025, DE 29 DE DEZEMBRO DE 2025</w:t>
      </w:r>
    </w:p>
    <w:p w:rsidR="00D122FA" w:rsidRDefault="00DD4DE1">
      <w:pPr>
        <w:spacing w:after="149" w:line="337" w:lineRule="auto"/>
        <w:ind w:left="-5" w:right="0"/>
      </w:pPr>
      <w:r>
        <w:rPr>
          <w:b/>
        </w:rPr>
        <w:t>EMENTA:</w:t>
      </w:r>
      <w:r>
        <w:t xml:space="preserve"> </w:t>
      </w:r>
      <w:r>
        <w:rPr>
          <w:b/>
        </w:rPr>
        <w:t>Estima</w:t>
      </w:r>
      <w:r>
        <w:t xml:space="preserve"> </w:t>
      </w:r>
      <w:r>
        <w:rPr>
          <w:b/>
        </w:rPr>
        <w:t>a</w:t>
      </w:r>
      <w:r>
        <w:t xml:space="preserve"> </w:t>
      </w:r>
      <w:r>
        <w:rPr>
          <w:b/>
        </w:rPr>
        <w:t>Receita</w:t>
      </w:r>
      <w:r>
        <w:t xml:space="preserve"> </w:t>
      </w:r>
      <w:r>
        <w:rPr>
          <w:b/>
        </w:rPr>
        <w:t>e</w:t>
      </w:r>
      <w:r>
        <w:t xml:space="preserve"> </w:t>
      </w:r>
      <w:r>
        <w:rPr>
          <w:b/>
        </w:rPr>
        <w:t>Fixa</w:t>
      </w:r>
      <w:r>
        <w:t xml:space="preserve"> </w:t>
      </w:r>
      <w:r>
        <w:rPr>
          <w:b/>
        </w:rPr>
        <w:t>a</w:t>
      </w:r>
      <w:r>
        <w:t xml:space="preserve"> </w:t>
      </w:r>
      <w:r>
        <w:rPr>
          <w:b/>
        </w:rPr>
        <w:t>Despesa</w:t>
      </w:r>
      <w:r>
        <w:t xml:space="preserve"> </w:t>
      </w:r>
      <w:r>
        <w:rPr>
          <w:b/>
        </w:rPr>
        <w:t>do</w:t>
      </w:r>
      <w:r>
        <w:t xml:space="preserve"> </w:t>
      </w:r>
      <w:r>
        <w:rPr>
          <w:b/>
        </w:rPr>
        <w:t>Município</w:t>
      </w:r>
      <w:r>
        <w:t xml:space="preserve"> </w:t>
      </w:r>
      <w:r>
        <w:rPr>
          <w:b/>
        </w:rPr>
        <w:t>do</w:t>
      </w:r>
      <w:r>
        <w:t xml:space="preserve"> </w:t>
      </w:r>
      <w:r>
        <w:rPr>
          <w:b/>
        </w:rPr>
        <w:t>Jaboatão</w:t>
      </w:r>
      <w:r>
        <w:t xml:space="preserve"> </w:t>
      </w:r>
      <w:r>
        <w:rPr>
          <w:b/>
        </w:rPr>
        <w:t>dos</w:t>
      </w:r>
      <w:r>
        <w:t xml:space="preserve"> </w:t>
      </w:r>
      <w:r>
        <w:rPr>
          <w:b/>
        </w:rPr>
        <w:t>Guararapes para o exercício financeiro de 2026 – LOA 2026.</w:t>
      </w:r>
    </w:p>
    <w:p w:rsidR="00D122FA" w:rsidRDefault="00DD4DE1">
      <w:pPr>
        <w:ind w:left="-5" w:right="0"/>
      </w:pPr>
      <w:r>
        <w:t xml:space="preserve">O </w:t>
      </w:r>
      <w:r>
        <w:rPr>
          <w:b/>
        </w:rPr>
        <w:t>PREFEITO DO JABOATÃO DOS GUARARAPES</w:t>
      </w:r>
      <w:r>
        <w:t>, no uso das atribuições que lhe são confer</w:t>
      </w:r>
      <w:r>
        <w:t>idas pelo inciso V do art. 65 da Lei Orgânica do Município, faz saber que o Poder Legislativo aprovou e eu sanciono a seguinte Lei:</w:t>
      </w:r>
    </w:p>
    <w:p w:rsidR="00D122FA" w:rsidRDefault="00DD4DE1">
      <w:pPr>
        <w:ind w:left="-5" w:right="0"/>
      </w:pPr>
      <w:r>
        <w:rPr>
          <w:b/>
        </w:rPr>
        <w:t>Art.</w:t>
      </w:r>
      <w:r>
        <w:t xml:space="preserve"> </w:t>
      </w:r>
      <w:r>
        <w:rPr>
          <w:b/>
        </w:rPr>
        <w:t xml:space="preserve">1° </w:t>
      </w:r>
      <w:r>
        <w:t>Esta Lei estima a Receita e fixa a Despesa do Município do Jaboatão dos Guararapes para o exercício financeiro de 20</w:t>
      </w:r>
      <w:r>
        <w:t>26, compreendendo o Orçamento Fiscal referente aos Poderes Legislativo e Executivo Municipais, seus órgãos da Administração Direta e Entidades Supervisionadas, inclusive os Fundos instituídos pelo Poder Público Municipal.</w:t>
      </w:r>
    </w:p>
    <w:p w:rsidR="00D122FA" w:rsidRDefault="00DD4DE1">
      <w:pPr>
        <w:spacing w:after="80" w:line="259" w:lineRule="auto"/>
        <w:ind w:left="-5" w:right="0"/>
      </w:pPr>
      <w:r>
        <w:rPr>
          <w:b/>
        </w:rPr>
        <w:t>Art.</w:t>
      </w:r>
      <w:r>
        <w:t xml:space="preserve"> </w:t>
      </w:r>
      <w:r>
        <w:rPr>
          <w:b/>
        </w:rPr>
        <w:t>2°</w:t>
      </w:r>
      <w:r>
        <w:t xml:space="preserve"> O Orçamento Fiscal do Muni</w:t>
      </w:r>
      <w:r>
        <w:t>cípio para o exercício financeiro de 2025, a que se refere o art.</w:t>
      </w:r>
    </w:p>
    <w:p w:rsidR="00D122FA" w:rsidRDefault="00DD4DE1">
      <w:pPr>
        <w:ind w:left="-5" w:right="0"/>
      </w:pPr>
      <w:r>
        <w:t xml:space="preserve">1º, composto pelas Receitas e Despesas do Tesouro Municipal e de Outras Fontes das Entidades Supervisionadas, inclusive Fundos instituídos pelo Poder Público, </w:t>
      </w:r>
      <w:r>
        <w:rPr>
          <w:b/>
        </w:rPr>
        <w:t>estima a Receita em R$ 2.637.49</w:t>
      </w:r>
      <w:r>
        <w:rPr>
          <w:b/>
        </w:rPr>
        <w:t>5.583,87</w:t>
      </w:r>
      <w:r>
        <w:t xml:space="preserve"> (dois bilhões, seiscentos e trinta e sete milhões, quatrocentos e noventa e cinco mil, quinhentos e oitenta e três reais e oitenta e sete centavos), sendo </w:t>
      </w:r>
      <w:r>
        <w:rPr>
          <w:b/>
        </w:rPr>
        <w:t xml:space="preserve">R$ 2.019.906.400,00 </w:t>
      </w:r>
      <w:r>
        <w:t>(dois bilhões, dezenove milhões, novecentos e seis mil e quatrocentos re</w:t>
      </w:r>
      <w:r>
        <w:t xml:space="preserve">ais) provenientes de </w:t>
      </w:r>
      <w:r>
        <w:rPr>
          <w:b/>
        </w:rPr>
        <w:t>Recursos</w:t>
      </w:r>
      <w:r>
        <w:t xml:space="preserve"> </w:t>
      </w:r>
      <w:r>
        <w:rPr>
          <w:b/>
        </w:rPr>
        <w:t>do</w:t>
      </w:r>
      <w:r>
        <w:t xml:space="preserve"> </w:t>
      </w:r>
      <w:r>
        <w:rPr>
          <w:b/>
        </w:rPr>
        <w:t>Tesouro Municipal</w:t>
      </w:r>
      <w:r>
        <w:t xml:space="preserve"> </w:t>
      </w:r>
      <w:r>
        <w:rPr>
          <w:b/>
        </w:rPr>
        <w:t>e R$ 617.589.183,87 (</w:t>
      </w:r>
      <w:r>
        <w:t xml:space="preserve">seiscentos e dezessete milhões, quinhentos e oitenta e nove mil, cento e oitenta e três reais e oitenta e sete centavos) de </w:t>
      </w:r>
      <w:r>
        <w:rPr>
          <w:b/>
        </w:rPr>
        <w:t>Recursos de Outras Fontes</w:t>
      </w:r>
      <w:r>
        <w:t xml:space="preserve">, e </w:t>
      </w:r>
      <w:r>
        <w:rPr>
          <w:b/>
        </w:rPr>
        <w:t>fixa a Despesa em igual importâ</w:t>
      </w:r>
      <w:r>
        <w:rPr>
          <w:b/>
        </w:rPr>
        <w:t>ncia</w:t>
      </w:r>
      <w:r>
        <w:t>.</w:t>
      </w:r>
    </w:p>
    <w:p w:rsidR="00D122FA" w:rsidRDefault="00DD4DE1">
      <w:pPr>
        <w:ind w:left="-5" w:right="0"/>
      </w:pPr>
      <w:r>
        <w:rPr>
          <w:b/>
        </w:rPr>
        <w:t>Art.</w:t>
      </w:r>
      <w:r>
        <w:t xml:space="preserve"> </w:t>
      </w:r>
      <w:r>
        <w:rPr>
          <w:b/>
        </w:rPr>
        <w:t xml:space="preserve">3° </w:t>
      </w:r>
      <w:r>
        <w:t xml:space="preserve">A Receita do Orçamento Fiscal, discriminada no </w:t>
      </w:r>
      <w:r>
        <w:rPr>
          <w:b/>
        </w:rPr>
        <w:t xml:space="preserve">Quadro 1A </w:t>
      </w:r>
      <w:r>
        <w:t xml:space="preserve">– Resumo Geral da Receita, que integra a presente Lei, decorrerá da </w:t>
      </w:r>
      <w:r>
        <w:rPr>
          <w:b/>
        </w:rPr>
        <w:t>arrecadação</w:t>
      </w:r>
      <w:r>
        <w:t xml:space="preserve"> </w:t>
      </w:r>
      <w:r>
        <w:rPr>
          <w:b/>
        </w:rPr>
        <w:t>de</w:t>
      </w:r>
      <w:r>
        <w:t xml:space="preserve"> </w:t>
      </w:r>
      <w:r>
        <w:rPr>
          <w:b/>
        </w:rPr>
        <w:t>tributos</w:t>
      </w:r>
      <w:r>
        <w:t xml:space="preserve"> </w:t>
      </w:r>
      <w:r>
        <w:rPr>
          <w:b/>
        </w:rPr>
        <w:t>e</w:t>
      </w:r>
      <w:r>
        <w:t xml:space="preserve"> </w:t>
      </w:r>
      <w:r>
        <w:rPr>
          <w:b/>
        </w:rPr>
        <w:t>de</w:t>
      </w:r>
      <w:r>
        <w:t xml:space="preserve"> </w:t>
      </w:r>
      <w:r>
        <w:rPr>
          <w:b/>
        </w:rPr>
        <w:t>outras</w:t>
      </w:r>
      <w:r>
        <w:t xml:space="preserve"> </w:t>
      </w:r>
      <w:r>
        <w:rPr>
          <w:b/>
        </w:rPr>
        <w:t>receitas, correntes e de capital</w:t>
      </w:r>
      <w:r>
        <w:t>, na forma da legislação vigente.</w:t>
      </w:r>
    </w:p>
    <w:p w:rsidR="00D122FA" w:rsidRDefault="00DD4DE1">
      <w:pPr>
        <w:ind w:left="-5" w:right="0"/>
      </w:pPr>
      <w:r>
        <w:rPr>
          <w:b/>
        </w:rPr>
        <w:t>Art.</w:t>
      </w:r>
      <w:r>
        <w:t xml:space="preserve"> </w:t>
      </w:r>
      <w:r>
        <w:rPr>
          <w:b/>
        </w:rPr>
        <w:t>4</w:t>
      </w:r>
      <w:r>
        <w:t xml:space="preserve">° A Despesa do Orçamento Fiscal, discriminada no </w:t>
      </w:r>
      <w:r>
        <w:rPr>
          <w:b/>
        </w:rPr>
        <w:t xml:space="preserve">Quadro 1B </w:t>
      </w:r>
      <w:r>
        <w:t xml:space="preserve">– Resumo Geral da Despesa, no </w:t>
      </w:r>
      <w:r>
        <w:rPr>
          <w:b/>
        </w:rPr>
        <w:t xml:space="preserve">Quadro 2 </w:t>
      </w:r>
      <w:r>
        <w:t xml:space="preserve">– Demonstrativo da Despesa por Função e no </w:t>
      </w:r>
      <w:r>
        <w:rPr>
          <w:b/>
        </w:rPr>
        <w:t xml:space="preserve">Quadro 3 </w:t>
      </w:r>
      <w:r>
        <w:t>– Demonstrativo da Despesa por Órgão, que integram a presente Lei, compõem-se segundo as Categorias Econôm</w:t>
      </w:r>
      <w:r>
        <w:t>icas e as Fontes de Recursos.</w:t>
      </w:r>
    </w:p>
    <w:p w:rsidR="00D122FA" w:rsidRDefault="00DD4DE1">
      <w:pPr>
        <w:ind w:left="-5" w:right="0"/>
      </w:pPr>
      <w:r>
        <w:rPr>
          <w:b/>
        </w:rPr>
        <w:t>Art.</w:t>
      </w:r>
      <w:r>
        <w:t xml:space="preserve"> </w:t>
      </w:r>
      <w:r>
        <w:rPr>
          <w:b/>
        </w:rPr>
        <w:t>5</w:t>
      </w:r>
      <w:r>
        <w:t>° Atendendo ao disposto no art. 56, da Lei Federal nº 4.320, de 17 de março de 1964, o recolhimento das Receitas do Tesouro, ressalvadas aquelas cuja peculiaridade exija tratamento específico por parte do Poder Executivo</w:t>
      </w:r>
      <w:r>
        <w:t>, será efetuado em estrita observância ao princípio de unidade de tesouraria, vedada a fragmentação para criação de caixas especiais.</w:t>
      </w:r>
    </w:p>
    <w:p w:rsidR="00D122FA" w:rsidRDefault="00DD4DE1">
      <w:pPr>
        <w:ind w:left="-5" w:right="0"/>
      </w:pPr>
      <w:r>
        <w:rPr>
          <w:b/>
        </w:rPr>
        <w:t>Art.</w:t>
      </w:r>
      <w:r>
        <w:t xml:space="preserve"> </w:t>
      </w:r>
      <w:r>
        <w:rPr>
          <w:b/>
        </w:rPr>
        <w:t>6°</w:t>
      </w:r>
      <w:r>
        <w:t xml:space="preserve"> Fica o Poder Executivo autorizado, durante o exercício de 2026, nos termos do art. 165, § 8º, da Constituição Federal, do art. 123, § 4º, da Constituição Estadual e do art. 83, § 3º, da Lei Orgânica Municipal, a:</w:t>
      </w:r>
    </w:p>
    <w:p w:rsidR="00D122FA" w:rsidRDefault="00DD4DE1">
      <w:pPr>
        <w:numPr>
          <w:ilvl w:val="0"/>
          <w:numId w:val="21"/>
        </w:numPr>
        <w:ind w:right="0" w:hanging="302"/>
      </w:pPr>
      <w:r>
        <w:rPr>
          <w:b/>
        </w:rPr>
        <w:t xml:space="preserve">– </w:t>
      </w:r>
      <w:r>
        <w:t>abrir créditos adicionais suplementares,</w:t>
      </w:r>
      <w:r>
        <w:t xml:space="preserve"> mediante decreto, até o limite correspondente a </w:t>
      </w:r>
      <w:r>
        <w:rPr>
          <w:b/>
        </w:rPr>
        <w:t>20% (vinte</w:t>
      </w:r>
      <w:r>
        <w:t xml:space="preserve"> </w:t>
      </w:r>
      <w:r>
        <w:rPr>
          <w:b/>
        </w:rPr>
        <w:t>por</w:t>
      </w:r>
      <w:r>
        <w:t xml:space="preserve"> </w:t>
      </w:r>
      <w:r>
        <w:rPr>
          <w:b/>
        </w:rPr>
        <w:t xml:space="preserve">cento) </w:t>
      </w:r>
      <w:r>
        <w:t xml:space="preserve">do valor total da despesa fixada nesta Lei, na forma do que dispõem os artigos 7º e 40 a 43, da Lei Federal nº 4.320, de 1964, </w:t>
      </w:r>
      <w:r>
        <w:rPr>
          <w:b/>
        </w:rPr>
        <w:t>bem como o art. 31, inciso I, da LDO 2026, Lei Municipal n</w:t>
      </w:r>
      <w:r>
        <w:rPr>
          <w:b/>
        </w:rPr>
        <w:t xml:space="preserve">º 1.638, de 26 de setembro de 2025, </w:t>
      </w:r>
      <w:r>
        <w:t>com a finalidade de atender às insuficiências de dotações dos grupos de despesa de cada projeto, atividade ou operação especial constantes na Lei Orçamentária Anual do exercício de 2026;</w:t>
      </w:r>
    </w:p>
    <w:p w:rsidR="00D122FA" w:rsidRDefault="00DD4DE1">
      <w:pPr>
        <w:numPr>
          <w:ilvl w:val="0"/>
          <w:numId w:val="21"/>
        </w:numPr>
        <w:ind w:right="0" w:hanging="302"/>
      </w:pPr>
      <w:r>
        <w:rPr>
          <w:b/>
        </w:rPr>
        <w:t xml:space="preserve">– </w:t>
      </w:r>
      <w:r>
        <w:t>cobrir necessidade de manutençã</w:t>
      </w:r>
      <w:r>
        <w:t xml:space="preserve">o das Entidades Supervisionadas, inclusive dos Fundos Municipais constantes da presente Lei, com recursos do Orçamento Fiscal, mediante a abertura de créditos adicionais suplementares até o limite </w:t>
      </w:r>
      <w:r>
        <w:rPr>
          <w:b/>
        </w:rPr>
        <w:t>de</w:t>
      </w:r>
      <w:r>
        <w:t xml:space="preserve"> </w:t>
      </w:r>
      <w:r>
        <w:rPr>
          <w:b/>
        </w:rPr>
        <w:t>20%</w:t>
      </w:r>
      <w:r>
        <w:t xml:space="preserve"> </w:t>
      </w:r>
      <w:r>
        <w:rPr>
          <w:b/>
        </w:rPr>
        <w:t>(vinte</w:t>
      </w:r>
      <w:r>
        <w:t xml:space="preserve"> </w:t>
      </w:r>
      <w:r>
        <w:rPr>
          <w:b/>
        </w:rPr>
        <w:t>por</w:t>
      </w:r>
      <w:r>
        <w:t xml:space="preserve"> </w:t>
      </w:r>
      <w:r>
        <w:rPr>
          <w:b/>
        </w:rPr>
        <w:t>cento)</w:t>
      </w:r>
      <w:r>
        <w:t xml:space="preserve"> dos recursos do tesouro consignado</w:t>
      </w:r>
      <w:r>
        <w:t xml:space="preserve">s no orçamento das referidas Entidades, obedecidos os dispositivos contidos nos artigos 7º e 43, da Lei Federal nº 4.320, de 1964, </w:t>
      </w:r>
      <w:r>
        <w:rPr>
          <w:b/>
        </w:rPr>
        <w:t>bem como o art. 31, inciso II, da LDO 2026</w:t>
      </w:r>
      <w:r>
        <w:t>, Lei Municipal nº 1.638, de 2025;</w:t>
      </w:r>
    </w:p>
    <w:p w:rsidR="00D122FA" w:rsidRDefault="00DD4DE1">
      <w:pPr>
        <w:numPr>
          <w:ilvl w:val="0"/>
          <w:numId w:val="21"/>
        </w:numPr>
        <w:spacing w:line="259" w:lineRule="auto"/>
        <w:ind w:right="0" w:hanging="302"/>
      </w:pPr>
      <w:r>
        <w:rPr>
          <w:b/>
        </w:rPr>
        <w:t xml:space="preserve">– </w:t>
      </w:r>
      <w:r>
        <w:t>realizar operações de crédito para atender à i</w:t>
      </w:r>
      <w:r>
        <w:t>nsuficiência de caixa;</w:t>
      </w:r>
    </w:p>
    <w:p w:rsidR="00D122FA" w:rsidRDefault="00DD4DE1">
      <w:pPr>
        <w:numPr>
          <w:ilvl w:val="0"/>
          <w:numId w:val="21"/>
        </w:numPr>
        <w:spacing w:after="6"/>
        <w:ind w:right="0" w:hanging="302"/>
      </w:pPr>
      <w:r>
        <w:rPr>
          <w:b/>
        </w:rPr>
        <w:t>–</w:t>
      </w:r>
      <w:r>
        <w:t xml:space="preserve"> dar, como garantia das operações de crédito de que trata o inciso III, a receita proveniente da participação do Município no produto da arrecadação do Imposto sobre Operações Relativas à Circulação de Mercadorias e sobre Prestações</w:t>
      </w:r>
      <w:r>
        <w:t xml:space="preserve"> de Serviços de Transporte Interestadual e</w:t>
      </w:r>
    </w:p>
    <w:p w:rsidR="00D122FA" w:rsidRDefault="00DD4DE1">
      <w:pPr>
        <w:ind w:left="-5" w:right="0"/>
      </w:pPr>
      <w:r>
        <w:t>Intermunicipal e de Comunicação (ICMS) e das cotas do Fundo de Participação dos Municípios (FPM) que couberem ao Município do Jaboatão dos Guararapes, para amortizações dessas operações e de seus encargos financei</w:t>
      </w:r>
      <w:r>
        <w:t>ros, observada a legislação aplicável.</w:t>
      </w:r>
    </w:p>
    <w:p w:rsidR="00D122FA" w:rsidRDefault="00DD4DE1">
      <w:pPr>
        <w:ind w:left="-5" w:right="0"/>
      </w:pPr>
      <w:r>
        <w:rPr>
          <w:b/>
        </w:rPr>
        <w:t>Art.</w:t>
      </w:r>
      <w:r>
        <w:t xml:space="preserve"> </w:t>
      </w:r>
      <w:r>
        <w:rPr>
          <w:b/>
        </w:rPr>
        <w:t>7°</w:t>
      </w:r>
      <w:r>
        <w:t xml:space="preserve"> As alterações orçamentárias que não modifiquem o valor orçado para os programas constando os projetos, as atividades e as operações especiais, e respectivas subações, não são consideradas créditos adicionais, </w:t>
      </w:r>
      <w:r>
        <w:t>sendo realizadas diretamente no sistema informatizado da execução orçamentária, da Secretaria Municipal de Planejamento e Gestão.</w:t>
      </w:r>
    </w:p>
    <w:p w:rsidR="00D122FA" w:rsidRDefault="00DD4DE1">
      <w:pPr>
        <w:ind w:left="-5" w:right="0"/>
      </w:pPr>
      <w:r>
        <w:rPr>
          <w:b/>
        </w:rPr>
        <w:t>§</w:t>
      </w:r>
      <w:r>
        <w:t xml:space="preserve"> </w:t>
      </w:r>
      <w:r>
        <w:rPr>
          <w:b/>
        </w:rPr>
        <w:t>1º.</w:t>
      </w:r>
      <w:r>
        <w:t xml:space="preserve"> Constituem objeto das alterações referidas no caput as categorias econômicas, os grupos de natureza de despesa, as modal</w:t>
      </w:r>
      <w:r>
        <w:t>idades de aplicação e as fontes de recursos dos projetos, das atividades e das operações especiais, e respectivas subações, constantes da Lei Orçamentária 2026 e dos créditos adicionais.</w:t>
      </w:r>
    </w:p>
    <w:p w:rsidR="00D122FA" w:rsidRDefault="00DD4DE1">
      <w:pPr>
        <w:ind w:left="-5" w:right="0"/>
      </w:pPr>
      <w:r>
        <w:rPr>
          <w:b/>
        </w:rPr>
        <w:t>§</w:t>
      </w:r>
      <w:r>
        <w:t xml:space="preserve"> </w:t>
      </w:r>
      <w:r>
        <w:rPr>
          <w:b/>
        </w:rPr>
        <w:t>2º.</w:t>
      </w:r>
      <w:r>
        <w:t xml:space="preserve"> As modificações a que se refere o § 1º poderão compreender tamb</w:t>
      </w:r>
      <w:r>
        <w:t>ém a inclusão de categoria econômica, grupo de natureza de despesa, modalidade de aplicação, fonte de recurso e subação não previstas nos projetos, nas atividades e nas operações especiais, observado o disposto no caput.</w:t>
      </w:r>
    </w:p>
    <w:p w:rsidR="00D122FA" w:rsidRDefault="00DD4DE1">
      <w:pPr>
        <w:ind w:left="-5" w:right="0"/>
      </w:pPr>
      <w:r>
        <w:rPr>
          <w:b/>
        </w:rPr>
        <w:t>Art.</w:t>
      </w:r>
      <w:r>
        <w:t xml:space="preserve"> </w:t>
      </w:r>
      <w:r>
        <w:rPr>
          <w:b/>
        </w:rPr>
        <w:t>8°</w:t>
      </w:r>
      <w:r>
        <w:t xml:space="preserve"> As alterações orçamentárias</w:t>
      </w:r>
      <w:r>
        <w:t xml:space="preserve"> que modifiquem o valor orçado para os programas, constando os projetos, as atividades e as operações especiais, são consideradas créditos adicionais suplementares, abertos através de decreto do Poder Executivo.</w:t>
      </w:r>
    </w:p>
    <w:p w:rsidR="00D122FA" w:rsidRDefault="00DD4DE1">
      <w:pPr>
        <w:ind w:left="-5" w:right="0"/>
      </w:pPr>
      <w:r>
        <w:rPr>
          <w:b/>
        </w:rPr>
        <w:t>Art.</w:t>
      </w:r>
      <w:r>
        <w:t xml:space="preserve"> </w:t>
      </w:r>
      <w:r>
        <w:rPr>
          <w:b/>
        </w:rPr>
        <w:t>9°</w:t>
      </w:r>
      <w:r>
        <w:t xml:space="preserve"> Considera-se crédito adicional espec</w:t>
      </w:r>
      <w:r>
        <w:t>ial a inclusão de novos projetos, atividades e operações especiais na Lei Orçamentária Anual e na Lei do Plano Plurianual, estando sua abertura condicionada à autorização do Poder Legislativo em lei específica.</w:t>
      </w:r>
    </w:p>
    <w:p w:rsidR="00D122FA" w:rsidRDefault="00DD4DE1">
      <w:pPr>
        <w:ind w:left="-5" w:right="0"/>
      </w:pPr>
      <w:r>
        <w:rPr>
          <w:b/>
        </w:rPr>
        <w:t>Art.</w:t>
      </w:r>
      <w:r>
        <w:t xml:space="preserve"> </w:t>
      </w:r>
      <w:r>
        <w:rPr>
          <w:b/>
        </w:rPr>
        <w:t xml:space="preserve">10. </w:t>
      </w:r>
      <w:r>
        <w:t>Os recursos destinados à abertura de</w:t>
      </w:r>
      <w:r>
        <w:t xml:space="preserve"> créditos adicionais suplementares e especiais, especificados no art. 43 da Lei Federal nº 4.320, de 1964, desde que não comprometidos, serão as seguintes:</w:t>
      </w:r>
    </w:p>
    <w:p w:rsidR="00D122FA" w:rsidRDefault="00DD4DE1">
      <w:pPr>
        <w:numPr>
          <w:ilvl w:val="0"/>
          <w:numId w:val="22"/>
        </w:numPr>
        <w:spacing w:after="240" w:line="259" w:lineRule="auto"/>
        <w:ind w:right="0" w:hanging="219"/>
      </w:pPr>
      <w:r>
        <w:rPr>
          <w:b/>
        </w:rPr>
        <w:t xml:space="preserve">– </w:t>
      </w:r>
      <w:r>
        <w:t>o superávit financeiro apurado em balanço patrimonial do exercício anterior;</w:t>
      </w:r>
    </w:p>
    <w:p w:rsidR="00D122FA" w:rsidRDefault="00DD4DE1">
      <w:pPr>
        <w:numPr>
          <w:ilvl w:val="0"/>
          <w:numId w:val="22"/>
        </w:numPr>
        <w:spacing w:after="240" w:line="259" w:lineRule="auto"/>
        <w:ind w:right="0" w:hanging="219"/>
      </w:pPr>
      <w:r>
        <w:rPr>
          <w:b/>
        </w:rPr>
        <w:t>–</w:t>
      </w:r>
      <w:r>
        <w:t xml:space="preserve"> os provenientes de </w:t>
      </w:r>
      <w:r>
        <w:t>excesso de arrecadação;</w:t>
      </w:r>
    </w:p>
    <w:p w:rsidR="00D122FA" w:rsidRDefault="00DD4DE1">
      <w:pPr>
        <w:numPr>
          <w:ilvl w:val="0"/>
          <w:numId w:val="22"/>
        </w:numPr>
        <w:ind w:right="0" w:hanging="219"/>
      </w:pPr>
      <w:r>
        <w:rPr>
          <w:b/>
        </w:rPr>
        <w:t>–</w:t>
      </w:r>
      <w:r>
        <w:t xml:space="preserve"> os resultantes de anulação parcial ou total de dotações orçamentárias ou de créditos adicionais autorizados em lei;</w:t>
      </w:r>
    </w:p>
    <w:p w:rsidR="00D122FA" w:rsidRDefault="00DD4DE1">
      <w:pPr>
        <w:numPr>
          <w:ilvl w:val="0"/>
          <w:numId w:val="22"/>
        </w:numPr>
        <w:ind w:right="0" w:hanging="219"/>
      </w:pPr>
      <w:r>
        <w:rPr>
          <w:b/>
        </w:rPr>
        <w:t xml:space="preserve">– </w:t>
      </w:r>
      <w:r>
        <w:t>o produto de operações de crédito autorizadas, em forma que juridicamente possibilite ao poder executivo realizá-las.</w:t>
      </w:r>
    </w:p>
    <w:p w:rsidR="00D122FA" w:rsidRDefault="00DD4DE1">
      <w:pPr>
        <w:ind w:left="-5" w:right="0"/>
      </w:pPr>
      <w:r>
        <w:rPr>
          <w:b/>
        </w:rPr>
        <w:t xml:space="preserve">§ 1º. </w:t>
      </w:r>
      <w:r>
        <w:t>Entende-se por excesso de arrecadação o saldo positivo das diferenças acumuladas mês a mês, entre a arrecadação prevista e a realiza</w:t>
      </w:r>
      <w:r>
        <w:t>da, considerando-se, ainda, a tendência do exercício, verificada através da análise do comportamento da receita, excluídas as receitas vinculadas e as provenientes de operações de créditos.</w:t>
      </w:r>
    </w:p>
    <w:p w:rsidR="00D122FA" w:rsidRDefault="00DD4DE1">
      <w:pPr>
        <w:ind w:left="-5" w:right="0"/>
      </w:pPr>
      <w:r>
        <w:rPr>
          <w:b/>
        </w:rPr>
        <w:t>§ 2º.</w:t>
      </w:r>
      <w:r>
        <w:t xml:space="preserve"> O excesso de arrecadação a que se refere o § 1º deste artigo</w:t>
      </w:r>
      <w:r>
        <w:t>, somente será considerado disponível no segundo semestre do exercício, como estabelece o § 4º do art. 20 da Lei Municipal nº 141, de 4 de janeiro de 1995, Código de Administração Financeira.</w:t>
      </w:r>
    </w:p>
    <w:p w:rsidR="00D122FA" w:rsidRDefault="00DD4DE1">
      <w:pPr>
        <w:ind w:left="-5" w:right="0"/>
      </w:pPr>
      <w:r>
        <w:rPr>
          <w:b/>
        </w:rPr>
        <w:t xml:space="preserve">§ 3º. </w:t>
      </w:r>
      <w:r>
        <w:t>Para o fim de apurar os recursos utilizáveis, provenientes</w:t>
      </w:r>
      <w:r>
        <w:t xml:space="preserve"> do superávit financeiro ou do excesso de arrecadação, deduzir-se-á a importância dos créditos extraordinários abertos no exercício.</w:t>
      </w:r>
    </w:p>
    <w:p w:rsidR="00D122FA" w:rsidRDefault="00DD4DE1">
      <w:pPr>
        <w:ind w:left="-5" w:right="0"/>
      </w:pPr>
      <w:r>
        <w:rPr>
          <w:b/>
        </w:rPr>
        <w:t>Art.</w:t>
      </w:r>
      <w:r>
        <w:t xml:space="preserve"> </w:t>
      </w:r>
      <w:r>
        <w:rPr>
          <w:b/>
        </w:rPr>
        <w:t>11</w:t>
      </w:r>
      <w:r>
        <w:t xml:space="preserve">. </w:t>
      </w:r>
      <w:r>
        <w:t xml:space="preserve">Para abertura de créditos adicionais, além dos recursos indicados no art. 10 desta Lei, destinados à cobertura das respectivas despesas, considerar-se-ão excesso de arrecadação os valores resultantes de convênios, contratos ou acordos similares celebrados </w:t>
      </w:r>
      <w:r>
        <w:t>ou reativados durante o exercício 2026, bem como de seus saldos financeiros do ano anterior e não computados na receita desta Lei.</w:t>
      </w:r>
    </w:p>
    <w:p w:rsidR="00D122FA" w:rsidRDefault="00DD4DE1">
      <w:pPr>
        <w:ind w:left="-5" w:right="0"/>
      </w:pPr>
      <w:r>
        <w:rPr>
          <w:b/>
        </w:rPr>
        <w:t>Parágrafo</w:t>
      </w:r>
      <w:r>
        <w:t xml:space="preserve"> </w:t>
      </w:r>
      <w:r>
        <w:rPr>
          <w:b/>
        </w:rPr>
        <w:t>único.</w:t>
      </w:r>
      <w:r>
        <w:t xml:space="preserve"> Ao excesso de arrecadação de que trata o caput não se aplica o disposto no § 2º do art. 10.</w:t>
      </w:r>
    </w:p>
    <w:p w:rsidR="00D122FA" w:rsidRDefault="00DD4DE1">
      <w:pPr>
        <w:ind w:left="-5" w:right="0"/>
      </w:pPr>
      <w:r>
        <w:rPr>
          <w:b/>
        </w:rPr>
        <w:t>Art.</w:t>
      </w:r>
      <w:r>
        <w:t xml:space="preserve"> </w:t>
      </w:r>
      <w:r>
        <w:rPr>
          <w:b/>
        </w:rPr>
        <w:t xml:space="preserve">12. </w:t>
      </w:r>
      <w:r>
        <w:t>Os créd</w:t>
      </w:r>
      <w:r>
        <w:t>itos adicionais especiais e extraordinários, caso o ato de autorização for promulgado nos últimos quatro meses do exercício, quando necessário, serão reabertos através de decreto do Chefe do Poder Executivo, e comunicados ao Poder Legislativo, para a final</w:t>
      </w:r>
      <w:r>
        <w:t>idade a que se destinaram, sendo vedada a utilização dos recursos para outros fins, nos limites dos seus saldos e incorporados ao orçamento do exercício financeiro subsequente, nos termos do § 2º do art. 167 da Constituição Federal, de 1988, e serão reclas</w:t>
      </w:r>
      <w:r>
        <w:t>sificados em conformidade com a classificação adotada na presente Lei.</w:t>
      </w:r>
    </w:p>
    <w:p w:rsidR="00D122FA" w:rsidRDefault="00DD4DE1">
      <w:pPr>
        <w:ind w:left="-5" w:right="0"/>
      </w:pPr>
      <w:r>
        <w:rPr>
          <w:b/>
        </w:rPr>
        <w:t>Art.</w:t>
      </w:r>
      <w:r>
        <w:t xml:space="preserve"> </w:t>
      </w:r>
      <w:r>
        <w:rPr>
          <w:b/>
        </w:rPr>
        <w:t>13.</w:t>
      </w:r>
      <w:r>
        <w:t xml:space="preserve"> Os créditos suplementares que se destinarem ao reforço das dotações do grupo de pessoal e encargos sociais e aqueles que apresentarem como fonte de financiamento recursos prove</w:t>
      </w:r>
      <w:r>
        <w:t>nientes de convênios ou acordos similares, operações de créditos e emendas legislativas serão abertos através de decreto do Poder Executivo, e não serão computados nos limites estabelecidos nesta Lei para abertura de créditos adicionais, vedada a reutiliza</w:t>
      </w:r>
      <w:r>
        <w:t>ção para fins diferentes aos que foram originalmente destinados.</w:t>
      </w:r>
    </w:p>
    <w:p w:rsidR="00D122FA" w:rsidRDefault="00DD4DE1">
      <w:pPr>
        <w:ind w:left="-5" w:right="0"/>
      </w:pPr>
      <w:r>
        <w:rPr>
          <w:b/>
        </w:rPr>
        <w:t>Art.</w:t>
      </w:r>
      <w:r>
        <w:t xml:space="preserve"> </w:t>
      </w:r>
      <w:r>
        <w:rPr>
          <w:b/>
        </w:rPr>
        <w:t xml:space="preserve">14. </w:t>
      </w:r>
      <w:r>
        <w:t>O Poder Executivo poderá, mediante decreto, transpor, remanejar, transferir ou utilizar, total ou parcialmente, as dotações orçamentárias aprovadas nesta Lei e em créditos adicionais</w:t>
      </w:r>
      <w:r>
        <w:t>, em decorrência da extinção, transformação, incorporação ou desmembramento de órgãos e entidades, bem como de alterações de suas competências ou atribuições, mantida a estrutura programática, expressa por categoria de programação, metas e objetivos, assim</w:t>
      </w:r>
      <w:r>
        <w:t xml:space="preserve"> como o respectivo detalhamento por unidade orçamentária, grupos de natureza de despesa, fontes de recursos e modalidade de aplicação.</w:t>
      </w:r>
    </w:p>
    <w:p w:rsidR="00D122FA" w:rsidRDefault="00DD4DE1">
      <w:pPr>
        <w:ind w:left="-5" w:right="0"/>
      </w:pPr>
      <w:r>
        <w:rPr>
          <w:b/>
        </w:rPr>
        <w:t xml:space="preserve">Art. 15. </w:t>
      </w:r>
      <w:r>
        <w:t>As unidades responsáveis pela execução dos créditos orçamentários aprovados processarão o empenhamento da despes</w:t>
      </w:r>
      <w:r>
        <w:t>a, observados os limites fixados para cada grupo de despesa, modalidade de aplicação e fonte de recursos, especificando o elemento de despesa.</w:t>
      </w:r>
    </w:p>
    <w:p w:rsidR="00D122FA" w:rsidRDefault="00DD4DE1">
      <w:pPr>
        <w:ind w:left="-5" w:right="0"/>
      </w:pPr>
      <w:r>
        <w:rPr>
          <w:b/>
        </w:rPr>
        <w:t>Art.</w:t>
      </w:r>
      <w:r>
        <w:t xml:space="preserve"> </w:t>
      </w:r>
      <w:r>
        <w:rPr>
          <w:b/>
        </w:rPr>
        <w:t xml:space="preserve">16. </w:t>
      </w:r>
      <w:r>
        <w:t>Na hipótese de não utilização da Reserva de Contingência nos fins previstos no art. 5º, inciso III, alín</w:t>
      </w:r>
      <w:r>
        <w:t>ea b, da Lei Complementar Federal nº 101, de 4 de maio de 2000, até 30 de junho de 2026, a dotação correspondente poderá ser anulada para abertura de créditos adicionais, na forma da autorização constante desta Lei ou de lei específica.</w:t>
      </w:r>
    </w:p>
    <w:p w:rsidR="00D122FA" w:rsidRDefault="00DD4DE1">
      <w:pPr>
        <w:ind w:left="-5" w:right="0"/>
      </w:pPr>
      <w:r>
        <w:rPr>
          <w:b/>
        </w:rPr>
        <w:t>Art.</w:t>
      </w:r>
      <w:r>
        <w:t xml:space="preserve"> </w:t>
      </w:r>
      <w:r>
        <w:rPr>
          <w:b/>
        </w:rPr>
        <w:t>17.</w:t>
      </w:r>
      <w:r>
        <w:t xml:space="preserve"> O Poder Ex</w:t>
      </w:r>
      <w:r>
        <w:t>ecutivo estabelecerá normas para a realização da despesa, inclusive a programação financeira para o exercício de 2026, onde fixará as medidas necessárias a manter os dispêndios compatíveis com a arrecadação da receita, a fim de obter o equilíbrio financeir</w:t>
      </w:r>
      <w:r>
        <w:t>o preconizado pela legislação específica.</w:t>
      </w:r>
    </w:p>
    <w:p w:rsidR="00D122FA" w:rsidRDefault="00DD4DE1">
      <w:pPr>
        <w:ind w:left="-5" w:right="0"/>
      </w:pPr>
      <w:r>
        <w:rPr>
          <w:b/>
        </w:rPr>
        <w:t>Art.</w:t>
      </w:r>
      <w:r>
        <w:t xml:space="preserve"> </w:t>
      </w:r>
      <w:r>
        <w:rPr>
          <w:b/>
        </w:rPr>
        <w:t>18.</w:t>
      </w:r>
      <w:r>
        <w:t xml:space="preserve"> O Orçamento Anual, objeto desta Lei, atende ao estabelecido na Lei Municipal nº 1.638, de 2025, Lei de Diretrizes Orçamentárias para o exercício financeiro de 2026 (LDO 2026), observando o que estabelecem </w:t>
      </w:r>
      <w:r>
        <w:t>a Seção IV – Dos Orçamentos, artigos 82 a 87, Título V, Capitulo I, da Lei Orgânica do Município, e, no que couber, o art. 124, §1º, inciso III, da Constituição Estadual, com a redação dada pela Emenda Constitucional nº 31, de 27 de junho de 2008, e nos ar</w:t>
      </w:r>
      <w:r>
        <w:t>tigos 165 a 167, da Constituição Federal, bem como a Lei de Responsabilidade Fiscal (Lei Complementar Federal nº 101, de 2000).</w:t>
      </w:r>
    </w:p>
    <w:p w:rsidR="00D122FA" w:rsidRDefault="00DD4DE1">
      <w:pPr>
        <w:ind w:left="-5" w:right="0"/>
      </w:pPr>
      <w:r>
        <w:rPr>
          <w:b/>
        </w:rPr>
        <w:t>Parágrafo</w:t>
      </w:r>
      <w:r>
        <w:t xml:space="preserve"> </w:t>
      </w:r>
      <w:r>
        <w:rPr>
          <w:b/>
        </w:rPr>
        <w:t>Único.</w:t>
      </w:r>
      <w:r>
        <w:t xml:space="preserve"> Integram a presente Lei, sob a forma de Anexos o Orçamento Fiscal 2026, resumos, quadros, demonstrativos, espec</w:t>
      </w:r>
      <w:r>
        <w:t>ificações, descrições e programa de trabalho, os quais em seu conjunto atendem ao disposto no caput, bem como, o Relatório de Obras em Andamento – 2025 e o Relatório de Conservação do Patrimônio Público, em observância ao disposto no parágrafo único do art</w:t>
      </w:r>
      <w:r>
        <w:t>. 45 da Lei Complementar Federal nº 101, de 2000, e no inciso XIII do § 1º do art. 14 da LDO 2026.</w:t>
      </w:r>
    </w:p>
    <w:p w:rsidR="00D122FA" w:rsidRDefault="00DD4DE1">
      <w:pPr>
        <w:ind w:left="-5" w:right="0"/>
      </w:pPr>
      <w:r>
        <w:rPr>
          <w:b/>
        </w:rPr>
        <w:t>Art.</w:t>
      </w:r>
      <w:r>
        <w:t xml:space="preserve"> </w:t>
      </w:r>
      <w:r>
        <w:rPr>
          <w:b/>
        </w:rPr>
        <w:t>19.</w:t>
      </w:r>
      <w:r>
        <w:t xml:space="preserve"> A presente Lei vigorará durante o exercício de 2026, contando-se seus efeitos a partir de 1º de janeiro de 2026.</w:t>
      </w:r>
    </w:p>
    <w:p w:rsidR="00D122FA" w:rsidRDefault="00DD4DE1">
      <w:pPr>
        <w:spacing w:after="240" w:line="259" w:lineRule="auto"/>
        <w:ind w:left="-5" w:right="0"/>
      </w:pPr>
      <w:r>
        <w:t>Jaboatão dos Guararapes, 29 de deze</w:t>
      </w:r>
      <w:r>
        <w:t>mbro de 2025</w:t>
      </w:r>
    </w:p>
    <w:p w:rsidR="00D122FA" w:rsidRDefault="00DD4DE1">
      <w:pPr>
        <w:spacing w:after="234" w:line="265" w:lineRule="auto"/>
        <w:ind w:left="-5" w:right="0"/>
      </w:pPr>
      <w:r>
        <w:rPr>
          <w:b/>
        </w:rPr>
        <w:t>LUIZ JOSÉ INOJOSA DE MEDEIROS</w:t>
      </w:r>
    </w:p>
    <w:p w:rsidR="00D122FA" w:rsidRDefault="00DD4DE1">
      <w:pPr>
        <w:spacing w:after="241" w:line="259" w:lineRule="auto"/>
        <w:ind w:left="-5" w:right="0"/>
      </w:pPr>
      <w:r>
        <w:t>Prefeito</w:t>
      </w:r>
    </w:p>
    <w:p w:rsidR="00D122FA" w:rsidRDefault="00DD4DE1">
      <w:pPr>
        <w:spacing w:line="259" w:lineRule="auto"/>
        <w:ind w:left="-5" w:right="0"/>
      </w:pPr>
      <w:r>
        <w:rPr>
          <w:b/>
        </w:rPr>
        <w:t xml:space="preserve">Quadro 1A </w:t>
      </w:r>
      <w:r>
        <w:t>– RESUMO GERAL DA RECEITA</w:t>
      </w:r>
    </w:p>
    <w:p w:rsidR="00D122FA" w:rsidRDefault="00D122FA">
      <w:pPr>
        <w:spacing w:after="0" w:line="259" w:lineRule="auto"/>
        <w:ind w:left="-1611" w:right="12" w:firstLine="0"/>
        <w:jc w:val="left"/>
      </w:pPr>
    </w:p>
    <w:tbl>
      <w:tblPr>
        <w:tblStyle w:val="TableGrid"/>
        <w:tblW w:w="8679" w:type="dxa"/>
        <w:tblInd w:w="11" w:type="dxa"/>
        <w:tblCellMar>
          <w:top w:w="73" w:type="dxa"/>
          <w:left w:w="0" w:type="dxa"/>
          <w:bottom w:w="0" w:type="dxa"/>
          <w:right w:w="81" w:type="dxa"/>
        </w:tblCellMar>
        <w:tblLook w:val="04A0" w:firstRow="1" w:lastRow="0" w:firstColumn="1" w:lastColumn="0" w:noHBand="0" w:noVBand="1"/>
      </w:tblPr>
      <w:tblGrid>
        <w:gridCol w:w="1446"/>
        <w:gridCol w:w="384"/>
        <w:gridCol w:w="1872"/>
        <w:gridCol w:w="270"/>
        <w:gridCol w:w="1574"/>
        <w:gridCol w:w="1569"/>
        <w:gridCol w:w="1564"/>
      </w:tblGrid>
      <w:tr w:rsidR="00D122FA">
        <w:trPr>
          <w:trHeight w:val="960"/>
        </w:trPr>
        <w:tc>
          <w:tcPr>
            <w:tcW w:w="1467" w:type="dxa"/>
            <w:tcBorders>
              <w:top w:val="single" w:sz="5" w:space="0" w:color="000000"/>
              <w:left w:val="single" w:sz="5" w:space="0" w:color="000000"/>
              <w:bottom w:val="single" w:sz="5" w:space="0" w:color="000000"/>
              <w:right w:val="nil"/>
            </w:tcBorders>
          </w:tcPr>
          <w:p w:rsidR="00D122FA" w:rsidRDefault="00DD4DE1">
            <w:pPr>
              <w:spacing w:after="62" w:line="259" w:lineRule="auto"/>
              <w:ind w:left="82" w:right="0" w:firstLine="0"/>
              <w:jc w:val="left"/>
            </w:pPr>
            <w:r>
              <w:rPr>
                <w:b/>
                <w:sz w:val="20"/>
              </w:rPr>
              <w:t xml:space="preserve">Orçamento </w:t>
            </w:r>
          </w:p>
          <w:p w:rsidR="00D122FA" w:rsidRDefault="00DD4DE1">
            <w:pPr>
              <w:spacing w:after="0" w:line="259" w:lineRule="auto"/>
              <w:ind w:left="82" w:right="0" w:firstLine="0"/>
              <w:jc w:val="left"/>
            </w:pPr>
            <w:r>
              <w:rPr>
                <w:b/>
                <w:sz w:val="20"/>
              </w:rPr>
              <w:t>2026</w:t>
            </w:r>
          </w:p>
        </w:tc>
        <w:tc>
          <w:tcPr>
            <w:tcW w:w="373" w:type="dxa"/>
            <w:tcBorders>
              <w:top w:val="single" w:sz="5" w:space="0" w:color="000000"/>
              <w:left w:val="nil"/>
              <w:bottom w:val="single" w:sz="5" w:space="0" w:color="000000"/>
              <w:right w:val="single" w:sz="5" w:space="0" w:color="000000"/>
            </w:tcBorders>
          </w:tcPr>
          <w:p w:rsidR="00D122FA" w:rsidRDefault="00DD4DE1">
            <w:pPr>
              <w:spacing w:after="0" w:line="259" w:lineRule="auto"/>
              <w:ind w:left="-206" w:right="9" w:firstLine="0"/>
              <w:jc w:val="center"/>
            </w:pPr>
            <w:r>
              <w:rPr>
                <w:b/>
                <w:sz w:val="20"/>
              </w:rPr>
              <w:t>Fiscal</w:t>
            </w:r>
          </w:p>
        </w:tc>
        <w:tc>
          <w:tcPr>
            <w:tcW w:w="194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3" w:right="0" w:firstLine="0"/>
              <w:jc w:val="left"/>
            </w:pPr>
            <w:r>
              <w:rPr>
                <w:b/>
                <w:sz w:val="20"/>
              </w:rPr>
              <w:t>R$ 1,00</w:t>
            </w:r>
          </w:p>
        </w:tc>
        <w:tc>
          <w:tcPr>
            <w:tcW w:w="266"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4626" w:type="dxa"/>
            <w:gridSpan w:val="3"/>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640"/>
        </w:trPr>
        <w:tc>
          <w:tcPr>
            <w:tcW w:w="1467"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b/>
                <w:sz w:val="20"/>
              </w:rPr>
              <w:t>Código</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94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3" w:right="0" w:firstLine="0"/>
              <w:jc w:val="left"/>
            </w:pPr>
            <w:r>
              <w:rPr>
                <w:b/>
                <w:sz w:val="20"/>
              </w:rPr>
              <w:t>Especificação</w:t>
            </w:r>
          </w:p>
        </w:tc>
        <w:tc>
          <w:tcPr>
            <w:tcW w:w="266"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Tesouro</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Outras</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Total</w:t>
            </w:r>
          </w:p>
        </w:tc>
      </w:tr>
      <w:tr w:rsidR="00D122FA">
        <w:trPr>
          <w:trHeight w:val="415"/>
        </w:trPr>
        <w:tc>
          <w:tcPr>
            <w:tcW w:w="1467" w:type="dxa"/>
            <w:tcBorders>
              <w:top w:val="single" w:sz="5" w:space="0" w:color="000000"/>
              <w:left w:val="single" w:sz="5" w:space="0" w:color="000000"/>
              <w:bottom w:val="nil"/>
              <w:right w:val="nil"/>
            </w:tcBorders>
          </w:tcPr>
          <w:p w:rsidR="00D122FA" w:rsidRDefault="00DD4DE1">
            <w:pPr>
              <w:spacing w:after="0" w:line="259" w:lineRule="auto"/>
              <w:ind w:left="82" w:right="0" w:firstLine="0"/>
              <w:jc w:val="left"/>
            </w:pPr>
            <w:r>
              <w:rPr>
                <w:b/>
                <w:sz w:val="20"/>
              </w:rPr>
              <w:t xml:space="preserve">I – TOTAL </w:t>
            </w:r>
          </w:p>
        </w:tc>
        <w:tc>
          <w:tcPr>
            <w:tcW w:w="373" w:type="dxa"/>
            <w:tcBorders>
              <w:top w:val="single" w:sz="5" w:space="0" w:color="000000"/>
              <w:left w:val="nil"/>
              <w:bottom w:val="nil"/>
              <w:right w:val="single" w:sz="5" w:space="0" w:color="000000"/>
            </w:tcBorders>
          </w:tcPr>
          <w:p w:rsidR="00D122FA" w:rsidRDefault="00DD4DE1">
            <w:pPr>
              <w:spacing w:after="0" w:line="259" w:lineRule="auto"/>
              <w:ind w:left="0" w:right="0" w:firstLine="0"/>
            </w:pPr>
            <w:r>
              <w:rPr>
                <w:b/>
                <w:sz w:val="20"/>
              </w:rPr>
              <w:t>DA</w:t>
            </w:r>
          </w:p>
        </w:tc>
        <w:tc>
          <w:tcPr>
            <w:tcW w:w="1948" w:type="dxa"/>
            <w:tcBorders>
              <w:top w:val="single" w:sz="5" w:space="0" w:color="000000"/>
              <w:left w:val="single" w:sz="5" w:space="0" w:color="000000"/>
              <w:bottom w:val="nil"/>
              <w:right w:val="nil"/>
            </w:tcBorders>
          </w:tcPr>
          <w:p w:rsidR="00D122FA" w:rsidRDefault="00D122FA">
            <w:pPr>
              <w:spacing w:after="160" w:line="259" w:lineRule="auto"/>
              <w:ind w:left="0" w:right="0" w:firstLine="0"/>
              <w:jc w:val="left"/>
            </w:pPr>
          </w:p>
        </w:tc>
        <w:tc>
          <w:tcPr>
            <w:tcW w:w="266" w:type="dxa"/>
            <w:tcBorders>
              <w:top w:val="single" w:sz="5" w:space="0" w:color="000000"/>
              <w:left w:val="nil"/>
              <w:bottom w:val="nil"/>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33"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865"/>
        </w:trPr>
        <w:tc>
          <w:tcPr>
            <w:tcW w:w="1467" w:type="dxa"/>
            <w:tcBorders>
              <w:top w:val="nil"/>
              <w:left w:val="single" w:sz="5" w:space="0" w:color="000000"/>
              <w:bottom w:val="single" w:sz="5" w:space="0" w:color="000000"/>
              <w:right w:val="nil"/>
            </w:tcBorders>
          </w:tcPr>
          <w:p w:rsidR="00D122FA" w:rsidRDefault="00DD4DE1">
            <w:pPr>
              <w:spacing w:after="62" w:line="259" w:lineRule="auto"/>
              <w:ind w:left="82" w:right="0" w:firstLine="0"/>
              <w:jc w:val="left"/>
            </w:pPr>
            <w:r>
              <w:rPr>
                <w:b/>
                <w:sz w:val="20"/>
              </w:rPr>
              <w:t>RECEITA</w:t>
            </w:r>
          </w:p>
          <w:p w:rsidR="00D122FA" w:rsidRDefault="00DD4DE1">
            <w:pPr>
              <w:spacing w:after="0" w:line="259" w:lineRule="auto"/>
              <w:ind w:left="82" w:right="0" w:firstLine="0"/>
              <w:jc w:val="left"/>
            </w:pPr>
            <w:r>
              <w:rPr>
                <w:b/>
                <w:sz w:val="20"/>
              </w:rPr>
              <w:t>CORRENTE</w:t>
            </w:r>
          </w:p>
        </w:tc>
        <w:tc>
          <w:tcPr>
            <w:tcW w:w="373" w:type="dxa"/>
            <w:tcBorders>
              <w:top w:val="nil"/>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948" w:type="dxa"/>
            <w:tcBorders>
              <w:top w:val="nil"/>
              <w:left w:val="single" w:sz="5" w:space="0" w:color="000000"/>
              <w:bottom w:val="single" w:sz="5" w:space="0" w:color="000000"/>
              <w:right w:val="nil"/>
            </w:tcBorders>
          </w:tcPr>
          <w:p w:rsidR="00D122FA" w:rsidRDefault="00DD4DE1">
            <w:pPr>
              <w:spacing w:after="0" w:line="259" w:lineRule="auto"/>
              <w:ind w:left="83" w:right="0" w:firstLine="0"/>
              <w:jc w:val="left"/>
            </w:pPr>
            <w:r>
              <w:rPr>
                <w:b/>
                <w:sz w:val="20"/>
              </w:rPr>
              <w:t>2.038.789.600,00</w:t>
            </w:r>
          </w:p>
        </w:tc>
        <w:tc>
          <w:tcPr>
            <w:tcW w:w="266" w:type="dxa"/>
            <w:tcBorders>
              <w:top w:val="nil"/>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546" w:type="dxa"/>
            <w:tcBorders>
              <w:top w:val="nil"/>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615.390.812,87</w:t>
            </w:r>
          </w:p>
        </w:tc>
        <w:tc>
          <w:tcPr>
            <w:tcW w:w="1546" w:type="dxa"/>
            <w:tcBorders>
              <w:top w:val="nil"/>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2.654.180.412,87</w:t>
            </w:r>
          </w:p>
        </w:tc>
        <w:tc>
          <w:tcPr>
            <w:tcW w:w="1533" w:type="dxa"/>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640"/>
        </w:trPr>
        <w:tc>
          <w:tcPr>
            <w:tcW w:w="1467"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b/>
                <w:sz w:val="20"/>
              </w:rPr>
              <w:t>1.0.0.0.00.0.00</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94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3" w:right="0" w:firstLine="0"/>
              <w:jc w:val="left"/>
            </w:pPr>
            <w:r>
              <w:rPr>
                <w:b/>
                <w:sz w:val="20"/>
              </w:rPr>
              <w:t>Receitas</w:t>
            </w:r>
            <w:r>
              <w:rPr>
                <w:sz w:val="20"/>
              </w:rPr>
              <w:t xml:space="preserve"> </w:t>
            </w:r>
            <w:r>
              <w:rPr>
                <w:b/>
                <w:sz w:val="20"/>
              </w:rPr>
              <w:t>Correntes</w:t>
            </w:r>
          </w:p>
        </w:tc>
        <w:tc>
          <w:tcPr>
            <w:tcW w:w="266"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2.038.789.600,00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483.470.812,87</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b/>
                <w:sz w:val="20"/>
              </w:rPr>
              <w:t>2.522.260.412,87</w:t>
            </w:r>
          </w:p>
        </w:tc>
      </w:tr>
      <w:tr w:rsidR="00D122FA">
        <w:trPr>
          <w:trHeight w:val="1280"/>
        </w:trPr>
        <w:tc>
          <w:tcPr>
            <w:tcW w:w="1467"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1.1.0.0.00.0.00</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948" w:type="dxa"/>
            <w:tcBorders>
              <w:top w:val="single" w:sz="5" w:space="0" w:color="000000"/>
              <w:left w:val="single" w:sz="5" w:space="0" w:color="000000"/>
              <w:bottom w:val="single" w:sz="5" w:space="0" w:color="000000"/>
              <w:right w:val="nil"/>
            </w:tcBorders>
          </w:tcPr>
          <w:p w:rsidR="00D122FA" w:rsidRDefault="00DD4DE1">
            <w:pPr>
              <w:tabs>
                <w:tab w:val="center" w:pos="466"/>
                <w:tab w:val="center" w:pos="1445"/>
              </w:tabs>
              <w:spacing w:after="81" w:line="259" w:lineRule="auto"/>
              <w:ind w:left="0" w:right="0" w:firstLine="0"/>
              <w:jc w:val="left"/>
            </w:pPr>
            <w:r>
              <w:rPr>
                <w:rFonts w:ascii="Calibri" w:eastAsia="Calibri" w:hAnsi="Calibri" w:cs="Calibri"/>
                <w:sz w:val="22"/>
              </w:rPr>
              <w:tab/>
            </w:r>
            <w:r>
              <w:rPr>
                <w:sz w:val="20"/>
              </w:rPr>
              <w:t xml:space="preserve">Impostos, </w:t>
            </w:r>
            <w:r>
              <w:rPr>
                <w:sz w:val="20"/>
              </w:rPr>
              <w:tab/>
              <w:t xml:space="preserve">Taxas </w:t>
            </w:r>
          </w:p>
          <w:p w:rsidR="00D122FA" w:rsidRDefault="00DD4DE1">
            <w:pPr>
              <w:spacing w:after="62" w:line="259" w:lineRule="auto"/>
              <w:ind w:left="83" w:right="0" w:firstLine="0"/>
              <w:jc w:val="left"/>
            </w:pPr>
            <w:r>
              <w:rPr>
                <w:sz w:val="20"/>
              </w:rPr>
              <w:t xml:space="preserve">Contribuições </w:t>
            </w:r>
          </w:p>
          <w:p w:rsidR="00D122FA" w:rsidRDefault="00DD4DE1">
            <w:pPr>
              <w:spacing w:after="0" w:line="259" w:lineRule="auto"/>
              <w:ind w:left="83" w:right="0" w:firstLine="0"/>
              <w:jc w:val="left"/>
            </w:pPr>
            <w:r>
              <w:rPr>
                <w:sz w:val="20"/>
              </w:rPr>
              <w:t>Melhoria</w:t>
            </w:r>
          </w:p>
        </w:tc>
        <w:tc>
          <w:tcPr>
            <w:tcW w:w="266"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98"/>
              <w:jc w:val="left"/>
            </w:pPr>
            <w:r>
              <w:rPr>
                <w:sz w:val="20"/>
              </w:rPr>
              <w:t>e de</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634.281.400,00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5.688.120,00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639.969.520,00</w:t>
            </w:r>
          </w:p>
        </w:tc>
      </w:tr>
      <w:tr w:rsidR="00D122FA">
        <w:trPr>
          <w:trHeight w:val="640"/>
        </w:trPr>
        <w:tc>
          <w:tcPr>
            <w:tcW w:w="1467"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1.2.0.0.00.0.00</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94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3" w:right="0" w:firstLine="0"/>
              <w:jc w:val="left"/>
            </w:pPr>
            <w:r>
              <w:rPr>
                <w:sz w:val="20"/>
              </w:rPr>
              <w:t>Contribuições</w:t>
            </w:r>
          </w:p>
        </w:tc>
        <w:tc>
          <w:tcPr>
            <w:tcW w:w="266"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77.778.000,00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75.660.000,00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153.438.000,00</w:t>
            </w:r>
          </w:p>
        </w:tc>
      </w:tr>
      <w:tr w:rsidR="00D122FA">
        <w:trPr>
          <w:trHeight w:val="653"/>
        </w:trPr>
        <w:tc>
          <w:tcPr>
            <w:tcW w:w="1467"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1.3.0.0.00.0.00</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94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3" w:right="0" w:firstLine="0"/>
              <w:jc w:val="left"/>
            </w:pPr>
            <w:r>
              <w:rPr>
                <w:sz w:val="20"/>
              </w:rPr>
              <w:t>Receita Patrimonial</w:t>
            </w:r>
          </w:p>
        </w:tc>
        <w:tc>
          <w:tcPr>
            <w:tcW w:w="266"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22.674.200,00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93.828.000,00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116.502.200,00</w:t>
            </w:r>
          </w:p>
        </w:tc>
      </w:tr>
      <w:tr w:rsidR="00D122FA">
        <w:trPr>
          <w:trHeight w:val="640"/>
        </w:trPr>
        <w:tc>
          <w:tcPr>
            <w:tcW w:w="1467"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1.7.0.0.00.0.00</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Transferências Correntes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1.291.054.800,00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295.062.692,87</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1.586.117.492,87</w:t>
            </w:r>
          </w:p>
        </w:tc>
      </w:tr>
      <w:tr w:rsidR="00D122FA">
        <w:trPr>
          <w:trHeight w:val="653"/>
        </w:trPr>
        <w:tc>
          <w:tcPr>
            <w:tcW w:w="1467"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1.9.0.0.00.0.00</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Outras Receitas Correntes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13.001.200,00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13.232.000,00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26.233.200,00</w:t>
            </w:r>
          </w:p>
        </w:tc>
      </w:tr>
      <w:tr w:rsidR="00D122FA">
        <w:trPr>
          <w:trHeight w:val="960"/>
        </w:trPr>
        <w:tc>
          <w:tcPr>
            <w:tcW w:w="1467"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b/>
                <w:sz w:val="20"/>
              </w:rPr>
              <w:t>7.0.0.0.00.0.00</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430"/>
                <w:tab w:val="center" w:pos="1406"/>
                <w:tab w:val="center" w:pos="2083"/>
              </w:tabs>
              <w:spacing w:after="67" w:line="259" w:lineRule="auto"/>
              <w:ind w:left="0" w:right="0" w:firstLine="0"/>
              <w:jc w:val="left"/>
            </w:pPr>
            <w:r>
              <w:rPr>
                <w:rFonts w:ascii="Calibri" w:eastAsia="Calibri" w:hAnsi="Calibri" w:cs="Calibri"/>
                <w:sz w:val="22"/>
              </w:rPr>
              <w:tab/>
            </w:r>
            <w:r>
              <w:rPr>
                <w:b/>
                <w:sz w:val="20"/>
              </w:rPr>
              <w:t xml:space="preserve">Receitas </w:t>
            </w:r>
            <w:r>
              <w:rPr>
                <w:b/>
                <w:sz w:val="20"/>
              </w:rPr>
              <w:tab/>
              <w:t>Correntes</w:t>
            </w:r>
            <w:r>
              <w:rPr>
                <w:sz w:val="20"/>
              </w:rPr>
              <w:t xml:space="preserve"> </w:t>
            </w:r>
            <w:r>
              <w:rPr>
                <w:sz w:val="20"/>
              </w:rPr>
              <w:tab/>
            </w:r>
            <w:r>
              <w:rPr>
                <w:b/>
                <w:sz w:val="20"/>
              </w:rPr>
              <w:t>–</w:t>
            </w:r>
          </w:p>
          <w:p w:rsidR="00D122FA" w:rsidRDefault="00DD4DE1">
            <w:pPr>
              <w:spacing w:after="0" w:line="259" w:lineRule="auto"/>
              <w:ind w:left="83" w:right="0" w:firstLine="0"/>
              <w:jc w:val="left"/>
            </w:pPr>
            <w:r>
              <w:rPr>
                <w:b/>
                <w:sz w:val="20"/>
              </w:rPr>
              <w:t>Intraorçamentárias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131.920.000,00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131.920.000,00</w:t>
            </w:r>
          </w:p>
        </w:tc>
      </w:tr>
      <w:tr w:rsidR="00D122FA">
        <w:trPr>
          <w:trHeight w:val="640"/>
        </w:trPr>
        <w:tc>
          <w:tcPr>
            <w:tcW w:w="1467"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7.2.0.0.00.0.00</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Contribuições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131.920.000,00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131.920.000,00</w:t>
            </w:r>
          </w:p>
        </w:tc>
      </w:tr>
      <w:tr w:rsidR="00D122FA">
        <w:trPr>
          <w:trHeight w:val="1266"/>
        </w:trPr>
        <w:tc>
          <w:tcPr>
            <w:tcW w:w="18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13" w:line="325" w:lineRule="auto"/>
              <w:ind w:left="82" w:right="0" w:firstLine="0"/>
            </w:pPr>
            <w:r>
              <w:rPr>
                <w:b/>
                <w:sz w:val="20"/>
              </w:rPr>
              <w:t>II – TOTAL DA RECEITA DE</w:t>
            </w:r>
          </w:p>
          <w:p w:rsidR="00D122FA" w:rsidRDefault="00DD4DE1">
            <w:pPr>
              <w:spacing w:after="0" w:line="259" w:lineRule="auto"/>
              <w:ind w:left="82" w:right="0" w:firstLine="0"/>
              <w:jc w:val="left"/>
            </w:pPr>
            <w:r>
              <w:rPr>
                <w:b/>
                <w:sz w:val="20"/>
              </w:rPr>
              <w:t>CAPITAL</w:t>
            </w: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132.366.100,00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2.198.371,00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134.564.471,00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653"/>
        </w:trPr>
        <w:tc>
          <w:tcPr>
            <w:tcW w:w="18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2.0.0.0.00.0.00</w:t>
            </w: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Receitas de</w:t>
            </w:r>
            <w:r>
              <w:rPr>
                <w:sz w:val="20"/>
              </w:rPr>
              <w:t xml:space="preserve"> </w:t>
            </w:r>
            <w:r>
              <w:rPr>
                <w:b/>
                <w:sz w:val="20"/>
              </w:rPr>
              <w:t>Capital</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132.366.100,00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2.198.371,00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134.564.471,00</w:t>
            </w:r>
          </w:p>
        </w:tc>
      </w:tr>
      <w:tr w:rsidR="00D122FA">
        <w:trPr>
          <w:trHeight w:val="640"/>
        </w:trPr>
        <w:tc>
          <w:tcPr>
            <w:tcW w:w="18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2.1.0.0.00.0.00</w:t>
            </w: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Operações de Crédito</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3.617.400,00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3.617.400,00</w:t>
            </w:r>
          </w:p>
        </w:tc>
      </w:tr>
      <w:tr w:rsidR="00D122FA">
        <w:trPr>
          <w:trHeight w:val="653"/>
        </w:trPr>
        <w:tc>
          <w:tcPr>
            <w:tcW w:w="18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2.4.0.0.00.0.00</w:t>
            </w: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Transferências de Capital</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128.748.700,00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2.198.371,00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130.947.071,00</w:t>
            </w:r>
          </w:p>
        </w:tc>
      </w:tr>
      <w:tr w:rsidR="00D122FA">
        <w:trPr>
          <w:trHeight w:val="640"/>
        </w:trPr>
        <w:tc>
          <w:tcPr>
            <w:tcW w:w="18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III – DEDUÇÕES</w:t>
            </w: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-151.249.300,00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-151.249.300,00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653"/>
        </w:trPr>
        <w:tc>
          <w:tcPr>
            <w:tcW w:w="18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9.0.0.0.00.0.00</w:t>
            </w: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Deduções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-151.249.300,00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-151.249.300,00</w:t>
            </w:r>
          </w:p>
        </w:tc>
      </w:tr>
      <w:tr w:rsidR="00D122FA">
        <w:trPr>
          <w:trHeight w:val="640"/>
        </w:trPr>
        <w:tc>
          <w:tcPr>
            <w:tcW w:w="18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9.7.0.0.00.0.00</w:t>
            </w: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Transferências Correntes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-151.249.300,00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-151.249.300,00</w:t>
            </w:r>
          </w:p>
        </w:tc>
      </w:tr>
      <w:tr w:rsidR="00D122FA">
        <w:trPr>
          <w:trHeight w:val="640"/>
        </w:trPr>
        <w:tc>
          <w:tcPr>
            <w:tcW w:w="184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22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Total</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2.019.906.400,00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5" w:right="0" w:firstLine="0"/>
              <w:jc w:val="left"/>
            </w:pPr>
            <w:r>
              <w:rPr>
                <w:b/>
                <w:sz w:val="20"/>
              </w:rPr>
              <w:t>617.589.183,87</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2.637.495.583,87</w:t>
            </w:r>
          </w:p>
        </w:tc>
      </w:tr>
    </w:tbl>
    <w:p w:rsidR="00D122FA" w:rsidRDefault="00DD4DE1">
      <w:pPr>
        <w:spacing w:after="0" w:line="259" w:lineRule="auto"/>
        <w:ind w:left="-5" w:right="0"/>
      </w:pPr>
      <w:r>
        <w:rPr>
          <w:b/>
        </w:rPr>
        <w:t>Quadro 1B</w:t>
      </w:r>
      <w:r>
        <w:t xml:space="preserve"> – RESUMO GERAL DA DESPESA</w:t>
      </w:r>
    </w:p>
    <w:tbl>
      <w:tblPr>
        <w:tblStyle w:val="TableGrid"/>
        <w:tblW w:w="8679" w:type="dxa"/>
        <w:tblInd w:w="11" w:type="dxa"/>
        <w:tblCellMar>
          <w:top w:w="164" w:type="dxa"/>
          <w:left w:w="0" w:type="dxa"/>
          <w:bottom w:w="0" w:type="dxa"/>
          <w:right w:w="81" w:type="dxa"/>
        </w:tblCellMar>
        <w:tblLook w:val="04A0" w:firstRow="1" w:lastRow="0" w:firstColumn="1" w:lastColumn="0" w:noHBand="0" w:noVBand="1"/>
      </w:tblPr>
      <w:tblGrid>
        <w:gridCol w:w="1268"/>
        <w:gridCol w:w="361"/>
        <w:gridCol w:w="2343"/>
        <w:gridCol w:w="1574"/>
        <w:gridCol w:w="1569"/>
        <w:gridCol w:w="1564"/>
      </w:tblGrid>
      <w:tr w:rsidR="00D122FA">
        <w:trPr>
          <w:trHeight w:val="960"/>
        </w:trPr>
        <w:tc>
          <w:tcPr>
            <w:tcW w:w="16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2" w:right="0" w:firstLine="0"/>
              <w:jc w:val="left"/>
            </w:pPr>
            <w:r>
              <w:rPr>
                <w:b/>
                <w:sz w:val="20"/>
              </w:rPr>
              <w:t>Orçamento</w:t>
            </w:r>
          </w:p>
          <w:p w:rsidR="00D122FA" w:rsidRDefault="00DD4DE1">
            <w:pPr>
              <w:spacing w:after="0" w:line="259" w:lineRule="auto"/>
              <w:ind w:left="82" w:right="0" w:firstLine="0"/>
              <w:jc w:val="left"/>
            </w:pPr>
            <w:r>
              <w:rPr>
                <w:b/>
                <w:sz w:val="20"/>
              </w:rPr>
              <w:t>Fiscal 2026</w:t>
            </w: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R$ 1,00</w:t>
            </w:r>
          </w:p>
        </w:tc>
        <w:tc>
          <w:tcPr>
            <w:tcW w:w="1546"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546" w:type="dxa"/>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153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640"/>
        </w:trPr>
        <w:tc>
          <w:tcPr>
            <w:tcW w:w="16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Código</w:t>
            </w: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Especificação</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Tesouro</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Outras</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Total</w:t>
            </w:r>
          </w:p>
        </w:tc>
      </w:tr>
      <w:tr w:rsidR="00D122FA">
        <w:trPr>
          <w:trHeight w:val="1266"/>
        </w:trPr>
        <w:tc>
          <w:tcPr>
            <w:tcW w:w="16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2" w:right="0" w:firstLine="0"/>
              <w:jc w:val="left"/>
            </w:pPr>
            <w:r>
              <w:rPr>
                <w:b/>
                <w:sz w:val="20"/>
              </w:rPr>
              <w:t>3.0.00.00</w:t>
            </w:r>
          </w:p>
          <w:p w:rsidR="00D122FA" w:rsidRDefault="00DD4DE1">
            <w:pPr>
              <w:spacing w:after="75" w:line="259" w:lineRule="auto"/>
              <w:ind w:left="82" w:right="0" w:firstLine="0"/>
              <w:jc w:val="left"/>
            </w:pPr>
            <w:r>
              <w:rPr>
                <w:b/>
                <w:sz w:val="20"/>
              </w:rPr>
              <w:t>DESPESAS</w:t>
            </w:r>
          </w:p>
          <w:p w:rsidR="00D122FA" w:rsidRDefault="00DD4DE1">
            <w:pPr>
              <w:spacing w:after="0" w:line="259" w:lineRule="auto"/>
              <w:ind w:left="82" w:right="0" w:firstLine="0"/>
              <w:jc w:val="left"/>
            </w:pPr>
            <w:r>
              <w:rPr>
                <w:b/>
                <w:sz w:val="20"/>
              </w:rPr>
              <w:t>CORRENTES</w:t>
            </w: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1802776812,27</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391.607.612,87</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2.194.384.425,14</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960"/>
        </w:trPr>
        <w:tc>
          <w:tcPr>
            <w:tcW w:w="127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3.1.00.00</w:t>
            </w: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3" w:right="0" w:firstLine="0"/>
            </w:pPr>
            <w:r>
              <w:rPr>
                <w:sz w:val="20"/>
              </w:rPr>
              <w:t>PESSOAL E ENCARGOS</w:t>
            </w:r>
          </w:p>
          <w:p w:rsidR="00D122FA" w:rsidRDefault="00DD4DE1">
            <w:pPr>
              <w:spacing w:after="0" w:line="259" w:lineRule="auto"/>
              <w:ind w:left="83" w:right="0" w:firstLine="0"/>
              <w:jc w:val="left"/>
            </w:pPr>
            <w:r>
              <w:rPr>
                <w:sz w:val="20"/>
              </w:rPr>
              <w:t>SOCIAIS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1.034.987.976,22</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184.014.433,54</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sz w:val="20"/>
              </w:rPr>
              <w:t>1.219.002.409,76</w:t>
            </w:r>
          </w:p>
        </w:tc>
      </w:tr>
      <w:tr w:rsidR="00D122FA">
        <w:trPr>
          <w:trHeight w:val="960"/>
        </w:trPr>
        <w:tc>
          <w:tcPr>
            <w:tcW w:w="127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3.2.00.00</w:t>
            </w: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3" w:right="0" w:firstLine="0"/>
            </w:pPr>
            <w:r>
              <w:rPr>
                <w:sz w:val="20"/>
              </w:rPr>
              <w:t>JUROS E ENCARGOS DA</w:t>
            </w:r>
          </w:p>
          <w:p w:rsidR="00D122FA" w:rsidRDefault="00DD4DE1">
            <w:pPr>
              <w:spacing w:after="0" w:line="259" w:lineRule="auto"/>
              <w:ind w:left="83" w:right="0" w:firstLine="0"/>
              <w:jc w:val="left"/>
            </w:pPr>
            <w:r>
              <w:rPr>
                <w:sz w:val="20"/>
              </w:rPr>
              <w:t>DÍVIDA</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40.386.900,00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40.386.900,00</w:t>
            </w:r>
          </w:p>
        </w:tc>
      </w:tr>
      <w:tr w:rsidR="00D122FA">
        <w:trPr>
          <w:trHeight w:val="960"/>
        </w:trPr>
        <w:tc>
          <w:tcPr>
            <w:tcW w:w="127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3.3.00.00</w:t>
            </w: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2332"/>
              </w:tabs>
              <w:spacing w:after="81" w:line="259" w:lineRule="auto"/>
              <w:ind w:left="0" w:right="0" w:firstLine="0"/>
              <w:jc w:val="left"/>
            </w:pPr>
            <w:r>
              <w:rPr>
                <w:sz w:val="20"/>
              </w:rPr>
              <w:t xml:space="preserve">OUTRAS </w:t>
            </w:r>
            <w:r>
              <w:rPr>
                <w:sz w:val="20"/>
              </w:rPr>
              <w:tab/>
              <w:t>DESPESAS</w:t>
            </w:r>
          </w:p>
          <w:p w:rsidR="00D122FA" w:rsidRDefault="00DD4DE1">
            <w:pPr>
              <w:spacing w:after="0" w:line="259" w:lineRule="auto"/>
              <w:ind w:left="83" w:right="0" w:firstLine="0"/>
              <w:jc w:val="left"/>
            </w:pPr>
            <w:r>
              <w:rPr>
                <w:sz w:val="20"/>
              </w:rPr>
              <w:t>CORRENTES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727.401.936,05</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207.593.179,33</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934.995.115,38</w:t>
            </w:r>
          </w:p>
        </w:tc>
      </w:tr>
      <w:tr w:rsidR="00D122FA">
        <w:trPr>
          <w:trHeight w:val="333"/>
        </w:trPr>
        <w:tc>
          <w:tcPr>
            <w:tcW w:w="1278"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53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280"/>
        </w:trPr>
        <w:tc>
          <w:tcPr>
            <w:tcW w:w="1278" w:type="dxa"/>
            <w:tcBorders>
              <w:top w:val="single" w:sz="5" w:space="0" w:color="000000"/>
              <w:left w:val="single" w:sz="5" w:space="0" w:color="000000"/>
              <w:bottom w:val="single" w:sz="5" w:space="0" w:color="000000"/>
              <w:right w:val="nil"/>
            </w:tcBorders>
          </w:tcPr>
          <w:p w:rsidR="00D122FA" w:rsidRDefault="00DD4DE1">
            <w:pPr>
              <w:spacing w:after="75" w:line="259" w:lineRule="auto"/>
              <w:ind w:left="82" w:right="0" w:firstLine="0"/>
              <w:jc w:val="left"/>
            </w:pPr>
            <w:r>
              <w:rPr>
                <w:b/>
                <w:sz w:val="20"/>
              </w:rPr>
              <w:t>4.0.00.00</w:t>
            </w:r>
          </w:p>
          <w:p w:rsidR="00D122FA" w:rsidRDefault="00DD4DE1">
            <w:pPr>
              <w:spacing w:after="0" w:line="259" w:lineRule="auto"/>
              <w:ind w:left="82" w:right="0" w:firstLine="0"/>
              <w:jc w:val="left"/>
            </w:pPr>
            <w:r>
              <w:rPr>
                <w:b/>
                <w:sz w:val="20"/>
              </w:rPr>
              <w:t>DESPESAS CAPITAL</w:t>
            </w:r>
          </w:p>
        </w:tc>
        <w:tc>
          <w:tcPr>
            <w:tcW w:w="362"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b/>
                <w:sz w:val="20"/>
              </w:rPr>
              <w:t>DE</w:t>
            </w: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194.270.887,73</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4.081.571,00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198.352.458,73</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640"/>
        </w:trPr>
        <w:tc>
          <w:tcPr>
            <w:tcW w:w="127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4.4.00.00</w:t>
            </w: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INVESTIMENTOS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141.742.487,73</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4.081.571,00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145.824.058,73</w:t>
            </w:r>
          </w:p>
        </w:tc>
      </w:tr>
      <w:tr w:rsidR="00D122FA">
        <w:trPr>
          <w:trHeight w:val="960"/>
        </w:trPr>
        <w:tc>
          <w:tcPr>
            <w:tcW w:w="127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4.5.00.00</w:t>
            </w: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3" w:right="0" w:firstLine="0"/>
              <w:jc w:val="left"/>
            </w:pPr>
            <w:r>
              <w:rPr>
                <w:sz w:val="20"/>
              </w:rPr>
              <w:t>INVERSÕES</w:t>
            </w:r>
          </w:p>
          <w:p w:rsidR="00D122FA" w:rsidRDefault="00DD4DE1">
            <w:pPr>
              <w:spacing w:after="0" w:line="259" w:lineRule="auto"/>
              <w:ind w:left="83" w:right="0" w:firstLine="0"/>
              <w:jc w:val="left"/>
            </w:pPr>
            <w:r>
              <w:rPr>
                <w:sz w:val="20"/>
              </w:rPr>
              <w:t>FINANCEIRAS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50.000,00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50.000,00</w:t>
            </w:r>
          </w:p>
        </w:tc>
      </w:tr>
      <w:tr w:rsidR="00D122FA">
        <w:trPr>
          <w:trHeight w:val="1266"/>
        </w:trPr>
        <w:tc>
          <w:tcPr>
            <w:tcW w:w="127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4.6.00.00</w:t>
            </w: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2332"/>
              </w:tabs>
              <w:spacing w:after="67" w:line="259" w:lineRule="auto"/>
              <w:ind w:left="0" w:right="0" w:firstLine="0"/>
              <w:jc w:val="left"/>
            </w:pPr>
            <w:r>
              <w:rPr>
                <w:sz w:val="20"/>
              </w:rPr>
              <w:t xml:space="preserve">AMORTIZAÇÃO </w:t>
            </w:r>
            <w:r>
              <w:rPr>
                <w:sz w:val="20"/>
              </w:rPr>
              <w:tab/>
              <w:t>E</w:t>
            </w:r>
          </w:p>
          <w:p w:rsidR="00D122FA" w:rsidRDefault="00DD4DE1">
            <w:pPr>
              <w:spacing w:after="75" w:line="259" w:lineRule="auto"/>
              <w:ind w:left="83" w:right="0" w:firstLine="0"/>
            </w:pPr>
            <w:r>
              <w:rPr>
                <w:sz w:val="20"/>
              </w:rPr>
              <w:t>REFINANCIAMENTO DA</w:t>
            </w:r>
          </w:p>
          <w:p w:rsidR="00D122FA" w:rsidRDefault="00DD4DE1">
            <w:pPr>
              <w:spacing w:after="0" w:line="259" w:lineRule="auto"/>
              <w:ind w:left="83" w:right="0" w:firstLine="0"/>
              <w:jc w:val="left"/>
            </w:pPr>
            <w:r>
              <w:rPr>
                <w:sz w:val="20"/>
              </w:rPr>
              <w:t>DÍVIDA</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52.478.400,00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52.478.400,00</w:t>
            </w:r>
          </w:p>
        </w:tc>
      </w:tr>
      <w:tr w:rsidR="00D122FA">
        <w:trPr>
          <w:trHeight w:val="173"/>
        </w:trPr>
        <w:tc>
          <w:tcPr>
            <w:tcW w:w="1278"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53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960"/>
        </w:trPr>
        <w:tc>
          <w:tcPr>
            <w:tcW w:w="1278" w:type="dxa"/>
            <w:tcBorders>
              <w:top w:val="single" w:sz="5" w:space="0" w:color="000000"/>
              <w:left w:val="single" w:sz="5" w:space="0" w:color="000000"/>
              <w:bottom w:val="single" w:sz="5" w:space="0" w:color="000000"/>
              <w:right w:val="nil"/>
            </w:tcBorders>
          </w:tcPr>
          <w:p w:rsidR="00D122FA" w:rsidRDefault="00DD4DE1">
            <w:pPr>
              <w:spacing w:after="75" w:line="259" w:lineRule="auto"/>
              <w:ind w:left="82" w:right="0" w:firstLine="0"/>
              <w:jc w:val="left"/>
            </w:pPr>
            <w:r>
              <w:rPr>
                <w:b/>
                <w:sz w:val="20"/>
              </w:rPr>
              <w:t>9.0.00.00</w:t>
            </w:r>
          </w:p>
          <w:p w:rsidR="00D122FA" w:rsidRDefault="00DD4DE1">
            <w:pPr>
              <w:spacing w:after="0" w:line="259" w:lineRule="auto"/>
              <w:ind w:left="82" w:right="0" w:firstLine="0"/>
              <w:jc w:val="left"/>
            </w:pPr>
            <w:r>
              <w:rPr>
                <w:b/>
                <w:sz w:val="20"/>
              </w:rPr>
              <w:t>RESERVAS</w:t>
            </w: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22.858.700,00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221.900.000,00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244.758.700,00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653"/>
        </w:trPr>
        <w:tc>
          <w:tcPr>
            <w:tcW w:w="127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9.9.00.00</w:t>
            </w:r>
          </w:p>
        </w:tc>
        <w:tc>
          <w:tcPr>
            <w:tcW w:w="36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RESERVAS</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sz w:val="20"/>
              </w:rPr>
              <w:t>22.858.700,00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sz w:val="20"/>
              </w:rPr>
              <w:t>221.900.000,00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244.758.700,00</w:t>
            </w:r>
          </w:p>
        </w:tc>
      </w:tr>
      <w:tr w:rsidR="00D122FA">
        <w:trPr>
          <w:trHeight w:val="640"/>
        </w:trPr>
        <w:tc>
          <w:tcPr>
            <w:tcW w:w="164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24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Total</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2" w:right="0" w:firstLine="0"/>
              <w:jc w:val="left"/>
            </w:pPr>
            <w:r>
              <w:rPr>
                <w:b/>
                <w:sz w:val="20"/>
              </w:rPr>
              <w:t>2.019.906.400,00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617.589.183,87</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b/>
                <w:sz w:val="20"/>
              </w:rPr>
              <w:t>2.637.495.583,87</w:t>
            </w:r>
          </w:p>
        </w:tc>
      </w:tr>
    </w:tbl>
    <w:p w:rsidR="00D122FA" w:rsidRDefault="00DD4DE1">
      <w:pPr>
        <w:spacing w:after="0" w:line="259" w:lineRule="auto"/>
        <w:ind w:left="-5" w:right="0"/>
      </w:pPr>
      <w:r>
        <w:rPr>
          <w:b/>
        </w:rPr>
        <w:t>Quadro 2</w:t>
      </w:r>
      <w:r>
        <w:t xml:space="preserve"> – DEMONSTRATIVO DA DESPESA POR FUNÇÃO</w:t>
      </w:r>
      <w:r>
        <w:br w:type="page"/>
      </w:r>
    </w:p>
    <w:p w:rsidR="00D122FA" w:rsidRDefault="00D122FA">
      <w:pPr>
        <w:spacing w:after="0" w:line="259" w:lineRule="auto"/>
        <w:ind w:left="-1611" w:right="10312" w:firstLine="0"/>
        <w:jc w:val="left"/>
      </w:pPr>
    </w:p>
    <w:tbl>
      <w:tblPr>
        <w:tblStyle w:val="TableGrid"/>
        <w:tblW w:w="9079" w:type="dxa"/>
        <w:tblInd w:w="11" w:type="dxa"/>
        <w:tblCellMar>
          <w:top w:w="0" w:type="dxa"/>
          <w:left w:w="0" w:type="dxa"/>
          <w:bottom w:w="0" w:type="dxa"/>
          <w:right w:w="55" w:type="dxa"/>
        </w:tblCellMar>
        <w:tblLook w:val="04A0" w:firstRow="1" w:lastRow="0" w:firstColumn="1" w:lastColumn="0" w:noHBand="0" w:noVBand="1"/>
      </w:tblPr>
      <w:tblGrid>
        <w:gridCol w:w="1472"/>
        <w:gridCol w:w="372"/>
        <w:gridCol w:w="1388"/>
        <w:gridCol w:w="1543"/>
        <w:gridCol w:w="1398"/>
        <w:gridCol w:w="1387"/>
        <w:gridCol w:w="1519"/>
      </w:tblGrid>
      <w:tr w:rsidR="00D122FA">
        <w:trPr>
          <w:trHeight w:val="96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555"/>
                <w:tab w:val="center" w:pos="1478"/>
              </w:tabs>
              <w:spacing w:after="67" w:line="259" w:lineRule="auto"/>
              <w:ind w:left="0" w:right="0" w:firstLine="0"/>
              <w:jc w:val="left"/>
            </w:pPr>
            <w:r>
              <w:rPr>
                <w:rFonts w:ascii="Calibri" w:eastAsia="Calibri" w:hAnsi="Calibri" w:cs="Calibri"/>
                <w:sz w:val="22"/>
              </w:rPr>
              <w:tab/>
            </w:r>
            <w:r>
              <w:rPr>
                <w:b/>
                <w:sz w:val="20"/>
              </w:rPr>
              <w:t xml:space="preserve">Orçamento </w:t>
            </w:r>
            <w:r>
              <w:rPr>
                <w:b/>
                <w:sz w:val="20"/>
              </w:rPr>
              <w:tab/>
              <w:t>Fiscal</w:t>
            </w:r>
          </w:p>
          <w:p w:rsidR="00D122FA" w:rsidRDefault="00DD4DE1">
            <w:pPr>
              <w:spacing w:after="0" w:line="259" w:lineRule="auto"/>
              <w:ind w:left="82" w:right="0" w:firstLine="0"/>
              <w:jc w:val="left"/>
            </w:pPr>
            <w:r>
              <w:rPr>
                <w:b/>
                <w:sz w:val="20"/>
              </w:rPr>
              <w:t>2026</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R$ 1,00</w:t>
            </w:r>
          </w:p>
        </w:tc>
        <w:tc>
          <w:tcPr>
            <w:tcW w:w="1546" w:type="dxa"/>
            <w:vMerge w:val="restart"/>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400" w:type="dxa"/>
            <w:vMerge w:val="restart"/>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2933" w:type="dxa"/>
            <w:gridSpan w:val="2"/>
            <w:vMerge w:val="restart"/>
            <w:tcBorders>
              <w:top w:val="single" w:sz="5" w:space="0" w:color="000000"/>
              <w:left w:val="nil"/>
              <w:bottom w:val="nil"/>
              <w:right w:val="single" w:sz="5" w:space="0" w:color="000000"/>
            </w:tcBorders>
          </w:tcPr>
          <w:p w:rsidR="00D122FA" w:rsidRDefault="00D122FA">
            <w:pPr>
              <w:spacing w:after="160" w:line="259" w:lineRule="auto"/>
              <w:ind w:left="0" w:right="0" w:firstLine="0"/>
              <w:jc w:val="left"/>
            </w:pPr>
          </w:p>
        </w:tc>
      </w:tr>
      <w:tr w:rsidR="00D122FA">
        <w:trPr>
          <w:trHeight w:val="1893"/>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701"/>
                <w:tab w:val="center" w:pos="1619"/>
              </w:tabs>
              <w:spacing w:after="94" w:line="259" w:lineRule="auto"/>
              <w:ind w:left="0" w:right="0" w:firstLine="0"/>
              <w:jc w:val="left"/>
            </w:pPr>
            <w:r>
              <w:rPr>
                <w:rFonts w:ascii="Calibri" w:eastAsia="Calibri" w:hAnsi="Calibri" w:cs="Calibri"/>
                <w:sz w:val="22"/>
              </w:rPr>
              <w:tab/>
            </w:r>
            <w:r>
              <w:rPr>
                <w:b/>
                <w:sz w:val="20"/>
              </w:rPr>
              <w:t xml:space="preserve">Demonstrativo </w:t>
            </w:r>
            <w:r>
              <w:rPr>
                <w:b/>
                <w:sz w:val="20"/>
              </w:rPr>
              <w:tab/>
              <w:t>da</w:t>
            </w:r>
          </w:p>
          <w:p w:rsidR="00D122FA" w:rsidRDefault="00DD4DE1">
            <w:pPr>
              <w:tabs>
                <w:tab w:val="center" w:pos="419"/>
                <w:tab w:val="center" w:pos="1576"/>
              </w:tabs>
              <w:spacing w:after="81" w:line="259" w:lineRule="auto"/>
              <w:ind w:left="0" w:right="0" w:firstLine="0"/>
              <w:jc w:val="left"/>
            </w:pPr>
            <w:r>
              <w:rPr>
                <w:rFonts w:ascii="Calibri" w:eastAsia="Calibri" w:hAnsi="Calibri" w:cs="Calibri"/>
                <w:sz w:val="22"/>
              </w:rPr>
              <w:tab/>
            </w:r>
            <w:r>
              <w:rPr>
                <w:b/>
                <w:sz w:val="20"/>
              </w:rPr>
              <w:t xml:space="preserve">Despesa </w:t>
            </w:r>
            <w:r>
              <w:rPr>
                <w:b/>
                <w:sz w:val="20"/>
              </w:rPr>
              <w:tab/>
              <w:t>por</w:t>
            </w:r>
          </w:p>
          <w:p w:rsidR="00D122FA" w:rsidRDefault="00DD4DE1">
            <w:pPr>
              <w:spacing w:after="62" w:line="259" w:lineRule="auto"/>
              <w:ind w:left="82" w:right="0" w:firstLine="0"/>
            </w:pPr>
            <w:r>
              <w:rPr>
                <w:b/>
                <w:sz w:val="20"/>
              </w:rPr>
              <w:t>Função segundo as</w:t>
            </w:r>
          </w:p>
          <w:p w:rsidR="00D122FA" w:rsidRDefault="00DD4DE1">
            <w:pPr>
              <w:spacing w:after="75" w:line="259" w:lineRule="auto"/>
              <w:ind w:left="82" w:right="0" w:firstLine="0"/>
              <w:jc w:val="left"/>
            </w:pPr>
            <w:r>
              <w:rPr>
                <w:b/>
                <w:sz w:val="20"/>
              </w:rPr>
              <w:t>Categorias</w:t>
            </w:r>
          </w:p>
          <w:p w:rsidR="00D122FA" w:rsidRDefault="00DD4DE1">
            <w:pPr>
              <w:spacing w:after="0" w:line="259" w:lineRule="auto"/>
              <w:ind w:left="82" w:right="0" w:firstLine="0"/>
              <w:jc w:val="left"/>
            </w:pPr>
            <w:r>
              <w:rPr>
                <w:b/>
                <w:sz w:val="20"/>
              </w:rPr>
              <w:t>Econômicas</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462"/>
                <w:tab w:val="center" w:pos="1201"/>
              </w:tabs>
              <w:spacing w:after="81" w:line="259" w:lineRule="auto"/>
              <w:ind w:left="0" w:right="0" w:firstLine="0"/>
              <w:jc w:val="left"/>
            </w:pPr>
            <w:r>
              <w:rPr>
                <w:rFonts w:ascii="Calibri" w:eastAsia="Calibri" w:hAnsi="Calibri" w:cs="Calibri"/>
                <w:sz w:val="22"/>
              </w:rPr>
              <w:tab/>
            </w:r>
            <w:r>
              <w:rPr>
                <w:b/>
                <w:sz w:val="20"/>
              </w:rPr>
              <w:t xml:space="preserve">Recursos </w:t>
            </w:r>
            <w:r>
              <w:rPr>
                <w:b/>
                <w:sz w:val="20"/>
              </w:rPr>
              <w:tab/>
              <w:t>do</w:t>
            </w:r>
          </w:p>
          <w:p w:rsidR="00D122FA" w:rsidRDefault="00DD4DE1">
            <w:pPr>
              <w:spacing w:after="0" w:line="259" w:lineRule="auto"/>
              <w:ind w:left="82" w:right="0" w:firstLine="0"/>
              <w:jc w:val="left"/>
            </w:pPr>
            <w:r>
              <w:rPr>
                <w:b/>
                <w:sz w:val="20"/>
              </w:rPr>
              <w:t>Tesouro</w:t>
            </w:r>
          </w:p>
        </w:tc>
        <w:tc>
          <w:tcPr>
            <w:tcW w:w="0" w:type="auto"/>
            <w:vMerge/>
            <w:tcBorders>
              <w:top w:val="nil"/>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0" w:type="auto"/>
            <w:vMerge/>
            <w:tcBorders>
              <w:top w:val="nil"/>
              <w:left w:val="nil"/>
              <w:bottom w:val="single" w:sz="5" w:space="0" w:color="000000"/>
              <w:right w:val="nil"/>
            </w:tcBorders>
          </w:tcPr>
          <w:p w:rsidR="00D122FA" w:rsidRDefault="00D122FA">
            <w:pPr>
              <w:spacing w:after="160" w:line="259" w:lineRule="auto"/>
              <w:ind w:left="0" w:right="0" w:firstLine="0"/>
              <w:jc w:val="left"/>
            </w:pP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rPr>
          <w:trHeight w:val="653"/>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Denominação</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Corrente</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b/>
                <w:sz w:val="20"/>
              </w:rPr>
              <w:t>Capital</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b/>
                <w:sz w:val="20"/>
              </w:rPr>
              <w:t>Reserva</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b/>
                <w:sz w:val="20"/>
              </w:rPr>
              <w:t>Total</w:t>
            </w:r>
          </w:p>
        </w:tc>
        <w:tc>
          <w:tcPr>
            <w:tcW w:w="1546" w:type="dxa"/>
            <w:vMerge w:val="restart"/>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4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LEGISLATIVA</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59.650.400,00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580.000,00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60.230.400,00</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96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609"/>
                <w:tab w:val="center" w:pos="1652"/>
              </w:tabs>
              <w:spacing w:after="81" w:line="259" w:lineRule="auto"/>
              <w:ind w:left="0" w:right="0" w:firstLine="0"/>
              <w:jc w:val="left"/>
            </w:pPr>
            <w:r>
              <w:rPr>
                <w:rFonts w:ascii="Calibri" w:eastAsia="Calibri" w:hAnsi="Calibri" w:cs="Calibri"/>
                <w:sz w:val="22"/>
              </w:rPr>
              <w:tab/>
            </w:r>
            <w:r>
              <w:rPr>
                <w:sz w:val="20"/>
              </w:rPr>
              <w:t xml:space="preserve">ESSENCIAL </w:t>
            </w:r>
            <w:r>
              <w:rPr>
                <w:sz w:val="20"/>
              </w:rPr>
              <w:tab/>
              <w:t>À</w:t>
            </w:r>
          </w:p>
          <w:p w:rsidR="00D122FA" w:rsidRDefault="00DD4DE1">
            <w:pPr>
              <w:spacing w:after="0" w:line="259" w:lineRule="auto"/>
              <w:ind w:left="82" w:right="0" w:firstLine="0"/>
              <w:jc w:val="left"/>
            </w:pPr>
            <w:r>
              <w:rPr>
                <w:sz w:val="20"/>
              </w:rPr>
              <w:t>JUSTIÇA</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10.000,00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10.000,00</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53"/>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sz w:val="20"/>
              </w:rPr>
              <w:t>ADMINISTRAÇÃO</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sz w:val="20"/>
              </w:rPr>
              <w:t>318.160.830,81</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3.117.047,07</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22.858.700,00</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pPr>
            <w:r>
              <w:rPr>
                <w:sz w:val="20"/>
              </w:rPr>
              <w:t>344.136.577,88</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96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2" w:right="0" w:firstLine="0"/>
              <w:jc w:val="left"/>
            </w:pPr>
            <w:r>
              <w:rPr>
                <w:sz w:val="20"/>
              </w:rPr>
              <w:t>SEGURANÇA</w:t>
            </w:r>
          </w:p>
          <w:p w:rsidR="00D122FA" w:rsidRDefault="00DD4DE1">
            <w:pPr>
              <w:spacing w:after="0" w:line="259" w:lineRule="auto"/>
              <w:ind w:left="82" w:right="0" w:firstLine="0"/>
              <w:jc w:val="left"/>
            </w:pPr>
            <w:r>
              <w:rPr>
                <w:sz w:val="20"/>
              </w:rPr>
              <w:t>PÚBLICA</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2.371.240,00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535.000,00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2.906.240,00</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96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2" w:right="0" w:firstLine="0"/>
              <w:jc w:val="left"/>
            </w:pPr>
            <w:r>
              <w:rPr>
                <w:sz w:val="20"/>
              </w:rPr>
              <w:t>ASSISTÊNCIA</w:t>
            </w:r>
          </w:p>
          <w:p w:rsidR="00D122FA" w:rsidRDefault="00DD4DE1">
            <w:pPr>
              <w:spacing w:after="0" w:line="259" w:lineRule="auto"/>
              <w:ind w:left="82" w:right="0" w:firstLine="0"/>
              <w:jc w:val="left"/>
            </w:pPr>
            <w:r>
              <w:rPr>
                <w:sz w:val="20"/>
              </w:rPr>
              <w:t>SOCIAL</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12.472.047,60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14.500,00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12.486.547,60</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947"/>
        </w:trPr>
        <w:tc>
          <w:tcPr>
            <w:tcW w:w="1440" w:type="dxa"/>
            <w:tcBorders>
              <w:top w:val="single" w:sz="5" w:space="0" w:color="000000"/>
              <w:left w:val="single" w:sz="5" w:space="0" w:color="000000"/>
              <w:bottom w:val="single" w:sz="5" w:space="0" w:color="000000"/>
              <w:right w:val="nil"/>
            </w:tcBorders>
          </w:tcPr>
          <w:p w:rsidR="00D122FA" w:rsidRDefault="00DD4DE1">
            <w:pPr>
              <w:spacing w:after="62" w:line="259" w:lineRule="auto"/>
              <w:ind w:left="82" w:right="0" w:firstLine="0"/>
            </w:pPr>
            <w:r>
              <w:rPr>
                <w:sz w:val="20"/>
              </w:rPr>
              <w:t>PREVIDÊNCIA</w:t>
            </w:r>
          </w:p>
          <w:p w:rsidR="00D122FA" w:rsidRDefault="00DD4DE1">
            <w:pPr>
              <w:spacing w:after="0" w:line="259" w:lineRule="auto"/>
              <w:ind w:left="82" w:right="0" w:firstLine="0"/>
              <w:jc w:val="left"/>
            </w:pPr>
            <w:r>
              <w:rPr>
                <w:sz w:val="20"/>
              </w:rPr>
              <w:t>SOCIAL</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220.116.814,57</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11.000,00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pPr>
            <w:r>
              <w:rPr>
                <w:sz w:val="20"/>
              </w:rPr>
              <w:t>220.127.814,57</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53"/>
        </w:trPr>
        <w:tc>
          <w:tcPr>
            <w:tcW w:w="1440"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SAÚDE</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sz w:val="20"/>
              </w:rPr>
              <w:t>218.755.088,44</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1.459.924,76</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pPr>
            <w:r>
              <w:rPr>
                <w:sz w:val="20"/>
              </w:rPr>
              <w:t>220.215.013,20</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40"/>
        </w:trPr>
        <w:tc>
          <w:tcPr>
            <w:tcW w:w="1440"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TRABALHO</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1.349.000,00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145.000,00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1.494.000,00</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53"/>
        </w:trPr>
        <w:tc>
          <w:tcPr>
            <w:tcW w:w="1440"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EDUCAÇÃO</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sz w:val="20"/>
              </w:rPr>
              <w:t>677.467.953,73</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19.577.782,86</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pPr>
            <w:r>
              <w:rPr>
                <w:sz w:val="20"/>
              </w:rPr>
              <w:t>697.045.736,59</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40"/>
        </w:trPr>
        <w:tc>
          <w:tcPr>
            <w:tcW w:w="1440"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CULTURA</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17.839.648,02</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111.000,00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17.950.648,02</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333"/>
        </w:trPr>
        <w:tc>
          <w:tcPr>
            <w:tcW w:w="1440" w:type="dxa"/>
            <w:tcBorders>
              <w:top w:val="single" w:sz="5" w:space="0" w:color="000000"/>
              <w:left w:val="single" w:sz="5" w:space="0" w:color="000000"/>
              <w:bottom w:val="nil"/>
              <w:right w:val="nil"/>
            </w:tcBorders>
            <w:vAlign w:val="bottom"/>
          </w:tcPr>
          <w:p w:rsidR="00D122FA" w:rsidRDefault="00DD4DE1">
            <w:pPr>
              <w:spacing w:after="0" w:line="259" w:lineRule="auto"/>
              <w:ind w:left="82" w:right="0" w:firstLine="0"/>
              <w:jc w:val="left"/>
            </w:pPr>
            <w:r>
              <w:rPr>
                <w:sz w:val="20"/>
              </w:rPr>
              <w:t xml:space="preserve">DIREITOS </w:t>
            </w:r>
          </w:p>
        </w:tc>
        <w:tc>
          <w:tcPr>
            <w:tcW w:w="373" w:type="dxa"/>
            <w:tcBorders>
              <w:top w:val="single" w:sz="5" w:space="0" w:color="000000"/>
              <w:left w:val="nil"/>
              <w:bottom w:val="nil"/>
              <w:right w:val="single" w:sz="5" w:space="0" w:color="000000"/>
            </w:tcBorders>
            <w:vAlign w:val="bottom"/>
          </w:tcPr>
          <w:p w:rsidR="00D122FA" w:rsidRDefault="00DD4DE1">
            <w:pPr>
              <w:spacing w:after="0" w:line="259" w:lineRule="auto"/>
              <w:ind w:left="0" w:right="0" w:firstLine="0"/>
            </w:pPr>
            <w:r>
              <w:rPr>
                <w:sz w:val="20"/>
              </w:rPr>
              <w:t>DA</w:t>
            </w:r>
          </w:p>
        </w:tc>
        <w:tc>
          <w:tcPr>
            <w:tcW w:w="1386"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46"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27"/>
        </w:trPr>
        <w:tc>
          <w:tcPr>
            <w:tcW w:w="1440" w:type="dxa"/>
            <w:tcBorders>
              <w:top w:val="nil"/>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CIDADANIA</w:t>
            </w:r>
          </w:p>
        </w:tc>
        <w:tc>
          <w:tcPr>
            <w:tcW w:w="373" w:type="dxa"/>
            <w:tcBorders>
              <w:top w:val="nil"/>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nil"/>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925.568,30</w:t>
            </w:r>
          </w:p>
        </w:tc>
        <w:tc>
          <w:tcPr>
            <w:tcW w:w="1546" w:type="dxa"/>
            <w:tcBorders>
              <w:top w:val="nil"/>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37.000,00</w:t>
            </w:r>
          </w:p>
        </w:tc>
        <w:tc>
          <w:tcPr>
            <w:tcW w:w="1400" w:type="dxa"/>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nil"/>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962.568,30</w:t>
            </w:r>
          </w:p>
        </w:tc>
        <w:tc>
          <w:tcPr>
            <w:tcW w:w="1546" w:type="dxa"/>
            <w:vMerge w:val="restart"/>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53"/>
        </w:trPr>
        <w:tc>
          <w:tcPr>
            <w:tcW w:w="1440"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URBANISMO</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sz w:val="20"/>
              </w:rPr>
              <w:t>102.247.380,60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102.246.183,04</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pPr>
            <w:r>
              <w:rPr>
                <w:sz w:val="20"/>
              </w:rPr>
              <w:t>204.493.563,64</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40"/>
        </w:trPr>
        <w:tc>
          <w:tcPr>
            <w:tcW w:w="1440"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HABITAÇÃO</w:t>
            </w:r>
          </w:p>
        </w:tc>
        <w:tc>
          <w:tcPr>
            <w:tcW w:w="37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24.052.600,00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2.213.000,00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26.265.600,00</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53"/>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SANEAMENTO</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440.000,00</w:t>
            </w:r>
          </w:p>
        </w:tc>
        <w:tc>
          <w:tcPr>
            <w:tcW w:w="1546"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440.000,00</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bl>
    <w:p w:rsidR="00D122FA" w:rsidRDefault="00D122FA">
      <w:pPr>
        <w:spacing w:after="0" w:line="259" w:lineRule="auto"/>
        <w:ind w:left="-1611" w:right="10312" w:firstLine="0"/>
        <w:jc w:val="left"/>
      </w:pPr>
    </w:p>
    <w:tbl>
      <w:tblPr>
        <w:tblStyle w:val="TableGrid"/>
        <w:tblW w:w="9079" w:type="dxa"/>
        <w:tblInd w:w="11" w:type="dxa"/>
        <w:tblCellMar>
          <w:top w:w="0" w:type="dxa"/>
          <w:left w:w="0" w:type="dxa"/>
          <w:bottom w:w="0" w:type="dxa"/>
          <w:right w:w="84" w:type="dxa"/>
        </w:tblCellMar>
        <w:tblLook w:val="04A0" w:firstRow="1" w:lastRow="0" w:firstColumn="1" w:lastColumn="0" w:noHBand="0" w:noVBand="1"/>
      </w:tblPr>
      <w:tblGrid>
        <w:gridCol w:w="1622"/>
        <w:gridCol w:w="221"/>
        <w:gridCol w:w="1416"/>
        <w:gridCol w:w="1497"/>
        <w:gridCol w:w="146"/>
        <w:gridCol w:w="1272"/>
        <w:gridCol w:w="149"/>
        <w:gridCol w:w="1296"/>
        <w:gridCol w:w="143"/>
        <w:gridCol w:w="1278"/>
        <w:gridCol w:w="295"/>
      </w:tblGrid>
      <w:tr w:rsidR="00D122FA">
        <w:trPr>
          <w:trHeight w:val="947"/>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2" w:right="0" w:firstLine="0"/>
              <w:jc w:val="left"/>
            </w:pPr>
            <w:r>
              <w:rPr>
                <w:sz w:val="20"/>
              </w:rPr>
              <w:t>GESTÃO</w:t>
            </w:r>
          </w:p>
          <w:p w:rsidR="00D122FA" w:rsidRDefault="00DD4DE1">
            <w:pPr>
              <w:spacing w:after="0" w:line="259" w:lineRule="auto"/>
              <w:ind w:left="82" w:right="0" w:firstLine="0"/>
              <w:jc w:val="left"/>
            </w:pPr>
            <w:r>
              <w:rPr>
                <w:sz w:val="20"/>
              </w:rPr>
              <w:t>AMBIENTAL</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8.549.642,60</w:t>
            </w:r>
          </w:p>
        </w:tc>
        <w:tc>
          <w:tcPr>
            <w:tcW w:w="154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1.011.000,00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9.560.642,60</w:t>
            </w:r>
          </w:p>
        </w:tc>
        <w:tc>
          <w:tcPr>
            <w:tcW w:w="1546" w:type="dxa"/>
            <w:gridSpan w:val="2"/>
            <w:vMerge w:val="restart"/>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96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533"/>
                <w:tab w:val="center" w:pos="1662"/>
              </w:tabs>
              <w:spacing w:after="81" w:line="259" w:lineRule="auto"/>
              <w:ind w:left="0" w:right="0" w:firstLine="0"/>
              <w:jc w:val="left"/>
            </w:pPr>
            <w:r>
              <w:rPr>
                <w:rFonts w:ascii="Calibri" w:eastAsia="Calibri" w:hAnsi="Calibri" w:cs="Calibri"/>
                <w:sz w:val="22"/>
              </w:rPr>
              <w:tab/>
            </w:r>
            <w:r>
              <w:rPr>
                <w:sz w:val="20"/>
              </w:rPr>
              <w:t xml:space="preserve">CIÊNCIAS </w:t>
            </w:r>
            <w:r>
              <w:rPr>
                <w:sz w:val="20"/>
              </w:rPr>
              <w:tab/>
              <w:t>E</w:t>
            </w:r>
          </w:p>
          <w:p w:rsidR="00D122FA" w:rsidRDefault="00DD4DE1">
            <w:pPr>
              <w:spacing w:after="0" w:line="259" w:lineRule="auto"/>
              <w:ind w:left="82" w:right="0" w:firstLine="0"/>
              <w:jc w:val="left"/>
            </w:pPr>
            <w:r>
              <w:rPr>
                <w:sz w:val="20"/>
              </w:rPr>
              <w:t>TECNOLOGIA</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8.199.000,00</w:t>
            </w:r>
          </w:p>
        </w:tc>
        <w:tc>
          <w:tcPr>
            <w:tcW w:w="154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2.244.000,00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10.443.000,00</w:t>
            </w:r>
          </w:p>
        </w:tc>
        <w:tc>
          <w:tcPr>
            <w:tcW w:w="0" w:type="auto"/>
            <w:gridSpan w:val="2"/>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53"/>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AGRICULTURA</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920.000,00</w:t>
            </w:r>
          </w:p>
        </w:tc>
        <w:tc>
          <w:tcPr>
            <w:tcW w:w="154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200.000,00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1.120.000,00</w:t>
            </w:r>
          </w:p>
        </w:tc>
        <w:tc>
          <w:tcPr>
            <w:tcW w:w="0" w:type="auto"/>
            <w:gridSpan w:val="2"/>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333"/>
        </w:trPr>
        <w:tc>
          <w:tcPr>
            <w:tcW w:w="1603" w:type="dxa"/>
            <w:tcBorders>
              <w:top w:val="single" w:sz="5" w:space="0" w:color="000000"/>
              <w:left w:val="single" w:sz="5" w:space="0" w:color="000000"/>
              <w:bottom w:val="nil"/>
              <w:right w:val="nil"/>
            </w:tcBorders>
            <w:vAlign w:val="bottom"/>
          </w:tcPr>
          <w:p w:rsidR="00D122FA" w:rsidRDefault="00DD4DE1">
            <w:pPr>
              <w:spacing w:after="0" w:line="259" w:lineRule="auto"/>
              <w:ind w:left="82" w:right="0" w:firstLine="0"/>
              <w:jc w:val="left"/>
            </w:pPr>
            <w:r>
              <w:rPr>
                <w:sz w:val="20"/>
              </w:rPr>
              <w:t xml:space="preserve">COMÉRCIO </w:t>
            </w:r>
          </w:p>
        </w:tc>
        <w:tc>
          <w:tcPr>
            <w:tcW w:w="210" w:type="dxa"/>
            <w:tcBorders>
              <w:top w:val="single" w:sz="5" w:space="0" w:color="000000"/>
              <w:left w:val="nil"/>
              <w:bottom w:val="nil"/>
              <w:right w:val="single" w:sz="5" w:space="0" w:color="000000"/>
            </w:tcBorders>
            <w:vAlign w:val="bottom"/>
          </w:tcPr>
          <w:p w:rsidR="00D122FA" w:rsidRDefault="00DD4DE1">
            <w:pPr>
              <w:spacing w:after="0" w:line="259" w:lineRule="auto"/>
              <w:ind w:left="0" w:right="0" w:firstLine="0"/>
            </w:pPr>
            <w:r>
              <w:rPr>
                <w:sz w:val="20"/>
              </w:rPr>
              <w:t>E</w:t>
            </w:r>
          </w:p>
        </w:tc>
        <w:tc>
          <w:tcPr>
            <w:tcW w:w="1386"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46"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gridSpan w:val="2"/>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27"/>
        </w:trPr>
        <w:tc>
          <w:tcPr>
            <w:tcW w:w="1603" w:type="dxa"/>
            <w:tcBorders>
              <w:top w:val="nil"/>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SERVIÇOS</w:t>
            </w:r>
          </w:p>
        </w:tc>
        <w:tc>
          <w:tcPr>
            <w:tcW w:w="210" w:type="dxa"/>
            <w:tcBorders>
              <w:top w:val="nil"/>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nil"/>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4.335.000,00</w:t>
            </w:r>
          </w:p>
        </w:tc>
        <w:tc>
          <w:tcPr>
            <w:tcW w:w="1546"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6.735.000,00</w:t>
            </w:r>
          </w:p>
        </w:tc>
        <w:tc>
          <w:tcPr>
            <w:tcW w:w="1400" w:type="dxa"/>
            <w:gridSpan w:val="2"/>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11.070.000,00</w:t>
            </w:r>
          </w:p>
        </w:tc>
        <w:tc>
          <w:tcPr>
            <w:tcW w:w="1546" w:type="dxa"/>
            <w:gridSpan w:val="2"/>
            <w:vMerge w:val="restart"/>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40"/>
        </w:trPr>
        <w:tc>
          <w:tcPr>
            <w:tcW w:w="1603"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ENERGIA</w:t>
            </w:r>
          </w:p>
        </w:tc>
        <w:tc>
          <w:tcPr>
            <w:tcW w:w="210"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36.300.000,00</w:t>
            </w:r>
          </w:p>
        </w:tc>
        <w:tc>
          <w:tcPr>
            <w:tcW w:w="1546"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36.300.000,00</w:t>
            </w:r>
          </w:p>
        </w:tc>
        <w:tc>
          <w:tcPr>
            <w:tcW w:w="0" w:type="auto"/>
            <w:gridSpan w:val="2"/>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53"/>
        </w:trPr>
        <w:tc>
          <w:tcPr>
            <w:tcW w:w="1603"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TRANSPORTE</w:t>
            </w:r>
          </w:p>
        </w:tc>
        <w:tc>
          <w:tcPr>
            <w:tcW w:w="210"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3.241.000,00</w:t>
            </w:r>
          </w:p>
        </w:tc>
        <w:tc>
          <w:tcPr>
            <w:tcW w:w="154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1.012.000,00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4.253.000,00</w:t>
            </w:r>
          </w:p>
        </w:tc>
        <w:tc>
          <w:tcPr>
            <w:tcW w:w="0" w:type="auto"/>
            <w:gridSpan w:val="2"/>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327"/>
        </w:trPr>
        <w:tc>
          <w:tcPr>
            <w:tcW w:w="1603" w:type="dxa"/>
            <w:tcBorders>
              <w:top w:val="single" w:sz="5" w:space="0" w:color="000000"/>
              <w:left w:val="single" w:sz="5" w:space="0" w:color="000000"/>
              <w:bottom w:val="nil"/>
              <w:right w:val="nil"/>
            </w:tcBorders>
            <w:vAlign w:val="bottom"/>
          </w:tcPr>
          <w:p w:rsidR="00D122FA" w:rsidRDefault="00DD4DE1">
            <w:pPr>
              <w:spacing w:after="0" w:line="259" w:lineRule="auto"/>
              <w:ind w:left="82" w:right="0" w:firstLine="0"/>
              <w:jc w:val="left"/>
            </w:pPr>
            <w:r>
              <w:rPr>
                <w:sz w:val="20"/>
              </w:rPr>
              <w:t xml:space="preserve">DESPORTO </w:t>
            </w:r>
          </w:p>
        </w:tc>
        <w:tc>
          <w:tcPr>
            <w:tcW w:w="210" w:type="dxa"/>
            <w:tcBorders>
              <w:top w:val="single" w:sz="5" w:space="0" w:color="000000"/>
              <w:left w:val="nil"/>
              <w:bottom w:val="nil"/>
              <w:right w:val="single" w:sz="5" w:space="0" w:color="000000"/>
            </w:tcBorders>
            <w:vAlign w:val="bottom"/>
          </w:tcPr>
          <w:p w:rsidR="00D122FA" w:rsidRDefault="00DD4DE1">
            <w:pPr>
              <w:spacing w:after="0" w:line="259" w:lineRule="auto"/>
              <w:ind w:left="0" w:right="0" w:firstLine="0"/>
            </w:pPr>
            <w:r>
              <w:rPr>
                <w:sz w:val="20"/>
              </w:rPr>
              <w:t>E</w:t>
            </w:r>
          </w:p>
        </w:tc>
        <w:tc>
          <w:tcPr>
            <w:tcW w:w="1386"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46"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gridSpan w:val="2"/>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33"/>
        </w:trPr>
        <w:tc>
          <w:tcPr>
            <w:tcW w:w="1603" w:type="dxa"/>
            <w:tcBorders>
              <w:top w:val="nil"/>
              <w:left w:val="single" w:sz="5" w:space="0" w:color="000000"/>
              <w:bottom w:val="single" w:sz="5" w:space="0" w:color="000000"/>
              <w:right w:val="nil"/>
            </w:tcBorders>
          </w:tcPr>
          <w:p w:rsidR="00D122FA" w:rsidRDefault="00DD4DE1">
            <w:pPr>
              <w:spacing w:after="0" w:line="259" w:lineRule="auto"/>
              <w:ind w:left="82" w:right="0" w:firstLine="0"/>
              <w:jc w:val="left"/>
            </w:pPr>
            <w:r>
              <w:rPr>
                <w:sz w:val="20"/>
              </w:rPr>
              <w:t>LAZER</w:t>
            </w:r>
          </w:p>
        </w:tc>
        <w:tc>
          <w:tcPr>
            <w:tcW w:w="210" w:type="dxa"/>
            <w:tcBorders>
              <w:top w:val="nil"/>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nil"/>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7.925.642,60</w:t>
            </w:r>
          </w:p>
        </w:tc>
        <w:tc>
          <w:tcPr>
            <w:tcW w:w="1546"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554.050,00</w:t>
            </w:r>
          </w:p>
        </w:tc>
        <w:tc>
          <w:tcPr>
            <w:tcW w:w="1400" w:type="dxa"/>
            <w:gridSpan w:val="2"/>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8.479.692,60</w:t>
            </w:r>
          </w:p>
        </w:tc>
        <w:tc>
          <w:tcPr>
            <w:tcW w:w="1546" w:type="dxa"/>
            <w:gridSpan w:val="2"/>
            <w:vMerge w:val="restart"/>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960"/>
        </w:trPr>
        <w:tc>
          <w:tcPr>
            <w:tcW w:w="1603" w:type="dxa"/>
            <w:tcBorders>
              <w:top w:val="single" w:sz="5" w:space="0" w:color="000000"/>
              <w:left w:val="single" w:sz="5" w:space="0" w:color="000000"/>
              <w:bottom w:val="single" w:sz="5" w:space="0" w:color="000000"/>
              <w:right w:val="nil"/>
            </w:tcBorders>
          </w:tcPr>
          <w:p w:rsidR="00D122FA" w:rsidRDefault="00DD4DE1">
            <w:pPr>
              <w:spacing w:after="62" w:line="259" w:lineRule="auto"/>
              <w:ind w:left="82" w:right="0" w:firstLine="0"/>
              <w:jc w:val="left"/>
            </w:pPr>
            <w:r>
              <w:rPr>
                <w:sz w:val="20"/>
              </w:rPr>
              <w:t>ENCARGOS</w:t>
            </w:r>
          </w:p>
          <w:p w:rsidR="00D122FA" w:rsidRDefault="00DD4DE1">
            <w:pPr>
              <w:spacing w:after="0" w:line="259" w:lineRule="auto"/>
              <w:ind w:left="82" w:right="0" w:firstLine="0"/>
              <w:jc w:val="left"/>
            </w:pPr>
            <w:r>
              <w:rPr>
                <w:sz w:val="20"/>
              </w:rPr>
              <w:t>ESPECIAIS</w:t>
            </w:r>
          </w:p>
        </w:tc>
        <w:tc>
          <w:tcPr>
            <w:tcW w:w="210"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77.447.955,00</w:t>
            </w:r>
          </w:p>
        </w:tc>
        <w:tc>
          <w:tcPr>
            <w:tcW w:w="154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52.467.400,00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pPr>
            <w:r>
              <w:rPr>
                <w:sz w:val="20"/>
              </w:rPr>
              <w:t>129.915.355,00</w:t>
            </w:r>
          </w:p>
        </w:tc>
        <w:tc>
          <w:tcPr>
            <w:tcW w:w="0" w:type="auto"/>
            <w:gridSpan w:val="2"/>
            <w:vMerge/>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64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Total</w:t>
            </w:r>
          </w:p>
        </w:tc>
        <w:tc>
          <w:tcPr>
            <w:tcW w:w="154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b/>
                <w:sz w:val="20"/>
              </w:rPr>
              <w:t>1.802.776.812,27</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b/>
                <w:sz w:val="20"/>
              </w:rPr>
              <w:t>194.270.887,73</w:t>
            </w: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b/>
                <w:sz w:val="20"/>
              </w:rPr>
              <w:t>22.858.700,00</w:t>
            </w:r>
          </w:p>
        </w:tc>
        <w:tc>
          <w:tcPr>
            <w:tcW w:w="154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9" w:right="0" w:firstLine="0"/>
              <w:jc w:val="left"/>
            </w:pPr>
            <w:r>
              <w:rPr>
                <w:b/>
                <w:sz w:val="20"/>
              </w:rPr>
              <w:t>2.019.906.400,00</w:t>
            </w:r>
          </w:p>
        </w:tc>
      </w:tr>
      <w:tr w:rsidR="00D122FA">
        <w:tblPrEx>
          <w:tblCellMar>
            <w:top w:w="164" w:type="dxa"/>
            <w:left w:w="81" w:type="dxa"/>
            <w:right w:w="82" w:type="dxa"/>
          </w:tblCellMar>
        </w:tblPrEx>
        <w:trPr>
          <w:gridAfter w:val="1"/>
          <w:wAfter w:w="292" w:type="dxa"/>
          <w:trHeight w:val="96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right" w:pos="1650"/>
              </w:tabs>
              <w:spacing w:after="67" w:line="259" w:lineRule="auto"/>
              <w:ind w:left="0" w:right="0" w:firstLine="0"/>
              <w:jc w:val="left"/>
            </w:pPr>
            <w:r>
              <w:rPr>
                <w:b/>
                <w:sz w:val="20"/>
              </w:rPr>
              <w:t xml:space="preserve">Orçamento </w:t>
            </w:r>
            <w:r>
              <w:rPr>
                <w:b/>
                <w:sz w:val="20"/>
              </w:rPr>
              <w:tab/>
              <w:t>Fiscal</w:t>
            </w:r>
          </w:p>
          <w:p w:rsidR="00D122FA" w:rsidRDefault="00DD4DE1">
            <w:pPr>
              <w:spacing w:after="0" w:line="259" w:lineRule="auto"/>
              <w:ind w:left="2" w:right="0" w:firstLine="0"/>
              <w:jc w:val="left"/>
            </w:pPr>
            <w:r>
              <w:rPr>
                <w:b/>
                <w:sz w:val="20"/>
              </w:rPr>
              <w:t>2026</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b/>
                <w:sz w:val="20"/>
              </w:rPr>
              <w:t>R$ 1,00</w:t>
            </w:r>
          </w:p>
        </w:tc>
        <w:tc>
          <w:tcPr>
            <w:tcW w:w="1400" w:type="dxa"/>
            <w:vMerge w:val="restart"/>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400" w:type="dxa"/>
            <w:gridSpan w:val="2"/>
            <w:vMerge w:val="restart"/>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1386" w:type="dxa"/>
            <w:gridSpan w:val="2"/>
            <w:vMerge w:val="restart"/>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1400" w:type="dxa"/>
            <w:gridSpan w:val="2"/>
            <w:vMerge w:val="restart"/>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blPrEx>
          <w:tblCellMar>
            <w:top w:w="164" w:type="dxa"/>
            <w:left w:w="81" w:type="dxa"/>
            <w:right w:w="82" w:type="dxa"/>
          </w:tblCellMar>
        </w:tblPrEx>
        <w:trPr>
          <w:gridAfter w:val="1"/>
          <w:wAfter w:w="292" w:type="dxa"/>
          <w:trHeight w:val="1893"/>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right" w:pos="1650"/>
              </w:tabs>
              <w:spacing w:after="94" w:line="259" w:lineRule="auto"/>
              <w:ind w:left="0" w:right="0" w:firstLine="0"/>
              <w:jc w:val="left"/>
            </w:pPr>
            <w:r>
              <w:rPr>
                <w:b/>
                <w:sz w:val="20"/>
              </w:rPr>
              <w:t xml:space="preserve">Demonstrativo </w:t>
            </w:r>
            <w:r>
              <w:rPr>
                <w:b/>
                <w:sz w:val="20"/>
              </w:rPr>
              <w:tab/>
              <w:t>da</w:t>
            </w:r>
          </w:p>
          <w:p w:rsidR="00D122FA" w:rsidRDefault="00DD4DE1">
            <w:pPr>
              <w:tabs>
                <w:tab w:val="right" w:pos="1650"/>
              </w:tabs>
              <w:spacing w:after="81" w:line="259" w:lineRule="auto"/>
              <w:ind w:left="0" w:right="0" w:firstLine="0"/>
              <w:jc w:val="left"/>
            </w:pPr>
            <w:r>
              <w:rPr>
                <w:b/>
                <w:sz w:val="20"/>
              </w:rPr>
              <w:t xml:space="preserve">Despesa </w:t>
            </w:r>
            <w:r>
              <w:rPr>
                <w:b/>
                <w:sz w:val="20"/>
              </w:rPr>
              <w:tab/>
              <w:t>por</w:t>
            </w:r>
          </w:p>
          <w:p w:rsidR="00D122FA" w:rsidRDefault="00DD4DE1">
            <w:pPr>
              <w:spacing w:after="62" w:line="259" w:lineRule="auto"/>
              <w:ind w:left="2" w:right="0" w:firstLine="0"/>
            </w:pPr>
            <w:r>
              <w:rPr>
                <w:b/>
                <w:sz w:val="20"/>
              </w:rPr>
              <w:t>Função segundo as</w:t>
            </w:r>
          </w:p>
          <w:p w:rsidR="00D122FA" w:rsidRDefault="00DD4DE1">
            <w:pPr>
              <w:spacing w:after="75" w:line="259" w:lineRule="auto"/>
              <w:ind w:left="2" w:right="0" w:firstLine="0"/>
              <w:jc w:val="left"/>
            </w:pPr>
            <w:r>
              <w:rPr>
                <w:b/>
                <w:sz w:val="20"/>
              </w:rPr>
              <w:t>Categorias</w:t>
            </w:r>
          </w:p>
          <w:p w:rsidR="00D122FA" w:rsidRDefault="00DD4DE1">
            <w:pPr>
              <w:spacing w:after="0" w:line="259" w:lineRule="auto"/>
              <w:ind w:left="2" w:right="0" w:firstLine="0"/>
              <w:jc w:val="left"/>
            </w:pPr>
            <w:r>
              <w:rPr>
                <w:b/>
                <w:sz w:val="20"/>
              </w:rPr>
              <w:t>Econômicas</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1223"/>
              </w:tabs>
              <w:spacing w:after="81" w:line="259" w:lineRule="auto"/>
              <w:ind w:left="0" w:right="0" w:firstLine="0"/>
              <w:jc w:val="left"/>
            </w:pPr>
            <w:r>
              <w:rPr>
                <w:b/>
                <w:sz w:val="20"/>
              </w:rPr>
              <w:t xml:space="preserve">Recursos </w:t>
            </w:r>
            <w:r>
              <w:rPr>
                <w:b/>
                <w:sz w:val="20"/>
              </w:rPr>
              <w:tab/>
              <w:t>de</w:t>
            </w:r>
          </w:p>
          <w:p w:rsidR="00D122FA" w:rsidRDefault="00DD4DE1">
            <w:pPr>
              <w:spacing w:after="0" w:line="259" w:lineRule="auto"/>
              <w:ind w:left="2" w:right="0" w:firstLine="0"/>
              <w:jc w:val="left"/>
            </w:pPr>
            <w:r>
              <w:rPr>
                <w:b/>
                <w:sz w:val="20"/>
              </w:rPr>
              <w:t>Outras Fontes</w:t>
            </w:r>
          </w:p>
        </w:tc>
        <w:tc>
          <w:tcPr>
            <w:tcW w:w="0" w:type="auto"/>
            <w:vMerge/>
            <w:tcBorders>
              <w:top w:val="nil"/>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0" w:type="auto"/>
            <w:gridSpan w:val="2"/>
            <w:vMerge/>
            <w:tcBorders>
              <w:top w:val="nil"/>
              <w:left w:val="nil"/>
              <w:bottom w:val="single" w:sz="5" w:space="0" w:color="000000"/>
              <w:right w:val="nil"/>
            </w:tcBorders>
          </w:tcPr>
          <w:p w:rsidR="00D122FA" w:rsidRDefault="00D122FA">
            <w:pPr>
              <w:spacing w:after="160" w:line="259" w:lineRule="auto"/>
              <w:ind w:left="0" w:right="0" w:firstLine="0"/>
              <w:jc w:val="left"/>
            </w:pPr>
          </w:p>
        </w:tc>
        <w:tc>
          <w:tcPr>
            <w:tcW w:w="0" w:type="auto"/>
            <w:gridSpan w:val="2"/>
            <w:vMerge/>
            <w:tcBorders>
              <w:top w:val="nil"/>
              <w:left w:val="nil"/>
              <w:bottom w:val="single" w:sz="5" w:space="0" w:color="000000"/>
              <w:right w:val="nil"/>
            </w:tcBorders>
          </w:tcPr>
          <w:p w:rsidR="00D122FA" w:rsidRDefault="00D122FA">
            <w:pPr>
              <w:spacing w:after="160" w:line="259" w:lineRule="auto"/>
              <w:ind w:left="0" w:right="0" w:firstLine="0"/>
              <w:jc w:val="left"/>
            </w:pP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164" w:type="dxa"/>
            <w:left w:w="81" w:type="dxa"/>
            <w:right w:w="82" w:type="dxa"/>
          </w:tblCellMar>
        </w:tblPrEx>
        <w:trPr>
          <w:gridAfter w:val="1"/>
          <w:wAfter w:w="292" w:type="dxa"/>
          <w:trHeight w:val="653"/>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b/>
                <w:sz w:val="20"/>
              </w:rPr>
              <w:t>Denominação</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b/>
                <w:sz w:val="20"/>
              </w:rPr>
              <w:t>Corrente</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Capital</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5" w:right="0" w:firstLine="0"/>
              <w:jc w:val="left"/>
            </w:pPr>
            <w:r>
              <w:rPr>
                <w:b/>
                <w:sz w:val="20"/>
              </w:rPr>
              <w:t>Reserva</w:t>
            </w: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Total</w:t>
            </w: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164" w:type="dxa"/>
            <w:left w:w="81" w:type="dxa"/>
            <w:right w:w="82" w:type="dxa"/>
          </w:tblCellMar>
        </w:tblPrEx>
        <w:trPr>
          <w:gridAfter w:val="1"/>
          <w:wAfter w:w="292" w:type="dxa"/>
          <w:trHeight w:val="64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pPr>
            <w:r>
              <w:rPr>
                <w:sz w:val="20"/>
              </w:rPr>
              <w:t>ADMINISTRAÇÃO</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sz w:val="20"/>
              </w:rPr>
              <w:t>4.867.411,09</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4.867.411,09</w:t>
            </w: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164" w:type="dxa"/>
            <w:left w:w="81" w:type="dxa"/>
            <w:right w:w="82" w:type="dxa"/>
          </w:tblCellMar>
        </w:tblPrEx>
        <w:trPr>
          <w:gridAfter w:val="1"/>
          <w:wAfter w:w="292" w:type="dxa"/>
          <w:trHeight w:val="96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jc w:val="left"/>
            </w:pPr>
            <w:r>
              <w:rPr>
                <w:sz w:val="20"/>
              </w:rPr>
              <w:t>ASSISTÊNCIA</w:t>
            </w:r>
          </w:p>
          <w:p w:rsidR="00D122FA" w:rsidRDefault="00DD4DE1">
            <w:pPr>
              <w:spacing w:after="0" w:line="259" w:lineRule="auto"/>
              <w:ind w:left="2" w:right="0" w:firstLine="0"/>
              <w:jc w:val="left"/>
            </w:pPr>
            <w:r>
              <w:rPr>
                <w:sz w:val="20"/>
              </w:rPr>
              <w:t>SOCIAL</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sz w:val="20"/>
              </w:rPr>
              <w:t>8.744.388,91</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sz w:val="20"/>
              </w:rPr>
              <w:t>270.000,00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9.014.388,91</w:t>
            </w: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164" w:type="dxa"/>
            <w:left w:w="81" w:type="dxa"/>
            <w:right w:w="82" w:type="dxa"/>
          </w:tblCellMar>
        </w:tblPrEx>
        <w:trPr>
          <w:gridAfter w:val="1"/>
          <w:wAfter w:w="292" w:type="dxa"/>
          <w:trHeight w:val="96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jc w:val="left"/>
            </w:pPr>
            <w:r>
              <w:rPr>
                <w:sz w:val="20"/>
              </w:rPr>
              <w:t>PREVIDÊNCIA</w:t>
            </w:r>
          </w:p>
          <w:p w:rsidR="00D122FA" w:rsidRDefault="00DD4DE1">
            <w:pPr>
              <w:spacing w:after="0" w:line="259" w:lineRule="auto"/>
              <w:ind w:left="2" w:right="0" w:firstLine="0"/>
              <w:jc w:val="left"/>
            </w:pPr>
            <w:r>
              <w:rPr>
                <w:sz w:val="20"/>
              </w:rPr>
              <w:t>SOCIAL</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sz w:val="20"/>
              </w:rPr>
              <w:t>87.860.000,00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sz w:val="20"/>
              </w:rPr>
              <w:t>1.530.000,00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5" w:right="0" w:firstLine="0"/>
              <w:jc w:val="left"/>
            </w:pPr>
            <w:r>
              <w:rPr>
                <w:sz w:val="20"/>
              </w:rPr>
              <w:t>221.900.000,00</w:t>
            </w: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311.290.000,00</w:t>
            </w: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164" w:type="dxa"/>
            <w:left w:w="81" w:type="dxa"/>
            <w:right w:w="82" w:type="dxa"/>
          </w:tblCellMar>
        </w:tblPrEx>
        <w:trPr>
          <w:gridAfter w:val="1"/>
          <w:wAfter w:w="292" w:type="dxa"/>
          <w:trHeight w:val="653"/>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sz w:val="20"/>
              </w:rPr>
              <w:t>SAÚDE</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pPr>
            <w:r>
              <w:rPr>
                <w:sz w:val="20"/>
              </w:rPr>
              <w:t>289.570.812,87</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sz w:val="20"/>
              </w:rPr>
              <w:t>2.198.371,00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sz w:val="20"/>
              </w:rPr>
              <w:t>291.769.183,87</w:t>
            </w: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164" w:type="dxa"/>
            <w:left w:w="81" w:type="dxa"/>
            <w:right w:w="82" w:type="dxa"/>
          </w:tblCellMar>
        </w:tblPrEx>
        <w:trPr>
          <w:gridAfter w:val="1"/>
          <w:wAfter w:w="292" w:type="dxa"/>
          <w:trHeight w:val="64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sz w:val="20"/>
              </w:rPr>
              <w:t>TRABALHO</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sz w:val="20"/>
              </w:rPr>
              <w:t>350.000,00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sz w:val="20"/>
              </w:rPr>
              <w:t>83.200,00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433.200,00</w:t>
            </w: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164" w:type="dxa"/>
            <w:left w:w="81" w:type="dxa"/>
            <w:right w:w="82" w:type="dxa"/>
          </w:tblCellMar>
        </w:tblPrEx>
        <w:trPr>
          <w:gridAfter w:val="1"/>
          <w:wAfter w:w="292" w:type="dxa"/>
          <w:trHeight w:val="96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right" w:pos="1650"/>
              </w:tabs>
              <w:spacing w:after="81" w:line="259" w:lineRule="auto"/>
              <w:ind w:left="0" w:right="0" w:firstLine="0"/>
              <w:jc w:val="left"/>
            </w:pPr>
            <w:r>
              <w:rPr>
                <w:sz w:val="20"/>
              </w:rPr>
              <w:t xml:space="preserve">DIREITOS </w:t>
            </w:r>
            <w:r>
              <w:rPr>
                <w:sz w:val="20"/>
              </w:rPr>
              <w:tab/>
              <w:t>DA</w:t>
            </w:r>
          </w:p>
          <w:p w:rsidR="00D122FA" w:rsidRDefault="00DD4DE1">
            <w:pPr>
              <w:spacing w:after="0" w:line="259" w:lineRule="auto"/>
              <w:ind w:left="2" w:right="0" w:firstLine="0"/>
              <w:jc w:val="left"/>
            </w:pPr>
            <w:r>
              <w:rPr>
                <w:sz w:val="20"/>
              </w:rPr>
              <w:t>CIDADANIA</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sz w:val="20"/>
              </w:rPr>
              <w:t>215.000,00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215.000,00</w:t>
            </w:r>
          </w:p>
        </w:tc>
        <w:tc>
          <w:tcPr>
            <w:tcW w:w="0" w:type="auto"/>
            <w:gridSpan w:val="2"/>
            <w:vMerge/>
            <w:tcBorders>
              <w:top w:val="nil"/>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blPrEx>
          <w:tblCellMar>
            <w:top w:w="164" w:type="dxa"/>
            <w:left w:w="81" w:type="dxa"/>
            <w:right w:w="82" w:type="dxa"/>
          </w:tblCellMar>
        </w:tblPrEx>
        <w:trPr>
          <w:gridAfter w:val="1"/>
          <w:wAfter w:w="292" w:type="dxa"/>
          <w:trHeight w:val="640"/>
        </w:trPr>
        <w:tc>
          <w:tcPr>
            <w:tcW w:w="1813"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b/>
                <w:sz w:val="20"/>
              </w:rPr>
              <w:t>Total</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391.607.612,87</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5" w:right="0" w:firstLine="0"/>
              <w:jc w:val="left"/>
            </w:pPr>
            <w:r>
              <w:rPr>
                <w:b/>
                <w:sz w:val="20"/>
              </w:rPr>
              <w:t>4.081.571,00</w:t>
            </w: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221.900.000,00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b/>
                <w:sz w:val="20"/>
              </w:rPr>
              <w:t>617.589.183,87</w:t>
            </w:r>
          </w:p>
        </w:tc>
      </w:tr>
    </w:tbl>
    <w:p w:rsidR="00D122FA" w:rsidRDefault="00DD4DE1">
      <w:pPr>
        <w:spacing w:after="0" w:line="259" w:lineRule="auto"/>
        <w:ind w:left="-5" w:right="0"/>
      </w:pPr>
      <w:r>
        <w:rPr>
          <w:b/>
        </w:rPr>
        <w:t>Quadro 3</w:t>
      </w:r>
      <w:r>
        <w:t xml:space="preserve"> – DEMONSTRATIVO DA DESPESA POR ÓRGÃO</w:t>
      </w:r>
    </w:p>
    <w:p w:rsidR="00D122FA" w:rsidRDefault="00D122FA">
      <w:pPr>
        <w:spacing w:after="0" w:line="259" w:lineRule="auto"/>
        <w:ind w:left="-1611" w:right="10312" w:firstLine="0"/>
        <w:jc w:val="left"/>
      </w:pPr>
    </w:p>
    <w:tbl>
      <w:tblPr>
        <w:tblStyle w:val="TableGrid"/>
        <w:tblW w:w="9435" w:type="dxa"/>
        <w:tblInd w:w="11" w:type="dxa"/>
        <w:tblCellMar>
          <w:top w:w="0" w:type="dxa"/>
          <w:left w:w="0" w:type="dxa"/>
          <w:bottom w:w="0" w:type="dxa"/>
          <w:right w:w="0" w:type="dxa"/>
        </w:tblCellMar>
        <w:tblLook w:val="04A0" w:firstRow="1" w:lastRow="0" w:firstColumn="1" w:lastColumn="0" w:noHBand="0" w:noVBand="1"/>
      </w:tblPr>
      <w:tblGrid>
        <w:gridCol w:w="1844"/>
        <w:gridCol w:w="126"/>
        <w:gridCol w:w="356"/>
        <w:gridCol w:w="1397"/>
        <w:gridCol w:w="1515"/>
        <w:gridCol w:w="1363"/>
        <w:gridCol w:w="1397"/>
        <w:gridCol w:w="1437"/>
      </w:tblGrid>
      <w:tr w:rsidR="00D122FA">
        <w:trPr>
          <w:trHeight w:val="640"/>
        </w:trPr>
        <w:tc>
          <w:tcPr>
            <w:tcW w:w="2173" w:type="dxa"/>
            <w:gridSpan w:val="3"/>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Orçamento Fiscal 2026</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b/>
                <w:sz w:val="20"/>
              </w:rPr>
              <w:t>R$ 1,00</w:t>
            </w:r>
          </w:p>
        </w:tc>
        <w:tc>
          <w:tcPr>
            <w:tcW w:w="1533" w:type="dxa"/>
            <w:vMerge w:val="restart"/>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400" w:type="dxa"/>
            <w:vMerge w:val="restart"/>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2929" w:type="dxa"/>
            <w:gridSpan w:val="2"/>
            <w:vMerge w:val="restart"/>
            <w:tcBorders>
              <w:top w:val="single" w:sz="5" w:space="0" w:color="000000"/>
              <w:left w:val="nil"/>
              <w:bottom w:val="nil"/>
              <w:right w:val="single" w:sz="2" w:space="0" w:color="000000"/>
            </w:tcBorders>
          </w:tcPr>
          <w:p w:rsidR="00D122FA" w:rsidRDefault="00D122FA">
            <w:pPr>
              <w:spacing w:after="160" w:line="259" w:lineRule="auto"/>
              <w:ind w:left="0" w:right="0" w:firstLine="0"/>
              <w:jc w:val="left"/>
            </w:pPr>
          </w:p>
        </w:tc>
      </w:tr>
      <w:tr w:rsidR="00D122FA">
        <w:trPr>
          <w:trHeight w:val="1586"/>
        </w:trPr>
        <w:tc>
          <w:tcPr>
            <w:tcW w:w="2173" w:type="dxa"/>
            <w:gridSpan w:val="3"/>
            <w:tcBorders>
              <w:top w:val="single" w:sz="5" w:space="0" w:color="000000"/>
              <w:left w:val="single" w:sz="5" w:space="0" w:color="000000"/>
              <w:bottom w:val="single" w:sz="5" w:space="0" w:color="000000"/>
              <w:right w:val="single" w:sz="5" w:space="0" w:color="000000"/>
            </w:tcBorders>
          </w:tcPr>
          <w:p w:rsidR="00D122FA" w:rsidRDefault="00DD4DE1">
            <w:pPr>
              <w:spacing w:after="7" w:line="332" w:lineRule="auto"/>
              <w:ind w:left="82" w:right="85" w:firstLine="0"/>
            </w:pPr>
            <w:r>
              <w:rPr>
                <w:b/>
                <w:sz w:val="20"/>
              </w:rPr>
              <w:t>Demonstrativo da Despesa por Órgão segundo as Categorias</w:t>
            </w:r>
          </w:p>
          <w:p w:rsidR="00D122FA" w:rsidRDefault="00DD4DE1">
            <w:pPr>
              <w:spacing w:after="0" w:line="259" w:lineRule="auto"/>
              <w:ind w:left="82" w:right="0" w:firstLine="0"/>
              <w:jc w:val="left"/>
            </w:pPr>
            <w:r>
              <w:rPr>
                <w:b/>
                <w:sz w:val="20"/>
              </w:rPr>
              <w:t>Econômicas</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468"/>
                <w:tab w:val="center" w:pos="1206"/>
              </w:tabs>
              <w:spacing w:after="67" w:line="259" w:lineRule="auto"/>
              <w:ind w:left="0" w:right="0" w:firstLine="0"/>
              <w:jc w:val="left"/>
            </w:pPr>
            <w:r>
              <w:rPr>
                <w:rFonts w:ascii="Calibri" w:eastAsia="Calibri" w:hAnsi="Calibri" w:cs="Calibri"/>
                <w:sz w:val="22"/>
              </w:rPr>
              <w:tab/>
            </w:r>
            <w:r>
              <w:rPr>
                <w:b/>
                <w:sz w:val="20"/>
              </w:rPr>
              <w:t xml:space="preserve">Recursos </w:t>
            </w:r>
            <w:r>
              <w:rPr>
                <w:b/>
                <w:sz w:val="20"/>
              </w:rPr>
              <w:tab/>
              <w:t>do</w:t>
            </w:r>
          </w:p>
          <w:p w:rsidR="00D122FA" w:rsidRDefault="00DD4DE1">
            <w:pPr>
              <w:spacing w:after="0" w:line="259" w:lineRule="auto"/>
              <w:ind w:left="88" w:right="0" w:firstLine="0"/>
              <w:jc w:val="left"/>
            </w:pPr>
            <w:r>
              <w:rPr>
                <w:b/>
                <w:sz w:val="20"/>
              </w:rPr>
              <w:t>Tesouro</w:t>
            </w:r>
          </w:p>
        </w:tc>
        <w:tc>
          <w:tcPr>
            <w:tcW w:w="0" w:type="auto"/>
            <w:vMerge/>
            <w:tcBorders>
              <w:top w:val="nil"/>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0" w:type="auto"/>
            <w:vMerge/>
            <w:tcBorders>
              <w:top w:val="nil"/>
              <w:left w:val="nil"/>
              <w:bottom w:val="single" w:sz="5" w:space="0" w:color="000000"/>
              <w:right w:val="nil"/>
            </w:tcBorders>
          </w:tcPr>
          <w:p w:rsidR="00D122FA" w:rsidRDefault="00D122FA">
            <w:pPr>
              <w:spacing w:after="160" w:line="259" w:lineRule="auto"/>
              <w:ind w:left="0" w:right="0" w:firstLine="0"/>
              <w:jc w:val="left"/>
            </w:pPr>
          </w:p>
        </w:tc>
        <w:tc>
          <w:tcPr>
            <w:tcW w:w="0" w:type="auto"/>
            <w:gridSpan w:val="2"/>
            <w:vMerge/>
            <w:tcBorders>
              <w:top w:val="nil"/>
              <w:left w:val="nil"/>
              <w:bottom w:val="nil"/>
              <w:right w:val="single" w:sz="2" w:space="0" w:color="000000"/>
            </w:tcBorders>
          </w:tcPr>
          <w:p w:rsidR="00D122FA" w:rsidRDefault="00D122FA">
            <w:pPr>
              <w:spacing w:after="160" w:line="259" w:lineRule="auto"/>
              <w:ind w:left="0" w:right="0" w:firstLine="0"/>
              <w:jc w:val="left"/>
            </w:pPr>
          </w:p>
        </w:tc>
      </w:tr>
      <w:tr w:rsidR="00D122FA">
        <w:trPr>
          <w:trHeight w:val="653"/>
        </w:trPr>
        <w:tc>
          <w:tcPr>
            <w:tcW w:w="1686"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b/>
                <w:sz w:val="20"/>
              </w:rPr>
              <w:t>Denominação</w:t>
            </w:r>
          </w:p>
        </w:tc>
        <w:tc>
          <w:tcPr>
            <w:tcW w:w="487" w:type="dxa"/>
            <w:gridSpan w:val="2"/>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b/>
                <w:sz w:val="20"/>
              </w:rPr>
              <w:t>Corrente</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Capital</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b/>
                <w:sz w:val="20"/>
              </w:rPr>
              <w:t>Reserva</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b/>
                <w:sz w:val="20"/>
              </w:rPr>
              <w:t>Total</w:t>
            </w:r>
          </w:p>
        </w:tc>
        <w:tc>
          <w:tcPr>
            <w:tcW w:w="1530" w:type="dxa"/>
            <w:vMerge w:val="restart"/>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408"/>
        </w:trPr>
        <w:tc>
          <w:tcPr>
            <w:tcW w:w="1686" w:type="dxa"/>
            <w:tcBorders>
              <w:top w:val="single" w:sz="5" w:space="0" w:color="000000"/>
              <w:left w:val="single" w:sz="5" w:space="0" w:color="000000"/>
              <w:bottom w:val="nil"/>
              <w:right w:val="nil"/>
            </w:tcBorders>
            <w:vAlign w:val="bottom"/>
          </w:tcPr>
          <w:p w:rsidR="00D122FA" w:rsidRDefault="00DD4DE1">
            <w:pPr>
              <w:spacing w:after="0" w:line="259" w:lineRule="auto"/>
              <w:ind w:left="82" w:right="0" w:firstLine="0"/>
              <w:jc w:val="left"/>
            </w:pPr>
            <w:r>
              <w:rPr>
                <w:b/>
                <w:sz w:val="20"/>
              </w:rPr>
              <w:t xml:space="preserve">CÂMARA </w:t>
            </w:r>
          </w:p>
        </w:tc>
        <w:tc>
          <w:tcPr>
            <w:tcW w:w="487" w:type="dxa"/>
            <w:gridSpan w:val="2"/>
            <w:tcBorders>
              <w:top w:val="single" w:sz="5" w:space="0" w:color="000000"/>
              <w:left w:val="nil"/>
              <w:bottom w:val="nil"/>
              <w:right w:val="single" w:sz="5" w:space="0" w:color="000000"/>
            </w:tcBorders>
            <w:vAlign w:val="bottom"/>
          </w:tcPr>
          <w:p w:rsidR="00D122FA" w:rsidRDefault="00DD4DE1">
            <w:pPr>
              <w:spacing w:after="0" w:line="259" w:lineRule="auto"/>
              <w:ind w:left="130" w:right="0" w:firstLine="0"/>
            </w:pPr>
            <w:r>
              <w:rPr>
                <w:b/>
                <w:sz w:val="20"/>
              </w:rPr>
              <w:t>DE</w:t>
            </w: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33"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232"/>
        </w:trPr>
        <w:tc>
          <w:tcPr>
            <w:tcW w:w="1686" w:type="dxa"/>
            <w:tcBorders>
              <w:top w:val="nil"/>
              <w:left w:val="single" w:sz="5" w:space="0" w:color="000000"/>
              <w:bottom w:val="nil"/>
              <w:right w:val="nil"/>
            </w:tcBorders>
          </w:tcPr>
          <w:p w:rsidR="00D122FA" w:rsidRDefault="00DD4DE1">
            <w:pPr>
              <w:spacing w:after="0" w:line="259" w:lineRule="auto"/>
              <w:ind w:left="82" w:right="0" w:firstLine="0"/>
              <w:jc w:val="left"/>
            </w:pPr>
            <w:r>
              <w:rPr>
                <w:b/>
                <w:sz w:val="20"/>
              </w:rPr>
              <w:t xml:space="preserve">VEREADORES </w:t>
            </w:r>
          </w:p>
        </w:tc>
        <w:tc>
          <w:tcPr>
            <w:tcW w:w="487" w:type="dxa"/>
            <w:gridSpan w:val="2"/>
            <w:tcBorders>
              <w:top w:val="nil"/>
              <w:left w:val="nil"/>
              <w:bottom w:val="nil"/>
              <w:right w:val="single" w:sz="5" w:space="0" w:color="000000"/>
            </w:tcBorders>
          </w:tcPr>
          <w:p w:rsidR="00D122FA" w:rsidRDefault="00DD4DE1">
            <w:pPr>
              <w:spacing w:after="0" w:line="259" w:lineRule="auto"/>
              <w:ind w:left="109" w:right="0" w:firstLine="0"/>
            </w:pPr>
            <w:r>
              <w:rPr>
                <w:b/>
                <w:sz w:val="20"/>
              </w:rPr>
              <w:t>DO</w:t>
            </w:r>
          </w:p>
        </w:tc>
        <w:tc>
          <w:tcPr>
            <w:tcW w:w="1400" w:type="dxa"/>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33" w:type="dxa"/>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30" w:type="dxa"/>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947"/>
        </w:trPr>
        <w:tc>
          <w:tcPr>
            <w:tcW w:w="1686" w:type="dxa"/>
            <w:tcBorders>
              <w:top w:val="nil"/>
              <w:left w:val="single" w:sz="5" w:space="0" w:color="000000"/>
              <w:bottom w:val="single" w:sz="5" w:space="0" w:color="000000"/>
              <w:right w:val="nil"/>
            </w:tcBorders>
          </w:tcPr>
          <w:p w:rsidR="00D122FA" w:rsidRDefault="00DD4DE1">
            <w:pPr>
              <w:spacing w:after="62" w:line="259" w:lineRule="auto"/>
              <w:ind w:left="82" w:right="0" w:firstLine="0"/>
              <w:jc w:val="left"/>
            </w:pPr>
            <w:r>
              <w:rPr>
                <w:b/>
                <w:sz w:val="20"/>
              </w:rPr>
              <w:t xml:space="preserve">JABOATÃO </w:t>
            </w:r>
          </w:p>
          <w:p w:rsidR="00D122FA" w:rsidRDefault="00DD4DE1">
            <w:pPr>
              <w:spacing w:after="0" w:line="259" w:lineRule="auto"/>
              <w:ind w:left="82" w:right="0" w:firstLine="0"/>
              <w:jc w:val="left"/>
            </w:pPr>
            <w:r>
              <w:rPr>
                <w:b/>
                <w:sz w:val="20"/>
              </w:rPr>
              <w:t>GUARARAPES</w:t>
            </w:r>
          </w:p>
        </w:tc>
        <w:tc>
          <w:tcPr>
            <w:tcW w:w="487" w:type="dxa"/>
            <w:gridSpan w:val="2"/>
            <w:tcBorders>
              <w:top w:val="nil"/>
              <w:left w:val="nil"/>
              <w:bottom w:val="single" w:sz="5" w:space="0" w:color="000000"/>
              <w:right w:val="single" w:sz="5" w:space="0" w:color="000000"/>
            </w:tcBorders>
          </w:tcPr>
          <w:p w:rsidR="00D122FA" w:rsidRDefault="00DD4DE1">
            <w:pPr>
              <w:spacing w:after="0" w:line="259" w:lineRule="auto"/>
              <w:ind w:left="0" w:right="0" w:firstLine="0"/>
            </w:pPr>
            <w:r>
              <w:rPr>
                <w:b/>
                <w:sz w:val="20"/>
              </w:rPr>
              <w:t>DOS</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59.658.400,00</w:t>
            </w:r>
          </w:p>
        </w:tc>
        <w:tc>
          <w:tcPr>
            <w:tcW w:w="1533" w:type="dxa"/>
            <w:tcBorders>
              <w:top w:val="nil"/>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590.000,00</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60.248.400,00</w:t>
            </w:r>
          </w:p>
        </w:tc>
        <w:tc>
          <w:tcPr>
            <w:tcW w:w="1530" w:type="dxa"/>
            <w:vMerge w:val="restart"/>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327"/>
        </w:trPr>
        <w:tc>
          <w:tcPr>
            <w:tcW w:w="1686" w:type="dxa"/>
            <w:tcBorders>
              <w:top w:val="single" w:sz="5" w:space="0" w:color="000000"/>
              <w:left w:val="single" w:sz="5" w:space="0" w:color="000000"/>
              <w:bottom w:val="nil"/>
              <w:right w:val="nil"/>
            </w:tcBorders>
            <w:vAlign w:val="bottom"/>
          </w:tcPr>
          <w:p w:rsidR="00D122FA" w:rsidRDefault="00DD4DE1">
            <w:pPr>
              <w:spacing w:after="0" w:line="259" w:lineRule="auto"/>
              <w:ind w:left="82" w:right="0" w:firstLine="0"/>
              <w:jc w:val="left"/>
            </w:pPr>
            <w:r>
              <w:rPr>
                <w:b/>
                <w:sz w:val="20"/>
              </w:rPr>
              <w:t xml:space="preserve">GABINETE </w:t>
            </w:r>
          </w:p>
        </w:tc>
        <w:tc>
          <w:tcPr>
            <w:tcW w:w="487" w:type="dxa"/>
            <w:gridSpan w:val="2"/>
            <w:tcBorders>
              <w:top w:val="single" w:sz="5" w:space="0" w:color="000000"/>
              <w:left w:val="nil"/>
              <w:bottom w:val="nil"/>
              <w:right w:val="single" w:sz="5" w:space="0" w:color="000000"/>
            </w:tcBorders>
            <w:vAlign w:val="bottom"/>
          </w:tcPr>
          <w:p w:rsidR="00D122FA" w:rsidRDefault="00DD4DE1">
            <w:pPr>
              <w:spacing w:after="0" w:line="259" w:lineRule="auto"/>
              <w:ind w:left="109" w:right="0" w:firstLine="0"/>
            </w:pPr>
            <w:r>
              <w:rPr>
                <w:b/>
                <w:sz w:val="20"/>
              </w:rPr>
              <w:t>DO</w:t>
            </w: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33"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633"/>
        </w:trPr>
        <w:tc>
          <w:tcPr>
            <w:tcW w:w="1686" w:type="dxa"/>
            <w:tcBorders>
              <w:top w:val="nil"/>
              <w:left w:val="single" w:sz="5" w:space="0" w:color="000000"/>
              <w:bottom w:val="single" w:sz="5" w:space="0" w:color="000000"/>
              <w:right w:val="nil"/>
            </w:tcBorders>
          </w:tcPr>
          <w:p w:rsidR="00D122FA" w:rsidRDefault="00DD4DE1">
            <w:pPr>
              <w:spacing w:after="0" w:line="259" w:lineRule="auto"/>
              <w:ind w:left="82" w:right="0" w:firstLine="0"/>
              <w:jc w:val="left"/>
            </w:pPr>
            <w:r>
              <w:rPr>
                <w:b/>
                <w:sz w:val="20"/>
              </w:rPr>
              <w:t>PREFEITO</w:t>
            </w:r>
          </w:p>
        </w:tc>
        <w:tc>
          <w:tcPr>
            <w:tcW w:w="487" w:type="dxa"/>
            <w:gridSpan w:val="2"/>
            <w:tcBorders>
              <w:top w:val="nil"/>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8.827.046,93</w:t>
            </w:r>
          </w:p>
        </w:tc>
        <w:tc>
          <w:tcPr>
            <w:tcW w:w="1533" w:type="dxa"/>
            <w:tcBorders>
              <w:top w:val="nil"/>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114.000,00</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8.941.046,93</w:t>
            </w:r>
          </w:p>
        </w:tc>
        <w:tc>
          <w:tcPr>
            <w:tcW w:w="1530" w:type="dxa"/>
            <w:vMerge w:val="restart"/>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1266"/>
        </w:trPr>
        <w:tc>
          <w:tcPr>
            <w:tcW w:w="1686" w:type="dxa"/>
            <w:tcBorders>
              <w:top w:val="single" w:sz="5" w:space="0" w:color="000000"/>
              <w:left w:val="single" w:sz="5" w:space="0" w:color="000000"/>
              <w:bottom w:val="single" w:sz="5" w:space="0" w:color="000000"/>
              <w:right w:val="nil"/>
            </w:tcBorders>
          </w:tcPr>
          <w:p w:rsidR="00D122FA" w:rsidRDefault="00DD4DE1">
            <w:pPr>
              <w:spacing w:after="62" w:line="259" w:lineRule="auto"/>
              <w:ind w:left="82" w:right="0" w:firstLine="0"/>
              <w:jc w:val="left"/>
            </w:pPr>
            <w:r>
              <w:rPr>
                <w:b/>
                <w:sz w:val="20"/>
              </w:rPr>
              <w:t>SECRETARIA</w:t>
            </w:r>
          </w:p>
          <w:p w:rsidR="00D122FA" w:rsidRDefault="00DD4DE1">
            <w:pPr>
              <w:spacing w:after="75" w:line="259" w:lineRule="auto"/>
              <w:ind w:left="82" w:right="0" w:firstLine="0"/>
              <w:jc w:val="left"/>
            </w:pPr>
            <w:r>
              <w:rPr>
                <w:b/>
                <w:sz w:val="20"/>
              </w:rPr>
              <w:t xml:space="preserve">MUNICIPAL </w:t>
            </w:r>
          </w:p>
          <w:p w:rsidR="00D122FA" w:rsidRDefault="00DD4DE1">
            <w:pPr>
              <w:spacing w:after="0" w:line="259" w:lineRule="auto"/>
              <w:ind w:left="82" w:right="0" w:firstLine="0"/>
              <w:jc w:val="left"/>
            </w:pPr>
            <w:r>
              <w:rPr>
                <w:b/>
                <w:sz w:val="20"/>
              </w:rPr>
              <w:t>FAZENDA</w:t>
            </w:r>
          </w:p>
        </w:tc>
        <w:tc>
          <w:tcPr>
            <w:tcW w:w="487" w:type="dxa"/>
            <w:gridSpan w:val="2"/>
            <w:tcBorders>
              <w:top w:val="single" w:sz="5" w:space="0" w:color="000000"/>
              <w:left w:val="nil"/>
              <w:bottom w:val="single" w:sz="5" w:space="0" w:color="000000"/>
              <w:right w:val="single" w:sz="5" w:space="0" w:color="000000"/>
            </w:tcBorders>
          </w:tcPr>
          <w:p w:rsidR="00D122FA" w:rsidRDefault="00DD4DE1">
            <w:pPr>
              <w:spacing w:after="0" w:line="259" w:lineRule="auto"/>
              <w:ind w:left="120" w:right="0" w:firstLine="0"/>
            </w:pPr>
            <w:r>
              <w:rPr>
                <w:b/>
                <w:sz w:val="20"/>
              </w:rPr>
              <w:t>DA</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105.762.355,00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52.987.670,31</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158.750.025,31</w:t>
            </w:r>
          </w:p>
        </w:tc>
        <w:tc>
          <w:tcPr>
            <w:tcW w:w="0" w:type="auto"/>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1266"/>
        </w:trPr>
        <w:tc>
          <w:tcPr>
            <w:tcW w:w="1686" w:type="dxa"/>
            <w:tcBorders>
              <w:top w:val="single" w:sz="5" w:space="0" w:color="000000"/>
              <w:left w:val="single" w:sz="5" w:space="0" w:color="000000"/>
              <w:bottom w:val="single" w:sz="5" w:space="0" w:color="000000"/>
              <w:right w:val="nil"/>
            </w:tcBorders>
          </w:tcPr>
          <w:p w:rsidR="00D122FA" w:rsidRDefault="00DD4DE1">
            <w:pPr>
              <w:spacing w:after="75" w:line="259" w:lineRule="auto"/>
              <w:ind w:left="82" w:right="0" w:firstLine="0"/>
              <w:jc w:val="left"/>
            </w:pPr>
            <w:r>
              <w:rPr>
                <w:b/>
                <w:sz w:val="20"/>
              </w:rPr>
              <w:t>SECRETARIA</w:t>
            </w:r>
          </w:p>
          <w:p w:rsidR="00D122FA" w:rsidRDefault="00DD4DE1">
            <w:pPr>
              <w:spacing w:after="62" w:line="259" w:lineRule="auto"/>
              <w:ind w:left="82" w:right="0" w:firstLine="0"/>
              <w:jc w:val="left"/>
            </w:pPr>
            <w:r>
              <w:rPr>
                <w:b/>
                <w:sz w:val="20"/>
              </w:rPr>
              <w:t xml:space="preserve">MUNICIPAL </w:t>
            </w:r>
          </w:p>
          <w:p w:rsidR="00D122FA" w:rsidRDefault="00DD4DE1">
            <w:pPr>
              <w:spacing w:after="0" w:line="259" w:lineRule="auto"/>
              <w:ind w:left="82" w:right="-112" w:firstLine="0"/>
            </w:pPr>
            <w:r>
              <w:rPr>
                <w:b/>
                <w:sz w:val="20"/>
              </w:rPr>
              <w:t>ADMINISTRAÇÃO</w:t>
            </w:r>
          </w:p>
        </w:tc>
        <w:tc>
          <w:tcPr>
            <w:tcW w:w="487" w:type="dxa"/>
            <w:gridSpan w:val="2"/>
            <w:tcBorders>
              <w:top w:val="single" w:sz="5" w:space="0" w:color="000000"/>
              <w:left w:val="nil"/>
              <w:bottom w:val="single" w:sz="5" w:space="0" w:color="000000"/>
              <w:right w:val="single" w:sz="5" w:space="0" w:color="000000"/>
            </w:tcBorders>
          </w:tcPr>
          <w:p w:rsidR="00D122FA" w:rsidRDefault="00DD4DE1">
            <w:pPr>
              <w:spacing w:after="0" w:line="259" w:lineRule="auto"/>
              <w:ind w:left="130" w:right="0" w:firstLine="0"/>
            </w:pPr>
            <w:r>
              <w:rPr>
                <w:b/>
                <w:sz w:val="20"/>
              </w:rPr>
              <w:t>DE</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268.110.070,93</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376.000,00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268.486.070,93</w:t>
            </w:r>
          </w:p>
        </w:tc>
        <w:tc>
          <w:tcPr>
            <w:tcW w:w="0" w:type="auto"/>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727"/>
        </w:trPr>
        <w:tc>
          <w:tcPr>
            <w:tcW w:w="1816" w:type="dxa"/>
            <w:gridSpan w:val="2"/>
            <w:tcBorders>
              <w:top w:val="single" w:sz="5" w:space="0" w:color="000000"/>
              <w:left w:val="single" w:sz="5" w:space="0" w:color="000000"/>
              <w:bottom w:val="nil"/>
              <w:right w:val="nil"/>
            </w:tcBorders>
            <w:vAlign w:val="bottom"/>
          </w:tcPr>
          <w:p w:rsidR="00D122FA" w:rsidRDefault="00DD4DE1">
            <w:pPr>
              <w:spacing w:after="75" w:line="259" w:lineRule="auto"/>
              <w:ind w:left="82" w:right="0" w:firstLine="0"/>
              <w:jc w:val="left"/>
            </w:pPr>
            <w:r>
              <w:rPr>
                <w:b/>
                <w:sz w:val="20"/>
              </w:rPr>
              <w:t>SECRETARIA</w:t>
            </w:r>
          </w:p>
          <w:p w:rsidR="00D122FA" w:rsidRDefault="00DD4DE1">
            <w:pPr>
              <w:spacing w:after="0" w:line="259" w:lineRule="auto"/>
              <w:ind w:left="82" w:right="0" w:firstLine="0"/>
              <w:jc w:val="left"/>
            </w:pPr>
            <w:r>
              <w:rPr>
                <w:b/>
                <w:sz w:val="20"/>
              </w:rPr>
              <w:t xml:space="preserve">MUNICIPAL </w:t>
            </w:r>
          </w:p>
        </w:tc>
        <w:tc>
          <w:tcPr>
            <w:tcW w:w="357" w:type="dxa"/>
            <w:tcBorders>
              <w:top w:val="single" w:sz="5" w:space="0" w:color="000000"/>
              <w:left w:val="nil"/>
              <w:bottom w:val="nil"/>
              <w:right w:val="single" w:sz="5" w:space="0" w:color="000000"/>
            </w:tcBorders>
            <w:vAlign w:val="bottom"/>
          </w:tcPr>
          <w:p w:rsidR="00D122FA" w:rsidRDefault="00DD4DE1">
            <w:pPr>
              <w:spacing w:after="0" w:line="259" w:lineRule="auto"/>
              <w:ind w:left="0" w:right="0" w:firstLine="0"/>
            </w:pPr>
            <w:r>
              <w:rPr>
                <w:b/>
                <w:sz w:val="20"/>
              </w:rPr>
              <w:t>DE</w:t>
            </w: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33"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1180"/>
        </w:trPr>
        <w:tc>
          <w:tcPr>
            <w:tcW w:w="1816" w:type="dxa"/>
            <w:gridSpan w:val="2"/>
            <w:tcBorders>
              <w:top w:val="nil"/>
              <w:left w:val="single" w:sz="5" w:space="0" w:color="000000"/>
              <w:bottom w:val="single" w:sz="5" w:space="0" w:color="000000"/>
              <w:right w:val="nil"/>
            </w:tcBorders>
          </w:tcPr>
          <w:p w:rsidR="00D122FA" w:rsidRDefault="00DD4DE1">
            <w:pPr>
              <w:spacing w:after="75" w:line="259" w:lineRule="auto"/>
              <w:ind w:left="82" w:right="0" w:firstLine="0"/>
              <w:jc w:val="left"/>
            </w:pPr>
            <w:r>
              <w:rPr>
                <w:b/>
                <w:sz w:val="20"/>
              </w:rPr>
              <w:t>ASSISTÊNCIA</w:t>
            </w:r>
          </w:p>
          <w:p w:rsidR="00D122FA" w:rsidRDefault="00DD4DE1">
            <w:pPr>
              <w:spacing w:after="62" w:line="259" w:lineRule="auto"/>
              <w:ind w:left="82" w:right="0" w:firstLine="0"/>
              <w:jc w:val="left"/>
            </w:pPr>
            <w:r>
              <w:rPr>
                <w:b/>
                <w:sz w:val="20"/>
              </w:rPr>
              <w:t xml:space="preserve">SOCIAL </w:t>
            </w:r>
          </w:p>
          <w:p w:rsidR="00D122FA" w:rsidRDefault="00DD4DE1">
            <w:pPr>
              <w:spacing w:after="0" w:line="259" w:lineRule="auto"/>
              <w:ind w:left="82" w:right="0" w:firstLine="0"/>
              <w:jc w:val="left"/>
            </w:pPr>
            <w:r>
              <w:rPr>
                <w:b/>
                <w:sz w:val="20"/>
              </w:rPr>
              <w:t>CIDADANIA</w:t>
            </w:r>
          </w:p>
        </w:tc>
        <w:tc>
          <w:tcPr>
            <w:tcW w:w="357" w:type="dxa"/>
            <w:tcBorders>
              <w:top w:val="nil"/>
              <w:left w:val="nil"/>
              <w:bottom w:val="single" w:sz="5" w:space="0" w:color="000000"/>
              <w:right w:val="single" w:sz="5" w:space="0" w:color="000000"/>
            </w:tcBorders>
          </w:tcPr>
          <w:p w:rsidR="00D122FA" w:rsidRDefault="00DD4DE1">
            <w:pPr>
              <w:spacing w:after="0" w:line="259" w:lineRule="auto"/>
              <w:ind w:left="141" w:right="0" w:firstLine="0"/>
              <w:jc w:val="left"/>
            </w:pPr>
            <w:r>
              <w:rPr>
                <w:b/>
                <w:sz w:val="20"/>
              </w:rPr>
              <w:t>E</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32.077.730,46</w:t>
            </w:r>
          </w:p>
        </w:tc>
        <w:tc>
          <w:tcPr>
            <w:tcW w:w="1533" w:type="dxa"/>
            <w:tcBorders>
              <w:top w:val="nil"/>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110.010,00</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32.187.740,46</w:t>
            </w:r>
          </w:p>
        </w:tc>
        <w:tc>
          <w:tcPr>
            <w:tcW w:w="1530" w:type="dxa"/>
            <w:vMerge w:val="restart"/>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1266"/>
        </w:trPr>
        <w:tc>
          <w:tcPr>
            <w:tcW w:w="1816" w:type="dxa"/>
            <w:gridSpan w:val="2"/>
            <w:tcBorders>
              <w:top w:val="single" w:sz="5" w:space="0" w:color="000000"/>
              <w:left w:val="single" w:sz="5" w:space="0" w:color="000000"/>
              <w:bottom w:val="single" w:sz="5" w:space="0" w:color="000000"/>
              <w:right w:val="nil"/>
            </w:tcBorders>
          </w:tcPr>
          <w:p w:rsidR="00D122FA" w:rsidRDefault="00DD4DE1">
            <w:pPr>
              <w:spacing w:after="62" w:line="259" w:lineRule="auto"/>
              <w:ind w:left="82" w:right="0" w:firstLine="0"/>
              <w:jc w:val="left"/>
            </w:pPr>
            <w:r>
              <w:rPr>
                <w:b/>
                <w:sz w:val="20"/>
              </w:rPr>
              <w:t>SECRETARIA</w:t>
            </w:r>
          </w:p>
          <w:p w:rsidR="00D122FA" w:rsidRDefault="00DD4DE1">
            <w:pPr>
              <w:spacing w:after="0" w:line="259" w:lineRule="auto"/>
              <w:ind w:left="82" w:right="0" w:firstLine="0"/>
              <w:jc w:val="left"/>
            </w:pPr>
            <w:r>
              <w:rPr>
                <w:b/>
                <w:sz w:val="20"/>
              </w:rPr>
              <w:t>MUNICIPAL EDUCAÇÃO</w:t>
            </w:r>
          </w:p>
        </w:tc>
        <w:tc>
          <w:tcPr>
            <w:tcW w:w="357"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b/>
                <w:sz w:val="20"/>
              </w:rPr>
              <w:t>DE</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677.467.953,73</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19.577.782,86</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697.045.736,59</w:t>
            </w:r>
          </w:p>
        </w:tc>
        <w:tc>
          <w:tcPr>
            <w:tcW w:w="0" w:type="auto"/>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1280"/>
        </w:trPr>
        <w:tc>
          <w:tcPr>
            <w:tcW w:w="1816" w:type="dxa"/>
            <w:gridSpan w:val="2"/>
            <w:tcBorders>
              <w:top w:val="single" w:sz="5" w:space="0" w:color="000000"/>
              <w:left w:val="single" w:sz="5" w:space="0" w:color="000000"/>
              <w:bottom w:val="single" w:sz="5" w:space="0" w:color="000000"/>
              <w:right w:val="nil"/>
            </w:tcBorders>
          </w:tcPr>
          <w:p w:rsidR="00D122FA" w:rsidRDefault="00DD4DE1">
            <w:pPr>
              <w:spacing w:after="75" w:line="259" w:lineRule="auto"/>
              <w:ind w:left="82" w:right="0" w:firstLine="0"/>
              <w:jc w:val="left"/>
            </w:pPr>
            <w:r>
              <w:rPr>
                <w:b/>
                <w:sz w:val="20"/>
              </w:rPr>
              <w:t>SECRETARIA</w:t>
            </w:r>
          </w:p>
          <w:p w:rsidR="00D122FA" w:rsidRDefault="00DD4DE1">
            <w:pPr>
              <w:spacing w:after="62" w:line="259" w:lineRule="auto"/>
              <w:ind w:left="82" w:right="0" w:firstLine="0"/>
              <w:jc w:val="left"/>
            </w:pPr>
            <w:r>
              <w:rPr>
                <w:b/>
                <w:sz w:val="20"/>
              </w:rPr>
              <w:t xml:space="preserve">MUNICIPAL </w:t>
            </w:r>
          </w:p>
          <w:p w:rsidR="00D122FA" w:rsidRDefault="00DD4DE1">
            <w:pPr>
              <w:spacing w:after="0" w:line="259" w:lineRule="auto"/>
              <w:ind w:left="82" w:right="0" w:firstLine="0"/>
              <w:jc w:val="left"/>
            </w:pPr>
            <w:r>
              <w:rPr>
                <w:b/>
                <w:sz w:val="20"/>
              </w:rPr>
              <w:t>SAÚDE</w:t>
            </w:r>
          </w:p>
        </w:tc>
        <w:tc>
          <w:tcPr>
            <w:tcW w:w="357"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b/>
                <w:sz w:val="20"/>
              </w:rPr>
              <w:t>DE</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218.755.088,44</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1.459.924,76</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220.215.013,20</w:t>
            </w:r>
          </w:p>
        </w:tc>
        <w:tc>
          <w:tcPr>
            <w:tcW w:w="0" w:type="auto"/>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1266"/>
        </w:trPr>
        <w:tc>
          <w:tcPr>
            <w:tcW w:w="1816" w:type="dxa"/>
            <w:gridSpan w:val="2"/>
            <w:tcBorders>
              <w:top w:val="single" w:sz="5" w:space="0" w:color="000000"/>
              <w:left w:val="single" w:sz="5" w:space="0" w:color="000000"/>
              <w:bottom w:val="single" w:sz="5" w:space="0" w:color="000000"/>
              <w:right w:val="nil"/>
            </w:tcBorders>
          </w:tcPr>
          <w:p w:rsidR="00D122FA" w:rsidRDefault="00DD4DE1">
            <w:pPr>
              <w:spacing w:after="13" w:line="325" w:lineRule="auto"/>
              <w:ind w:left="82" w:right="0" w:firstLine="0"/>
              <w:jc w:val="left"/>
            </w:pPr>
            <w:r>
              <w:rPr>
                <w:b/>
                <w:sz w:val="20"/>
              </w:rPr>
              <w:t xml:space="preserve">SECRETARIA MUNICIPAL </w:t>
            </w:r>
          </w:p>
          <w:p w:rsidR="00D122FA" w:rsidRDefault="00DD4DE1">
            <w:pPr>
              <w:spacing w:after="0" w:line="259" w:lineRule="auto"/>
              <w:ind w:left="82" w:right="0" w:firstLine="0"/>
              <w:jc w:val="left"/>
            </w:pPr>
            <w:r>
              <w:rPr>
                <w:b/>
                <w:sz w:val="20"/>
              </w:rPr>
              <w:t>GOVERNO</w:t>
            </w:r>
          </w:p>
        </w:tc>
        <w:tc>
          <w:tcPr>
            <w:tcW w:w="357"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b/>
                <w:sz w:val="20"/>
              </w:rPr>
              <w:t>DE</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61.298.496,20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602.800,00</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61.901.296,20</w:t>
            </w:r>
          </w:p>
        </w:tc>
        <w:tc>
          <w:tcPr>
            <w:tcW w:w="0" w:type="auto"/>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bl>
    <w:p w:rsidR="00D122FA" w:rsidRDefault="00D122FA">
      <w:pPr>
        <w:spacing w:after="0" w:line="259" w:lineRule="auto"/>
        <w:ind w:left="-1611" w:right="10312" w:firstLine="0"/>
        <w:jc w:val="left"/>
      </w:pPr>
    </w:p>
    <w:tbl>
      <w:tblPr>
        <w:tblStyle w:val="TableGrid"/>
        <w:tblW w:w="9435" w:type="dxa"/>
        <w:tblInd w:w="11" w:type="dxa"/>
        <w:tblCellMar>
          <w:top w:w="0" w:type="dxa"/>
          <w:left w:w="0" w:type="dxa"/>
          <w:bottom w:w="0" w:type="dxa"/>
          <w:right w:w="80" w:type="dxa"/>
        </w:tblCellMar>
        <w:tblLook w:val="04A0" w:firstRow="1" w:lastRow="0" w:firstColumn="1" w:lastColumn="0" w:noHBand="0" w:noVBand="1"/>
      </w:tblPr>
      <w:tblGrid>
        <w:gridCol w:w="1841"/>
        <w:gridCol w:w="400"/>
        <w:gridCol w:w="1420"/>
        <w:gridCol w:w="1415"/>
        <w:gridCol w:w="147"/>
        <w:gridCol w:w="1301"/>
        <w:gridCol w:w="122"/>
        <w:gridCol w:w="1297"/>
        <w:gridCol w:w="147"/>
        <w:gridCol w:w="1267"/>
        <w:gridCol w:w="295"/>
      </w:tblGrid>
      <w:tr w:rsidR="00D122FA">
        <w:trPr>
          <w:trHeight w:val="1573"/>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89" w:line="259" w:lineRule="auto"/>
              <w:ind w:left="82" w:right="0" w:firstLine="0"/>
              <w:jc w:val="left"/>
            </w:pPr>
            <w:r>
              <w:rPr>
                <w:b/>
                <w:sz w:val="20"/>
              </w:rPr>
              <w:t>SECRETARIA</w:t>
            </w:r>
          </w:p>
          <w:p w:rsidR="00D122FA" w:rsidRDefault="00DD4DE1">
            <w:pPr>
              <w:tabs>
                <w:tab w:val="center" w:pos="651"/>
                <w:tab w:val="center" w:pos="1952"/>
              </w:tabs>
              <w:spacing w:after="94" w:line="259" w:lineRule="auto"/>
              <w:ind w:left="0" w:right="0" w:firstLine="0"/>
              <w:jc w:val="left"/>
            </w:pPr>
            <w:r>
              <w:rPr>
                <w:rFonts w:ascii="Calibri" w:eastAsia="Calibri" w:hAnsi="Calibri" w:cs="Calibri"/>
                <w:sz w:val="22"/>
              </w:rPr>
              <w:tab/>
            </w:r>
            <w:r>
              <w:rPr>
                <w:b/>
                <w:sz w:val="20"/>
              </w:rPr>
              <w:t xml:space="preserve">MUNICIPAL </w:t>
            </w:r>
            <w:r>
              <w:rPr>
                <w:b/>
                <w:sz w:val="20"/>
              </w:rPr>
              <w:tab/>
              <w:t>DE</w:t>
            </w:r>
          </w:p>
          <w:p w:rsidR="00D122FA" w:rsidRDefault="00DD4DE1">
            <w:pPr>
              <w:tabs>
                <w:tab w:val="center" w:pos="901"/>
                <w:tab w:val="center" w:pos="2023"/>
              </w:tabs>
              <w:spacing w:after="81" w:line="259" w:lineRule="auto"/>
              <w:ind w:left="0" w:right="0" w:firstLine="0"/>
              <w:jc w:val="left"/>
            </w:pPr>
            <w:r>
              <w:rPr>
                <w:rFonts w:ascii="Calibri" w:eastAsia="Calibri" w:hAnsi="Calibri" w:cs="Calibri"/>
                <w:sz w:val="22"/>
              </w:rPr>
              <w:tab/>
            </w:r>
            <w:r>
              <w:rPr>
                <w:b/>
                <w:sz w:val="20"/>
              </w:rPr>
              <w:t xml:space="preserve">PLANEJAMENTO </w:t>
            </w:r>
            <w:r>
              <w:rPr>
                <w:b/>
                <w:sz w:val="20"/>
              </w:rPr>
              <w:tab/>
              <w:t>E</w:t>
            </w:r>
          </w:p>
          <w:p w:rsidR="00D122FA" w:rsidRDefault="00DD4DE1">
            <w:pPr>
              <w:spacing w:after="0" w:line="259" w:lineRule="auto"/>
              <w:ind w:left="82" w:right="0" w:firstLine="0"/>
              <w:jc w:val="left"/>
            </w:pPr>
            <w:r>
              <w:rPr>
                <w:b/>
                <w:sz w:val="20"/>
              </w:rPr>
              <w:t>GESTÃO</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20.777.777,01</w:t>
            </w:r>
          </w:p>
        </w:tc>
        <w:tc>
          <w:tcPr>
            <w:tcW w:w="153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801.466,76</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22.858.700,00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44.437.943,77</w:t>
            </w:r>
          </w:p>
        </w:tc>
        <w:tc>
          <w:tcPr>
            <w:tcW w:w="1530" w:type="dxa"/>
            <w:gridSpan w:val="2"/>
            <w:vMerge w:val="restart"/>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1906"/>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102" w:line="259" w:lineRule="auto"/>
              <w:ind w:left="82" w:right="0" w:firstLine="0"/>
              <w:jc w:val="left"/>
            </w:pPr>
            <w:r>
              <w:rPr>
                <w:b/>
                <w:sz w:val="20"/>
              </w:rPr>
              <w:t>SECRETARIA</w:t>
            </w:r>
          </w:p>
          <w:p w:rsidR="00D122FA" w:rsidRDefault="00DD4DE1">
            <w:pPr>
              <w:tabs>
                <w:tab w:val="center" w:pos="651"/>
                <w:tab w:val="center" w:pos="1952"/>
              </w:tabs>
              <w:spacing w:after="67" w:line="259" w:lineRule="auto"/>
              <w:ind w:left="0" w:right="0" w:firstLine="0"/>
              <w:jc w:val="left"/>
            </w:pPr>
            <w:r>
              <w:rPr>
                <w:rFonts w:ascii="Calibri" w:eastAsia="Calibri" w:hAnsi="Calibri" w:cs="Calibri"/>
                <w:sz w:val="22"/>
              </w:rPr>
              <w:tab/>
            </w:r>
            <w:r>
              <w:rPr>
                <w:b/>
                <w:sz w:val="20"/>
              </w:rPr>
              <w:t xml:space="preserve">MUNICIPAL </w:t>
            </w:r>
            <w:r>
              <w:rPr>
                <w:b/>
                <w:sz w:val="20"/>
              </w:rPr>
              <w:tab/>
              <w:t>DE</w:t>
            </w:r>
          </w:p>
          <w:p w:rsidR="00D122FA" w:rsidRDefault="00DD4DE1">
            <w:pPr>
              <w:spacing w:after="75" w:line="259" w:lineRule="auto"/>
              <w:ind w:left="82" w:right="0" w:firstLine="0"/>
            </w:pPr>
            <w:r>
              <w:rPr>
                <w:b/>
                <w:sz w:val="20"/>
              </w:rPr>
              <w:t>DESENVOLVIMENTO</w:t>
            </w:r>
          </w:p>
          <w:p w:rsidR="00D122FA" w:rsidRDefault="00DD4DE1">
            <w:pPr>
              <w:spacing w:after="0" w:line="259" w:lineRule="auto"/>
              <w:ind w:left="82" w:right="0" w:firstLine="0"/>
              <w:jc w:val="left"/>
            </w:pPr>
            <w:r>
              <w:rPr>
                <w:b/>
                <w:sz w:val="20"/>
              </w:rPr>
              <w:t>ECONÔMICO, TURISMO,</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44.774.447,74</w:t>
            </w:r>
          </w:p>
        </w:tc>
        <w:tc>
          <w:tcPr>
            <w:tcW w:w="153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8.045.050,00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52.819.497,74</w:t>
            </w:r>
          </w:p>
        </w:tc>
        <w:tc>
          <w:tcPr>
            <w:tcW w:w="0" w:type="auto"/>
            <w:gridSpan w:val="2"/>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327"/>
        </w:trPr>
        <w:tc>
          <w:tcPr>
            <w:tcW w:w="1816" w:type="dxa"/>
            <w:tcBorders>
              <w:top w:val="single" w:sz="5" w:space="0" w:color="000000"/>
              <w:left w:val="single" w:sz="5" w:space="0" w:color="000000"/>
              <w:bottom w:val="nil"/>
              <w:right w:val="nil"/>
            </w:tcBorders>
            <w:vAlign w:val="bottom"/>
          </w:tcPr>
          <w:p w:rsidR="00D122FA" w:rsidRDefault="00DD4DE1">
            <w:pPr>
              <w:spacing w:after="0" w:line="259" w:lineRule="auto"/>
              <w:ind w:left="82" w:right="0" w:firstLine="0"/>
              <w:jc w:val="left"/>
            </w:pPr>
            <w:r>
              <w:rPr>
                <w:b/>
                <w:sz w:val="20"/>
              </w:rPr>
              <w:t xml:space="preserve">CULTURA </w:t>
            </w:r>
          </w:p>
        </w:tc>
        <w:tc>
          <w:tcPr>
            <w:tcW w:w="357" w:type="dxa"/>
            <w:tcBorders>
              <w:top w:val="single" w:sz="5" w:space="0" w:color="000000"/>
              <w:left w:val="nil"/>
              <w:bottom w:val="nil"/>
              <w:right w:val="single" w:sz="5" w:space="0" w:color="000000"/>
            </w:tcBorders>
            <w:vAlign w:val="bottom"/>
          </w:tcPr>
          <w:p w:rsidR="00D122FA" w:rsidRDefault="00DD4DE1">
            <w:pPr>
              <w:spacing w:after="0" w:line="259" w:lineRule="auto"/>
              <w:ind w:left="141" w:right="0" w:firstLine="0"/>
              <w:jc w:val="left"/>
            </w:pPr>
            <w:r>
              <w:rPr>
                <w:b/>
                <w:sz w:val="20"/>
              </w:rPr>
              <w:t>E</w:t>
            </w: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33"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gridSpan w:val="2"/>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633"/>
        </w:trPr>
        <w:tc>
          <w:tcPr>
            <w:tcW w:w="1816" w:type="dxa"/>
            <w:tcBorders>
              <w:top w:val="nil"/>
              <w:left w:val="single" w:sz="5" w:space="0" w:color="000000"/>
              <w:bottom w:val="single" w:sz="5" w:space="0" w:color="000000"/>
              <w:right w:val="nil"/>
            </w:tcBorders>
          </w:tcPr>
          <w:p w:rsidR="00D122FA" w:rsidRDefault="00DD4DE1">
            <w:pPr>
              <w:spacing w:after="0" w:line="259" w:lineRule="auto"/>
              <w:ind w:left="82" w:right="0" w:firstLine="0"/>
              <w:jc w:val="left"/>
            </w:pPr>
            <w:r>
              <w:rPr>
                <w:b/>
                <w:sz w:val="20"/>
              </w:rPr>
              <w:t>ESPORTES</w:t>
            </w:r>
          </w:p>
        </w:tc>
        <w:tc>
          <w:tcPr>
            <w:tcW w:w="357" w:type="dxa"/>
            <w:tcBorders>
              <w:top w:val="nil"/>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46.919.309,16</w:t>
            </w:r>
          </w:p>
        </w:tc>
        <w:tc>
          <w:tcPr>
            <w:tcW w:w="1533"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8.204.200,00</w:t>
            </w:r>
          </w:p>
        </w:tc>
        <w:tc>
          <w:tcPr>
            <w:tcW w:w="1400" w:type="dxa"/>
            <w:gridSpan w:val="2"/>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55.123.509,16</w:t>
            </w:r>
          </w:p>
        </w:tc>
        <w:tc>
          <w:tcPr>
            <w:tcW w:w="1530" w:type="dxa"/>
            <w:gridSpan w:val="2"/>
            <w:vMerge w:val="restart"/>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720"/>
        </w:trPr>
        <w:tc>
          <w:tcPr>
            <w:tcW w:w="1816" w:type="dxa"/>
            <w:tcBorders>
              <w:top w:val="single" w:sz="5" w:space="0" w:color="000000"/>
              <w:left w:val="single" w:sz="5" w:space="0" w:color="000000"/>
              <w:bottom w:val="nil"/>
              <w:right w:val="nil"/>
            </w:tcBorders>
          </w:tcPr>
          <w:p w:rsidR="00D122FA" w:rsidRDefault="00DD4DE1">
            <w:pPr>
              <w:spacing w:after="62" w:line="259" w:lineRule="auto"/>
              <w:ind w:left="82" w:right="0" w:firstLine="0"/>
              <w:jc w:val="left"/>
            </w:pPr>
            <w:r>
              <w:rPr>
                <w:b/>
                <w:sz w:val="20"/>
              </w:rPr>
              <w:t>SECRETARIA</w:t>
            </w:r>
          </w:p>
          <w:p w:rsidR="00D122FA" w:rsidRDefault="00DD4DE1">
            <w:pPr>
              <w:spacing w:after="0" w:line="259" w:lineRule="auto"/>
              <w:ind w:left="82" w:right="0" w:firstLine="0"/>
              <w:jc w:val="left"/>
            </w:pPr>
            <w:r>
              <w:rPr>
                <w:b/>
                <w:sz w:val="20"/>
              </w:rPr>
              <w:t xml:space="preserve">MUNICIPAL </w:t>
            </w:r>
          </w:p>
        </w:tc>
        <w:tc>
          <w:tcPr>
            <w:tcW w:w="357" w:type="dxa"/>
            <w:tcBorders>
              <w:top w:val="single" w:sz="5" w:space="0" w:color="000000"/>
              <w:left w:val="nil"/>
              <w:bottom w:val="nil"/>
              <w:right w:val="single" w:sz="5" w:space="0" w:color="000000"/>
            </w:tcBorders>
            <w:vAlign w:val="bottom"/>
          </w:tcPr>
          <w:p w:rsidR="00D122FA" w:rsidRDefault="00DD4DE1">
            <w:pPr>
              <w:spacing w:after="0" w:line="259" w:lineRule="auto"/>
              <w:ind w:left="0" w:right="0" w:firstLine="0"/>
            </w:pPr>
            <w:r>
              <w:rPr>
                <w:b/>
                <w:sz w:val="20"/>
              </w:rPr>
              <w:t>DE</w:t>
            </w: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533"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gridSpan w:val="2"/>
            <w:vMerge/>
            <w:tcBorders>
              <w:top w:val="nil"/>
              <w:left w:val="single" w:sz="5" w:space="0" w:color="000000"/>
              <w:bottom w:val="nil"/>
              <w:right w:val="single" w:sz="2" w:space="0" w:color="000000"/>
            </w:tcBorders>
          </w:tcPr>
          <w:p w:rsidR="00D122FA" w:rsidRDefault="00D122FA">
            <w:pPr>
              <w:spacing w:after="160" w:line="259" w:lineRule="auto"/>
              <w:ind w:left="0" w:right="0" w:firstLine="0"/>
              <w:jc w:val="left"/>
            </w:pPr>
          </w:p>
        </w:tc>
      </w:tr>
      <w:tr w:rsidR="00D122FA">
        <w:trPr>
          <w:trHeight w:val="1173"/>
        </w:trPr>
        <w:tc>
          <w:tcPr>
            <w:tcW w:w="2173" w:type="dxa"/>
            <w:gridSpan w:val="2"/>
            <w:tcBorders>
              <w:top w:val="nil"/>
              <w:left w:val="single" w:sz="5" w:space="0" w:color="000000"/>
              <w:bottom w:val="single" w:sz="5" w:space="0" w:color="000000"/>
              <w:right w:val="single" w:sz="5" w:space="0" w:color="000000"/>
            </w:tcBorders>
          </w:tcPr>
          <w:p w:rsidR="00D122FA" w:rsidRDefault="00DD4DE1">
            <w:pPr>
              <w:spacing w:after="89" w:line="259" w:lineRule="auto"/>
              <w:ind w:left="82" w:right="0" w:firstLine="0"/>
            </w:pPr>
            <w:r>
              <w:rPr>
                <w:b/>
                <w:sz w:val="20"/>
              </w:rPr>
              <w:t>DESENVOLVIMENTO</w:t>
            </w:r>
          </w:p>
          <w:p w:rsidR="00D122FA" w:rsidRDefault="00DD4DE1">
            <w:pPr>
              <w:tabs>
                <w:tab w:val="center" w:pos="506"/>
                <w:tab w:val="center" w:pos="2022"/>
              </w:tabs>
              <w:spacing w:after="81" w:line="259" w:lineRule="auto"/>
              <w:ind w:left="0" w:right="0" w:firstLine="0"/>
              <w:jc w:val="left"/>
            </w:pPr>
            <w:r>
              <w:rPr>
                <w:rFonts w:ascii="Calibri" w:eastAsia="Calibri" w:hAnsi="Calibri" w:cs="Calibri"/>
                <w:sz w:val="22"/>
              </w:rPr>
              <w:tab/>
            </w:r>
            <w:r>
              <w:rPr>
                <w:b/>
                <w:sz w:val="20"/>
              </w:rPr>
              <w:t xml:space="preserve">URBANO </w:t>
            </w:r>
            <w:r>
              <w:rPr>
                <w:b/>
                <w:sz w:val="20"/>
              </w:rPr>
              <w:tab/>
              <w:t>E</w:t>
            </w:r>
          </w:p>
          <w:p w:rsidR="00D122FA" w:rsidRDefault="00DD4DE1">
            <w:pPr>
              <w:spacing w:after="0" w:line="259" w:lineRule="auto"/>
              <w:ind w:left="82" w:right="0" w:firstLine="0"/>
              <w:jc w:val="left"/>
            </w:pPr>
            <w:r>
              <w:rPr>
                <w:b/>
                <w:sz w:val="20"/>
              </w:rPr>
              <w:t>AMBIENTAL</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49.909.951,76</w:t>
            </w:r>
          </w:p>
        </w:tc>
        <w:tc>
          <w:tcPr>
            <w:tcW w:w="1533"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8.204.200,00</w:t>
            </w:r>
          </w:p>
        </w:tc>
        <w:tc>
          <w:tcPr>
            <w:tcW w:w="1400" w:type="dxa"/>
            <w:gridSpan w:val="2"/>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58.114.151,76</w:t>
            </w:r>
          </w:p>
        </w:tc>
        <w:tc>
          <w:tcPr>
            <w:tcW w:w="1530" w:type="dxa"/>
            <w:gridSpan w:val="2"/>
            <w:vMerge w:val="restart"/>
            <w:tcBorders>
              <w:top w:val="nil"/>
              <w:left w:val="single" w:sz="5" w:space="0" w:color="000000"/>
              <w:bottom w:val="single" w:sz="5" w:space="0" w:color="000000"/>
              <w:right w:val="single" w:sz="2" w:space="0" w:color="000000"/>
            </w:tcBorders>
          </w:tcPr>
          <w:p w:rsidR="00D122FA" w:rsidRDefault="00D122FA">
            <w:pPr>
              <w:spacing w:after="160" w:line="259" w:lineRule="auto"/>
              <w:ind w:left="0" w:right="0" w:firstLine="0"/>
              <w:jc w:val="left"/>
            </w:pPr>
          </w:p>
        </w:tc>
      </w:tr>
      <w:tr w:rsidR="00D122FA">
        <w:trPr>
          <w:trHeight w:val="1266"/>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89" w:line="259" w:lineRule="auto"/>
              <w:ind w:left="82" w:right="0" w:firstLine="0"/>
              <w:jc w:val="left"/>
            </w:pPr>
            <w:r>
              <w:rPr>
                <w:b/>
                <w:sz w:val="20"/>
              </w:rPr>
              <w:t>SECRETARIA</w:t>
            </w:r>
          </w:p>
          <w:p w:rsidR="00D122FA" w:rsidRDefault="00DD4DE1">
            <w:pPr>
              <w:tabs>
                <w:tab w:val="center" w:pos="651"/>
                <w:tab w:val="center" w:pos="1952"/>
              </w:tabs>
              <w:spacing w:after="81" w:line="259" w:lineRule="auto"/>
              <w:ind w:left="0" w:right="0" w:firstLine="0"/>
              <w:jc w:val="left"/>
            </w:pPr>
            <w:r>
              <w:rPr>
                <w:rFonts w:ascii="Calibri" w:eastAsia="Calibri" w:hAnsi="Calibri" w:cs="Calibri"/>
                <w:sz w:val="22"/>
              </w:rPr>
              <w:tab/>
            </w:r>
            <w:r>
              <w:rPr>
                <w:b/>
                <w:sz w:val="20"/>
              </w:rPr>
              <w:t xml:space="preserve">MUNICIPAL </w:t>
            </w:r>
            <w:r>
              <w:rPr>
                <w:b/>
                <w:sz w:val="20"/>
              </w:rPr>
              <w:tab/>
              <w:t>DE</w:t>
            </w:r>
          </w:p>
          <w:p w:rsidR="00D122FA" w:rsidRDefault="00DD4DE1">
            <w:pPr>
              <w:spacing w:after="0" w:line="259" w:lineRule="auto"/>
              <w:ind w:left="82" w:right="0" w:firstLine="0"/>
              <w:jc w:val="left"/>
            </w:pPr>
            <w:r>
              <w:rPr>
                <w:b/>
                <w:sz w:val="20"/>
              </w:rPr>
              <w:t>INFRAESTRUTURA</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217.928.975,09</w:t>
            </w:r>
          </w:p>
        </w:tc>
        <w:tc>
          <w:tcPr>
            <w:tcW w:w="153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101.401.983,04</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319.330.958,13</w:t>
            </w:r>
          </w:p>
        </w:tc>
        <w:tc>
          <w:tcPr>
            <w:tcW w:w="0" w:type="auto"/>
            <w:gridSpan w:val="2"/>
            <w:vMerge/>
            <w:tcBorders>
              <w:top w:val="nil"/>
              <w:left w:val="single" w:sz="5" w:space="0" w:color="000000"/>
              <w:bottom w:val="single" w:sz="5" w:space="0" w:color="000000"/>
              <w:right w:val="single" w:sz="2" w:space="0" w:color="000000"/>
            </w:tcBorders>
          </w:tcPr>
          <w:p w:rsidR="00D122FA" w:rsidRDefault="00D122FA">
            <w:pPr>
              <w:spacing w:after="160" w:line="259" w:lineRule="auto"/>
              <w:ind w:left="0" w:right="0" w:firstLine="0"/>
              <w:jc w:val="left"/>
            </w:pPr>
          </w:p>
        </w:tc>
      </w:tr>
      <w:tr w:rsidR="00D122FA">
        <w:trPr>
          <w:trHeight w:val="653"/>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b/>
                <w:sz w:val="20"/>
              </w:rPr>
              <w:t>Total</w:t>
            </w:r>
          </w:p>
        </w:tc>
        <w:tc>
          <w:tcPr>
            <w:tcW w:w="153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pPr>
            <w:r>
              <w:rPr>
                <w:b/>
                <w:sz w:val="20"/>
              </w:rPr>
              <w:t>1.802.776.812,27</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b/>
                <w:sz w:val="20"/>
              </w:rPr>
              <w:t>194.270.887,73</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b/>
                <w:sz w:val="20"/>
              </w:rPr>
              <w:t>22.858.700,00</w:t>
            </w:r>
          </w:p>
        </w:tc>
        <w:tc>
          <w:tcPr>
            <w:tcW w:w="1530" w:type="dxa"/>
            <w:gridSpan w:val="2"/>
            <w:tcBorders>
              <w:top w:val="single" w:sz="5" w:space="0" w:color="000000"/>
              <w:left w:val="single" w:sz="5" w:space="0" w:color="000000"/>
              <w:bottom w:val="single" w:sz="5" w:space="0" w:color="000000"/>
              <w:right w:val="single" w:sz="2" w:space="0" w:color="000000"/>
            </w:tcBorders>
          </w:tcPr>
          <w:p w:rsidR="00D122FA" w:rsidRDefault="00DD4DE1">
            <w:pPr>
              <w:spacing w:after="0" w:line="259" w:lineRule="auto"/>
              <w:ind w:left="81" w:right="0" w:firstLine="0"/>
            </w:pPr>
            <w:r>
              <w:rPr>
                <w:b/>
                <w:sz w:val="20"/>
              </w:rPr>
              <w:t>2.019.906.400,00</w:t>
            </w:r>
          </w:p>
        </w:tc>
      </w:tr>
      <w:tr w:rsidR="00D122FA">
        <w:tblPrEx>
          <w:tblCellMar>
            <w:top w:w="64" w:type="dxa"/>
            <w:bottom w:w="64" w:type="dxa"/>
            <w:right w:w="82" w:type="dxa"/>
          </w:tblCellMar>
        </w:tblPrEx>
        <w:trPr>
          <w:gridAfter w:val="1"/>
          <w:wAfter w:w="291" w:type="dxa"/>
          <w:trHeight w:val="640"/>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Orçamento Fiscal 2026</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b/>
                <w:sz w:val="20"/>
              </w:rPr>
              <w:t>R$ 1,00</w:t>
            </w:r>
          </w:p>
        </w:tc>
        <w:tc>
          <w:tcPr>
            <w:tcW w:w="1386" w:type="dxa"/>
            <w:vMerge w:val="restart"/>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400" w:type="dxa"/>
            <w:gridSpan w:val="2"/>
            <w:vMerge w:val="restart"/>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1400" w:type="dxa"/>
            <w:gridSpan w:val="2"/>
            <w:vMerge w:val="restart"/>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1386" w:type="dxa"/>
            <w:gridSpan w:val="2"/>
            <w:vMerge w:val="restart"/>
            <w:tcBorders>
              <w:top w:val="single" w:sz="5" w:space="0" w:color="000000"/>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1586"/>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7" w:line="332" w:lineRule="auto"/>
              <w:ind w:left="82" w:right="3" w:firstLine="0"/>
            </w:pPr>
            <w:r>
              <w:rPr>
                <w:b/>
                <w:sz w:val="20"/>
              </w:rPr>
              <w:t>Demonstrativo da Despesa por Órgão segundo as Categorias</w:t>
            </w:r>
          </w:p>
          <w:p w:rsidR="00D122FA" w:rsidRDefault="00DD4DE1">
            <w:pPr>
              <w:spacing w:after="0" w:line="259" w:lineRule="auto"/>
              <w:ind w:left="82" w:right="0" w:firstLine="0"/>
              <w:jc w:val="left"/>
            </w:pPr>
            <w:r>
              <w:rPr>
                <w:b/>
                <w:sz w:val="20"/>
              </w:rPr>
              <w:t>Econômicas</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1318"/>
              </w:tabs>
              <w:spacing w:after="67" w:line="259" w:lineRule="auto"/>
              <w:ind w:left="0" w:right="0" w:firstLine="0"/>
              <w:jc w:val="left"/>
            </w:pPr>
            <w:r>
              <w:rPr>
                <w:b/>
                <w:sz w:val="20"/>
              </w:rPr>
              <w:t xml:space="preserve">Recursos </w:t>
            </w:r>
            <w:r>
              <w:rPr>
                <w:b/>
                <w:sz w:val="20"/>
              </w:rPr>
              <w:tab/>
              <w:t>de</w:t>
            </w:r>
          </w:p>
          <w:p w:rsidR="00D122FA" w:rsidRDefault="00DD4DE1">
            <w:pPr>
              <w:spacing w:after="0" w:line="259" w:lineRule="auto"/>
              <w:ind w:left="88" w:right="0" w:firstLine="0"/>
              <w:jc w:val="left"/>
            </w:pPr>
            <w:r>
              <w:rPr>
                <w:b/>
                <w:sz w:val="20"/>
              </w:rPr>
              <w:t>Outras Fontes</w:t>
            </w:r>
          </w:p>
        </w:tc>
        <w:tc>
          <w:tcPr>
            <w:tcW w:w="0" w:type="auto"/>
            <w:vMerge/>
            <w:tcBorders>
              <w:top w:val="nil"/>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0" w:type="auto"/>
            <w:gridSpan w:val="2"/>
            <w:vMerge/>
            <w:tcBorders>
              <w:top w:val="nil"/>
              <w:left w:val="nil"/>
              <w:bottom w:val="single" w:sz="5" w:space="0" w:color="000000"/>
              <w:right w:val="nil"/>
            </w:tcBorders>
          </w:tcPr>
          <w:p w:rsidR="00D122FA" w:rsidRDefault="00D122FA">
            <w:pPr>
              <w:spacing w:after="160" w:line="259" w:lineRule="auto"/>
              <w:ind w:left="0" w:right="0" w:firstLine="0"/>
              <w:jc w:val="left"/>
            </w:pPr>
          </w:p>
        </w:tc>
        <w:tc>
          <w:tcPr>
            <w:tcW w:w="0" w:type="auto"/>
            <w:gridSpan w:val="2"/>
            <w:vMerge/>
            <w:tcBorders>
              <w:top w:val="nil"/>
              <w:left w:val="nil"/>
              <w:bottom w:val="single" w:sz="5" w:space="0" w:color="000000"/>
              <w:right w:val="nil"/>
            </w:tcBorders>
          </w:tcPr>
          <w:p w:rsidR="00D122FA" w:rsidRDefault="00D122FA">
            <w:pPr>
              <w:spacing w:after="160" w:line="259" w:lineRule="auto"/>
              <w:ind w:left="0" w:right="0" w:firstLine="0"/>
              <w:jc w:val="left"/>
            </w:pP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653"/>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b/>
                <w:sz w:val="20"/>
              </w:rPr>
              <w:t>Denominação</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b/>
                <w:sz w:val="20"/>
              </w:rPr>
              <w:t>Corrente</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b/>
                <w:sz w:val="20"/>
              </w:rPr>
              <w:t>Capital</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b/>
                <w:sz w:val="20"/>
              </w:rPr>
              <w:t>Reserva</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b/>
                <w:sz w:val="20"/>
              </w:rPr>
              <w:t>Total</w:t>
            </w: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1266"/>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89" w:line="259" w:lineRule="auto"/>
              <w:ind w:left="82" w:right="0" w:firstLine="0"/>
              <w:jc w:val="left"/>
            </w:pPr>
            <w:r>
              <w:rPr>
                <w:b/>
                <w:sz w:val="20"/>
              </w:rPr>
              <w:t>SECRETARIA</w:t>
            </w:r>
          </w:p>
          <w:p w:rsidR="00D122FA" w:rsidRDefault="00DD4DE1">
            <w:pPr>
              <w:tabs>
                <w:tab w:val="right" w:pos="2091"/>
              </w:tabs>
              <w:spacing w:after="81" w:line="259" w:lineRule="auto"/>
              <w:ind w:left="0" w:right="0" w:firstLine="0"/>
              <w:jc w:val="left"/>
            </w:pPr>
            <w:r>
              <w:rPr>
                <w:b/>
                <w:sz w:val="20"/>
              </w:rPr>
              <w:t xml:space="preserve">MUNICIPAL </w:t>
            </w:r>
            <w:r>
              <w:rPr>
                <w:b/>
                <w:sz w:val="20"/>
              </w:rPr>
              <w:tab/>
              <w:t>DE</w:t>
            </w:r>
          </w:p>
          <w:p w:rsidR="00D122FA" w:rsidRDefault="00DD4DE1">
            <w:pPr>
              <w:spacing w:after="0" w:line="259" w:lineRule="auto"/>
              <w:ind w:left="82" w:right="0" w:firstLine="0"/>
              <w:jc w:val="left"/>
            </w:pPr>
            <w:r>
              <w:rPr>
                <w:b/>
                <w:sz w:val="20"/>
              </w:rPr>
              <w:t>ADMINISTRAÇÃO</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87.860.000,00</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1.530.000,00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221.900.000,00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311.290.000,00</w:t>
            </w: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727"/>
        </w:trPr>
        <w:tc>
          <w:tcPr>
            <w:tcW w:w="1816" w:type="dxa"/>
            <w:tcBorders>
              <w:top w:val="single" w:sz="5" w:space="0" w:color="000000"/>
              <w:left w:val="single" w:sz="5" w:space="0" w:color="000000"/>
              <w:bottom w:val="nil"/>
              <w:right w:val="nil"/>
            </w:tcBorders>
            <w:vAlign w:val="bottom"/>
          </w:tcPr>
          <w:p w:rsidR="00D122FA" w:rsidRDefault="00DD4DE1">
            <w:pPr>
              <w:spacing w:after="75" w:line="259" w:lineRule="auto"/>
              <w:ind w:left="82" w:right="0" w:firstLine="0"/>
              <w:jc w:val="left"/>
            </w:pPr>
            <w:r>
              <w:rPr>
                <w:b/>
                <w:sz w:val="20"/>
              </w:rPr>
              <w:t>SECRETARIA</w:t>
            </w:r>
          </w:p>
          <w:p w:rsidR="00D122FA" w:rsidRDefault="00DD4DE1">
            <w:pPr>
              <w:spacing w:after="0" w:line="259" w:lineRule="auto"/>
              <w:ind w:left="82" w:right="0" w:firstLine="0"/>
              <w:jc w:val="left"/>
            </w:pPr>
            <w:r>
              <w:rPr>
                <w:b/>
                <w:sz w:val="20"/>
              </w:rPr>
              <w:t xml:space="preserve">MUNICIPAL </w:t>
            </w:r>
          </w:p>
        </w:tc>
        <w:tc>
          <w:tcPr>
            <w:tcW w:w="357" w:type="dxa"/>
            <w:tcBorders>
              <w:top w:val="single" w:sz="5" w:space="0" w:color="000000"/>
              <w:left w:val="nil"/>
              <w:bottom w:val="nil"/>
              <w:right w:val="single" w:sz="5" w:space="0" w:color="000000"/>
            </w:tcBorders>
            <w:vAlign w:val="bottom"/>
          </w:tcPr>
          <w:p w:rsidR="00D122FA" w:rsidRDefault="00DD4DE1">
            <w:pPr>
              <w:spacing w:after="0" w:line="259" w:lineRule="auto"/>
              <w:ind w:left="0" w:right="0" w:firstLine="0"/>
            </w:pPr>
            <w:r>
              <w:rPr>
                <w:b/>
                <w:sz w:val="20"/>
              </w:rPr>
              <w:t>DE</w:t>
            </w: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gridSpan w:val="2"/>
            <w:vMerge/>
            <w:tcBorders>
              <w:top w:val="nil"/>
              <w:left w:val="nil"/>
              <w:bottom w:val="nil"/>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1180"/>
        </w:trPr>
        <w:tc>
          <w:tcPr>
            <w:tcW w:w="1816" w:type="dxa"/>
            <w:tcBorders>
              <w:top w:val="nil"/>
              <w:left w:val="single" w:sz="5" w:space="0" w:color="000000"/>
              <w:bottom w:val="single" w:sz="5" w:space="0" w:color="000000"/>
              <w:right w:val="nil"/>
            </w:tcBorders>
          </w:tcPr>
          <w:p w:rsidR="00D122FA" w:rsidRDefault="00DD4DE1">
            <w:pPr>
              <w:spacing w:after="75" w:line="259" w:lineRule="auto"/>
              <w:ind w:left="82" w:right="0" w:firstLine="0"/>
              <w:jc w:val="left"/>
            </w:pPr>
            <w:r>
              <w:rPr>
                <w:b/>
                <w:sz w:val="20"/>
              </w:rPr>
              <w:t>ASSISTÊNCIA</w:t>
            </w:r>
          </w:p>
          <w:p w:rsidR="00D122FA" w:rsidRDefault="00DD4DE1">
            <w:pPr>
              <w:spacing w:after="62" w:line="259" w:lineRule="auto"/>
              <w:ind w:left="82" w:right="0" w:firstLine="0"/>
              <w:jc w:val="left"/>
            </w:pPr>
            <w:r>
              <w:rPr>
                <w:b/>
                <w:sz w:val="20"/>
              </w:rPr>
              <w:t xml:space="preserve">SOCIAL </w:t>
            </w:r>
          </w:p>
          <w:p w:rsidR="00D122FA" w:rsidRDefault="00DD4DE1">
            <w:pPr>
              <w:spacing w:after="0" w:line="259" w:lineRule="auto"/>
              <w:ind w:left="82" w:right="0" w:firstLine="0"/>
              <w:jc w:val="left"/>
            </w:pPr>
            <w:r>
              <w:rPr>
                <w:b/>
                <w:sz w:val="20"/>
              </w:rPr>
              <w:t>CIDADANIA</w:t>
            </w:r>
          </w:p>
        </w:tc>
        <w:tc>
          <w:tcPr>
            <w:tcW w:w="357" w:type="dxa"/>
            <w:tcBorders>
              <w:top w:val="nil"/>
              <w:left w:val="nil"/>
              <w:bottom w:val="single" w:sz="5" w:space="0" w:color="000000"/>
              <w:right w:val="single" w:sz="5" w:space="0" w:color="000000"/>
            </w:tcBorders>
          </w:tcPr>
          <w:p w:rsidR="00D122FA" w:rsidRDefault="00DD4DE1">
            <w:pPr>
              <w:spacing w:after="0" w:line="259" w:lineRule="auto"/>
              <w:ind w:left="141" w:right="0" w:firstLine="0"/>
              <w:jc w:val="left"/>
            </w:pPr>
            <w:r>
              <w:rPr>
                <w:b/>
                <w:sz w:val="20"/>
              </w:rPr>
              <w:t>E</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10.320.800,00</w:t>
            </w:r>
          </w:p>
        </w:tc>
        <w:tc>
          <w:tcPr>
            <w:tcW w:w="1386" w:type="dxa"/>
            <w:tcBorders>
              <w:top w:val="nil"/>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270.000,00</w:t>
            </w:r>
          </w:p>
        </w:tc>
        <w:tc>
          <w:tcPr>
            <w:tcW w:w="1400" w:type="dxa"/>
            <w:gridSpan w:val="2"/>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10.590.800,00</w:t>
            </w:r>
          </w:p>
        </w:tc>
        <w:tc>
          <w:tcPr>
            <w:tcW w:w="1386" w:type="dxa"/>
            <w:gridSpan w:val="2"/>
            <w:vMerge w:val="restart"/>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1267"/>
        </w:trPr>
        <w:tc>
          <w:tcPr>
            <w:tcW w:w="1816" w:type="dxa"/>
            <w:tcBorders>
              <w:top w:val="single" w:sz="5" w:space="0" w:color="000000"/>
              <w:left w:val="single" w:sz="5" w:space="0" w:color="000000"/>
              <w:bottom w:val="single" w:sz="5" w:space="0" w:color="000000"/>
              <w:right w:val="nil"/>
            </w:tcBorders>
          </w:tcPr>
          <w:p w:rsidR="00D122FA" w:rsidRDefault="00DD4DE1">
            <w:pPr>
              <w:spacing w:after="62" w:line="259" w:lineRule="auto"/>
              <w:ind w:left="82" w:right="0" w:firstLine="0"/>
              <w:jc w:val="left"/>
            </w:pPr>
            <w:r>
              <w:rPr>
                <w:b/>
                <w:sz w:val="20"/>
              </w:rPr>
              <w:t>SECRETARIA</w:t>
            </w:r>
          </w:p>
          <w:p w:rsidR="00D122FA" w:rsidRDefault="00DD4DE1">
            <w:pPr>
              <w:spacing w:after="75" w:line="259" w:lineRule="auto"/>
              <w:ind w:left="82" w:right="0" w:firstLine="0"/>
              <w:jc w:val="left"/>
            </w:pPr>
            <w:r>
              <w:rPr>
                <w:b/>
                <w:sz w:val="20"/>
              </w:rPr>
              <w:t xml:space="preserve">MUNICIPAL </w:t>
            </w:r>
          </w:p>
          <w:p w:rsidR="00D122FA" w:rsidRDefault="00DD4DE1">
            <w:pPr>
              <w:spacing w:after="0" w:line="259" w:lineRule="auto"/>
              <w:ind w:left="82" w:right="0" w:firstLine="0"/>
              <w:jc w:val="left"/>
            </w:pPr>
            <w:r>
              <w:rPr>
                <w:b/>
                <w:sz w:val="20"/>
              </w:rPr>
              <w:t>SAÚDE</w:t>
            </w:r>
          </w:p>
        </w:tc>
        <w:tc>
          <w:tcPr>
            <w:tcW w:w="357"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b/>
                <w:sz w:val="20"/>
              </w:rPr>
              <w:t>DE</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289.570.812,87</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2.198.371,00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291.769.183,87</w:t>
            </w:r>
          </w:p>
        </w:tc>
        <w:tc>
          <w:tcPr>
            <w:tcW w:w="0" w:type="auto"/>
            <w:gridSpan w:val="2"/>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722"/>
        </w:trPr>
        <w:tc>
          <w:tcPr>
            <w:tcW w:w="1816" w:type="dxa"/>
            <w:tcBorders>
              <w:top w:val="single" w:sz="5" w:space="0" w:color="000000"/>
              <w:left w:val="single" w:sz="5" w:space="0" w:color="000000"/>
              <w:bottom w:val="nil"/>
              <w:right w:val="nil"/>
            </w:tcBorders>
          </w:tcPr>
          <w:p w:rsidR="00D122FA" w:rsidRDefault="00DD4DE1">
            <w:pPr>
              <w:spacing w:after="62" w:line="259" w:lineRule="auto"/>
              <w:ind w:left="82" w:right="0" w:firstLine="0"/>
              <w:jc w:val="left"/>
            </w:pPr>
            <w:r>
              <w:rPr>
                <w:b/>
                <w:sz w:val="20"/>
              </w:rPr>
              <w:t>SECRETARIA</w:t>
            </w:r>
          </w:p>
          <w:p w:rsidR="00D122FA" w:rsidRDefault="00DD4DE1">
            <w:pPr>
              <w:spacing w:after="0" w:line="259" w:lineRule="auto"/>
              <w:ind w:left="82" w:right="0" w:firstLine="0"/>
              <w:jc w:val="left"/>
            </w:pPr>
            <w:r>
              <w:rPr>
                <w:b/>
                <w:sz w:val="20"/>
              </w:rPr>
              <w:t xml:space="preserve">MUNICIPAL </w:t>
            </w:r>
          </w:p>
        </w:tc>
        <w:tc>
          <w:tcPr>
            <w:tcW w:w="357" w:type="dxa"/>
            <w:tcBorders>
              <w:top w:val="single" w:sz="5" w:space="0" w:color="000000"/>
              <w:left w:val="nil"/>
              <w:bottom w:val="nil"/>
              <w:right w:val="single" w:sz="5" w:space="0" w:color="000000"/>
            </w:tcBorders>
            <w:vAlign w:val="bottom"/>
          </w:tcPr>
          <w:p w:rsidR="00D122FA" w:rsidRDefault="00DD4DE1">
            <w:pPr>
              <w:spacing w:after="0" w:line="259" w:lineRule="auto"/>
              <w:ind w:left="0" w:right="0" w:firstLine="0"/>
            </w:pPr>
            <w:r>
              <w:rPr>
                <w:b/>
                <w:sz w:val="20"/>
              </w:rPr>
              <w:t>DE</w:t>
            </w:r>
          </w:p>
        </w:tc>
        <w:tc>
          <w:tcPr>
            <w:tcW w:w="14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386"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0" w:type="auto"/>
            <w:gridSpan w:val="2"/>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1492"/>
        </w:trPr>
        <w:tc>
          <w:tcPr>
            <w:tcW w:w="2173" w:type="dxa"/>
            <w:gridSpan w:val="2"/>
            <w:tcBorders>
              <w:top w:val="nil"/>
              <w:left w:val="single" w:sz="5" w:space="0" w:color="000000"/>
              <w:bottom w:val="single" w:sz="5" w:space="0" w:color="000000"/>
              <w:right w:val="single" w:sz="5" w:space="0" w:color="000000"/>
            </w:tcBorders>
          </w:tcPr>
          <w:p w:rsidR="00D122FA" w:rsidRDefault="00DD4DE1">
            <w:pPr>
              <w:spacing w:after="13" w:line="325" w:lineRule="auto"/>
              <w:ind w:left="82" w:right="0" w:firstLine="0"/>
              <w:jc w:val="left"/>
            </w:pPr>
            <w:r>
              <w:rPr>
                <w:b/>
                <w:sz w:val="20"/>
              </w:rPr>
              <w:t>DESENVOLVIMENTO ECONÔMICO,</w:t>
            </w:r>
          </w:p>
          <w:p w:rsidR="00D122FA" w:rsidRDefault="00DD4DE1">
            <w:pPr>
              <w:spacing w:after="62" w:line="259" w:lineRule="auto"/>
              <w:ind w:left="82" w:right="0" w:firstLine="0"/>
            </w:pPr>
            <w:r>
              <w:rPr>
                <w:b/>
                <w:sz w:val="20"/>
              </w:rPr>
              <w:t>TURISMO, CULTURA</w:t>
            </w:r>
          </w:p>
          <w:p w:rsidR="00D122FA" w:rsidRDefault="00DD4DE1">
            <w:pPr>
              <w:spacing w:after="0" w:line="259" w:lineRule="auto"/>
              <w:ind w:left="82" w:right="0" w:firstLine="0"/>
              <w:jc w:val="left"/>
            </w:pPr>
            <w:r>
              <w:rPr>
                <w:b/>
                <w:sz w:val="20"/>
              </w:rPr>
              <w:t>E ESPORTES</w:t>
            </w:r>
          </w:p>
        </w:tc>
        <w:tc>
          <w:tcPr>
            <w:tcW w:w="1400" w:type="dxa"/>
            <w:tcBorders>
              <w:top w:val="nil"/>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855.000,00</w:t>
            </w:r>
          </w:p>
        </w:tc>
        <w:tc>
          <w:tcPr>
            <w:tcW w:w="1386" w:type="dxa"/>
            <w:tcBorders>
              <w:top w:val="nil"/>
              <w:left w:val="single" w:sz="5" w:space="0" w:color="000000"/>
              <w:bottom w:val="single" w:sz="5" w:space="0" w:color="000000"/>
              <w:right w:val="single" w:sz="5" w:space="0" w:color="000000"/>
            </w:tcBorders>
          </w:tcPr>
          <w:p w:rsidR="00D122FA" w:rsidRDefault="00DD4DE1">
            <w:pPr>
              <w:spacing w:after="0" w:line="259" w:lineRule="auto"/>
              <w:ind w:left="83" w:right="0" w:firstLine="0"/>
              <w:jc w:val="left"/>
            </w:pPr>
            <w:r>
              <w:rPr>
                <w:sz w:val="20"/>
              </w:rPr>
              <w:t>83.200,00</w:t>
            </w:r>
          </w:p>
        </w:tc>
        <w:tc>
          <w:tcPr>
            <w:tcW w:w="1400" w:type="dxa"/>
            <w:gridSpan w:val="2"/>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nil"/>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938.200,00</w:t>
            </w:r>
          </w:p>
        </w:tc>
        <w:tc>
          <w:tcPr>
            <w:tcW w:w="1386" w:type="dxa"/>
            <w:gridSpan w:val="2"/>
            <w:vMerge w:val="restart"/>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1893"/>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89" w:line="259" w:lineRule="auto"/>
              <w:ind w:left="82" w:right="0" w:firstLine="0"/>
              <w:jc w:val="left"/>
            </w:pPr>
            <w:r>
              <w:rPr>
                <w:b/>
                <w:sz w:val="20"/>
              </w:rPr>
              <w:t>SECRETARIA</w:t>
            </w:r>
          </w:p>
          <w:p w:rsidR="00D122FA" w:rsidRDefault="00DD4DE1">
            <w:pPr>
              <w:tabs>
                <w:tab w:val="right" w:pos="2091"/>
              </w:tabs>
              <w:spacing w:after="81" w:line="259" w:lineRule="auto"/>
              <w:ind w:left="0" w:right="0" w:firstLine="0"/>
              <w:jc w:val="left"/>
            </w:pPr>
            <w:r>
              <w:rPr>
                <w:b/>
                <w:sz w:val="20"/>
              </w:rPr>
              <w:t xml:space="preserve">MUNICIPAL </w:t>
            </w:r>
            <w:r>
              <w:rPr>
                <w:b/>
                <w:sz w:val="20"/>
              </w:rPr>
              <w:tab/>
              <w:t>DE</w:t>
            </w:r>
          </w:p>
          <w:p w:rsidR="00D122FA" w:rsidRDefault="00DD4DE1">
            <w:pPr>
              <w:spacing w:after="89" w:line="259" w:lineRule="auto"/>
              <w:ind w:left="82" w:right="0" w:firstLine="0"/>
            </w:pPr>
            <w:r>
              <w:rPr>
                <w:b/>
                <w:sz w:val="20"/>
              </w:rPr>
              <w:t>DESENVOLVIMENTO</w:t>
            </w:r>
          </w:p>
          <w:p w:rsidR="00D122FA" w:rsidRDefault="00DD4DE1">
            <w:pPr>
              <w:tabs>
                <w:tab w:val="right" w:pos="2091"/>
              </w:tabs>
              <w:spacing w:after="81" w:line="259" w:lineRule="auto"/>
              <w:ind w:left="0" w:right="0" w:firstLine="0"/>
              <w:jc w:val="left"/>
            </w:pPr>
            <w:r>
              <w:rPr>
                <w:b/>
                <w:sz w:val="20"/>
              </w:rPr>
              <w:t xml:space="preserve">URBANO </w:t>
            </w:r>
            <w:r>
              <w:rPr>
                <w:b/>
                <w:sz w:val="20"/>
              </w:rPr>
              <w:tab/>
              <w:t>E</w:t>
            </w:r>
          </w:p>
          <w:p w:rsidR="00D122FA" w:rsidRDefault="00DD4DE1">
            <w:pPr>
              <w:spacing w:after="0" w:line="259" w:lineRule="auto"/>
              <w:ind w:left="82" w:right="0" w:firstLine="0"/>
              <w:jc w:val="left"/>
            </w:pPr>
            <w:r>
              <w:rPr>
                <w:b/>
                <w:sz w:val="20"/>
              </w:rPr>
              <w:t>AMBIENTAL</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1.000,00</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1.000,00</w:t>
            </w:r>
          </w:p>
        </w:tc>
        <w:tc>
          <w:tcPr>
            <w:tcW w:w="0" w:type="auto"/>
            <w:gridSpan w:val="2"/>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1280"/>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102" w:line="259" w:lineRule="auto"/>
              <w:ind w:left="82" w:right="0" w:firstLine="0"/>
              <w:jc w:val="left"/>
            </w:pPr>
            <w:r>
              <w:rPr>
                <w:b/>
                <w:sz w:val="20"/>
              </w:rPr>
              <w:t>PROCURADORIA</w:t>
            </w:r>
          </w:p>
          <w:p w:rsidR="00D122FA" w:rsidRDefault="00DD4DE1">
            <w:pPr>
              <w:tabs>
                <w:tab w:val="right" w:pos="2091"/>
              </w:tabs>
              <w:spacing w:after="67" w:line="259" w:lineRule="auto"/>
              <w:ind w:left="0" w:right="0" w:firstLine="0"/>
              <w:jc w:val="left"/>
            </w:pPr>
            <w:r>
              <w:rPr>
                <w:b/>
                <w:sz w:val="20"/>
              </w:rPr>
              <w:t>GERAL</w:t>
            </w:r>
            <w:r>
              <w:rPr>
                <w:sz w:val="20"/>
              </w:rPr>
              <w:t xml:space="preserve"> </w:t>
            </w:r>
            <w:r>
              <w:rPr>
                <w:sz w:val="20"/>
              </w:rPr>
              <w:tab/>
            </w:r>
            <w:r>
              <w:rPr>
                <w:b/>
                <w:sz w:val="20"/>
              </w:rPr>
              <w:t>DO</w:t>
            </w:r>
          </w:p>
          <w:p w:rsidR="00D122FA" w:rsidRDefault="00DD4DE1">
            <w:pPr>
              <w:spacing w:after="0" w:line="259" w:lineRule="auto"/>
              <w:ind w:left="82" w:right="0" w:firstLine="0"/>
              <w:jc w:val="left"/>
            </w:pPr>
            <w:r>
              <w:rPr>
                <w:b/>
                <w:sz w:val="20"/>
              </w:rPr>
              <w:t>MUNICÍPIO</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3.000.000,00</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3.000.000,00</w:t>
            </w:r>
          </w:p>
        </w:tc>
        <w:tc>
          <w:tcPr>
            <w:tcW w:w="0" w:type="auto"/>
            <w:gridSpan w:val="2"/>
            <w:vMerge/>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blPrEx>
          <w:tblCellMar>
            <w:top w:w="64" w:type="dxa"/>
            <w:bottom w:w="64" w:type="dxa"/>
            <w:right w:w="82" w:type="dxa"/>
          </w:tblCellMar>
        </w:tblPrEx>
        <w:trPr>
          <w:gridAfter w:val="1"/>
          <w:wAfter w:w="291" w:type="dxa"/>
          <w:trHeight w:val="640"/>
        </w:trPr>
        <w:tc>
          <w:tcPr>
            <w:tcW w:w="2173" w:type="dxa"/>
            <w:gridSpan w:val="2"/>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4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b/>
                <w:sz w:val="20"/>
              </w:rPr>
              <w:t>Total</w:t>
            </w:r>
          </w:p>
        </w:tc>
        <w:tc>
          <w:tcPr>
            <w:tcW w:w="13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3" w:right="0" w:firstLine="0"/>
            </w:pPr>
            <w:r>
              <w:rPr>
                <w:b/>
                <w:sz w:val="20"/>
              </w:rPr>
              <w:t>391.607.612,87</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b/>
                <w:sz w:val="20"/>
              </w:rPr>
              <w:t>4.081.571,00</w:t>
            </w:r>
          </w:p>
        </w:tc>
        <w:tc>
          <w:tcPr>
            <w:tcW w:w="1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b/>
                <w:sz w:val="20"/>
              </w:rPr>
              <w:t>221.900.000,00</w:t>
            </w:r>
          </w:p>
        </w:tc>
        <w:tc>
          <w:tcPr>
            <w:tcW w:w="13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pPr>
            <w:r>
              <w:rPr>
                <w:b/>
                <w:sz w:val="20"/>
              </w:rPr>
              <w:t>617.589.183,87</w:t>
            </w:r>
          </w:p>
        </w:tc>
      </w:tr>
    </w:tbl>
    <w:p w:rsidR="00D122FA" w:rsidRDefault="00DD4DE1">
      <w:pPr>
        <w:spacing w:after="80" w:line="259" w:lineRule="auto"/>
        <w:ind w:left="0" w:right="0" w:firstLine="0"/>
        <w:jc w:val="left"/>
      </w:pPr>
      <w:r>
        <w:t xml:space="preserve"> </w:t>
      </w:r>
    </w:p>
    <w:p w:rsidR="00D122FA" w:rsidRDefault="00DD4DE1">
      <w:pPr>
        <w:spacing w:after="0" w:line="265" w:lineRule="auto"/>
        <w:ind w:left="-5" w:right="0"/>
      </w:pPr>
      <w:r>
        <w:rPr>
          <w:b/>
        </w:rPr>
        <w:t>ANEXOS</w:t>
      </w:r>
    </w:p>
    <w:p w:rsidR="00D122FA" w:rsidRDefault="00DD4DE1">
      <w:pPr>
        <w:pStyle w:val="Ttulo2"/>
        <w:ind w:left="-5"/>
      </w:pPr>
      <w:r>
        <w:t>ANEXOS DA LEI N. 1653-2025</w:t>
      </w:r>
    </w:p>
    <w:p w:rsidR="00D122FA" w:rsidRDefault="00DD4DE1">
      <w:pPr>
        <w:spacing w:after="0" w:line="259" w:lineRule="auto"/>
        <w:ind w:left="-5" w:right="0"/>
      </w:pPr>
      <w:hyperlink r:id="rId10">
        <w:r>
          <w:t>Visualizar</w:t>
        </w:r>
      </w:hyperlink>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3999" name="Group 93999"/>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5634" name="Shape 5634"/>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999" style="width:433.938pt;height:0.667969pt;mso-position-horizontal-relative:char;mso-position-vertical-relative:line" coordsize="55110,84">
                <v:shape id="Shape 5634"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LEI</w:t>
      </w:r>
      <w:r>
        <w:t xml:space="preserve"> </w:t>
      </w:r>
      <w:r>
        <w:rPr>
          <w:b/>
        </w:rPr>
        <w:t>Nº 1654</w:t>
      </w:r>
      <w:r>
        <w:t xml:space="preserve"> </w:t>
      </w:r>
      <w:r>
        <w:rPr>
          <w:b/>
        </w:rPr>
        <w:t>/ 2025, DE 29 DE DEZEMBRO DE 2025</w:t>
      </w:r>
    </w:p>
    <w:p w:rsidR="00D122FA" w:rsidRDefault="00DD4DE1">
      <w:pPr>
        <w:spacing w:after="175" w:line="324" w:lineRule="auto"/>
        <w:ind w:left="-5" w:right="0"/>
      </w:pPr>
      <w:r>
        <w:t xml:space="preserve">EMENTA: </w:t>
      </w:r>
      <w:r>
        <w:rPr>
          <w:b/>
        </w:rPr>
        <w:t>Institui o Plano Municipal de Turismo do Jaboatão dos Guararapes (PMT/JG), para o quinquênio 2025-2030, e dá outras providências.</w:t>
      </w:r>
    </w:p>
    <w:p w:rsidR="00D122FA" w:rsidRDefault="00DD4DE1">
      <w:pPr>
        <w:spacing w:after="7"/>
        <w:ind w:left="-5" w:right="0"/>
      </w:pPr>
      <w:r>
        <w:t xml:space="preserve">O </w:t>
      </w:r>
      <w:r>
        <w:rPr>
          <w:b/>
        </w:rPr>
        <w:t>PREFEITO DO JABOATÃO DOS GUARARAPES</w:t>
      </w:r>
      <w:r>
        <w:t>, no uso das atribuições que lhe são conferidas pelo inciso V do art. 65 da Lei O</w:t>
      </w:r>
      <w:r>
        <w:t>rgânica do Município, e com base na Lei Federal nº</w:t>
      </w:r>
    </w:p>
    <w:p w:rsidR="00D122FA" w:rsidRDefault="00DD4DE1">
      <w:pPr>
        <w:ind w:left="-5" w:right="0"/>
      </w:pPr>
      <w:r>
        <w:t>11.771, de 17 de setembro de 2008, sobre a Política Nacional de Turismo, alterada pela Lei Federal nº 14.978, de 18 de setembro de 2024, em especial no acréscimo do art.13-A, que institui o Mapa do Turismo</w:t>
      </w:r>
      <w:r>
        <w:t xml:space="preserve"> Brasileiro, faz saber que o Poder Legislativo aprovou e eu sanciono a seguinte Lei:</w:t>
      </w:r>
    </w:p>
    <w:p w:rsidR="00D122FA" w:rsidRDefault="00DD4DE1">
      <w:pPr>
        <w:ind w:left="-5" w:right="0"/>
      </w:pPr>
      <w:r>
        <w:rPr>
          <w:b/>
        </w:rPr>
        <w:t>Art. 1º</w:t>
      </w:r>
      <w:r>
        <w:t xml:space="preserve">Esta Lei institui o </w:t>
      </w:r>
      <w:r>
        <w:rPr>
          <w:b/>
        </w:rPr>
        <w:t>Plano Municipal de Turismo do Jaboatão dos Guararapes (PMT/JG) para o quinquênio 2025-2030</w:t>
      </w:r>
      <w:r>
        <w:t xml:space="preserve">, que integra o </w:t>
      </w:r>
      <w:r>
        <w:t>Anexo Único desta Lei, visando assegurar o posicionamento do Município como destino de referência no turismo pernambucano, promovendo crescimento econômica, social, cultural e ambiental, observando a preservação dos seus valores culturais e naturais.</w:t>
      </w:r>
    </w:p>
    <w:p w:rsidR="00D122FA" w:rsidRDefault="00DD4DE1">
      <w:pPr>
        <w:ind w:left="-5" w:right="0"/>
      </w:pPr>
      <w:r>
        <w:rPr>
          <w:b/>
        </w:rPr>
        <w:t>§ 1º.</w:t>
      </w:r>
      <w:r>
        <w:t xml:space="preserve">O </w:t>
      </w:r>
      <w:r>
        <w:rPr>
          <w:b/>
        </w:rPr>
        <w:t>PMT/JG</w:t>
      </w:r>
      <w:r>
        <w:t xml:space="preserve"> foi concebido com a intenção de assegurar que os benefícios do turismo sejam amplamente distribuídos, integrando diferentes setores da sociedade, inclusive comunidades vulneráveis e diversos grupos locais.</w:t>
      </w:r>
    </w:p>
    <w:p w:rsidR="00D122FA" w:rsidRDefault="00DD4DE1">
      <w:pPr>
        <w:ind w:left="-5" w:right="0"/>
      </w:pPr>
      <w:r>
        <w:rPr>
          <w:b/>
        </w:rPr>
        <w:t>§ 2º.</w:t>
      </w:r>
      <w:r>
        <w:t xml:space="preserve">O </w:t>
      </w:r>
      <w:r>
        <w:rPr>
          <w:b/>
        </w:rPr>
        <w:t>PMT/JG</w:t>
      </w:r>
      <w:r>
        <w:t xml:space="preserve"> foi desenvolvido a partir d</w:t>
      </w:r>
      <w:r>
        <w:t>e compromisso coletivo, traçando diretrizes voltadas ao fortalecimento da infraestrutura, à qualificação profissional, ao incentivo ao empreendedorismo e à valorização da cultura e dos atrativos naturais do Município.</w:t>
      </w:r>
    </w:p>
    <w:p w:rsidR="00D122FA" w:rsidRDefault="00DD4DE1">
      <w:pPr>
        <w:ind w:left="-5" w:right="0"/>
      </w:pPr>
      <w:r>
        <w:rPr>
          <w:b/>
        </w:rPr>
        <w:t>§ 3º.</w:t>
      </w:r>
      <w:r>
        <w:t xml:space="preserve">O </w:t>
      </w:r>
      <w:r>
        <w:rPr>
          <w:b/>
        </w:rPr>
        <w:t xml:space="preserve">PMT/JG </w:t>
      </w:r>
      <w:r>
        <w:t>estabelece modelo de tur</w:t>
      </w:r>
      <w:r>
        <w:t>ismo que respeita o meio ambiente, promove a inclusão social e dinamiza a economia local, consolidando-se como um destino acolhedor e sustentável.</w:t>
      </w:r>
    </w:p>
    <w:p w:rsidR="00D122FA" w:rsidRDefault="00DD4DE1">
      <w:pPr>
        <w:ind w:left="-5" w:right="0"/>
      </w:pPr>
      <w:r>
        <w:rPr>
          <w:b/>
        </w:rPr>
        <w:t>Art 2º.</w:t>
      </w:r>
      <w:r>
        <w:t xml:space="preserve">Este </w:t>
      </w:r>
      <w:r>
        <w:rPr>
          <w:b/>
        </w:rPr>
        <w:t>Plano</w:t>
      </w:r>
      <w:r>
        <w:t>, com duração quinquenal, está pautado na Lei Municipal nº 617, de 3 de maio de 2011, que tr</w:t>
      </w:r>
      <w:r>
        <w:t>ata sobre o então Plano Municpal de Turismo PLAMTUR, cria o Conselho Municipal de Turismo COMTUR e o Fundo Municipal de Turismo FUMTUR, e alteração posterior.</w:t>
      </w:r>
    </w:p>
    <w:p w:rsidR="00D122FA" w:rsidRDefault="00DD4DE1">
      <w:pPr>
        <w:ind w:left="-5" w:right="0"/>
      </w:pPr>
      <w:r>
        <w:rPr>
          <w:b/>
        </w:rPr>
        <w:t>Parágrafo único.</w:t>
      </w:r>
      <w:r>
        <w:t xml:space="preserve">O </w:t>
      </w:r>
      <w:r>
        <w:rPr>
          <w:b/>
        </w:rPr>
        <w:t>PMT/JG</w:t>
      </w:r>
      <w:r>
        <w:t xml:space="preserve"> terá suas metas, programas e processos reavaliados periodicamente, por i</w:t>
      </w:r>
      <w:r>
        <w:t>niciativa conjunta da unidade responsável pela execução do Plano e do Conselho Municipal de Turismo, em consonâica com o Plano Plurianual em vigência, ou quando necessário, observado o interese público.</w:t>
      </w:r>
    </w:p>
    <w:p w:rsidR="00D122FA" w:rsidRDefault="00DD4DE1">
      <w:pPr>
        <w:ind w:left="-5" w:right="0"/>
      </w:pPr>
      <w:r>
        <w:rPr>
          <w:b/>
        </w:rPr>
        <w:t>Art. 3º.</w:t>
      </w:r>
      <w:r>
        <w:t xml:space="preserve">A coordenação e elaboração do </w:t>
      </w:r>
      <w:r>
        <w:rPr>
          <w:b/>
        </w:rPr>
        <w:t>Plano</w:t>
      </w:r>
      <w:r>
        <w:t xml:space="preserve"> foi exerc</w:t>
      </w:r>
      <w:r>
        <w:t>ida pela unidade responsável pelo Turismo da Secretaria Municipal de Desenvolvimento Econômico, Turismo, Cultura e Esportes, com o apoio e aprovação do Conselho Municipal de Turismo (COMTUR).</w:t>
      </w:r>
    </w:p>
    <w:p w:rsidR="00D122FA" w:rsidRDefault="00DD4DE1">
      <w:pPr>
        <w:spacing w:after="240" w:line="259" w:lineRule="auto"/>
        <w:ind w:left="-5" w:right="0"/>
      </w:pPr>
      <w:r>
        <w:rPr>
          <w:b/>
        </w:rPr>
        <w:t>Art. 4º</w:t>
      </w:r>
      <w:r>
        <w:t>Esta Lei entra em vigor na data de sua publicação.</w:t>
      </w:r>
    </w:p>
    <w:p w:rsidR="00D122FA" w:rsidRDefault="00DD4DE1">
      <w:pPr>
        <w:spacing w:line="259" w:lineRule="auto"/>
        <w:ind w:left="-5" w:right="0"/>
      </w:pPr>
      <w:r>
        <w:t>Jaboat</w:t>
      </w:r>
      <w:r>
        <w: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226" w:line="259" w:lineRule="auto"/>
        <w:ind w:left="-5" w:right="0"/>
      </w:pPr>
      <w:r>
        <w:t>Prefeito</w:t>
      </w:r>
    </w:p>
    <w:p w:rsidR="00D122FA" w:rsidRDefault="00DD4DE1">
      <w:pPr>
        <w:spacing w:after="234" w:line="265" w:lineRule="auto"/>
        <w:ind w:left="-5" w:right="0"/>
      </w:pPr>
      <w:r>
        <w:rPr>
          <w:b/>
        </w:rPr>
        <w:t>LEI Nº /2025, DE DE DEZEMBRO DE 2025</w:t>
      </w:r>
    </w:p>
    <w:p w:rsidR="00D122FA" w:rsidRDefault="00DD4DE1">
      <w:pPr>
        <w:spacing w:after="226" w:line="259" w:lineRule="auto"/>
        <w:ind w:left="-5" w:right="0"/>
      </w:pPr>
      <w:r>
        <w:t>Anexo Único</w:t>
      </w:r>
    </w:p>
    <w:p w:rsidR="00D122FA" w:rsidRDefault="00DD4DE1">
      <w:pPr>
        <w:spacing w:after="240" w:line="259" w:lineRule="auto"/>
        <w:ind w:left="-5" w:right="0"/>
      </w:pPr>
      <w:r>
        <w:t>PLANO MUNICIPAL DE TURISMO – PMT/JG</w:t>
      </w:r>
    </w:p>
    <w:p w:rsidR="00D122FA" w:rsidRDefault="00DD4DE1">
      <w:pPr>
        <w:spacing w:after="240" w:line="259" w:lineRule="auto"/>
        <w:ind w:left="-5" w:right="0"/>
      </w:pPr>
      <w:r>
        <w:t>2025 – 2030</w:t>
      </w:r>
    </w:p>
    <w:p w:rsidR="00D122FA" w:rsidRDefault="00DD4DE1">
      <w:pPr>
        <w:spacing w:after="314" w:line="265" w:lineRule="auto"/>
        <w:ind w:left="-5" w:right="0"/>
      </w:pPr>
      <w:r>
        <w:rPr>
          <w:b/>
        </w:rPr>
        <w:t>ANEXOS</w:t>
      </w:r>
    </w:p>
    <w:p w:rsidR="00D122FA" w:rsidRDefault="00DD4DE1">
      <w:pPr>
        <w:pStyle w:val="Ttulo2"/>
        <w:ind w:left="-5"/>
      </w:pPr>
      <w:r>
        <w:t>ANEXO ÚNICO – PLANO MUNICIPAL DE TURISMO</w:t>
      </w:r>
    </w:p>
    <w:p w:rsidR="00D122FA" w:rsidRDefault="00DD4DE1">
      <w:pPr>
        <w:spacing w:after="0" w:line="259" w:lineRule="auto"/>
        <w:ind w:left="-5" w:right="0"/>
      </w:pPr>
      <w:hyperlink r:id="rId11">
        <w:r>
          <w:t>Visualizar</w:t>
        </w:r>
      </w:hyperlink>
    </w:p>
    <w:p w:rsidR="00D122FA" w:rsidRDefault="00DD4DE1">
      <w:pPr>
        <w:spacing w:after="34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100495" name="Group 100495"/>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5772" name="Shape 5772"/>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495" style="width:433.938pt;height:0.667969pt;mso-position-horizontal-relative:char;mso-position-vertical-relative:line" coordsize="55110,84">
                <v:shape id="Shape 5772"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DECRETO Nº 407,</w:t>
      </w:r>
      <w:r>
        <w:t xml:space="preserve"> </w:t>
      </w:r>
      <w:r>
        <w:rPr>
          <w:b/>
        </w:rPr>
        <w:t>DE</w:t>
      </w:r>
      <w:r>
        <w:rPr>
          <w:b/>
        </w:rPr>
        <w:t xml:space="preserve"> 29 DE DEZEMBRO DE 2025</w:t>
      </w:r>
    </w:p>
    <w:p w:rsidR="00D122FA" w:rsidRDefault="00DD4DE1">
      <w:pPr>
        <w:spacing w:after="234" w:line="265" w:lineRule="auto"/>
        <w:ind w:left="-5" w:right="0"/>
      </w:pPr>
      <w:r>
        <w:t xml:space="preserve">Ementa: </w:t>
      </w:r>
      <w:r>
        <w:rPr>
          <w:b/>
        </w:rPr>
        <w:t>Dispõe sobre abertura de Crédito Adicional Suplementar.</w:t>
      </w:r>
    </w:p>
    <w:p w:rsidR="00D122FA" w:rsidRDefault="00DD4DE1">
      <w:pPr>
        <w:spacing w:after="5"/>
        <w:ind w:left="-5" w:right="0"/>
      </w:pPr>
      <w:r>
        <w:rPr>
          <w:b/>
        </w:rPr>
        <w:t>O PREFEITO DO JABOATÃO DOS GUARARAPES</w:t>
      </w:r>
      <w:r>
        <w:t>, no uso das atribuições que lhe são conferidas pelo artigo 65, inciso V, da Lei Orgânica do Município, e com base na Lei Municipal</w:t>
      </w:r>
      <w:r>
        <w:t xml:space="preserve"> nº</w:t>
      </w:r>
    </w:p>
    <w:p w:rsidR="00D122FA" w:rsidRDefault="00DD4DE1">
      <w:pPr>
        <w:spacing w:after="240" w:line="259" w:lineRule="auto"/>
        <w:ind w:left="-5" w:right="0"/>
      </w:pPr>
      <w:r>
        <w:t>1.610, de 12/09/2024 – LDO 2025, e na Lei Municipal nº 1.613, de 17/12/2024 – LOA 2025.</w:t>
      </w:r>
    </w:p>
    <w:p w:rsidR="00D122FA" w:rsidRDefault="00DD4DE1">
      <w:pPr>
        <w:spacing w:after="234" w:line="265" w:lineRule="auto"/>
        <w:ind w:left="-5" w:right="0"/>
      </w:pPr>
      <w:r>
        <w:rPr>
          <w:b/>
        </w:rPr>
        <w:t>DECRETA:</w:t>
      </w:r>
    </w:p>
    <w:p w:rsidR="00D122FA" w:rsidRDefault="00DD4DE1">
      <w:pPr>
        <w:spacing w:after="10" w:line="327" w:lineRule="auto"/>
        <w:ind w:left="-5" w:right="0"/>
      </w:pPr>
      <w:r>
        <w:rPr>
          <w:b/>
        </w:rPr>
        <w:t xml:space="preserve">Art. 1º </w:t>
      </w:r>
      <w:r>
        <w:t xml:space="preserve">Fica aberto Crédito Adicional Suplementar, em favor da </w:t>
      </w:r>
      <w:r>
        <w:rPr>
          <w:b/>
        </w:rPr>
        <w:t>SECRETARIA EXECUTIVA DE GESTÃO ADMINISTRATIVA E FINANCEIRA DA EDUCAÇÃO,</w:t>
      </w:r>
      <w:r>
        <w:t xml:space="preserve"> no valor de </w:t>
      </w:r>
      <w:r>
        <w:rPr>
          <w:b/>
        </w:rPr>
        <w:t xml:space="preserve">R$ </w:t>
      </w:r>
      <w:r>
        <w:rPr>
          <w:b/>
        </w:rPr>
        <w:t>207.400,27</w:t>
      </w:r>
    </w:p>
    <w:p w:rsidR="00D122FA" w:rsidRDefault="00DD4DE1">
      <w:pPr>
        <w:spacing w:after="0" w:line="259" w:lineRule="auto"/>
        <w:ind w:left="-5" w:right="0"/>
      </w:pPr>
      <w:r>
        <w:t>(duzentos e sete mil quatrocentos reais e vinte e sete centavos), para atender à seguinte dotação orçamentária:</w:t>
      </w:r>
    </w:p>
    <w:tbl>
      <w:tblPr>
        <w:tblStyle w:val="TableGrid"/>
        <w:tblW w:w="8679" w:type="dxa"/>
        <w:tblInd w:w="11" w:type="dxa"/>
        <w:tblCellMar>
          <w:top w:w="168" w:type="dxa"/>
          <w:left w:w="88" w:type="dxa"/>
          <w:bottom w:w="0" w:type="dxa"/>
          <w:right w:w="115" w:type="dxa"/>
        </w:tblCellMar>
        <w:tblLook w:val="04A0" w:firstRow="1" w:lastRow="0" w:firstColumn="1" w:lastColumn="0" w:noHBand="0" w:noVBand="1"/>
      </w:tblPr>
      <w:tblGrid>
        <w:gridCol w:w="467"/>
        <w:gridCol w:w="8212"/>
      </w:tblGrid>
      <w:tr w:rsidR="00D122FA">
        <w:trPr>
          <w:trHeight w:val="640"/>
        </w:trPr>
        <w:tc>
          <w:tcPr>
            <w:tcW w:w="467"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8212"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RECURSOS DO TESOURO – R$</w:t>
            </w:r>
          </w:p>
        </w:tc>
      </w:tr>
    </w:tbl>
    <w:p w:rsidR="00D122FA" w:rsidRDefault="00DD4DE1">
      <w:pPr>
        <w:spacing w:after="234" w:line="265" w:lineRule="auto"/>
        <w:ind w:left="-5" w:right="0"/>
      </w:pPr>
      <w:r>
        <w:rPr>
          <w:b/>
        </w:rPr>
        <w:t>15.000 – SECRETARIA MUNICIPAL DE EDUCAÇÃO</w:t>
      </w:r>
    </w:p>
    <w:p w:rsidR="00D122FA" w:rsidRDefault="00DD4DE1">
      <w:pPr>
        <w:spacing w:after="74" w:line="265" w:lineRule="auto"/>
        <w:ind w:left="-5" w:right="0"/>
      </w:pPr>
      <w:r>
        <w:rPr>
          <w:b/>
        </w:rPr>
        <w:t xml:space="preserve">15.101 – SECRETARIA </w:t>
      </w:r>
      <w:r>
        <w:rPr>
          <w:b/>
        </w:rPr>
        <w:t>EXECUTIVA DE ADMINISTRATIVA E FINANCEIRA DA</w:t>
      </w:r>
    </w:p>
    <w:p w:rsidR="00D122FA" w:rsidRDefault="00DD4DE1">
      <w:pPr>
        <w:spacing w:after="0" w:line="265" w:lineRule="auto"/>
        <w:ind w:left="-5" w:right="0"/>
      </w:pPr>
      <w:r>
        <w:rPr>
          <w:b/>
        </w:rPr>
        <w:t>EDUCAÇÃO</w:t>
      </w:r>
    </w:p>
    <w:tbl>
      <w:tblPr>
        <w:tblStyle w:val="TableGrid"/>
        <w:tblW w:w="8679" w:type="dxa"/>
        <w:tblInd w:w="11" w:type="dxa"/>
        <w:tblCellMar>
          <w:top w:w="164" w:type="dxa"/>
          <w:left w:w="0" w:type="dxa"/>
          <w:bottom w:w="0" w:type="dxa"/>
          <w:right w:w="83" w:type="dxa"/>
        </w:tblCellMar>
        <w:tblLook w:val="04A0" w:firstRow="1" w:lastRow="0" w:firstColumn="1" w:lastColumn="0" w:noHBand="0" w:noVBand="1"/>
      </w:tblPr>
      <w:tblGrid>
        <w:gridCol w:w="1664"/>
        <w:gridCol w:w="4340"/>
        <w:gridCol w:w="983"/>
        <w:gridCol w:w="617"/>
        <w:gridCol w:w="1075"/>
      </w:tblGrid>
      <w:tr w:rsidR="00D122FA">
        <w:trPr>
          <w:trHeight w:val="960"/>
        </w:trPr>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12 361 2048 2.606</w:t>
            </w:r>
          </w:p>
        </w:tc>
        <w:tc>
          <w:tcPr>
            <w:tcW w:w="437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90" w:right="0" w:firstLine="0"/>
            </w:pPr>
            <w:r>
              <w:rPr>
                <w:sz w:val="20"/>
              </w:rPr>
              <w:t>– EFETUAR PAGAMENTO DE DESPESAS DAS</w:t>
            </w:r>
          </w:p>
          <w:p w:rsidR="00D122FA" w:rsidRDefault="00DD4DE1">
            <w:pPr>
              <w:spacing w:after="0" w:line="259" w:lineRule="auto"/>
              <w:ind w:left="90" w:right="0" w:firstLine="0"/>
              <w:jc w:val="left"/>
            </w:pPr>
            <w:r>
              <w:rPr>
                <w:sz w:val="20"/>
              </w:rPr>
              <w:t>UNIDADES DO ENSINO FUNDAMENTAL</w:t>
            </w:r>
          </w:p>
        </w:tc>
        <w:tc>
          <w:tcPr>
            <w:tcW w:w="983"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657" w:type="dxa"/>
            <w:gridSpan w:val="2"/>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26"/>
        </w:trPr>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82" w:right="0" w:firstLine="0"/>
              <w:jc w:val="left"/>
            </w:pPr>
            <w:r>
              <w:rPr>
                <w:sz w:val="20"/>
              </w:rPr>
              <w:t>Red.0233</w:t>
            </w:r>
          </w:p>
          <w:p w:rsidR="00D122FA" w:rsidRDefault="00DD4DE1">
            <w:pPr>
              <w:spacing w:after="62" w:line="259" w:lineRule="auto"/>
              <w:ind w:left="82" w:right="0" w:firstLine="0"/>
              <w:jc w:val="left"/>
            </w:pPr>
            <w:r>
              <w:rPr>
                <w:sz w:val="20"/>
              </w:rPr>
              <w:t>FNT</w:t>
            </w:r>
          </w:p>
          <w:p w:rsidR="00D122FA" w:rsidRDefault="00DD4DE1">
            <w:pPr>
              <w:spacing w:after="0" w:line="259" w:lineRule="auto"/>
              <w:ind w:left="82" w:right="0" w:firstLine="0"/>
              <w:jc w:val="left"/>
            </w:pPr>
            <w:r>
              <w:rPr>
                <w:sz w:val="20"/>
              </w:rPr>
              <w:t>1.500.1001.0000</w:t>
            </w:r>
          </w:p>
        </w:tc>
        <w:tc>
          <w:tcPr>
            <w:tcW w:w="437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0" w:right="0" w:firstLine="0"/>
              <w:jc w:val="left"/>
            </w:pPr>
            <w:r>
              <w:rPr>
                <w:sz w:val="20"/>
              </w:rPr>
              <w:t>3.3.90.00</w:t>
            </w:r>
          </w:p>
        </w:tc>
        <w:tc>
          <w:tcPr>
            <w:tcW w:w="983" w:type="dxa"/>
            <w:tcBorders>
              <w:top w:val="single" w:sz="5" w:space="0" w:color="000000"/>
              <w:left w:val="single" w:sz="5" w:space="0" w:color="000000"/>
              <w:bottom w:val="single" w:sz="5" w:space="0" w:color="000000"/>
              <w:right w:val="nil"/>
            </w:tcBorders>
          </w:tcPr>
          <w:p w:rsidR="00D122FA" w:rsidRDefault="00DD4DE1">
            <w:pPr>
              <w:spacing w:after="75" w:line="259" w:lineRule="auto"/>
              <w:ind w:left="90" w:right="0" w:firstLine="0"/>
              <w:jc w:val="left"/>
            </w:pPr>
            <w:r>
              <w:rPr>
                <w:sz w:val="20"/>
              </w:rPr>
              <w:t xml:space="preserve">– </w:t>
            </w:r>
          </w:p>
          <w:p w:rsidR="00D122FA" w:rsidRDefault="00DD4DE1">
            <w:pPr>
              <w:spacing w:after="62" w:line="259" w:lineRule="auto"/>
              <w:ind w:left="90" w:right="0" w:firstLine="0"/>
              <w:jc w:val="left"/>
            </w:pPr>
            <w:r>
              <w:rPr>
                <w:sz w:val="20"/>
              </w:rPr>
              <w:t>Despesas</w:t>
            </w:r>
          </w:p>
          <w:p w:rsidR="00D122FA" w:rsidRDefault="00DD4DE1">
            <w:pPr>
              <w:spacing w:after="0" w:line="259" w:lineRule="auto"/>
              <w:ind w:left="90" w:right="0" w:firstLine="0"/>
              <w:jc w:val="left"/>
            </w:pPr>
            <w:r>
              <w:rPr>
                <w:sz w:val="20"/>
              </w:rPr>
              <w:t>Correntes</w:t>
            </w:r>
          </w:p>
        </w:tc>
        <w:tc>
          <w:tcPr>
            <w:tcW w:w="604"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sz w:val="20"/>
              </w:rPr>
              <w:t>Outras</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207.400,27</w:t>
            </w:r>
          </w:p>
        </w:tc>
      </w:tr>
    </w:tbl>
    <w:p w:rsidR="00D122FA" w:rsidRDefault="00DD4DE1">
      <w:pPr>
        <w:spacing w:after="234" w:line="265" w:lineRule="auto"/>
        <w:ind w:left="-5" w:right="0"/>
      </w:pPr>
      <w:r>
        <w:rPr>
          <w:b/>
        </w:rPr>
        <w:t>TOTAL SUPLEMENTAÇÃO R$</w:t>
      </w:r>
      <w:r>
        <w:t xml:space="preserve"> </w:t>
      </w:r>
      <w:r>
        <w:rPr>
          <w:b/>
        </w:rPr>
        <w:t>207.400,27</w:t>
      </w:r>
    </w:p>
    <w:p w:rsidR="00D122FA" w:rsidRDefault="00DD4DE1">
      <w:pPr>
        <w:spacing w:after="173" w:line="324" w:lineRule="auto"/>
        <w:ind w:left="-5" w:right="0"/>
      </w:pPr>
      <w:r>
        <w:t xml:space="preserve">Art. 2º </w:t>
      </w:r>
      <w:r>
        <w:rPr>
          <w:b/>
        </w:rPr>
        <w:t>Para abertura do Crédito Adicional Suplementar de que trata o art.1º, serão utilizados os recursos da Anulação Parcial da seguinte dotação orçamentária:</w:t>
      </w:r>
    </w:p>
    <w:p w:rsidR="00D122FA" w:rsidRDefault="00DD4DE1">
      <w:pPr>
        <w:spacing w:after="226" w:line="259" w:lineRule="auto"/>
        <w:ind w:left="-5" w:right="0"/>
      </w:pPr>
      <w:r>
        <w:t>RECURSOS DO TESOURO – R$</w:t>
      </w:r>
    </w:p>
    <w:p w:rsidR="00D122FA" w:rsidRDefault="00DD4DE1">
      <w:pPr>
        <w:spacing w:after="0" w:line="265" w:lineRule="auto"/>
        <w:ind w:left="-5" w:right="3244"/>
      </w:pPr>
      <w:r>
        <w:rPr>
          <w:b/>
        </w:rPr>
        <w:t>12.000 – SECRETARIA MUNICIPAL DA FAZENDA 12.103 – SECRETARIA EXECUTIVA DA RECE</w:t>
      </w:r>
      <w:r>
        <w:rPr>
          <w:b/>
        </w:rPr>
        <w:t>ITA</w:t>
      </w:r>
    </w:p>
    <w:tbl>
      <w:tblPr>
        <w:tblStyle w:val="TableGrid"/>
        <w:tblW w:w="8679" w:type="dxa"/>
        <w:tblInd w:w="11" w:type="dxa"/>
        <w:tblCellMar>
          <w:top w:w="164" w:type="dxa"/>
          <w:left w:w="0" w:type="dxa"/>
          <w:bottom w:w="0" w:type="dxa"/>
          <w:right w:w="82" w:type="dxa"/>
        </w:tblCellMar>
        <w:tblLook w:val="04A0" w:firstRow="1" w:lastRow="0" w:firstColumn="1" w:lastColumn="0" w:noHBand="0" w:noVBand="1"/>
      </w:tblPr>
      <w:tblGrid>
        <w:gridCol w:w="1778"/>
        <w:gridCol w:w="78"/>
        <w:gridCol w:w="1977"/>
        <w:gridCol w:w="1339"/>
        <w:gridCol w:w="212"/>
        <w:gridCol w:w="195"/>
        <w:gridCol w:w="1202"/>
        <w:gridCol w:w="827"/>
        <w:gridCol w:w="106"/>
        <w:gridCol w:w="965"/>
      </w:tblGrid>
      <w:tr w:rsidR="00D122FA">
        <w:trPr>
          <w:trHeight w:val="960"/>
        </w:trPr>
        <w:tc>
          <w:tcPr>
            <w:tcW w:w="186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04 122 3003 2022</w:t>
            </w:r>
          </w:p>
        </w:tc>
        <w:tc>
          <w:tcPr>
            <w:tcW w:w="1983" w:type="dxa"/>
            <w:tcBorders>
              <w:top w:val="single" w:sz="5" w:space="0" w:color="000000"/>
              <w:left w:val="single" w:sz="5" w:space="0" w:color="000000"/>
              <w:bottom w:val="single" w:sz="5" w:space="0" w:color="000000"/>
              <w:right w:val="nil"/>
            </w:tcBorders>
          </w:tcPr>
          <w:p w:rsidR="00D122FA" w:rsidRDefault="00DD4DE1">
            <w:pPr>
              <w:tabs>
                <w:tab w:val="center" w:pos="1086"/>
              </w:tabs>
              <w:spacing w:after="67" w:line="259" w:lineRule="auto"/>
              <w:ind w:left="0" w:right="0" w:firstLine="0"/>
              <w:jc w:val="left"/>
            </w:pPr>
            <w:r>
              <w:rPr>
                <w:sz w:val="20"/>
              </w:rPr>
              <w:t xml:space="preserve">– </w:t>
            </w:r>
            <w:r>
              <w:rPr>
                <w:sz w:val="20"/>
              </w:rPr>
              <w:tab/>
              <w:t xml:space="preserve">GESTÃO </w:t>
            </w:r>
          </w:p>
          <w:p w:rsidR="00D122FA" w:rsidRDefault="00DD4DE1">
            <w:pPr>
              <w:spacing w:after="0" w:line="259" w:lineRule="auto"/>
              <w:ind w:left="88" w:right="0" w:firstLine="0"/>
              <w:jc w:val="left"/>
            </w:pPr>
            <w:r>
              <w:rPr>
                <w:sz w:val="20"/>
              </w:rPr>
              <w:t>ADMINISTRATIV</w:t>
            </w:r>
          </w:p>
        </w:tc>
        <w:tc>
          <w:tcPr>
            <w:tcW w:w="1351" w:type="dxa"/>
            <w:tcBorders>
              <w:top w:val="single" w:sz="5" w:space="0" w:color="000000"/>
              <w:left w:val="nil"/>
              <w:bottom w:val="single" w:sz="5" w:space="0" w:color="000000"/>
              <w:right w:val="nil"/>
            </w:tcBorders>
          </w:tcPr>
          <w:p w:rsidR="00D122FA" w:rsidRDefault="00DD4DE1">
            <w:pPr>
              <w:spacing w:after="0" w:line="259" w:lineRule="auto"/>
              <w:ind w:left="0" w:right="0" w:firstLine="0"/>
              <w:jc w:val="left"/>
            </w:pPr>
            <w:r>
              <w:rPr>
                <w:sz w:val="20"/>
              </w:rPr>
              <w:t xml:space="preserve">TÉCNICA </w:t>
            </w:r>
          </w:p>
        </w:tc>
        <w:tc>
          <w:tcPr>
            <w:tcW w:w="212"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sz w:val="20"/>
              </w:rPr>
              <w:t>E</w:t>
            </w:r>
          </w:p>
        </w:tc>
        <w:tc>
          <w:tcPr>
            <w:tcW w:w="1403" w:type="dxa"/>
            <w:gridSpan w:val="2"/>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916" w:type="dxa"/>
            <w:gridSpan w:val="2"/>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947"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26"/>
        </w:trPr>
        <w:tc>
          <w:tcPr>
            <w:tcW w:w="186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82" w:right="0" w:firstLine="0"/>
              <w:jc w:val="left"/>
            </w:pPr>
            <w:r>
              <w:rPr>
                <w:sz w:val="20"/>
              </w:rPr>
              <w:t>Red. 91</w:t>
            </w:r>
          </w:p>
          <w:p w:rsidR="00D122FA" w:rsidRDefault="00DD4DE1">
            <w:pPr>
              <w:spacing w:after="62" w:line="259" w:lineRule="auto"/>
              <w:ind w:left="82" w:right="0" w:firstLine="0"/>
              <w:jc w:val="left"/>
            </w:pPr>
            <w:r>
              <w:rPr>
                <w:sz w:val="20"/>
              </w:rPr>
              <w:t>FNT</w:t>
            </w:r>
          </w:p>
          <w:p w:rsidR="00D122FA" w:rsidRDefault="00DD4DE1">
            <w:pPr>
              <w:spacing w:after="0" w:line="259" w:lineRule="auto"/>
              <w:ind w:left="82" w:right="0" w:firstLine="0"/>
              <w:jc w:val="left"/>
            </w:pPr>
            <w:r>
              <w:rPr>
                <w:sz w:val="20"/>
              </w:rPr>
              <w:t>1.500.0000.0000</w:t>
            </w:r>
          </w:p>
        </w:tc>
        <w:tc>
          <w:tcPr>
            <w:tcW w:w="1983" w:type="dxa"/>
            <w:tcBorders>
              <w:top w:val="single" w:sz="5" w:space="0" w:color="000000"/>
              <w:left w:val="single" w:sz="5" w:space="0" w:color="000000"/>
              <w:bottom w:val="single" w:sz="5" w:space="0" w:color="000000"/>
              <w:right w:val="nil"/>
            </w:tcBorders>
          </w:tcPr>
          <w:p w:rsidR="00D122FA" w:rsidRDefault="00DD4DE1">
            <w:pPr>
              <w:spacing w:after="0" w:line="259" w:lineRule="auto"/>
              <w:ind w:left="88" w:right="0" w:firstLine="0"/>
              <w:jc w:val="left"/>
            </w:pPr>
            <w:r>
              <w:rPr>
                <w:sz w:val="20"/>
              </w:rPr>
              <w:t>3.3.90.00</w:t>
            </w:r>
          </w:p>
        </w:tc>
        <w:tc>
          <w:tcPr>
            <w:tcW w:w="1351" w:type="dxa"/>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21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403" w:type="dxa"/>
            <w:gridSpan w:val="2"/>
            <w:tcBorders>
              <w:top w:val="single" w:sz="5" w:space="0" w:color="000000"/>
              <w:left w:val="single" w:sz="5" w:space="0" w:color="000000"/>
              <w:bottom w:val="single" w:sz="5" w:space="0" w:color="000000"/>
              <w:right w:val="nil"/>
            </w:tcBorders>
          </w:tcPr>
          <w:p w:rsidR="00D122FA" w:rsidRDefault="00DD4DE1">
            <w:pPr>
              <w:tabs>
                <w:tab w:val="center" w:pos="840"/>
              </w:tabs>
              <w:spacing w:after="81" w:line="259" w:lineRule="auto"/>
              <w:ind w:left="0" w:right="0" w:firstLine="0"/>
              <w:jc w:val="left"/>
            </w:pPr>
            <w:r>
              <w:rPr>
                <w:sz w:val="20"/>
              </w:rPr>
              <w:t xml:space="preserve">– </w:t>
            </w:r>
            <w:r>
              <w:rPr>
                <w:sz w:val="20"/>
              </w:rPr>
              <w:tab/>
              <w:t xml:space="preserve">Outras </w:t>
            </w:r>
          </w:p>
          <w:p w:rsidR="00D122FA" w:rsidRDefault="00DD4DE1">
            <w:pPr>
              <w:spacing w:after="0" w:line="259" w:lineRule="auto"/>
              <w:ind w:left="81" w:right="0" w:firstLine="0"/>
              <w:jc w:val="left"/>
            </w:pPr>
            <w:r>
              <w:rPr>
                <w:sz w:val="20"/>
              </w:rPr>
              <w:t>Correntes</w:t>
            </w:r>
          </w:p>
        </w:tc>
        <w:tc>
          <w:tcPr>
            <w:tcW w:w="916" w:type="dxa"/>
            <w:gridSpan w:val="2"/>
            <w:tcBorders>
              <w:top w:val="single" w:sz="5" w:space="0" w:color="000000"/>
              <w:left w:val="nil"/>
              <w:bottom w:val="single" w:sz="5" w:space="0" w:color="000000"/>
              <w:right w:val="single" w:sz="5" w:space="0" w:color="000000"/>
            </w:tcBorders>
          </w:tcPr>
          <w:p w:rsidR="00D122FA" w:rsidRDefault="00DD4DE1">
            <w:pPr>
              <w:spacing w:after="0" w:line="259" w:lineRule="auto"/>
              <w:ind w:left="98" w:right="0" w:firstLine="0"/>
              <w:jc w:val="left"/>
            </w:pPr>
            <w:r>
              <w:rPr>
                <w:sz w:val="20"/>
              </w:rPr>
              <w:t>Despesas</w:t>
            </w:r>
          </w:p>
        </w:tc>
        <w:tc>
          <w:tcPr>
            <w:tcW w:w="94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sz w:val="20"/>
              </w:rPr>
              <w:t>75.000,00</w:t>
            </w:r>
          </w:p>
        </w:tc>
      </w:tr>
      <w:tr w:rsidR="00D122FA">
        <w:trPr>
          <w:trHeight w:val="1426"/>
        </w:trPr>
        <w:tc>
          <w:tcPr>
            <w:tcW w:w="186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82" w:right="0" w:firstLine="0"/>
              <w:jc w:val="left"/>
            </w:pPr>
            <w:r>
              <w:rPr>
                <w:sz w:val="20"/>
              </w:rPr>
              <w:t>Red. 92</w:t>
            </w:r>
          </w:p>
          <w:p w:rsidR="00D122FA" w:rsidRDefault="00DD4DE1">
            <w:pPr>
              <w:spacing w:after="75" w:line="259" w:lineRule="auto"/>
              <w:ind w:left="82" w:right="0" w:firstLine="0"/>
              <w:jc w:val="left"/>
            </w:pPr>
            <w:r>
              <w:rPr>
                <w:sz w:val="20"/>
              </w:rPr>
              <w:t>FNT</w:t>
            </w:r>
          </w:p>
          <w:p w:rsidR="00D122FA" w:rsidRDefault="00DD4DE1">
            <w:pPr>
              <w:spacing w:after="0" w:line="259" w:lineRule="auto"/>
              <w:ind w:left="82" w:right="0" w:firstLine="0"/>
              <w:jc w:val="left"/>
            </w:pPr>
            <w:r>
              <w:rPr>
                <w:sz w:val="20"/>
              </w:rPr>
              <w:t>1.500.0000.0000</w:t>
            </w:r>
          </w:p>
        </w:tc>
        <w:tc>
          <w:tcPr>
            <w:tcW w:w="1983" w:type="dxa"/>
            <w:tcBorders>
              <w:top w:val="single" w:sz="5" w:space="0" w:color="000000"/>
              <w:left w:val="single" w:sz="5" w:space="0" w:color="000000"/>
              <w:bottom w:val="single" w:sz="5" w:space="0" w:color="000000"/>
              <w:right w:val="nil"/>
            </w:tcBorders>
          </w:tcPr>
          <w:p w:rsidR="00D122FA" w:rsidRDefault="00DD4DE1">
            <w:pPr>
              <w:spacing w:after="0" w:line="259" w:lineRule="auto"/>
              <w:ind w:left="88" w:right="0" w:firstLine="0"/>
              <w:jc w:val="left"/>
            </w:pPr>
            <w:r>
              <w:rPr>
                <w:sz w:val="20"/>
              </w:rPr>
              <w:t>4.4.90.00</w:t>
            </w:r>
          </w:p>
        </w:tc>
        <w:tc>
          <w:tcPr>
            <w:tcW w:w="1351" w:type="dxa"/>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212"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403" w:type="dxa"/>
            <w:gridSpan w:val="2"/>
            <w:tcBorders>
              <w:top w:val="single" w:sz="5" w:space="0" w:color="000000"/>
              <w:left w:val="single" w:sz="5" w:space="0" w:color="000000"/>
              <w:bottom w:val="single" w:sz="5" w:space="0" w:color="000000"/>
              <w:right w:val="nil"/>
            </w:tcBorders>
          </w:tcPr>
          <w:p w:rsidR="00D122FA" w:rsidRDefault="00DD4DE1">
            <w:pPr>
              <w:spacing w:after="0" w:line="259" w:lineRule="auto"/>
              <w:ind w:left="81" w:right="0" w:firstLine="0"/>
              <w:jc w:val="left"/>
            </w:pPr>
            <w:r>
              <w:rPr>
                <w:sz w:val="20"/>
              </w:rPr>
              <w:t>– Investimento</w:t>
            </w:r>
          </w:p>
        </w:tc>
        <w:tc>
          <w:tcPr>
            <w:tcW w:w="916" w:type="dxa"/>
            <w:gridSpan w:val="2"/>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94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pPr>
            <w:r>
              <w:rPr>
                <w:sz w:val="20"/>
              </w:rPr>
              <w:t>12.400,27</w:t>
            </w:r>
          </w:p>
        </w:tc>
      </w:tr>
      <w:tr w:rsidR="00D122FA">
        <w:trPr>
          <w:trHeight w:val="960"/>
        </w:trPr>
        <w:tc>
          <w:tcPr>
            <w:tcW w:w="17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04 129 1009 2024</w:t>
            </w:r>
          </w:p>
        </w:tc>
        <w:tc>
          <w:tcPr>
            <w:tcW w:w="3826" w:type="dxa"/>
            <w:gridSpan w:val="5"/>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90" w:right="0" w:firstLine="0"/>
            </w:pPr>
            <w:r>
              <w:rPr>
                <w:sz w:val="20"/>
              </w:rPr>
              <w:t xml:space="preserve">– </w:t>
            </w:r>
            <w:r>
              <w:rPr>
                <w:sz w:val="20"/>
              </w:rPr>
              <w:t>ADMINISTRAÇÃO TRIBUTÁRIA DO</w:t>
            </w:r>
          </w:p>
          <w:p w:rsidR="00D122FA" w:rsidRDefault="00DD4DE1">
            <w:pPr>
              <w:spacing w:after="0" w:line="259" w:lineRule="auto"/>
              <w:ind w:left="90" w:right="0" w:firstLine="0"/>
              <w:jc w:val="left"/>
            </w:pPr>
            <w:r>
              <w:rPr>
                <w:sz w:val="20"/>
              </w:rPr>
              <w:t>MUNICÍPIO</w:t>
            </w:r>
          </w:p>
        </w:tc>
        <w:tc>
          <w:tcPr>
            <w:tcW w:w="1203"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810" w:type="dxa"/>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1053" w:type="dxa"/>
            <w:gridSpan w:val="2"/>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40"/>
        </w:trPr>
        <w:tc>
          <w:tcPr>
            <w:tcW w:w="1786"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82" w:right="0" w:firstLine="0"/>
              <w:jc w:val="left"/>
            </w:pPr>
            <w:r>
              <w:rPr>
                <w:sz w:val="20"/>
              </w:rPr>
              <w:t>Red. 93</w:t>
            </w:r>
          </w:p>
          <w:p w:rsidR="00D122FA" w:rsidRDefault="00DD4DE1">
            <w:pPr>
              <w:spacing w:after="62" w:line="259" w:lineRule="auto"/>
              <w:ind w:left="82" w:right="0" w:firstLine="0"/>
              <w:jc w:val="left"/>
            </w:pPr>
            <w:r>
              <w:rPr>
                <w:sz w:val="20"/>
              </w:rPr>
              <w:t>FNT</w:t>
            </w:r>
          </w:p>
          <w:p w:rsidR="00D122FA" w:rsidRDefault="00DD4DE1">
            <w:pPr>
              <w:spacing w:after="0" w:line="259" w:lineRule="auto"/>
              <w:ind w:left="82" w:right="0" w:firstLine="0"/>
              <w:jc w:val="left"/>
            </w:pPr>
            <w:r>
              <w:rPr>
                <w:sz w:val="20"/>
              </w:rPr>
              <w:t>1.500.0000.0000</w:t>
            </w:r>
          </w:p>
        </w:tc>
        <w:tc>
          <w:tcPr>
            <w:tcW w:w="3826" w:type="dxa"/>
            <w:gridSpan w:val="5"/>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0" w:right="0" w:firstLine="0"/>
              <w:jc w:val="left"/>
            </w:pPr>
            <w:r>
              <w:rPr>
                <w:sz w:val="20"/>
              </w:rPr>
              <w:t>3.3.90.00</w:t>
            </w:r>
          </w:p>
        </w:tc>
        <w:tc>
          <w:tcPr>
            <w:tcW w:w="1203" w:type="dxa"/>
            <w:tcBorders>
              <w:top w:val="single" w:sz="5" w:space="0" w:color="000000"/>
              <w:left w:val="single" w:sz="5" w:space="0" w:color="000000"/>
              <w:bottom w:val="single" w:sz="5" w:space="0" w:color="000000"/>
              <w:right w:val="nil"/>
            </w:tcBorders>
          </w:tcPr>
          <w:p w:rsidR="00D122FA" w:rsidRDefault="00DD4DE1">
            <w:pPr>
              <w:tabs>
                <w:tab w:val="right" w:pos="1121"/>
              </w:tabs>
              <w:spacing w:after="67" w:line="259" w:lineRule="auto"/>
              <w:ind w:left="0" w:right="0" w:firstLine="0"/>
              <w:jc w:val="left"/>
            </w:pPr>
            <w:r>
              <w:rPr>
                <w:sz w:val="20"/>
              </w:rPr>
              <w:t xml:space="preserve">– </w:t>
            </w:r>
            <w:r>
              <w:rPr>
                <w:sz w:val="20"/>
              </w:rPr>
              <w:tab/>
              <w:t xml:space="preserve">Outras </w:t>
            </w:r>
          </w:p>
          <w:p w:rsidR="00D122FA" w:rsidRDefault="00DD4DE1">
            <w:pPr>
              <w:spacing w:after="0" w:line="259" w:lineRule="auto"/>
              <w:ind w:left="86" w:right="0" w:firstLine="0"/>
              <w:jc w:val="left"/>
            </w:pPr>
            <w:r>
              <w:rPr>
                <w:sz w:val="20"/>
              </w:rPr>
              <w:t>Correntes</w:t>
            </w:r>
          </w:p>
        </w:tc>
        <w:tc>
          <w:tcPr>
            <w:tcW w:w="810"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sz w:val="20"/>
              </w:rPr>
              <w:t>Despesas</w:t>
            </w:r>
          </w:p>
        </w:tc>
        <w:tc>
          <w:tcPr>
            <w:tcW w:w="105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120.000,00</w:t>
            </w:r>
          </w:p>
        </w:tc>
      </w:tr>
    </w:tbl>
    <w:p w:rsidR="00D122FA" w:rsidRDefault="00DD4DE1">
      <w:pPr>
        <w:spacing w:after="234" w:line="265" w:lineRule="auto"/>
        <w:ind w:left="-5" w:right="0"/>
      </w:pPr>
      <w:r>
        <w:rPr>
          <w:b/>
        </w:rPr>
        <w:t>TOTAL ANULAÇÃO R$</w:t>
      </w:r>
      <w:r>
        <w:t xml:space="preserve"> </w:t>
      </w:r>
      <w:r>
        <w:rPr>
          <w:b/>
        </w:rPr>
        <w:t>207.400,27</w:t>
      </w:r>
    </w:p>
    <w:p w:rsidR="00D122FA" w:rsidRDefault="00DD4DE1">
      <w:pPr>
        <w:spacing w:after="240" w:line="259" w:lineRule="auto"/>
        <w:ind w:left="-5" w:right="0"/>
      </w:pPr>
      <w:r>
        <w:rPr>
          <w:b/>
        </w:rPr>
        <w:t xml:space="preserve">Art. 3º </w:t>
      </w:r>
      <w:r>
        <w:t>Este Decreto entra em vigor na data de sua publicação.</w:t>
      </w:r>
    </w:p>
    <w:p w:rsidR="00D122FA" w:rsidRDefault="00DD4DE1">
      <w:pPr>
        <w:spacing w:after="226" w:line="259" w:lineRule="auto"/>
        <w:ind w:left="-5" w:right="0"/>
      </w:pPr>
      <w:r>
        <w:t>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0" w:line="259" w:lineRule="auto"/>
        <w:ind w:left="-5" w:right="0"/>
      </w:pPr>
      <w:r>
        <w:t>Prefeito</w:t>
      </w:r>
    </w:p>
    <w:tbl>
      <w:tblPr>
        <w:tblStyle w:val="TableGrid"/>
        <w:tblW w:w="5519" w:type="dxa"/>
        <w:tblInd w:w="11" w:type="dxa"/>
        <w:tblCellMar>
          <w:top w:w="168" w:type="dxa"/>
          <w:left w:w="0" w:type="dxa"/>
          <w:bottom w:w="0" w:type="dxa"/>
          <w:right w:w="81" w:type="dxa"/>
        </w:tblCellMar>
        <w:tblLook w:val="04A0" w:firstRow="1" w:lastRow="0" w:firstColumn="1" w:lastColumn="0" w:noHBand="0" w:noVBand="1"/>
      </w:tblPr>
      <w:tblGrid>
        <w:gridCol w:w="2222"/>
        <w:gridCol w:w="394"/>
        <w:gridCol w:w="1289"/>
        <w:gridCol w:w="359"/>
        <w:gridCol w:w="1255"/>
      </w:tblGrid>
      <w:tr w:rsidR="00D122FA">
        <w:trPr>
          <w:gridAfter w:val="1"/>
          <w:wAfter w:w="3160" w:type="dxa"/>
          <w:trHeight w:val="2053"/>
        </w:trPr>
        <w:tc>
          <w:tcPr>
            <w:tcW w:w="2973" w:type="dxa"/>
            <w:tcBorders>
              <w:top w:val="single" w:sz="5" w:space="0" w:color="000000"/>
              <w:left w:val="single" w:sz="5" w:space="0" w:color="000000"/>
              <w:bottom w:val="single" w:sz="5" w:space="0" w:color="000000"/>
              <w:right w:val="single" w:sz="5" w:space="0" w:color="000000"/>
            </w:tcBorders>
          </w:tcPr>
          <w:p w:rsidR="00D122FA" w:rsidRDefault="00DD4DE1">
            <w:pPr>
              <w:spacing w:after="173" w:line="325" w:lineRule="auto"/>
              <w:ind w:left="82" w:right="0" w:firstLine="0"/>
            </w:pPr>
            <w:r>
              <w:rPr>
                <w:b/>
                <w:sz w:val="20"/>
              </w:rPr>
              <w:t>RAFAELA FERRAZ DE ALBUQUERQUE PRAGANA</w:t>
            </w:r>
          </w:p>
          <w:p w:rsidR="00D122FA" w:rsidRDefault="00DD4DE1">
            <w:pPr>
              <w:spacing w:after="0" w:line="259" w:lineRule="auto"/>
              <w:ind w:left="82" w:right="13" w:firstLine="0"/>
            </w:pPr>
            <w:r>
              <w:rPr>
                <w:sz w:val="20"/>
              </w:rPr>
              <w:t>Secretária Municipal de Planejamento e Gestão em exercício</w:t>
            </w:r>
          </w:p>
        </w:tc>
        <w:tc>
          <w:tcPr>
            <w:tcW w:w="2194" w:type="dxa"/>
            <w:gridSpan w:val="2"/>
            <w:tcBorders>
              <w:top w:val="single" w:sz="5" w:space="0" w:color="000000"/>
              <w:left w:val="single" w:sz="5" w:space="0" w:color="000000"/>
              <w:bottom w:val="single" w:sz="5" w:space="0" w:color="000000"/>
              <w:right w:val="nil"/>
            </w:tcBorders>
          </w:tcPr>
          <w:p w:rsidR="00D122FA" w:rsidRDefault="00DD4DE1">
            <w:pPr>
              <w:tabs>
                <w:tab w:val="center" w:pos="1555"/>
              </w:tabs>
              <w:spacing w:after="81" w:line="259" w:lineRule="auto"/>
              <w:ind w:left="0" w:right="0" w:firstLine="0"/>
              <w:jc w:val="left"/>
            </w:pPr>
            <w:r>
              <w:rPr>
                <w:b/>
                <w:sz w:val="20"/>
              </w:rPr>
              <w:t xml:space="preserve">MÔNICA </w:t>
            </w:r>
            <w:r>
              <w:rPr>
                <w:b/>
                <w:sz w:val="20"/>
              </w:rPr>
              <w:tab/>
              <w:t xml:space="preserve">MARIA </w:t>
            </w:r>
          </w:p>
          <w:p w:rsidR="00D122FA" w:rsidRDefault="00DD4DE1">
            <w:pPr>
              <w:spacing w:after="246" w:line="259" w:lineRule="auto"/>
              <w:ind w:left="80" w:right="0" w:firstLine="0"/>
            </w:pPr>
            <w:r>
              <w:rPr>
                <w:b/>
                <w:sz w:val="20"/>
              </w:rPr>
              <w:t>OLIVEIRA ANDRADE</w:t>
            </w:r>
          </w:p>
          <w:p w:rsidR="00D122FA" w:rsidRDefault="00DD4DE1">
            <w:pPr>
              <w:tabs>
                <w:tab w:val="right" w:pos="2114"/>
              </w:tabs>
              <w:spacing w:after="81" w:line="259" w:lineRule="auto"/>
              <w:ind w:left="0" w:right="0" w:firstLine="0"/>
              <w:jc w:val="left"/>
            </w:pPr>
            <w:r>
              <w:rPr>
                <w:sz w:val="20"/>
              </w:rPr>
              <w:t xml:space="preserve">Secretária </w:t>
            </w:r>
            <w:r>
              <w:rPr>
                <w:sz w:val="20"/>
              </w:rPr>
              <w:tab/>
              <w:t xml:space="preserve">Municipal </w:t>
            </w:r>
          </w:p>
          <w:p w:rsidR="00D122FA" w:rsidRDefault="00DD4DE1">
            <w:pPr>
              <w:spacing w:after="0" w:line="259" w:lineRule="auto"/>
              <w:ind w:left="80" w:right="0" w:firstLine="0"/>
              <w:jc w:val="left"/>
            </w:pPr>
            <w:r>
              <w:rPr>
                <w:sz w:val="20"/>
              </w:rPr>
              <w:t>Educação</w:t>
            </w:r>
          </w:p>
        </w:tc>
        <w:tc>
          <w:tcPr>
            <w:tcW w:w="352" w:type="dxa"/>
            <w:tcBorders>
              <w:top w:val="single" w:sz="5" w:space="0" w:color="000000"/>
              <w:left w:val="nil"/>
              <w:bottom w:val="single" w:sz="5" w:space="0" w:color="000000"/>
              <w:right w:val="single" w:sz="5" w:space="0" w:color="000000"/>
            </w:tcBorders>
          </w:tcPr>
          <w:p w:rsidR="00D122FA" w:rsidRDefault="00DD4DE1">
            <w:pPr>
              <w:spacing w:after="542" w:line="259" w:lineRule="auto"/>
              <w:ind w:left="0" w:right="0" w:firstLine="0"/>
            </w:pPr>
            <w:r>
              <w:rPr>
                <w:b/>
                <w:sz w:val="20"/>
              </w:rPr>
              <w:t>DE</w:t>
            </w:r>
          </w:p>
          <w:p w:rsidR="00D122FA" w:rsidRDefault="00DD4DE1">
            <w:pPr>
              <w:spacing w:after="0" w:line="259" w:lineRule="auto"/>
              <w:ind w:left="87" w:right="0" w:firstLine="0"/>
            </w:pPr>
            <w:r>
              <w:rPr>
                <w:sz w:val="20"/>
              </w:rPr>
              <w:t>de</w:t>
            </w:r>
          </w:p>
        </w:tc>
      </w:tr>
      <w:tr w:rsidR="00D122FA">
        <w:tblPrEx>
          <w:tblCellMar>
            <w:top w:w="167" w:type="dxa"/>
            <w:left w:w="82" w:type="dxa"/>
            <w:right w:w="115" w:type="dxa"/>
          </w:tblCellMar>
        </w:tblPrEx>
        <w:trPr>
          <w:trHeight w:val="1120"/>
        </w:trPr>
        <w:tc>
          <w:tcPr>
            <w:tcW w:w="340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0" w:right="0" w:firstLine="0"/>
              <w:jc w:val="left"/>
            </w:pPr>
            <w:r>
              <w:rPr>
                <w:b/>
                <w:sz w:val="20"/>
              </w:rPr>
              <w:t>ORLANDO</w:t>
            </w:r>
            <w:r>
              <w:rPr>
                <w:sz w:val="20"/>
              </w:rPr>
              <w:t xml:space="preserve"> </w:t>
            </w:r>
            <w:r>
              <w:rPr>
                <w:b/>
                <w:sz w:val="20"/>
              </w:rPr>
              <w:t>MORAIS NETO</w:t>
            </w:r>
          </w:p>
          <w:p w:rsidR="00D122FA" w:rsidRDefault="00DD4DE1">
            <w:pPr>
              <w:spacing w:after="0" w:line="259" w:lineRule="auto"/>
              <w:ind w:left="0" w:right="0" w:firstLine="0"/>
              <w:jc w:val="left"/>
            </w:pPr>
            <w:r>
              <w:rPr>
                <w:sz w:val="20"/>
              </w:rPr>
              <w:t>Procurador Geral do Município</w:t>
            </w:r>
          </w:p>
        </w:tc>
        <w:tc>
          <w:tcPr>
            <w:tcW w:w="5279" w:type="dxa"/>
            <w:gridSpan w:val="3"/>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7" w:right="0" w:firstLine="0"/>
              <w:jc w:val="left"/>
            </w:pPr>
            <w:r>
              <w:rPr>
                <w:b/>
                <w:sz w:val="20"/>
              </w:rPr>
              <w:t>CESAR ANTÔNIO DOS SANTOS BARBOSA</w:t>
            </w:r>
          </w:p>
          <w:p w:rsidR="00D122FA" w:rsidRDefault="00DD4DE1">
            <w:pPr>
              <w:spacing w:after="0" w:line="259" w:lineRule="auto"/>
              <w:ind w:left="7" w:right="0" w:firstLine="0"/>
              <w:jc w:val="left"/>
            </w:pPr>
            <w:r>
              <w:rPr>
                <w:sz w:val="20"/>
              </w:rPr>
              <w:t>Secretária Municipal da Fazenda</w:t>
            </w:r>
          </w:p>
        </w:tc>
      </w:tr>
    </w:tbl>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58"/>
                <wp:effectExtent l="0" t="0" r="0" b="0"/>
                <wp:docPr id="102163" name="Group 102163"/>
                <wp:cNvGraphicFramePr/>
                <a:graphic xmlns:a="http://schemas.openxmlformats.org/drawingml/2006/main">
                  <a:graphicData uri="http://schemas.microsoft.com/office/word/2010/wordprocessingGroup">
                    <wpg:wgp>
                      <wpg:cNvGrpSpPr/>
                      <wpg:grpSpPr>
                        <a:xfrm>
                          <a:off x="0" y="0"/>
                          <a:ext cx="5511013" cy="8458"/>
                          <a:chOff x="0" y="0"/>
                          <a:chExt cx="5511013" cy="8458"/>
                        </a:xfrm>
                      </wpg:grpSpPr>
                      <wps:wsp>
                        <wps:cNvPr id="6080" name="Shape 6080"/>
                        <wps:cNvSpPr/>
                        <wps:spPr>
                          <a:xfrm>
                            <a:off x="0" y="0"/>
                            <a:ext cx="5511013" cy="8458"/>
                          </a:xfrm>
                          <a:custGeom>
                            <a:avLst/>
                            <a:gdLst/>
                            <a:ahLst/>
                            <a:cxnLst/>
                            <a:rect l="0" t="0" r="0" b="0"/>
                            <a:pathLst>
                              <a:path w="5511013" h="8458">
                                <a:moveTo>
                                  <a:pt x="0" y="0"/>
                                </a:moveTo>
                                <a:lnTo>
                                  <a:pt x="5511013" y="0"/>
                                </a:lnTo>
                                <a:lnTo>
                                  <a:pt x="5511013" y="8458"/>
                                </a:lnTo>
                                <a:lnTo>
                                  <a:pt x="0" y="8458"/>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163" style="width:433.938pt;height:0.666016pt;mso-position-horizontal-relative:char;mso-position-vertical-relative:line" coordsize="55110,84">
                <v:shape id="Shape 6080" style="position:absolute;width:55110;height:84;left:0;top:0;" coordsize="5511013,8458" path="m0,0l5511013,0l5511013,8458l0,8458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DECRETO Nº 408,</w:t>
      </w:r>
      <w:r>
        <w:t xml:space="preserve"> </w:t>
      </w:r>
      <w:r>
        <w:rPr>
          <w:b/>
        </w:rPr>
        <w:t>DE 29</w:t>
      </w:r>
      <w:r>
        <w:t xml:space="preserve"> </w:t>
      </w:r>
      <w:r>
        <w:rPr>
          <w:b/>
        </w:rPr>
        <w:t>DE DEZEMBRO</w:t>
      </w:r>
      <w:r>
        <w:t xml:space="preserve"> </w:t>
      </w:r>
      <w:r>
        <w:rPr>
          <w:b/>
        </w:rPr>
        <w:t>DE 2025</w:t>
      </w:r>
    </w:p>
    <w:p w:rsidR="00D122FA" w:rsidRDefault="00DD4DE1">
      <w:pPr>
        <w:spacing w:after="234" w:line="265" w:lineRule="auto"/>
        <w:ind w:left="-5" w:right="0"/>
      </w:pPr>
      <w:r>
        <w:t xml:space="preserve">Ementa: </w:t>
      </w:r>
      <w:r>
        <w:rPr>
          <w:b/>
        </w:rPr>
        <w:t>Dispõe sobre abertura de Crédito Adicional Suplementar.</w:t>
      </w:r>
    </w:p>
    <w:p w:rsidR="00D122FA" w:rsidRDefault="00DD4DE1">
      <w:pPr>
        <w:spacing w:after="5"/>
        <w:ind w:left="-5" w:right="0"/>
      </w:pPr>
      <w:r>
        <w:rPr>
          <w:b/>
        </w:rPr>
        <w:t>O PREFEITO DO JABOATÃO DOS GUARARAPES</w:t>
      </w:r>
      <w:r>
        <w:t xml:space="preserve">, </w:t>
      </w:r>
      <w:r>
        <w:t>no uso das atribuições que lhe são conferidas pelo artigo 65, inciso V, da Lei Orgânica do Município, e com base na Lei Municipal nº</w:t>
      </w:r>
    </w:p>
    <w:p w:rsidR="00D122FA" w:rsidRDefault="00DD4DE1">
      <w:pPr>
        <w:spacing w:after="241" w:line="259" w:lineRule="auto"/>
        <w:ind w:left="-5" w:right="0"/>
      </w:pPr>
      <w:r>
        <w:t>1.610, de 12/09/2024 – LDO 2025, e na Lei Municipal nº 1.613, de 17/12/2024 – LOA 2025.</w:t>
      </w:r>
    </w:p>
    <w:p w:rsidR="00D122FA" w:rsidRDefault="00DD4DE1">
      <w:pPr>
        <w:spacing w:after="240" w:line="259" w:lineRule="auto"/>
        <w:ind w:left="-5" w:right="0"/>
      </w:pPr>
      <w:r>
        <w:rPr>
          <w:b/>
        </w:rPr>
        <w:t>CONSIDERANDO</w:t>
      </w:r>
      <w:r>
        <w:t xml:space="preserve"> o art. 84-A da Emenda </w:t>
      </w:r>
      <w:r>
        <w:t>à Lei Orgânica Municipal nº 34/2022;</w:t>
      </w:r>
    </w:p>
    <w:p w:rsidR="00D122FA" w:rsidRDefault="00DD4DE1">
      <w:pPr>
        <w:ind w:left="-5" w:right="0"/>
      </w:pPr>
      <w:r>
        <w:rPr>
          <w:b/>
        </w:rPr>
        <w:t>CONSIDERANDO</w:t>
      </w:r>
      <w:r>
        <w:t xml:space="preserve"> o Decreto nº 25, de 31 de janeiro de 2025, que regulamenta procedimentos e prazos para análise e verificação de viabilidade de execução das emendas individuais impositivas à Lei Orçamentária Anual – LOA 202</w:t>
      </w:r>
      <w:r>
        <w:t>5.</w:t>
      </w:r>
    </w:p>
    <w:p w:rsidR="00D122FA" w:rsidRDefault="00DD4DE1">
      <w:pPr>
        <w:spacing w:after="234" w:line="265" w:lineRule="auto"/>
        <w:ind w:left="-5" w:right="0"/>
      </w:pPr>
      <w:r>
        <w:rPr>
          <w:b/>
        </w:rPr>
        <w:t>DECRETA:</w:t>
      </w:r>
    </w:p>
    <w:p w:rsidR="00D122FA" w:rsidRDefault="00DD4DE1">
      <w:pPr>
        <w:spacing w:after="273"/>
        <w:ind w:left="-5" w:right="0"/>
      </w:pPr>
      <w:r>
        <w:rPr>
          <w:b/>
        </w:rPr>
        <w:t xml:space="preserve">Art. 1º </w:t>
      </w:r>
      <w:r>
        <w:t xml:space="preserve">Fica aberto Crédito Adicional Suplementar, em favor da </w:t>
      </w:r>
      <w:r>
        <w:rPr>
          <w:b/>
        </w:rPr>
        <w:t xml:space="preserve">FUNDO MUNICIPAL DE SAÚDE, </w:t>
      </w:r>
      <w:r>
        <w:t xml:space="preserve">no valor de </w:t>
      </w:r>
      <w:r>
        <w:rPr>
          <w:b/>
        </w:rPr>
        <w:t xml:space="preserve">R$ 78.124,00 </w:t>
      </w:r>
      <w:r>
        <w:t>(setenta e oito mil, cento e vinte e quatro reais), para atender à seguinte dotação orçamentária:</w:t>
      </w:r>
    </w:p>
    <w:p w:rsidR="00D122FA" w:rsidRDefault="00DD4DE1">
      <w:pPr>
        <w:pBdr>
          <w:top w:val="single" w:sz="5" w:space="0" w:color="000000"/>
          <w:left w:val="single" w:sz="5" w:space="0" w:color="000000"/>
          <w:bottom w:val="single" w:sz="5" w:space="0" w:color="000000"/>
          <w:right w:val="single" w:sz="5" w:space="0" w:color="000000"/>
        </w:pBdr>
        <w:spacing w:after="426" w:line="401" w:lineRule="auto"/>
        <w:ind w:left="88" w:right="0"/>
        <w:jc w:val="left"/>
      </w:pPr>
      <w:r>
        <w:rPr>
          <w:b/>
          <w:sz w:val="20"/>
        </w:rPr>
        <w:t>RECURSOS DO TESOURO – R$</w:t>
      </w:r>
    </w:p>
    <w:p w:rsidR="00D122FA" w:rsidRDefault="00DD4DE1">
      <w:pPr>
        <w:spacing w:after="234" w:line="265" w:lineRule="auto"/>
        <w:ind w:left="-5" w:right="0"/>
      </w:pPr>
      <w:r>
        <w:rPr>
          <w:b/>
        </w:rPr>
        <w:t>16.000 – SECRETARIA MUNICIPAL DE SAÚDE</w:t>
      </w:r>
    </w:p>
    <w:p w:rsidR="00D122FA" w:rsidRDefault="00DD4DE1">
      <w:pPr>
        <w:spacing w:after="0" w:line="265" w:lineRule="auto"/>
        <w:ind w:left="-5" w:right="0"/>
      </w:pPr>
      <w:r>
        <w:rPr>
          <w:b/>
        </w:rPr>
        <w:t>16.601 – FUNDO MUNICIPAL DE SAÚDE</w:t>
      </w:r>
    </w:p>
    <w:tbl>
      <w:tblPr>
        <w:tblStyle w:val="TableGrid"/>
        <w:tblW w:w="8679" w:type="dxa"/>
        <w:tblInd w:w="11" w:type="dxa"/>
        <w:tblCellMar>
          <w:top w:w="164" w:type="dxa"/>
          <w:left w:w="82" w:type="dxa"/>
          <w:bottom w:w="0" w:type="dxa"/>
          <w:right w:w="83" w:type="dxa"/>
        </w:tblCellMar>
        <w:tblLook w:val="04A0" w:firstRow="1" w:lastRow="0" w:firstColumn="1" w:lastColumn="0" w:noHBand="0" w:noVBand="1"/>
      </w:tblPr>
      <w:tblGrid>
        <w:gridCol w:w="1719"/>
        <w:gridCol w:w="4214"/>
        <w:gridCol w:w="1781"/>
        <w:gridCol w:w="965"/>
      </w:tblGrid>
      <w:tr w:rsidR="00D122FA">
        <w:trPr>
          <w:trHeight w:val="960"/>
        </w:trPr>
        <w:tc>
          <w:tcPr>
            <w:tcW w:w="172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10 301 2005 2111</w:t>
            </w:r>
          </w:p>
        </w:tc>
        <w:tc>
          <w:tcPr>
            <w:tcW w:w="422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right="0" w:firstLine="0"/>
            </w:pPr>
            <w:r>
              <w:rPr>
                <w:sz w:val="20"/>
              </w:rPr>
              <w:t xml:space="preserve"> </w:t>
            </w:r>
            <w:r>
              <w:rPr>
                <w:sz w:val="20"/>
              </w:rPr>
              <w:t>FORTALECIMENTO E QUALIFICAÇÃO DA</w:t>
            </w:r>
          </w:p>
          <w:p w:rsidR="00D122FA" w:rsidRDefault="00DD4DE1">
            <w:pPr>
              <w:spacing w:after="0" w:line="259" w:lineRule="auto"/>
              <w:ind w:right="0" w:firstLine="0"/>
              <w:jc w:val="left"/>
            </w:pPr>
            <w:r>
              <w:rPr>
                <w:sz w:val="20"/>
              </w:rPr>
              <w:t>ATENÇÃO PRIMÁRIA</w:t>
            </w:r>
          </w:p>
        </w:tc>
        <w:tc>
          <w:tcPr>
            <w:tcW w:w="1786"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947"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40"/>
        </w:trPr>
        <w:tc>
          <w:tcPr>
            <w:tcW w:w="1720"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0" w:right="0" w:firstLine="0"/>
              <w:jc w:val="left"/>
            </w:pPr>
            <w:r>
              <w:rPr>
                <w:b/>
                <w:sz w:val="20"/>
              </w:rPr>
              <w:t>Red. 1252</w:t>
            </w:r>
          </w:p>
          <w:p w:rsidR="00D122FA" w:rsidRDefault="00DD4DE1">
            <w:pPr>
              <w:spacing w:after="62" w:line="259" w:lineRule="auto"/>
              <w:ind w:left="0" w:right="0" w:firstLine="0"/>
              <w:jc w:val="left"/>
            </w:pPr>
            <w:r>
              <w:rPr>
                <w:sz w:val="20"/>
              </w:rPr>
              <w:t>FNT</w:t>
            </w:r>
          </w:p>
          <w:p w:rsidR="00D122FA" w:rsidRDefault="00DD4DE1">
            <w:pPr>
              <w:spacing w:after="0" w:line="259" w:lineRule="auto"/>
              <w:ind w:left="0" w:right="0" w:firstLine="0"/>
              <w:jc w:val="left"/>
            </w:pPr>
            <w:r>
              <w:rPr>
                <w:sz w:val="20"/>
              </w:rPr>
              <w:t>1.500.1002.0044</w:t>
            </w:r>
          </w:p>
        </w:tc>
        <w:tc>
          <w:tcPr>
            <w:tcW w:w="422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sz w:val="20"/>
              </w:rPr>
              <w:t>3.3.90.00</w:t>
            </w:r>
          </w:p>
        </w:tc>
        <w:tc>
          <w:tcPr>
            <w:tcW w:w="17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2" w:right="0" w:firstLine="0"/>
              <w:jc w:val="left"/>
            </w:pPr>
            <w:r>
              <w:rPr>
                <w:sz w:val="20"/>
              </w:rPr>
              <w:t>– Outras Despesas</w:t>
            </w:r>
          </w:p>
          <w:p w:rsidR="00D122FA" w:rsidRDefault="00DD4DE1">
            <w:pPr>
              <w:spacing w:after="0" w:line="259" w:lineRule="auto"/>
              <w:ind w:left="2" w:right="0" w:firstLine="0"/>
              <w:jc w:val="left"/>
            </w:pPr>
            <w:r>
              <w:rPr>
                <w:sz w:val="20"/>
              </w:rPr>
              <w:t>Correntes</w:t>
            </w:r>
          </w:p>
        </w:tc>
        <w:tc>
          <w:tcPr>
            <w:tcW w:w="94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78.124,00</w:t>
            </w:r>
          </w:p>
        </w:tc>
      </w:tr>
    </w:tbl>
    <w:p w:rsidR="00D122FA" w:rsidRDefault="00DD4DE1">
      <w:pPr>
        <w:spacing w:after="234" w:line="265" w:lineRule="auto"/>
        <w:ind w:left="-5" w:right="0"/>
      </w:pPr>
      <w:r>
        <w:rPr>
          <w:b/>
        </w:rPr>
        <w:t>SUPLEMENTAÇÃO TOTAL R$ 78.124,00</w:t>
      </w:r>
    </w:p>
    <w:p w:rsidR="00D122FA" w:rsidRDefault="00DD4DE1">
      <w:pPr>
        <w:spacing w:after="234" w:line="333" w:lineRule="auto"/>
        <w:ind w:left="-5" w:right="0"/>
      </w:pPr>
      <w:r>
        <w:t xml:space="preserve">Art. 2º </w:t>
      </w:r>
      <w:r>
        <w:rPr>
          <w:b/>
        </w:rPr>
        <w:t>Para abertura do Crédito Adicional Suplementar de que trata o art.1º, serão utilizados os recursos da Anulação Total da seguinte dotação orçamentária, relativa ao remanejamento do valor da Emenda Parlamentar Impositiva de número 41, inviabilizada, observan</w:t>
      </w:r>
      <w:r>
        <w:rPr>
          <w:b/>
        </w:rPr>
        <w:t>do-se o cumprimento dos procedimentos pertinentes, como dispõe o Art. 6º, parágrafo 2º, do Decreto Municipal nº 25, de 31 de janeiro de 2025:</w:t>
      </w:r>
    </w:p>
    <w:p w:rsidR="00D122FA" w:rsidRDefault="00DD4DE1">
      <w:pPr>
        <w:pBdr>
          <w:top w:val="single" w:sz="5" w:space="0" w:color="000000"/>
          <w:left w:val="single" w:sz="5" w:space="0" w:color="000000"/>
          <w:bottom w:val="single" w:sz="5" w:space="0" w:color="000000"/>
          <w:right w:val="single" w:sz="5" w:space="0" w:color="000000"/>
        </w:pBdr>
        <w:spacing w:after="426" w:line="401" w:lineRule="auto"/>
        <w:ind w:left="88" w:right="0"/>
        <w:jc w:val="left"/>
      </w:pPr>
      <w:r>
        <w:rPr>
          <w:b/>
          <w:sz w:val="20"/>
        </w:rPr>
        <w:t>RECURSOS DO TESOURO – R$</w:t>
      </w:r>
    </w:p>
    <w:p w:rsidR="00D122FA" w:rsidRDefault="00DD4DE1">
      <w:pPr>
        <w:spacing w:after="234" w:line="265" w:lineRule="auto"/>
        <w:ind w:left="-5" w:right="0"/>
      </w:pPr>
      <w:r>
        <w:rPr>
          <w:b/>
        </w:rPr>
        <w:t>15.100 – SECRETARIA MUNICIPAL DE EDUCAÇÃO</w:t>
      </w:r>
    </w:p>
    <w:p w:rsidR="00D122FA" w:rsidRDefault="00DD4DE1">
      <w:pPr>
        <w:spacing w:after="74" w:line="265" w:lineRule="auto"/>
        <w:ind w:left="-5" w:right="0"/>
      </w:pPr>
      <w:r>
        <w:rPr>
          <w:b/>
        </w:rPr>
        <w:t>15.103 – SECRETARIA EXECUTIVA DE GESTÃO PEDAGÓG</w:t>
      </w:r>
      <w:r>
        <w:rPr>
          <w:b/>
        </w:rPr>
        <w:t>ICA E POLÍTICAS</w:t>
      </w:r>
    </w:p>
    <w:p w:rsidR="00D122FA" w:rsidRDefault="00DD4DE1">
      <w:pPr>
        <w:spacing w:after="0" w:line="265" w:lineRule="auto"/>
        <w:ind w:left="-5" w:right="0"/>
      </w:pPr>
      <w:r>
        <w:rPr>
          <w:b/>
        </w:rPr>
        <w:t>EDUCACIONAIS</w:t>
      </w:r>
    </w:p>
    <w:tbl>
      <w:tblPr>
        <w:tblStyle w:val="TableGrid"/>
        <w:tblW w:w="8679" w:type="dxa"/>
        <w:tblInd w:w="11" w:type="dxa"/>
        <w:tblCellMar>
          <w:top w:w="164" w:type="dxa"/>
          <w:left w:w="82" w:type="dxa"/>
          <w:bottom w:w="0" w:type="dxa"/>
          <w:right w:w="81" w:type="dxa"/>
        </w:tblCellMar>
        <w:tblLook w:val="04A0" w:firstRow="1" w:lastRow="0" w:firstColumn="1" w:lastColumn="0" w:noHBand="0" w:noVBand="1"/>
      </w:tblPr>
      <w:tblGrid>
        <w:gridCol w:w="1652"/>
        <w:gridCol w:w="4532"/>
        <w:gridCol w:w="1532"/>
        <w:gridCol w:w="963"/>
      </w:tblGrid>
      <w:tr w:rsidR="00D122FA">
        <w:trPr>
          <w:trHeight w:val="960"/>
        </w:trPr>
        <w:tc>
          <w:tcPr>
            <w:tcW w:w="16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12 361 2008 1104</w:t>
            </w:r>
          </w:p>
        </w:tc>
        <w:tc>
          <w:tcPr>
            <w:tcW w:w="4546"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1404"/>
                <w:tab w:val="center" w:pos="2934"/>
                <w:tab w:val="right" w:pos="4383"/>
              </w:tabs>
              <w:spacing w:after="81" w:line="259" w:lineRule="auto"/>
              <w:ind w:left="0" w:right="0" w:firstLine="0"/>
              <w:jc w:val="left"/>
            </w:pPr>
            <w:r>
              <w:rPr>
                <w:sz w:val="20"/>
              </w:rPr>
              <w:t xml:space="preserve"> </w:t>
            </w:r>
            <w:r>
              <w:rPr>
                <w:sz w:val="20"/>
              </w:rPr>
              <w:tab/>
              <w:t xml:space="preserve">REFORMA/AMPLIAÇÃO </w:t>
            </w:r>
            <w:r>
              <w:rPr>
                <w:sz w:val="20"/>
              </w:rPr>
              <w:tab/>
              <w:t xml:space="preserve">DE </w:t>
            </w:r>
            <w:r>
              <w:rPr>
                <w:sz w:val="20"/>
              </w:rPr>
              <w:tab/>
              <w:t>UNIDADES</w:t>
            </w:r>
          </w:p>
          <w:p w:rsidR="00D122FA" w:rsidRDefault="00DD4DE1">
            <w:pPr>
              <w:spacing w:after="0" w:line="259" w:lineRule="auto"/>
              <w:ind w:left="4" w:right="0" w:firstLine="0"/>
              <w:jc w:val="left"/>
            </w:pPr>
            <w:r>
              <w:rPr>
                <w:sz w:val="20"/>
              </w:rPr>
              <w:t>EDUCACIONAIS DO ENSINO FUNDAMENTAL</w:t>
            </w:r>
          </w:p>
        </w:tc>
        <w:tc>
          <w:tcPr>
            <w:tcW w:w="1533"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947"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40"/>
        </w:trPr>
        <w:tc>
          <w:tcPr>
            <w:tcW w:w="1653"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0" w:right="0" w:firstLine="0"/>
              <w:jc w:val="left"/>
            </w:pPr>
            <w:r>
              <w:rPr>
                <w:b/>
                <w:sz w:val="20"/>
              </w:rPr>
              <w:t>Red. 225</w:t>
            </w:r>
          </w:p>
          <w:p w:rsidR="00D122FA" w:rsidRDefault="00DD4DE1">
            <w:pPr>
              <w:spacing w:after="62" w:line="259" w:lineRule="auto"/>
              <w:ind w:left="0" w:right="0" w:firstLine="0"/>
              <w:jc w:val="left"/>
            </w:pPr>
            <w:r>
              <w:rPr>
                <w:sz w:val="20"/>
              </w:rPr>
              <w:t>FNT</w:t>
            </w:r>
          </w:p>
          <w:p w:rsidR="00D122FA" w:rsidRDefault="00DD4DE1">
            <w:pPr>
              <w:spacing w:after="0" w:line="259" w:lineRule="auto"/>
              <w:ind w:left="0" w:right="0" w:firstLine="0"/>
              <w:jc w:val="left"/>
            </w:pPr>
            <w:r>
              <w:rPr>
                <w:sz w:val="20"/>
              </w:rPr>
              <w:t>1.500.1001.0044</w:t>
            </w:r>
          </w:p>
        </w:tc>
        <w:tc>
          <w:tcPr>
            <w:tcW w:w="45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4" w:right="0" w:firstLine="0"/>
              <w:jc w:val="left"/>
            </w:pPr>
            <w:r>
              <w:rPr>
                <w:sz w:val="20"/>
              </w:rPr>
              <w:t>3.3.50.00</w:t>
            </w:r>
          </w:p>
        </w:tc>
        <w:tc>
          <w:tcPr>
            <w:tcW w:w="1533"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1370"/>
              </w:tabs>
              <w:spacing w:after="81" w:line="259" w:lineRule="auto"/>
              <w:ind w:left="0" w:right="0" w:firstLine="0"/>
              <w:jc w:val="left"/>
            </w:pPr>
            <w:r>
              <w:rPr>
                <w:sz w:val="20"/>
              </w:rPr>
              <w:t xml:space="preserve">– </w:t>
            </w:r>
            <w:r>
              <w:rPr>
                <w:sz w:val="20"/>
              </w:rPr>
              <w:tab/>
              <w:t>Outras</w:t>
            </w:r>
          </w:p>
          <w:p w:rsidR="00D122FA" w:rsidRDefault="00DD4DE1">
            <w:pPr>
              <w:spacing w:after="62" w:line="259" w:lineRule="auto"/>
              <w:ind w:right="0" w:firstLine="0"/>
              <w:jc w:val="left"/>
            </w:pPr>
            <w:r>
              <w:rPr>
                <w:sz w:val="20"/>
              </w:rPr>
              <w:t>Despesas</w:t>
            </w:r>
          </w:p>
          <w:p w:rsidR="00D122FA" w:rsidRDefault="00DD4DE1">
            <w:pPr>
              <w:spacing w:after="0" w:line="259" w:lineRule="auto"/>
              <w:ind w:right="0" w:firstLine="0"/>
              <w:jc w:val="left"/>
            </w:pPr>
            <w:r>
              <w:rPr>
                <w:sz w:val="20"/>
              </w:rPr>
              <w:t>Correntes</w:t>
            </w:r>
          </w:p>
        </w:tc>
        <w:tc>
          <w:tcPr>
            <w:tcW w:w="94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78.124,00</w:t>
            </w:r>
          </w:p>
        </w:tc>
      </w:tr>
    </w:tbl>
    <w:p w:rsidR="00D122FA" w:rsidRDefault="00DD4DE1">
      <w:pPr>
        <w:spacing w:after="234" w:line="265" w:lineRule="auto"/>
        <w:ind w:left="-5" w:right="0"/>
      </w:pPr>
      <w:r>
        <w:rPr>
          <w:b/>
        </w:rPr>
        <w:t>ANULAÇÃO TOTAL R$ 78.124,00</w:t>
      </w:r>
    </w:p>
    <w:p w:rsidR="00D122FA" w:rsidRDefault="00DD4DE1">
      <w:pPr>
        <w:spacing w:after="240" w:line="259" w:lineRule="auto"/>
        <w:ind w:left="-5" w:right="0"/>
      </w:pPr>
      <w:r>
        <w:rPr>
          <w:b/>
        </w:rPr>
        <w:t>Art. 3º.</w:t>
      </w:r>
      <w:r>
        <w:t>Este Decreto entra em vigor na data de sua publicação.</w:t>
      </w:r>
    </w:p>
    <w:p w:rsidR="00D122FA" w:rsidRDefault="00DD4DE1">
      <w:pPr>
        <w:spacing w:after="226" w:line="259" w:lineRule="auto"/>
        <w:ind w:left="-5" w:right="0"/>
      </w:pPr>
      <w:r>
        <w:t>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0" w:line="259" w:lineRule="auto"/>
        <w:ind w:left="-5" w:right="0"/>
      </w:pPr>
      <w:r>
        <w:t>Prefeito</w:t>
      </w:r>
    </w:p>
    <w:tbl>
      <w:tblPr>
        <w:tblStyle w:val="TableGrid"/>
        <w:tblW w:w="8679" w:type="dxa"/>
        <w:tblInd w:w="11" w:type="dxa"/>
        <w:tblCellMar>
          <w:top w:w="168" w:type="dxa"/>
          <w:left w:w="82" w:type="dxa"/>
          <w:bottom w:w="0" w:type="dxa"/>
          <w:right w:w="83" w:type="dxa"/>
        </w:tblCellMar>
        <w:tblLook w:val="04A0" w:firstRow="1" w:lastRow="0" w:firstColumn="1" w:lastColumn="0" w:noHBand="0" w:noVBand="1"/>
      </w:tblPr>
      <w:tblGrid>
        <w:gridCol w:w="4760"/>
        <w:gridCol w:w="3919"/>
      </w:tblGrid>
      <w:tr w:rsidR="00D122FA">
        <w:trPr>
          <w:trHeight w:val="1733"/>
        </w:trPr>
        <w:tc>
          <w:tcPr>
            <w:tcW w:w="4759" w:type="dxa"/>
            <w:tcBorders>
              <w:top w:val="single" w:sz="5" w:space="0" w:color="000000"/>
              <w:left w:val="single" w:sz="5" w:space="0" w:color="000000"/>
              <w:bottom w:val="single" w:sz="5" w:space="0" w:color="000000"/>
              <w:right w:val="single" w:sz="5" w:space="0" w:color="000000"/>
            </w:tcBorders>
          </w:tcPr>
          <w:p w:rsidR="00D122FA" w:rsidRDefault="00DD4DE1">
            <w:pPr>
              <w:spacing w:after="168"/>
              <w:ind w:left="0" w:right="0" w:firstLine="0"/>
              <w:jc w:val="left"/>
            </w:pPr>
            <w:r>
              <w:rPr>
                <w:b/>
                <w:sz w:val="20"/>
              </w:rPr>
              <w:t xml:space="preserve">RAFAELA </w:t>
            </w:r>
            <w:r>
              <w:rPr>
                <w:b/>
                <w:sz w:val="20"/>
              </w:rPr>
              <w:tab/>
              <w:t xml:space="preserve">FERRAZ </w:t>
            </w:r>
            <w:r>
              <w:rPr>
                <w:b/>
                <w:sz w:val="20"/>
              </w:rPr>
              <w:tab/>
              <w:t xml:space="preserve">DE </w:t>
            </w:r>
            <w:r>
              <w:rPr>
                <w:b/>
                <w:sz w:val="20"/>
              </w:rPr>
              <w:tab/>
              <w:t>ALBUQUERQUE PRAGANA</w:t>
            </w:r>
          </w:p>
          <w:p w:rsidR="00D122FA" w:rsidRDefault="00DD4DE1">
            <w:pPr>
              <w:spacing w:after="0" w:line="259" w:lineRule="auto"/>
              <w:ind w:left="0" w:right="0" w:firstLine="0"/>
              <w:jc w:val="left"/>
            </w:pPr>
            <w:r>
              <w:rPr>
                <w:sz w:val="20"/>
              </w:rPr>
              <w:t>Secretária Municipal de Planejamento e Gestão em exercício</w:t>
            </w:r>
          </w:p>
        </w:tc>
        <w:tc>
          <w:tcPr>
            <w:tcW w:w="3919"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1" w:right="0" w:firstLine="0"/>
              <w:jc w:val="left"/>
            </w:pPr>
            <w:r>
              <w:rPr>
                <w:b/>
                <w:sz w:val="20"/>
              </w:rPr>
              <w:t>ZELMA DE FÁTIMA CHAVES PESSÔA</w:t>
            </w:r>
          </w:p>
          <w:p w:rsidR="00D122FA" w:rsidRDefault="00DD4DE1">
            <w:pPr>
              <w:spacing w:after="0" w:line="259" w:lineRule="auto"/>
              <w:ind w:left="1" w:right="0" w:firstLine="0"/>
              <w:jc w:val="left"/>
            </w:pPr>
            <w:r>
              <w:rPr>
                <w:sz w:val="20"/>
              </w:rPr>
              <w:t>Secretária Municipal de Saúde</w:t>
            </w:r>
          </w:p>
        </w:tc>
      </w:tr>
      <w:tr w:rsidR="00D122FA">
        <w:trPr>
          <w:trHeight w:val="1440"/>
        </w:trPr>
        <w:tc>
          <w:tcPr>
            <w:tcW w:w="4759"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0" w:right="0" w:firstLine="0"/>
              <w:jc w:val="left"/>
            </w:pPr>
            <w:r>
              <w:rPr>
                <w:b/>
                <w:sz w:val="20"/>
              </w:rPr>
              <w:t>ORLANDO MORAIS NETO</w:t>
            </w:r>
          </w:p>
          <w:p w:rsidR="00D122FA" w:rsidRDefault="00DD4DE1">
            <w:pPr>
              <w:spacing w:after="0" w:line="259" w:lineRule="auto"/>
              <w:ind w:left="0" w:right="0" w:firstLine="0"/>
              <w:jc w:val="left"/>
            </w:pPr>
            <w:r>
              <w:rPr>
                <w:sz w:val="20"/>
              </w:rPr>
              <w:t>Procurador Geral do Município</w:t>
            </w:r>
          </w:p>
        </w:tc>
        <w:tc>
          <w:tcPr>
            <w:tcW w:w="3919"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1500"/>
                <w:tab w:val="center" w:pos="2299"/>
                <w:tab w:val="right" w:pos="3754"/>
              </w:tabs>
              <w:spacing w:after="81" w:line="259" w:lineRule="auto"/>
              <w:ind w:left="0" w:right="0" w:firstLine="0"/>
              <w:jc w:val="left"/>
            </w:pPr>
            <w:r>
              <w:rPr>
                <w:b/>
                <w:sz w:val="20"/>
              </w:rPr>
              <w:t xml:space="preserve">MÔNICA </w:t>
            </w:r>
            <w:r>
              <w:rPr>
                <w:b/>
                <w:sz w:val="20"/>
              </w:rPr>
              <w:tab/>
              <w:t xml:space="preserve">MARIA </w:t>
            </w:r>
            <w:r>
              <w:rPr>
                <w:b/>
                <w:sz w:val="20"/>
              </w:rPr>
              <w:tab/>
              <w:t xml:space="preserve">DE </w:t>
            </w:r>
            <w:r>
              <w:rPr>
                <w:b/>
                <w:sz w:val="20"/>
              </w:rPr>
              <w:tab/>
              <w:t>OLIVEIRA</w:t>
            </w:r>
          </w:p>
          <w:p w:rsidR="00D122FA" w:rsidRDefault="00DD4DE1">
            <w:pPr>
              <w:spacing w:after="222" w:line="259" w:lineRule="auto"/>
              <w:ind w:left="1" w:right="0" w:firstLine="0"/>
              <w:jc w:val="left"/>
            </w:pPr>
            <w:r>
              <w:rPr>
                <w:b/>
                <w:sz w:val="20"/>
              </w:rPr>
              <w:t>ANDRADE</w:t>
            </w:r>
          </w:p>
          <w:p w:rsidR="00D122FA" w:rsidRDefault="00DD4DE1">
            <w:pPr>
              <w:spacing w:after="0" w:line="259" w:lineRule="auto"/>
              <w:ind w:left="1" w:right="0" w:firstLine="0"/>
              <w:jc w:val="left"/>
            </w:pPr>
            <w:r>
              <w:rPr>
                <w:sz w:val="20"/>
              </w:rPr>
              <w:t>Secretária Municipal de Educação</w:t>
            </w:r>
          </w:p>
        </w:tc>
      </w:tr>
    </w:tbl>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58"/>
                <wp:effectExtent l="0" t="0" r="0" b="0"/>
                <wp:docPr id="103353" name="Group 103353"/>
                <wp:cNvGraphicFramePr/>
                <a:graphic xmlns:a="http://schemas.openxmlformats.org/drawingml/2006/main">
                  <a:graphicData uri="http://schemas.microsoft.com/office/word/2010/wordprocessingGroup">
                    <wpg:wgp>
                      <wpg:cNvGrpSpPr/>
                      <wpg:grpSpPr>
                        <a:xfrm>
                          <a:off x="0" y="0"/>
                          <a:ext cx="5511013" cy="8458"/>
                          <a:chOff x="0" y="0"/>
                          <a:chExt cx="5511013" cy="8458"/>
                        </a:xfrm>
                      </wpg:grpSpPr>
                      <wps:wsp>
                        <wps:cNvPr id="6269" name="Shape 6269"/>
                        <wps:cNvSpPr/>
                        <wps:spPr>
                          <a:xfrm>
                            <a:off x="0" y="0"/>
                            <a:ext cx="5511013" cy="8458"/>
                          </a:xfrm>
                          <a:custGeom>
                            <a:avLst/>
                            <a:gdLst/>
                            <a:ahLst/>
                            <a:cxnLst/>
                            <a:rect l="0" t="0" r="0" b="0"/>
                            <a:pathLst>
                              <a:path w="5511013" h="8458">
                                <a:moveTo>
                                  <a:pt x="0" y="0"/>
                                </a:moveTo>
                                <a:lnTo>
                                  <a:pt x="5511013" y="0"/>
                                </a:lnTo>
                                <a:lnTo>
                                  <a:pt x="5511013" y="8458"/>
                                </a:lnTo>
                                <a:lnTo>
                                  <a:pt x="0" y="8458"/>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353" style="width:433.938pt;height:0.666016pt;mso-position-horizontal-relative:char;mso-position-vertical-relative:line" coordsize="55110,84">
                <v:shape id="Shape 6269" style="position:absolute;width:55110;height:84;left:0;top:0;" coordsize="5511013,8458" path="m0,0l5511013,0l5511013,8458l0,8458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DECRETO Nº 409,</w:t>
      </w:r>
      <w:r>
        <w:t xml:space="preserve"> </w:t>
      </w:r>
      <w:r>
        <w:rPr>
          <w:b/>
        </w:rPr>
        <w:t>DE 29</w:t>
      </w:r>
      <w:r>
        <w:t xml:space="preserve"> </w:t>
      </w:r>
      <w:r>
        <w:rPr>
          <w:b/>
        </w:rPr>
        <w:t>DE</w:t>
      </w:r>
      <w:r>
        <w:t xml:space="preserve"> </w:t>
      </w:r>
      <w:r>
        <w:rPr>
          <w:b/>
        </w:rPr>
        <w:t>DEZEMBRO</w:t>
      </w:r>
      <w:r>
        <w:t xml:space="preserve"> </w:t>
      </w:r>
      <w:r>
        <w:rPr>
          <w:b/>
        </w:rPr>
        <w:t>DE 2025</w:t>
      </w:r>
    </w:p>
    <w:p w:rsidR="00D122FA" w:rsidRDefault="00DD4DE1">
      <w:pPr>
        <w:spacing w:after="234" w:line="265" w:lineRule="auto"/>
        <w:ind w:left="-5" w:right="0"/>
      </w:pPr>
      <w:r>
        <w:t xml:space="preserve">Ementa: </w:t>
      </w:r>
      <w:r>
        <w:rPr>
          <w:b/>
        </w:rPr>
        <w:t>Dispõe sobre abertura de Crédito Adicional Suplementar.</w:t>
      </w:r>
    </w:p>
    <w:p w:rsidR="00D122FA" w:rsidRDefault="00DD4DE1">
      <w:pPr>
        <w:ind w:left="-5" w:right="0"/>
      </w:pPr>
      <w:r>
        <w:rPr>
          <w:b/>
        </w:rPr>
        <w:t>O PREFEITO DO JABOATÃO DOS GUARARAPES</w:t>
      </w:r>
      <w:r>
        <w:t xml:space="preserve">, </w:t>
      </w:r>
      <w:r>
        <w:t>no uso das atribuições que lhe são conferidas pelo artigo 65, inciso V, da Lei Orgânica do Município, e com base na Lei Municipal nº 1.610, de 12/09/2024 – LDO 2025, e na Lei Municipal nº 1.613, de 17/12/2024 – LOA 2025.</w:t>
      </w:r>
    </w:p>
    <w:p w:rsidR="00D122FA" w:rsidRDefault="00DD4DE1">
      <w:pPr>
        <w:spacing w:after="66" w:line="259" w:lineRule="auto"/>
        <w:ind w:left="-5" w:right="0"/>
      </w:pPr>
      <w:r>
        <w:rPr>
          <w:b/>
        </w:rPr>
        <w:t xml:space="preserve">CONSIDERANDO </w:t>
      </w:r>
      <w:r>
        <w:t>o artigo 27 da Lei Mun</w:t>
      </w:r>
      <w:r>
        <w:t>icipal nº 1.610, de 12/09/2024 – LDO 2024, o § 1º do art.</w:t>
      </w:r>
    </w:p>
    <w:p w:rsidR="00D122FA" w:rsidRDefault="00DD4DE1">
      <w:pPr>
        <w:spacing w:line="259" w:lineRule="auto"/>
        <w:ind w:left="-5" w:right="0"/>
      </w:pPr>
      <w:r>
        <w:t>10 da Lei Municipal nº 1.613, de 17/12/2024 – LOA 2024.</w:t>
      </w:r>
    </w:p>
    <w:p w:rsidR="00D122FA" w:rsidRDefault="00DD4DE1">
      <w:pPr>
        <w:spacing w:after="234" w:line="265" w:lineRule="auto"/>
        <w:ind w:left="-5" w:right="0"/>
      </w:pPr>
      <w:r>
        <w:rPr>
          <w:b/>
        </w:rPr>
        <w:t>DECRETA:</w:t>
      </w:r>
    </w:p>
    <w:p w:rsidR="00D122FA" w:rsidRDefault="00DD4DE1">
      <w:pPr>
        <w:spacing w:after="0" w:line="259" w:lineRule="auto"/>
        <w:ind w:left="-5" w:right="0"/>
      </w:pPr>
      <w:r>
        <w:rPr>
          <w:b/>
        </w:rPr>
        <w:t xml:space="preserve">Art. 1º </w:t>
      </w:r>
      <w:r>
        <w:t xml:space="preserve">Fica aberto Crédito Adicional Suplementar, em favor da </w:t>
      </w:r>
      <w:r>
        <w:rPr>
          <w:b/>
        </w:rPr>
        <w:t>FUNDO MUNICIPAL DE SAÚDE,</w:t>
      </w:r>
      <w:r>
        <w:t xml:space="preserve"> no valor de </w:t>
      </w:r>
      <w:r>
        <w:rPr>
          <w:b/>
        </w:rPr>
        <w:t xml:space="preserve">R$ 428.791,67 </w:t>
      </w:r>
      <w:r>
        <w:t>(Quatrocentos e vi</w:t>
      </w:r>
      <w:r>
        <w:t>nte e oito mil, setecentos e noventa e um reais e sessenta e sete centavos), para atender a seguinte dotação orçamentária:</w:t>
      </w:r>
    </w:p>
    <w:tbl>
      <w:tblPr>
        <w:tblStyle w:val="TableGrid"/>
        <w:tblW w:w="8679" w:type="dxa"/>
        <w:tblInd w:w="11" w:type="dxa"/>
        <w:tblCellMar>
          <w:top w:w="168" w:type="dxa"/>
          <w:left w:w="86" w:type="dxa"/>
          <w:bottom w:w="0" w:type="dxa"/>
          <w:right w:w="115" w:type="dxa"/>
        </w:tblCellMar>
        <w:tblLook w:val="04A0" w:firstRow="1" w:lastRow="0" w:firstColumn="1" w:lastColumn="0" w:noHBand="0" w:noVBand="1"/>
      </w:tblPr>
      <w:tblGrid>
        <w:gridCol w:w="387"/>
        <w:gridCol w:w="8292"/>
      </w:tblGrid>
      <w:tr w:rsidR="00D122FA">
        <w:trPr>
          <w:trHeight w:val="653"/>
        </w:trPr>
        <w:tc>
          <w:tcPr>
            <w:tcW w:w="387"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8292"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RECURSOS DE OUTRAS FONTES – R$</w:t>
            </w:r>
          </w:p>
        </w:tc>
      </w:tr>
    </w:tbl>
    <w:p w:rsidR="00D122FA" w:rsidRDefault="00DD4DE1">
      <w:pPr>
        <w:spacing w:after="0" w:line="265" w:lineRule="auto"/>
        <w:ind w:left="-5" w:right="0"/>
      </w:pPr>
      <w:r>
        <w:rPr>
          <w:b/>
        </w:rPr>
        <w:t>16.000 – SECRETARIA MUNICIPAL DE SAÚDE 16.601 – FUNDO MUNICIPAL DE SAÚDE</w:t>
      </w:r>
    </w:p>
    <w:tbl>
      <w:tblPr>
        <w:tblStyle w:val="TableGrid"/>
        <w:tblW w:w="8679" w:type="dxa"/>
        <w:tblInd w:w="11" w:type="dxa"/>
        <w:tblCellMar>
          <w:top w:w="164" w:type="dxa"/>
          <w:left w:w="80" w:type="dxa"/>
          <w:bottom w:w="0" w:type="dxa"/>
          <w:right w:w="83" w:type="dxa"/>
        </w:tblCellMar>
        <w:tblLook w:val="04A0" w:firstRow="1" w:lastRow="0" w:firstColumn="1" w:lastColumn="0" w:noHBand="0" w:noVBand="1"/>
      </w:tblPr>
      <w:tblGrid>
        <w:gridCol w:w="1665"/>
        <w:gridCol w:w="3813"/>
        <w:gridCol w:w="2128"/>
        <w:gridCol w:w="1073"/>
      </w:tblGrid>
      <w:tr w:rsidR="00D122FA">
        <w:trPr>
          <w:trHeight w:val="960"/>
        </w:trPr>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sz w:val="20"/>
              </w:rPr>
              <w:t xml:space="preserve">10 302 2033 </w:t>
            </w:r>
            <w:r>
              <w:rPr>
                <w:b/>
                <w:sz w:val="20"/>
              </w:rPr>
              <w:t>2.118</w:t>
            </w:r>
          </w:p>
        </w:tc>
        <w:tc>
          <w:tcPr>
            <w:tcW w:w="382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pPr>
            <w:r>
              <w:rPr>
                <w:sz w:val="20"/>
              </w:rPr>
              <w:t xml:space="preserve"> FORTALECIMENTO E QUALIFICAÇÃO</w:t>
            </w:r>
          </w:p>
          <w:p w:rsidR="00D122FA" w:rsidRDefault="00DD4DE1">
            <w:pPr>
              <w:spacing w:after="0" w:line="259" w:lineRule="auto"/>
              <w:ind w:left="0" w:right="0" w:firstLine="0"/>
              <w:jc w:val="left"/>
            </w:pPr>
            <w:r>
              <w:rPr>
                <w:sz w:val="20"/>
              </w:rPr>
              <w:t>DA ATENÇÃO ESPECIALIZADA</w:t>
            </w:r>
          </w:p>
        </w:tc>
        <w:tc>
          <w:tcPr>
            <w:tcW w:w="2133"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05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40"/>
        </w:trPr>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2" w:right="0" w:firstLine="0"/>
              <w:jc w:val="left"/>
            </w:pPr>
            <w:r>
              <w:rPr>
                <w:sz w:val="20"/>
              </w:rPr>
              <w:t>Red. 364</w:t>
            </w:r>
          </w:p>
          <w:p w:rsidR="00D122FA" w:rsidRDefault="00DD4DE1">
            <w:pPr>
              <w:spacing w:after="62" w:line="259" w:lineRule="auto"/>
              <w:ind w:left="2" w:right="0" w:firstLine="0"/>
              <w:jc w:val="left"/>
            </w:pPr>
            <w:r>
              <w:rPr>
                <w:sz w:val="20"/>
              </w:rPr>
              <w:t>FNT</w:t>
            </w:r>
          </w:p>
          <w:p w:rsidR="00D122FA" w:rsidRDefault="00DD4DE1">
            <w:pPr>
              <w:spacing w:after="0" w:line="259" w:lineRule="auto"/>
              <w:ind w:left="2" w:right="0" w:firstLine="0"/>
              <w:jc w:val="left"/>
            </w:pPr>
            <w:r>
              <w:rPr>
                <w:sz w:val="20"/>
              </w:rPr>
              <w:t>1.621.0000.0004</w:t>
            </w:r>
          </w:p>
        </w:tc>
        <w:tc>
          <w:tcPr>
            <w:tcW w:w="382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3.3.50.00</w:t>
            </w:r>
          </w:p>
        </w:tc>
        <w:tc>
          <w:tcPr>
            <w:tcW w:w="213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9" w:right="0" w:firstLine="0"/>
            </w:pPr>
            <w:r>
              <w:rPr>
                <w:sz w:val="20"/>
              </w:rPr>
              <w:t>– OUTRAS DESPESAS</w:t>
            </w:r>
          </w:p>
          <w:p w:rsidR="00D122FA" w:rsidRDefault="00DD4DE1">
            <w:pPr>
              <w:spacing w:after="0" w:line="259" w:lineRule="auto"/>
              <w:ind w:left="9" w:right="0" w:firstLine="0"/>
              <w:jc w:val="left"/>
            </w:pPr>
            <w:r>
              <w:rPr>
                <w:sz w:val="20"/>
              </w:rPr>
              <w:t>CORRENTES</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sz w:val="20"/>
              </w:rPr>
              <w:t>428.791,67</w:t>
            </w:r>
          </w:p>
        </w:tc>
      </w:tr>
    </w:tbl>
    <w:p w:rsidR="00D122FA" w:rsidRDefault="00DD4DE1">
      <w:pPr>
        <w:spacing w:after="234" w:line="265" w:lineRule="auto"/>
        <w:ind w:left="-5" w:right="0"/>
      </w:pPr>
      <w:r>
        <w:rPr>
          <w:b/>
        </w:rPr>
        <w:t>TOTAL SUPLEMENTAÇÃO R$ 428.791,67</w:t>
      </w:r>
    </w:p>
    <w:p w:rsidR="00D122FA" w:rsidRDefault="00DD4DE1">
      <w:pPr>
        <w:spacing w:after="0" w:line="265" w:lineRule="auto"/>
        <w:ind w:left="-5" w:right="0"/>
      </w:pPr>
      <w:r>
        <w:t>Art. 2º</w:t>
      </w:r>
      <w:r>
        <w:rPr>
          <w:b/>
        </w:rPr>
        <w:t xml:space="preserve"> Para abertura do Crédito Adicional Suplementar de que trata o art. 1°, serão utilizados recursos provenientes de excesso de arrecadação, oriundos da receita de Transferências de Recursos do Sistema Único de Saúde S</w:t>
      </w:r>
      <w:r>
        <w:rPr>
          <w:b/>
        </w:rPr>
        <w:t>US– proveniente do Governo Estadual- Vascular,</w:t>
      </w:r>
      <w:r>
        <w:t xml:space="preserve"> </w:t>
      </w:r>
      <w:r>
        <w:rPr>
          <w:b/>
        </w:rPr>
        <w:t>não previsto no orçamento vigente, conforme a seguir especificado:</w:t>
      </w:r>
    </w:p>
    <w:tbl>
      <w:tblPr>
        <w:tblStyle w:val="TableGrid"/>
        <w:tblW w:w="8679" w:type="dxa"/>
        <w:tblInd w:w="11" w:type="dxa"/>
        <w:tblCellMar>
          <w:top w:w="168" w:type="dxa"/>
          <w:left w:w="82" w:type="dxa"/>
          <w:bottom w:w="0" w:type="dxa"/>
          <w:right w:w="115" w:type="dxa"/>
        </w:tblCellMar>
        <w:tblLook w:val="04A0" w:firstRow="1" w:lastRow="0" w:firstColumn="1" w:lastColumn="0" w:noHBand="0" w:noVBand="1"/>
      </w:tblPr>
      <w:tblGrid>
        <w:gridCol w:w="4773"/>
        <w:gridCol w:w="3906"/>
      </w:tblGrid>
      <w:tr w:rsidR="00D122FA">
        <w:trPr>
          <w:trHeight w:val="640"/>
        </w:trPr>
        <w:tc>
          <w:tcPr>
            <w:tcW w:w="477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RECURSOS DE OUTRAS FONTES – R$</w:t>
            </w:r>
          </w:p>
        </w:tc>
        <w:tc>
          <w:tcPr>
            <w:tcW w:w="39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6" w:right="0" w:firstLine="0"/>
              <w:jc w:val="left"/>
            </w:pPr>
            <w:r>
              <w:rPr>
                <w:b/>
                <w:sz w:val="20"/>
              </w:rPr>
              <w:t>RECURSOS DO TESOURO – R$</w:t>
            </w:r>
          </w:p>
        </w:tc>
      </w:tr>
    </w:tbl>
    <w:p w:rsidR="00D122FA" w:rsidRDefault="00DD4DE1">
      <w:pPr>
        <w:spacing w:after="240" w:line="259" w:lineRule="auto"/>
        <w:ind w:left="-5" w:right="0"/>
      </w:pPr>
      <w:r>
        <w:t>(QUADRO DE RECEITAS)</w:t>
      </w:r>
    </w:p>
    <w:p w:rsidR="00D122FA" w:rsidRDefault="00DD4DE1">
      <w:pPr>
        <w:spacing w:after="0" w:line="259" w:lineRule="auto"/>
        <w:ind w:left="-5" w:right="0"/>
      </w:pPr>
      <w:r>
        <w:t>CÓDIGO ESPECIFICAÇÃO EM R$</w:t>
      </w:r>
    </w:p>
    <w:tbl>
      <w:tblPr>
        <w:tblStyle w:val="TableGrid"/>
        <w:tblW w:w="8679" w:type="dxa"/>
        <w:tblInd w:w="11" w:type="dxa"/>
        <w:tblCellMar>
          <w:top w:w="164" w:type="dxa"/>
          <w:left w:w="82" w:type="dxa"/>
          <w:bottom w:w="0" w:type="dxa"/>
          <w:right w:w="83" w:type="dxa"/>
        </w:tblCellMar>
        <w:tblLook w:val="04A0" w:firstRow="1" w:lastRow="0" w:firstColumn="1" w:lastColumn="0" w:noHBand="0" w:noVBand="1"/>
      </w:tblPr>
      <w:tblGrid>
        <w:gridCol w:w="1465"/>
        <w:gridCol w:w="6141"/>
        <w:gridCol w:w="1073"/>
      </w:tblGrid>
      <w:tr w:rsidR="00D122FA">
        <w:trPr>
          <w:trHeight w:val="653"/>
        </w:trPr>
        <w:tc>
          <w:tcPr>
            <w:tcW w:w="144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1.0.0.0.00.0.000</w:t>
            </w:r>
          </w:p>
        </w:tc>
        <w:tc>
          <w:tcPr>
            <w:tcW w:w="61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4" w:right="0" w:firstLine="0"/>
              <w:jc w:val="left"/>
            </w:pPr>
            <w:r>
              <w:rPr>
                <w:b/>
                <w:sz w:val="20"/>
              </w:rPr>
              <w:t>RECEITAS CORRENTES</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b/>
                <w:sz w:val="20"/>
              </w:rPr>
              <w:t>428.791,67</w:t>
            </w:r>
          </w:p>
        </w:tc>
      </w:tr>
      <w:tr w:rsidR="00D122FA">
        <w:trPr>
          <w:trHeight w:val="1120"/>
        </w:trPr>
        <w:tc>
          <w:tcPr>
            <w:tcW w:w="1440" w:type="dxa"/>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0" w:right="0" w:firstLine="0"/>
              <w:jc w:val="left"/>
            </w:pPr>
            <w:r>
              <w:rPr>
                <w:sz w:val="20"/>
              </w:rPr>
              <w:t>1.7.0.0.00.0.000</w:t>
            </w:r>
          </w:p>
          <w:p w:rsidR="00D122FA" w:rsidRDefault="00DD4DE1">
            <w:pPr>
              <w:spacing w:after="0" w:line="259" w:lineRule="auto"/>
              <w:ind w:left="0" w:right="0" w:firstLine="0"/>
              <w:jc w:val="left"/>
            </w:pPr>
            <w:r>
              <w:rPr>
                <w:sz w:val="20"/>
              </w:rPr>
              <w:t>1.7.2.0.00.0.000</w:t>
            </w:r>
          </w:p>
        </w:tc>
        <w:tc>
          <w:tcPr>
            <w:tcW w:w="61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4" w:right="0" w:firstLine="0"/>
            </w:pPr>
            <w:r>
              <w:rPr>
                <w:sz w:val="20"/>
              </w:rPr>
              <w:t>Transferências Correntes Transferências dos Estados e do Distrito Federal e de suas Entidades</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8" w:right="0" w:firstLine="0"/>
              <w:jc w:val="left"/>
            </w:pPr>
            <w:r>
              <w:rPr>
                <w:sz w:val="20"/>
              </w:rPr>
              <w:t>428.791,67</w:t>
            </w:r>
          </w:p>
          <w:p w:rsidR="00D122FA" w:rsidRDefault="00DD4DE1">
            <w:pPr>
              <w:spacing w:after="0" w:line="259" w:lineRule="auto"/>
              <w:ind w:left="8" w:right="0" w:firstLine="0"/>
              <w:jc w:val="left"/>
            </w:pPr>
            <w:r>
              <w:rPr>
                <w:sz w:val="20"/>
              </w:rPr>
              <w:t>428.791,67</w:t>
            </w:r>
          </w:p>
        </w:tc>
      </w:tr>
      <w:tr w:rsidR="00D122FA">
        <w:trPr>
          <w:trHeight w:val="640"/>
        </w:trPr>
        <w:tc>
          <w:tcPr>
            <w:tcW w:w="144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1.7.2.3.00.0.000</w:t>
            </w:r>
          </w:p>
        </w:tc>
        <w:tc>
          <w:tcPr>
            <w:tcW w:w="61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4" w:right="0" w:firstLine="0"/>
              <w:jc w:val="left"/>
            </w:pPr>
            <w:r>
              <w:rPr>
                <w:sz w:val="20"/>
              </w:rPr>
              <w:t>Transferências de Recursos do Sistema Único de Saúde – SUS</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sz w:val="20"/>
              </w:rPr>
              <w:t>428.791,67</w:t>
            </w:r>
          </w:p>
        </w:tc>
      </w:tr>
      <w:tr w:rsidR="00D122FA">
        <w:trPr>
          <w:trHeight w:val="653"/>
        </w:trPr>
        <w:tc>
          <w:tcPr>
            <w:tcW w:w="144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1.7.2.3.50.0.000</w:t>
            </w:r>
          </w:p>
        </w:tc>
        <w:tc>
          <w:tcPr>
            <w:tcW w:w="61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4" w:right="0" w:firstLine="0"/>
              <w:jc w:val="left"/>
            </w:pPr>
            <w:r>
              <w:rPr>
                <w:sz w:val="20"/>
              </w:rPr>
              <w:t>Transferências de Recursos do Sistema Único de Saúde – SUS</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sz w:val="20"/>
              </w:rPr>
              <w:t>428.791,67</w:t>
            </w:r>
          </w:p>
        </w:tc>
      </w:tr>
      <w:tr w:rsidR="00D122FA">
        <w:trPr>
          <w:trHeight w:val="640"/>
        </w:trPr>
        <w:tc>
          <w:tcPr>
            <w:tcW w:w="144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1.7.2.3.50.0.100</w:t>
            </w:r>
          </w:p>
        </w:tc>
        <w:tc>
          <w:tcPr>
            <w:tcW w:w="61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4" w:right="0" w:firstLine="0"/>
              <w:jc w:val="left"/>
            </w:pPr>
            <w:r>
              <w:rPr>
                <w:sz w:val="20"/>
              </w:rPr>
              <w:t>Transferências de Recursos do Sistema Único de Saúde – SUS – Principal</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sz w:val="20"/>
              </w:rPr>
              <w:t>428.791,67</w:t>
            </w:r>
          </w:p>
        </w:tc>
      </w:tr>
    </w:tbl>
    <w:p w:rsidR="00D122FA" w:rsidRDefault="00DD4DE1">
      <w:pPr>
        <w:spacing w:after="234" w:line="265" w:lineRule="auto"/>
        <w:ind w:left="-5" w:right="0"/>
      </w:pPr>
      <w:r>
        <w:rPr>
          <w:b/>
        </w:rPr>
        <w:t>TOTAL</w:t>
      </w:r>
      <w:r>
        <w:t xml:space="preserve"> </w:t>
      </w:r>
      <w:r>
        <w:rPr>
          <w:b/>
        </w:rPr>
        <w:t>R$ 428.791,67</w:t>
      </w:r>
    </w:p>
    <w:p w:rsidR="00D122FA" w:rsidRDefault="00DD4DE1">
      <w:pPr>
        <w:spacing w:after="240" w:line="259" w:lineRule="auto"/>
        <w:ind w:left="-5" w:right="0"/>
      </w:pPr>
      <w:r>
        <w:rPr>
          <w:b/>
        </w:rPr>
        <w:t>Art. 3º.</w:t>
      </w:r>
      <w:r>
        <w:t>Este Decreto entra em vigor na data de sua publicação.</w:t>
      </w:r>
    </w:p>
    <w:p w:rsidR="00D122FA" w:rsidRDefault="00DD4DE1">
      <w:pPr>
        <w:spacing w:after="226" w:line="259" w:lineRule="auto"/>
        <w:ind w:left="-5" w:right="0"/>
      </w:pPr>
      <w:r>
        <w:t>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after="0" w:line="259" w:lineRule="auto"/>
        <w:ind w:left="-5" w:right="0"/>
      </w:pPr>
      <w:r>
        <w:t>Prefeito</w:t>
      </w:r>
    </w:p>
    <w:tbl>
      <w:tblPr>
        <w:tblStyle w:val="TableGrid"/>
        <w:tblW w:w="8679" w:type="dxa"/>
        <w:tblInd w:w="11" w:type="dxa"/>
        <w:tblCellMar>
          <w:top w:w="168" w:type="dxa"/>
          <w:left w:w="82" w:type="dxa"/>
          <w:bottom w:w="0" w:type="dxa"/>
          <w:right w:w="111" w:type="dxa"/>
        </w:tblCellMar>
        <w:tblLook w:val="04A0" w:firstRow="1" w:lastRow="0" w:firstColumn="1" w:lastColumn="0" w:noHBand="0" w:noVBand="1"/>
      </w:tblPr>
      <w:tblGrid>
        <w:gridCol w:w="4973"/>
        <w:gridCol w:w="3706"/>
      </w:tblGrid>
      <w:tr w:rsidR="00D122FA">
        <w:trPr>
          <w:trHeight w:val="1120"/>
        </w:trPr>
        <w:tc>
          <w:tcPr>
            <w:tcW w:w="4973"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0" w:right="0" w:firstLine="0"/>
              <w:jc w:val="left"/>
            </w:pPr>
            <w:r>
              <w:rPr>
                <w:b/>
                <w:sz w:val="20"/>
              </w:rPr>
              <w:t>RAFAELA FERRAZ DE ALBUQUERQUE PRAGANA</w:t>
            </w:r>
          </w:p>
          <w:p w:rsidR="00D122FA" w:rsidRDefault="00DD4DE1">
            <w:pPr>
              <w:spacing w:after="0" w:line="259" w:lineRule="auto"/>
              <w:ind w:left="0" w:right="0" w:firstLine="0"/>
              <w:jc w:val="left"/>
            </w:pPr>
            <w:r>
              <w:rPr>
                <w:sz w:val="20"/>
              </w:rPr>
              <w:t>Secretário Municipal de Planejamento e Gestão em exercício</w:t>
            </w:r>
          </w:p>
        </w:tc>
        <w:tc>
          <w:tcPr>
            <w:tcW w:w="3706"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9" w:right="0" w:firstLine="0"/>
            </w:pPr>
            <w:r>
              <w:rPr>
                <w:b/>
                <w:sz w:val="20"/>
              </w:rPr>
              <w:t>ZELMA DE FÁTIMA CHAVES PESSÔA</w:t>
            </w:r>
          </w:p>
          <w:p w:rsidR="00D122FA" w:rsidRDefault="00DD4DE1">
            <w:pPr>
              <w:spacing w:after="0" w:line="259" w:lineRule="auto"/>
              <w:ind w:left="9" w:right="0" w:firstLine="0"/>
              <w:jc w:val="left"/>
            </w:pPr>
            <w:r>
              <w:rPr>
                <w:sz w:val="20"/>
              </w:rPr>
              <w:t>Secretária Municipal de Saúde</w:t>
            </w:r>
          </w:p>
        </w:tc>
      </w:tr>
      <w:tr w:rsidR="00D122FA">
        <w:trPr>
          <w:trHeight w:val="1120"/>
        </w:trPr>
        <w:tc>
          <w:tcPr>
            <w:tcW w:w="4973"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0" w:right="0" w:firstLine="0"/>
              <w:jc w:val="left"/>
            </w:pPr>
            <w:r>
              <w:rPr>
                <w:b/>
                <w:sz w:val="20"/>
              </w:rPr>
              <w:t>ORLANDO MORAIS NETO</w:t>
            </w:r>
          </w:p>
          <w:p w:rsidR="00D122FA" w:rsidRDefault="00DD4DE1">
            <w:pPr>
              <w:spacing w:after="0" w:line="259" w:lineRule="auto"/>
              <w:ind w:left="0" w:right="0" w:firstLine="0"/>
              <w:jc w:val="left"/>
            </w:pPr>
            <w:r>
              <w:rPr>
                <w:sz w:val="20"/>
              </w:rPr>
              <w:t>Procurador Geral do Município</w:t>
            </w:r>
          </w:p>
        </w:tc>
        <w:tc>
          <w:tcPr>
            <w:tcW w:w="3706"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bl>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58"/>
                <wp:effectExtent l="0" t="0" r="0" b="0"/>
                <wp:docPr id="103904" name="Group 103904"/>
                <wp:cNvGraphicFramePr/>
                <a:graphic xmlns:a="http://schemas.openxmlformats.org/drawingml/2006/main">
                  <a:graphicData uri="http://schemas.microsoft.com/office/word/2010/wordprocessingGroup">
                    <wpg:wgp>
                      <wpg:cNvGrpSpPr/>
                      <wpg:grpSpPr>
                        <a:xfrm>
                          <a:off x="0" y="0"/>
                          <a:ext cx="5511013" cy="8458"/>
                          <a:chOff x="0" y="0"/>
                          <a:chExt cx="5511013" cy="8458"/>
                        </a:xfrm>
                      </wpg:grpSpPr>
                      <wps:wsp>
                        <wps:cNvPr id="6602" name="Shape 6602"/>
                        <wps:cNvSpPr/>
                        <wps:spPr>
                          <a:xfrm>
                            <a:off x="0" y="0"/>
                            <a:ext cx="5511013" cy="8458"/>
                          </a:xfrm>
                          <a:custGeom>
                            <a:avLst/>
                            <a:gdLst/>
                            <a:ahLst/>
                            <a:cxnLst/>
                            <a:rect l="0" t="0" r="0" b="0"/>
                            <a:pathLst>
                              <a:path w="5511013" h="8458">
                                <a:moveTo>
                                  <a:pt x="0" y="0"/>
                                </a:moveTo>
                                <a:lnTo>
                                  <a:pt x="5511013" y="0"/>
                                </a:lnTo>
                                <a:lnTo>
                                  <a:pt x="5511013" y="8458"/>
                                </a:lnTo>
                                <a:lnTo>
                                  <a:pt x="0" y="8458"/>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904" style="width:433.938pt;height:0.666016pt;mso-position-horizontal-relative:char;mso-position-vertical-relative:line" coordsize="55110,84">
                <v:shape id="Shape 6602" style="position:absolute;width:55110;height:84;left:0;top:0;" coordsize="5511013,8458" path="m0,0l5511013,0l5511013,8458l0,8458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DECRETO Nº 410</w:t>
      </w:r>
      <w:r>
        <w:t xml:space="preserve"> </w:t>
      </w:r>
      <w:r>
        <w:rPr>
          <w:b/>
        </w:rPr>
        <w:t>, DE 29 DE</w:t>
      </w:r>
      <w:r>
        <w:t xml:space="preserve"> </w:t>
      </w:r>
      <w:r>
        <w:rPr>
          <w:b/>
        </w:rPr>
        <w:t>DEZEMBRO</w:t>
      </w:r>
      <w:r>
        <w:t xml:space="preserve"> </w:t>
      </w:r>
      <w:r>
        <w:rPr>
          <w:b/>
        </w:rPr>
        <w:t>DE</w:t>
      </w:r>
      <w:r>
        <w:t xml:space="preserve"> </w:t>
      </w:r>
      <w:r>
        <w:rPr>
          <w:b/>
        </w:rPr>
        <w:t>2025</w:t>
      </w:r>
    </w:p>
    <w:p w:rsidR="00D122FA" w:rsidRDefault="00DD4DE1">
      <w:pPr>
        <w:spacing w:after="234" w:line="265" w:lineRule="auto"/>
        <w:ind w:left="-5" w:right="0"/>
      </w:pPr>
      <w:r>
        <w:t xml:space="preserve">Ementa: </w:t>
      </w:r>
      <w:r>
        <w:rPr>
          <w:b/>
        </w:rPr>
        <w:t>Dispõe sobre abertura de Crédito Adicional Suplementar.</w:t>
      </w:r>
    </w:p>
    <w:p w:rsidR="00D122FA" w:rsidRDefault="00DD4DE1">
      <w:pPr>
        <w:spacing w:after="5"/>
        <w:ind w:left="-5" w:right="0"/>
      </w:pPr>
      <w:r>
        <w:rPr>
          <w:b/>
        </w:rPr>
        <w:t>O PREFEITO DO JABOATÃO DOS GUARARAPES</w:t>
      </w:r>
      <w:r>
        <w:t>, no uso das atribuições que lhe são conferidas pelo artigo 65, inciso V, da Lei Orgânica do Município, e com base na Lei Municipal nº</w:t>
      </w:r>
    </w:p>
    <w:p w:rsidR="00D122FA" w:rsidRDefault="00DD4DE1">
      <w:pPr>
        <w:spacing w:after="226" w:line="259" w:lineRule="auto"/>
        <w:ind w:left="-5" w:right="0"/>
      </w:pPr>
      <w:r>
        <w:t>1.610, de 12/09/2024 - LDO 2025, e na Lei Municipal nº 1.613, de 17/12/2024 – LOA 20</w:t>
      </w:r>
      <w:r>
        <w:t>25.</w:t>
      </w:r>
    </w:p>
    <w:p w:rsidR="00D122FA" w:rsidRDefault="00DD4DE1">
      <w:pPr>
        <w:spacing w:after="234" w:line="265" w:lineRule="auto"/>
        <w:ind w:left="-5" w:right="0"/>
      </w:pPr>
      <w:r>
        <w:rPr>
          <w:b/>
        </w:rPr>
        <w:t>DECRETA:</w:t>
      </w:r>
    </w:p>
    <w:p w:rsidR="00D122FA" w:rsidRDefault="00DD4DE1">
      <w:pPr>
        <w:spacing w:after="0" w:line="259" w:lineRule="auto"/>
        <w:ind w:left="-5" w:right="0"/>
      </w:pPr>
      <w:r>
        <w:rPr>
          <w:b/>
        </w:rPr>
        <w:t xml:space="preserve">Art. 1º </w:t>
      </w:r>
      <w:r>
        <w:t xml:space="preserve">Fica aberto Crédito Adicional Suplementar, em favor da </w:t>
      </w:r>
      <w:r>
        <w:rPr>
          <w:b/>
        </w:rPr>
        <w:t>SECRETARIA EXECUTIVA DE CONSERVAÇÃO URBANA E PATRIMONIAL</w:t>
      </w:r>
      <w:r>
        <w:t xml:space="preserve">, no valor de </w:t>
      </w:r>
      <w:r>
        <w:rPr>
          <w:b/>
        </w:rPr>
        <w:t>R$</w:t>
      </w:r>
      <w:r>
        <w:t xml:space="preserve"> </w:t>
      </w:r>
      <w:r>
        <w:rPr>
          <w:b/>
        </w:rPr>
        <w:t xml:space="preserve">2.648.148,81 </w:t>
      </w:r>
      <w:r>
        <w:t>(dois milhões seiscentos e quarenta e oito mil, cento e quarenta e oito reais e oitenta e um centavos) nas dotações orçamentárias abaixo discriminadas:</w:t>
      </w:r>
    </w:p>
    <w:tbl>
      <w:tblPr>
        <w:tblStyle w:val="TableGrid"/>
        <w:tblW w:w="8679" w:type="dxa"/>
        <w:tblInd w:w="11" w:type="dxa"/>
        <w:tblCellMar>
          <w:top w:w="168" w:type="dxa"/>
          <w:left w:w="88" w:type="dxa"/>
          <w:bottom w:w="0" w:type="dxa"/>
          <w:right w:w="115" w:type="dxa"/>
        </w:tblCellMar>
        <w:tblLook w:val="04A0" w:firstRow="1" w:lastRow="0" w:firstColumn="1" w:lastColumn="0" w:noHBand="0" w:noVBand="1"/>
      </w:tblPr>
      <w:tblGrid>
        <w:gridCol w:w="467"/>
        <w:gridCol w:w="8212"/>
      </w:tblGrid>
      <w:tr w:rsidR="00D122FA">
        <w:trPr>
          <w:trHeight w:val="653"/>
        </w:trPr>
        <w:tc>
          <w:tcPr>
            <w:tcW w:w="467"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8212"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RECURSOS DO TESOURO – R$</w:t>
            </w:r>
          </w:p>
        </w:tc>
      </w:tr>
    </w:tbl>
    <w:p w:rsidR="00D122FA" w:rsidRDefault="00DD4DE1">
      <w:pPr>
        <w:spacing w:after="61" w:line="265" w:lineRule="auto"/>
        <w:ind w:left="-5" w:right="0"/>
      </w:pPr>
      <w:r>
        <w:rPr>
          <w:b/>
        </w:rPr>
        <w:t>34.000 – SECRETARIA MUNICIPAL DE INFRAESTRUTURA 34.101 – SECRETARIA</w:t>
      </w:r>
    </w:p>
    <w:p w:rsidR="00D122FA" w:rsidRDefault="00DD4DE1">
      <w:pPr>
        <w:spacing w:after="0" w:line="265" w:lineRule="auto"/>
        <w:ind w:left="-5" w:right="0"/>
      </w:pPr>
      <w:r>
        <w:rPr>
          <w:b/>
        </w:rPr>
        <w:t>EXECUTIVA</w:t>
      </w:r>
      <w:r>
        <w:rPr>
          <w:b/>
        </w:rPr>
        <w:t xml:space="preserve"> DE CONSERVAÇÃO URBANA E PATRIMONIAL</w:t>
      </w:r>
    </w:p>
    <w:tbl>
      <w:tblPr>
        <w:tblStyle w:val="TableGrid"/>
        <w:tblW w:w="8679" w:type="dxa"/>
        <w:tblInd w:w="11" w:type="dxa"/>
        <w:tblCellMar>
          <w:top w:w="164" w:type="dxa"/>
          <w:left w:w="82" w:type="dxa"/>
          <w:bottom w:w="0" w:type="dxa"/>
          <w:right w:w="82" w:type="dxa"/>
        </w:tblCellMar>
        <w:tblLook w:val="04A0" w:firstRow="1" w:lastRow="0" w:firstColumn="1" w:lastColumn="0" w:noHBand="0" w:noVBand="1"/>
      </w:tblPr>
      <w:tblGrid>
        <w:gridCol w:w="1757"/>
        <w:gridCol w:w="4354"/>
        <w:gridCol w:w="1346"/>
        <w:gridCol w:w="1222"/>
      </w:tblGrid>
      <w:tr w:rsidR="00D122FA">
        <w:trPr>
          <w:trHeight w:val="960"/>
        </w:trPr>
        <w:tc>
          <w:tcPr>
            <w:tcW w:w="176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 xml:space="preserve">15 451 1017 </w:t>
            </w:r>
            <w:r>
              <w:rPr>
                <w:b/>
                <w:sz w:val="20"/>
              </w:rPr>
              <w:t>2.254</w:t>
            </w:r>
          </w:p>
        </w:tc>
        <w:tc>
          <w:tcPr>
            <w:tcW w:w="4373"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1014"/>
                <w:tab w:val="center" w:pos="2096"/>
                <w:tab w:val="right" w:pos="4209"/>
              </w:tabs>
              <w:spacing w:after="67" w:line="259" w:lineRule="auto"/>
              <w:ind w:left="0" w:right="0" w:firstLine="0"/>
              <w:jc w:val="left"/>
            </w:pPr>
            <w:r>
              <w:rPr>
                <w:sz w:val="20"/>
              </w:rPr>
              <w:t xml:space="preserve">- </w:t>
            </w:r>
            <w:r>
              <w:rPr>
                <w:sz w:val="20"/>
              </w:rPr>
              <w:tab/>
              <w:t xml:space="preserve">MANUTENÇÃO </w:t>
            </w:r>
            <w:r>
              <w:rPr>
                <w:sz w:val="20"/>
              </w:rPr>
              <w:tab/>
              <w:t xml:space="preserve">DA </w:t>
            </w:r>
            <w:r>
              <w:rPr>
                <w:sz w:val="20"/>
              </w:rPr>
              <w:tab/>
              <w:t>INFRAESTRUTURA</w:t>
            </w:r>
          </w:p>
          <w:p w:rsidR="00D122FA" w:rsidRDefault="00DD4DE1">
            <w:pPr>
              <w:spacing w:after="0" w:line="259" w:lineRule="auto"/>
              <w:ind w:left="9" w:right="0" w:firstLine="0"/>
              <w:jc w:val="left"/>
            </w:pPr>
            <w:r>
              <w:rPr>
                <w:sz w:val="20"/>
              </w:rPr>
              <w:t>VIÁRIA MUNICIPAL</w:t>
            </w:r>
          </w:p>
        </w:tc>
        <w:tc>
          <w:tcPr>
            <w:tcW w:w="1346"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200"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26"/>
        </w:trPr>
        <w:tc>
          <w:tcPr>
            <w:tcW w:w="1760" w:type="dxa"/>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0" w:right="0" w:firstLine="0"/>
              <w:jc w:val="left"/>
            </w:pPr>
            <w:r>
              <w:rPr>
                <w:sz w:val="20"/>
              </w:rPr>
              <w:t>Red. 0745</w:t>
            </w:r>
          </w:p>
          <w:p w:rsidR="00D122FA" w:rsidRDefault="00DD4DE1">
            <w:pPr>
              <w:spacing w:after="75" w:line="259" w:lineRule="auto"/>
              <w:ind w:left="0" w:right="0" w:firstLine="0"/>
              <w:jc w:val="left"/>
            </w:pPr>
            <w:r>
              <w:rPr>
                <w:sz w:val="20"/>
              </w:rPr>
              <w:t>FNT</w:t>
            </w:r>
          </w:p>
          <w:p w:rsidR="00D122FA" w:rsidRDefault="00DD4DE1">
            <w:pPr>
              <w:spacing w:after="0" w:line="259" w:lineRule="auto"/>
              <w:ind w:left="0" w:right="0" w:firstLine="0"/>
              <w:jc w:val="left"/>
            </w:pPr>
            <w:r>
              <w:rPr>
                <w:sz w:val="20"/>
              </w:rPr>
              <w:t>1.500.0000.0000</w:t>
            </w:r>
          </w:p>
        </w:tc>
        <w:tc>
          <w:tcPr>
            <w:tcW w:w="437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 w:right="0" w:firstLine="0"/>
              <w:jc w:val="left"/>
            </w:pPr>
            <w:r>
              <w:rPr>
                <w:sz w:val="20"/>
              </w:rPr>
              <w:t>4.4.90.00</w:t>
            </w:r>
          </w:p>
        </w:tc>
        <w:tc>
          <w:tcPr>
            <w:tcW w:w="134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9" w:right="0" w:firstLine="0"/>
              <w:jc w:val="left"/>
            </w:pPr>
            <w:r>
              <w:rPr>
                <w:sz w:val="20"/>
              </w:rPr>
              <w:t>-</w:t>
            </w:r>
          </w:p>
          <w:p w:rsidR="00D122FA" w:rsidRDefault="00DD4DE1">
            <w:pPr>
              <w:spacing w:after="0" w:line="259" w:lineRule="auto"/>
              <w:ind w:left="9" w:right="0" w:firstLine="0"/>
              <w:jc w:val="left"/>
            </w:pPr>
            <w:r>
              <w:rPr>
                <w:sz w:val="20"/>
              </w:rPr>
              <w:t>Investimentos</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sz w:val="20"/>
              </w:rPr>
              <w:t>2.648.148,81</w:t>
            </w:r>
          </w:p>
        </w:tc>
      </w:tr>
    </w:tbl>
    <w:p w:rsidR="00D122FA" w:rsidRDefault="00DD4DE1">
      <w:pPr>
        <w:spacing w:after="234" w:line="265" w:lineRule="auto"/>
        <w:ind w:left="-5" w:right="0"/>
      </w:pPr>
      <w:r>
        <w:rPr>
          <w:b/>
        </w:rPr>
        <w:t>TOTAL SUPLEMENTAÇÃO R$</w:t>
      </w:r>
      <w:r>
        <w:t xml:space="preserve"> </w:t>
      </w:r>
      <w:r>
        <w:rPr>
          <w:b/>
        </w:rPr>
        <w:t>2.648.148,81</w:t>
      </w:r>
    </w:p>
    <w:p w:rsidR="00D122FA" w:rsidRDefault="00DD4DE1">
      <w:pPr>
        <w:spacing w:after="0" w:line="265" w:lineRule="auto"/>
        <w:ind w:left="-5" w:right="0"/>
      </w:pPr>
      <w:r>
        <w:t xml:space="preserve">Art. 2º </w:t>
      </w:r>
      <w:r>
        <w:rPr>
          <w:b/>
        </w:rPr>
        <w:t>Para abertura do Crédito Adicional Suplementar de que trata o art.1º, serão utilizados os recursos de Anulação Parcial das seguintes dotações orçamentárias:</w:t>
      </w:r>
    </w:p>
    <w:tbl>
      <w:tblPr>
        <w:tblStyle w:val="TableGrid"/>
        <w:tblW w:w="8679" w:type="dxa"/>
        <w:tblInd w:w="11" w:type="dxa"/>
        <w:tblCellMar>
          <w:top w:w="168" w:type="dxa"/>
          <w:left w:w="90" w:type="dxa"/>
          <w:bottom w:w="0" w:type="dxa"/>
          <w:right w:w="115" w:type="dxa"/>
        </w:tblCellMar>
        <w:tblLook w:val="04A0" w:firstRow="1" w:lastRow="0" w:firstColumn="1" w:lastColumn="0" w:noHBand="0" w:noVBand="1"/>
      </w:tblPr>
      <w:tblGrid>
        <w:gridCol w:w="440"/>
        <w:gridCol w:w="7799"/>
        <w:gridCol w:w="440"/>
      </w:tblGrid>
      <w:tr w:rsidR="00D122FA">
        <w:trPr>
          <w:trHeight w:val="653"/>
        </w:trPr>
        <w:tc>
          <w:tcPr>
            <w:tcW w:w="44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7799"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RECURSOS DO TESOURO – R$</w:t>
            </w:r>
          </w:p>
        </w:tc>
        <w:tc>
          <w:tcPr>
            <w:tcW w:w="44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bl>
    <w:p w:rsidR="00D122FA" w:rsidRDefault="00DD4DE1">
      <w:pPr>
        <w:spacing w:after="61" w:line="265" w:lineRule="auto"/>
        <w:ind w:left="-5" w:right="0"/>
      </w:pPr>
      <w:r>
        <w:rPr>
          <w:b/>
        </w:rPr>
        <w:t xml:space="preserve">34.000 – SECRETARIA </w:t>
      </w:r>
      <w:r>
        <w:rPr>
          <w:b/>
        </w:rPr>
        <w:t>MUNICIPAL DE INFRAESTRUTURA 34.101 – SECRETARIA</w:t>
      </w:r>
    </w:p>
    <w:p w:rsidR="00D122FA" w:rsidRDefault="00DD4DE1">
      <w:pPr>
        <w:spacing w:after="0" w:line="265" w:lineRule="auto"/>
        <w:ind w:left="-5" w:right="0"/>
      </w:pPr>
      <w:r>
        <w:rPr>
          <w:b/>
        </w:rPr>
        <w:t>EXECUTIVA DE CONSERVAÇÃO URBANA E PATRIMONIAL</w:t>
      </w:r>
    </w:p>
    <w:tbl>
      <w:tblPr>
        <w:tblStyle w:val="TableGrid"/>
        <w:tblW w:w="8679" w:type="dxa"/>
        <w:tblInd w:w="11" w:type="dxa"/>
        <w:tblCellMar>
          <w:top w:w="164" w:type="dxa"/>
          <w:left w:w="0" w:type="dxa"/>
          <w:bottom w:w="0" w:type="dxa"/>
          <w:right w:w="18" w:type="dxa"/>
        </w:tblCellMar>
        <w:tblLook w:val="04A0" w:firstRow="1" w:lastRow="0" w:firstColumn="1" w:lastColumn="0" w:noHBand="0" w:noVBand="1"/>
      </w:tblPr>
      <w:tblGrid>
        <w:gridCol w:w="1634"/>
        <w:gridCol w:w="53"/>
        <w:gridCol w:w="152"/>
        <w:gridCol w:w="1209"/>
        <w:gridCol w:w="458"/>
        <w:gridCol w:w="2073"/>
        <w:gridCol w:w="397"/>
        <w:gridCol w:w="81"/>
        <w:gridCol w:w="293"/>
        <w:gridCol w:w="466"/>
        <w:gridCol w:w="664"/>
        <w:gridCol w:w="158"/>
        <w:gridCol w:w="188"/>
        <w:gridCol w:w="853"/>
      </w:tblGrid>
      <w:tr w:rsidR="00D122FA">
        <w:trPr>
          <w:trHeight w:val="960"/>
        </w:trPr>
        <w:tc>
          <w:tcPr>
            <w:tcW w:w="169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sz w:val="20"/>
              </w:rPr>
              <w:t xml:space="preserve">15 452 2027 </w:t>
            </w:r>
            <w:r>
              <w:rPr>
                <w:b/>
                <w:sz w:val="20"/>
              </w:rPr>
              <w:t>2.241</w:t>
            </w:r>
          </w:p>
        </w:tc>
        <w:tc>
          <w:tcPr>
            <w:tcW w:w="4279" w:type="dxa"/>
            <w:gridSpan w:val="5"/>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right="0" w:firstLine="0"/>
            </w:pPr>
            <w:r>
              <w:rPr>
                <w:sz w:val="20"/>
              </w:rPr>
              <w:t>- EXECUÇÃO DOS SERVIÇOS DE LIMPEZA</w:t>
            </w:r>
          </w:p>
          <w:p w:rsidR="00D122FA" w:rsidRDefault="00DD4DE1">
            <w:pPr>
              <w:spacing w:after="0" w:line="259" w:lineRule="auto"/>
              <w:ind w:right="0" w:firstLine="0"/>
              <w:jc w:val="left"/>
            </w:pPr>
            <w:r>
              <w:rPr>
                <w:sz w:val="20"/>
              </w:rPr>
              <w:t>URBANA E PODAÇÃO DE ÁRVORES</w:t>
            </w:r>
          </w:p>
        </w:tc>
        <w:tc>
          <w:tcPr>
            <w:tcW w:w="1666" w:type="dxa"/>
            <w:gridSpan w:val="5"/>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040" w:type="dxa"/>
            <w:gridSpan w:val="2"/>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26"/>
        </w:trPr>
        <w:tc>
          <w:tcPr>
            <w:tcW w:w="1693"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1" w:right="0" w:firstLine="0"/>
              <w:jc w:val="left"/>
            </w:pPr>
            <w:r>
              <w:rPr>
                <w:sz w:val="20"/>
              </w:rPr>
              <w:t>Red. 0748</w:t>
            </w:r>
          </w:p>
          <w:p w:rsidR="00D122FA" w:rsidRDefault="00DD4DE1">
            <w:pPr>
              <w:spacing w:after="75" w:line="259" w:lineRule="auto"/>
              <w:ind w:left="1" w:right="0" w:firstLine="0"/>
              <w:jc w:val="left"/>
            </w:pPr>
            <w:r>
              <w:rPr>
                <w:sz w:val="20"/>
              </w:rPr>
              <w:t>FNT</w:t>
            </w:r>
          </w:p>
          <w:p w:rsidR="00D122FA" w:rsidRDefault="00DD4DE1">
            <w:pPr>
              <w:spacing w:after="0" w:line="259" w:lineRule="auto"/>
              <w:ind w:left="1" w:right="0" w:firstLine="0"/>
              <w:jc w:val="left"/>
            </w:pPr>
            <w:r>
              <w:rPr>
                <w:sz w:val="20"/>
              </w:rPr>
              <w:t>1.500.0000.0000</w:t>
            </w:r>
          </w:p>
        </w:tc>
        <w:tc>
          <w:tcPr>
            <w:tcW w:w="4279" w:type="dxa"/>
            <w:gridSpan w:val="5"/>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sz w:val="20"/>
              </w:rPr>
              <w:t>3.3.90.00</w:t>
            </w:r>
          </w:p>
        </w:tc>
        <w:tc>
          <w:tcPr>
            <w:tcW w:w="1666" w:type="dxa"/>
            <w:gridSpan w:val="5"/>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sz w:val="20"/>
              </w:rPr>
              <w:t>- Outras Despesas</w:t>
            </w:r>
          </w:p>
          <w:p w:rsidR="00D122FA" w:rsidRDefault="00DD4DE1">
            <w:pPr>
              <w:spacing w:after="0" w:line="259" w:lineRule="auto"/>
              <w:ind w:left="0" w:right="0" w:firstLine="0"/>
              <w:jc w:val="left"/>
            </w:pPr>
            <w:r>
              <w:rPr>
                <w:sz w:val="20"/>
              </w:rPr>
              <w:t>Correntes</w:t>
            </w:r>
          </w:p>
        </w:tc>
        <w:tc>
          <w:tcPr>
            <w:tcW w:w="10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4" w:right="0" w:firstLine="0"/>
            </w:pPr>
            <w:r>
              <w:rPr>
                <w:sz w:val="20"/>
              </w:rPr>
              <w:t>301.515,11</w:t>
            </w:r>
          </w:p>
        </w:tc>
      </w:tr>
      <w:tr w:rsidR="00D122FA">
        <w:trPr>
          <w:trHeight w:val="960"/>
        </w:trPr>
        <w:tc>
          <w:tcPr>
            <w:tcW w:w="1813" w:type="dxa"/>
            <w:gridSpan w:val="3"/>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 xml:space="preserve">15 452 2027 </w:t>
            </w:r>
            <w:r>
              <w:rPr>
                <w:b/>
                <w:sz w:val="20"/>
              </w:rPr>
              <w:t>2.242</w:t>
            </w:r>
          </w:p>
        </w:tc>
        <w:tc>
          <w:tcPr>
            <w:tcW w:w="3759" w:type="dxa"/>
            <w:gridSpan w:val="3"/>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2" w:right="0" w:firstLine="0"/>
            </w:pPr>
            <w:r>
              <w:rPr>
                <w:sz w:val="20"/>
              </w:rPr>
              <w:t>- GESTÃO DOS SERVIÇOS DE LIMPEZA</w:t>
            </w:r>
          </w:p>
          <w:p w:rsidR="00D122FA" w:rsidRDefault="00DD4DE1">
            <w:pPr>
              <w:spacing w:after="0" w:line="259" w:lineRule="auto"/>
              <w:ind w:left="82" w:right="0" w:firstLine="0"/>
              <w:jc w:val="left"/>
            </w:pPr>
            <w:r>
              <w:rPr>
                <w:sz w:val="20"/>
              </w:rPr>
              <w:t>URBANA</w:t>
            </w:r>
          </w:p>
        </w:tc>
        <w:tc>
          <w:tcPr>
            <w:tcW w:w="1243" w:type="dxa"/>
            <w:gridSpan w:val="4"/>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823" w:type="dxa"/>
            <w:gridSpan w:val="2"/>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1040" w:type="dxa"/>
            <w:gridSpan w:val="2"/>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40"/>
        </w:trPr>
        <w:tc>
          <w:tcPr>
            <w:tcW w:w="1813" w:type="dxa"/>
            <w:gridSpan w:val="3"/>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82" w:right="0" w:firstLine="0"/>
              <w:jc w:val="left"/>
            </w:pPr>
            <w:r>
              <w:rPr>
                <w:sz w:val="20"/>
              </w:rPr>
              <w:t>Red. 0750</w:t>
            </w:r>
          </w:p>
          <w:p w:rsidR="00D122FA" w:rsidRDefault="00DD4DE1">
            <w:pPr>
              <w:spacing w:after="62" w:line="259" w:lineRule="auto"/>
              <w:ind w:left="82" w:right="0" w:firstLine="0"/>
              <w:jc w:val="left"/>
            </w:pPr>
            <w:r>
              <w:rPr>
                <w:sz w:val="20"/>
              </w:rPr>
              <w:t>FNT</w:t>
            </w:r>
          </w:p>
          <w:p w:rsidR="00D122FA" w:rsidRDefault="00DD4DE1">
            <w:pPr>
              <w:spacing w:after="0" w:line="259" w:lineRule="auto"/>
              <w:ind w:left="82" w:right="0" w:firstLine="0"/>
              <w:jc w:val="left"/>
            </w:pPr>
            <w:r>
              <w:rPr>
                <w:sz w:val="20"/>
              </w:rPr>
              <w:t>1.500.0000.0000</w:t>
            </w:r>
          </w:p>
        </w:tc>
        <w:tc>
          <w:tcPr>
            <w:tcW w:w="3759" w:type="dxa"/>
            <w:gridSpan w:val="3"/>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3.3.90.00</w:t>
            </w:r>
          </w:p>
        </w:tc>
        <w:tc>
          <w:tcPr>
            <w:tcW w:w="1243" w:type="dxa"/>
            <w:gridSpan w:val="4"/>
            <w:tcBorders>
              <w:top w:val="single" w:sz="5" w:space="0" w:color="000000"/>
              <w:left w:val="single" w:sz="5" w:space="0" w:color="000000"/>
              <w:bottom w:val="single" w:sz="5" w:space="0" w:color="000000"/>
              <w:right w:val="nil"/>
            </w:tcBorders>
          </w:tcPr>
          <w:p w:rsidR="00D122FA" w:rsidRDefault="00DD4DE1">
            <w:pPr>
              <w:tabs>
                <w:tab w:val="center" w:pos="696"/>
              </w:tabs>
              <w:spacing w:after="67" w:line="259" w:lineRule="auto"/>
              <w:ind w:left="0" w:right="0" w:firstLine="0"/>
              <w:jc w:val="left"/>
            </w:pPr>
            <w:r>
              <w:rPr>
                <w:sz w:val="20"/>
              </w:rPr>
              <w:t xml:space="preserve">- </w:t>
            </w:r>
            <w:r>
              <w:rPr>
                <w:sz w:val="20"/>
              </w:rPr>
              <w:tab/>
              <w:t xml:space="preserve">Outras </w:t>
            </w:r>
          </w:p>
          <w:p w:rsidR="00D122FA" w:rsidRDefault="00DD4DE1">
            <w:pPr>
              <w:spacing w:after="0" w:line="259" w:lineRule="auto"/>
              <w:ind w:left="83" w:right="0" w:firstLine="0"/>
              <w:jc w:val="left"/>
            </w:pPr>
            <w:r>
              <w:rPr>
                <w:sz w:val="20"/>
              </w:rPr>
              <w:t>Correntes</w:t>
            </w:r>
          </w:p>
        </w:tc>
        <w:tc>
          <w:tcPr>
            <w:tcW w:w="823" w:type="dxa"/>
            <w:gridSpan w:val="2"/>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sz w:val="20"/>
              </w:rPr>
              <w:t>Despesas</w:t>
            </w:r>
          </w:p>
        </w:tc>
        <w:tc>
          <w:tcPr>
            <w:tcW w:w="1040"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1" w:right="0" w:firstLine="0"/>
              <w:jc w:val="left"/>
            </w:pPr>
            <w:r>
              <w:rPr>
                <w:sz w:val="20"/>
              </w:rPr>
              <w:t>123.033,24</w:t>
            </w:r>
          </w:p>
        </w:tc>
      </w:tr>
      <w:tr w:rsidR="00D122FA">
        <w:trPr>
          <w:trHeight w:val="1266"/>
        </w:trPr>
        <w:tc>
          <w:tcPr>
            <w:tcW w:w="164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 xml:space="preserve">15 452 2027 </w:t>
            </w:r>
            <w:r>
              <w:rPr>
                <w:b/>
                <w:sz w:val="20"/>
              </w:rPr>
              <w:t>2.243</w:t>
            </w:r>
          </w:p>
        </w:tc>
        <w:tc>
          <w:tcPr>
            <w:tcW w:w="1382" w:type="dxa"/>
            <w:gridSpan w:val="3"/>
            <w:tcBorders>
              <w:top w:val="single" w:sz="5" w:space="0" w:color="000000"/>
              <w:left w:val="single" w:sz="5" w:space="0" w:color="000000"/>
              <w:bottom w:val="single" w:sz="5" w:space="0" w:color="000000"/>
              <w:right w:val="nil"/>
            </w:tcBorders>
          </w:tcPr>
          <w:p w:rsidR="00D122FA" w:rsidRDefault="00DD4DE1">
            <w:pPr>
              <w:spacing w:after="0" w:line="330" w:lineRule="auto"/>
              <w:ind w:left="92" w:right="0" w:firstLine="0"/>
              <w:jc w:val="left"/>
            </w:pPr>
            <w:r>
              <w:rPr>
                <w:sz w:val="20"/>
              </w:rPr>
              <w:t xml:space="preserve">- </w:t>
            </w:r>
            <w:r>
              <w:rPr>
                <w:sz w:val="20"/>
              </w:rPr>
              <w:tab/>
              <w:t xml:space="preserve">GESTÃO SERVIÇOS </w:t>
            </w:r>
          </w:p>
          <w:p w:rsidR="00D122FA" w:rsidRDefault="00DD4DE1">
            <w:pPr>
              <w:spacing w:after="0" w:line="259" w:lineRule="auto"/>
              <w:ind w:left="92" w:right="0" w:firstLine="0"/>
              <w:jc w:val="left"/>
            </w:pPr>
            <w:r>
              <w:rPr>
                <w:sz w:val="20"/>
              </w:rPr>
              <w:t>MUNICIPAIS</w:t>
            </w:r>
          </w:p>
        </w:tc>
        <w:tc>
          <w:tcPr>
            <w:tcW w:w="458" w:type="dxa"/>
            <w:tcBorders>
              <w:top w:val="single" w:sz="5" w:space="0" w:color="000000"/>
              <w:left w:val="nil"/>
              <w:bottom w:val="single" w:sz="5" w:space="0" w:color="000000"/>
              <w:right w:val="nil"/>
            </w:tcBorders>
          </w:tcPr>
          <w:p w:rsidR="00D122FA" w:rsidRDefault="00DD4DE1">
            <w:pPr>
              <w:spacing w:after="62" w:line="259" w:lineRule="auto"/>
              <w:ind w:left="74" w:right="0" w:firstLine="0"/>
              <w:jc w:val="left"/>
            </w:pPr>
            <w:r>
              <w:rPr>
                <w:sz w:val="20"/>
              </w:rPr>
              <w:t xml:space="preserve">E </w:t>
            </w:r>
          </w:p>
          <w:p w:rsidR="00D122FA" w:rsidRDefault="00DD4DE1">
            <w:pPr>
              <w:spacing w:after="0" w:line="259" w:lineRule="auto"/>
              <w:ind w:left="0" w:right="0" w:firstLine="0"/>
            </w:pPr>
            <w:r>
              <w:rPr>
                <w:sz w:val="20"/>
              </w:rPr>
              <w:t xml:space="preserve">DOS </w:t>
            </w:r>
          </w:p>
        </w:tc>
        <w:tc>
          <w:tcPr>
            <w:tcW w:w="2866" w:type="dxa"/>
            <w:gridSpan w:val="4"/>
            <w:tcBorders>
              <w:top w:val="single" w:sz="5" w:space="0" w:color="000000"/>
              <w:left w:val="nil"/>
              <w:bottom w:val="single" w:sz="5" w:space="0" w:color="000000"/>
              <w:right w:val="single" w:sz="5" w:space="0" w:color="000000"/>
            </w:tcBorders>
          </w:tcPr>
          <w:p w:rsidR="00D122FA" w:rsidRDefault="00DD4DE1">
            <w:pPr>
              <w:tabs>
                <w:tab w:val="right" w:pos="2848"/>
              </w:tabs>
              <w:spacing w:after="91" w:line="259" w:lineRule="auto"/>
              <w:ind w:left="0" w:right="0" w:firstLine="0"/>
              <w:jc w:val="left"/>
            </w:pPr>
            <w:r>
              <w:rPr>
                <w:sz w:val="20"/>
              </w:rPr>
              <w:t xml:space="preserve">OPERACIONALIZAÇÃO </w:t>
            </w:r>
            <w:r>
              <w:rPr>
                <w:sz w:val="20"/>
              </w:rPr>
              <w:tab/>
              <w:t>DOS</w:t>
            </w:r>
          </w:p>
          <w:p w:rsidR="00D122FA" w:rsidRDefault="00DD4DE1">
            <w:pPr>
              <w:tabs>
                <w:tab w:val="center" w:pos="880"/>
                <w:tab w:val="right" w:pos="2848"/>
              </w:tabs>
              <w:spacing w:after="0" w:line="259" w:lineRule="auto"/>
              <w:ind w:left="0" w:right="0" w:firstLine="0"/>
              <w:jc w:val="left"/>
            </w:pPr>
            <w:r>
              <w:rPr>
                <w:rFonts w:ascii="Calibri" w:eastAsia="Calibri" w:hAnsi="Calibri" w:cs="Calibri"/>
                <w:sz w:val="22"/>
              </w:rPr>
              <w:tab/>
            </w:r>
            <w:r>
              <w:rPr>
                <w:sz w:val="20"/>
              </w:rPr>
              <w:t xml:space="preserve">CEMITÉRIOS </w:t>
            </w:r>
            <w:r>
              <w:rPr>
                <w:sz w:val="20"/>
              </w:rPr>
              <w:tab/>
              <w:t>PÚBLICOS</w:t>
            </w:r>
          </w:p>
        </w:tc>
        <w:tc>
          <w:tcPr>
            <w:tcW w:w="2333" w:type="dxa"/>
            <w:gridSpan w:val="5"/>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26"/>
        </w:trPr>
        <w:tc>
          <w:tcPr>
            <w:tcW w:w="1640" w:type="dxa"/>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82" w:right="0" w:firstLine="0"/>
              <w:jc w:val="left"/>
            </w:pPr>
            <w:r>
              <w:rPr>
                <w:sz w:val="20"/>
              </w:rPr>
              <w:t>Red. 0752</w:t>
            </w:r>
          </w:p>
          <w:p w:rsidR="00D122FA" w:rsidRDefault="00DD4DE1">
            <w:pPr>
              <w:spacing w:after="75" w:line="259" w:lineRule="auto"/>
              <w:ind w:left="82" w:right="0" w:firstLine="0"/>
              <w:jc w:val="left"/>
            </w:pPr>
            <w:r>
              <w:rPr>
                <w:sz w:val="20"/>
              </w:rPr>
              <w:t>FNT</w:t>
            </w:r>
          </w:p>
          <w:p w:rsidR="00D122FA" w:rsidRDefault="00DD4DE1">
            <w:pPr>
              <w:spacing w:after="0" w:line="259" w:lineRule="auto"/>
              <w:ind w:left="82" w:right="0" w:firstLine="0"/>
              <w:jc w:val="left"/>
            </w:pPr>
            <w:r>
              <w:rPr>
                <w:sz w:val="20"/>
              </w:rPr>
              <w:t>1.500.0000.0000</w:t>
            </w:r>
          </w:p>
        </w:tc>
        <w:tc>
          <w:tcPr>
            <w:tcW w:w="1382" w:type="dxa"/>
            <w:gridSpan w:val="3"/>
            <w:tcBorders>
              <w:top w:val="single" w:sz="5" w:space="0" w:color="000000"/>
              <w:left w:val="single" w:sz="5" w:space="0" w:color="000000"/>
              <w:bottom w:val="single" w:sz="5" w:space="0" w:color="000000"/>
              <w:right w:val="nil"/>
            </w:tcBorders>
          </w:tcPr>
          <w:p w:rsidR="00D122FA" w:rsidRDefault="00DD4DE1">
            <w:pPr>
              <w:spacing w:after="0" w:line="259" w:lineRule="auto"/>
              <w:ind w:left="92" w:right="0" w:firstLine="0"/>
              <w:jc w:val="left"/>
            </w:pPr>
            <w:r>
              <w:rPr>
                <w:sz w:val="20"/>
              </w:rPr>
              <w:t>3.3.90.00</w:t>
            </w:r>
          </w:p>
        </w:tc>
        <w:tc>
          <w:tcPr>
            <w:tcW w:w="458" w:type="dxa"/>
            <w:tcBorders>
              <w:top w:val="single" w:sz="5" w:space="0" w:color="000000"/>
              <w:left w:val="nil"/>
              <w:bottom w:val="single" w:sz="5" w:space="0" w:color="000000"/>
              <w:right w:val="nil"/>
            </w:tcBorders>
          </w:tcPr>
          <w:p w:rsidR="00D122FA" w:rsidRDefault="00D122FA">
            <w:pPr>
              <w:spacing w:after="160" w:line="259" w:lineRule="auto"/>
              <w:ind w:left="0" w:right="0" w:firstLine="0"/>
              <w:jc w:val="left"/>
            </w:pPr>
          </w:p>
        </w:tc>
        <w:tc>
          <w:tcPr>
            <w:tcW w:w="2866" w:type="dxa"/>
            <w:gridSpan w:val="4"/>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480" w:type="dxa"/>
            <w:gridSpan w:val="4"/>
            <w:tcBorders>
              <w:top w:val="single" w:sz="5" w:space="0" w:color="000000"/>
              <w:left w:val="single" w:sz="5" w:space="0" w:color="000000"/>
              <w:bottom w:val="single" w:sz="5" w:space="0" w:color="000000"/>
              <w:right w:val="single" w:sz="5" w:space="0" w:color="000000"/>
            </w:tcBorders>
          </w:tcPr>
          <w:p w:rsidR="00D122FA" w:rsidRDefault="00DD4DE1">
            <w:pPr>
              <w:tabs>
                <w:tab w:val="right" w:pos="1462"/>
              </w:tabs>
              <w:spacing w:after="67" w:line="259" w:lineRule="auto"/>
              <w:ind w:left="0" w:right="0" w:firstLine="0"/>
              <w:jc w:val="left"/>
            </w:pPr>
            <w:r>
              <w:rPr>
                <w:sz w:val="20"/>
              </w:rPr>
              <w:t xml:space="preserve">- </w:t>
            </w:r>
            <w:r>
              <w:rPr>
                <w:sz w:val="20"/>
              </w:rPr>
              <w:tab/>
              <w:t>Outras</w:t>
            </w:r>
          </w:p>
          <w:p w:rsidR="00D122FA" w:rsidRDefault="00DD4DE1">
            <w:pPr>
              <w:spacing w:after="75" w:line="259" w:lineRule="auto"/>
              <w:ind w:left="80" w:right="0" w:firstLine="0"/>
              <w:jc w:val="left"/>
            </w:pPr>
            <w:r>
              <w:rPr>
                <w:sz w:val="20"/>
              </w:rPr>
              <w:t>Despesas</w:t>
            </w:r>
          </w:p>
          <w:p w:rsidR="00D122FA" w:rsidRDefault="00DD4DE1">
            <w:pPr>
              <w:spacing w:after="0" w:line="259" w:lineRule="auto"/>
              <w:ind w:left="80" w:right="0" w:firstLine="0"/>
              <w:jc w:val="left"/>
            </w:pPr>
            <w:r>
              <w:rPr>
                <w:sz w:val="20"/>
              </w:rPr>
              <w:t>Correntes</w:t>
            </w:r>
          </w:p>
        </w:tc>
        <w:tc>
          <w:tcPr>
            <w:tcW w:w="8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2.177,53</w:t>
            </w:r>
          </w:p>
        </w:tc>
      </w:tr>
      <w:tr w:rsidR="00D122FA">
        <w:trPr>
          <w:trHeight w:val="1280"/>
        </w:trPr>
        <w:tc>
          <w:tcPr>
            <w:tcW w:w="1640"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715"/>
                <w:tab w:val="right" w:pos="1622"/>
              </w:tabs>
              <w:spacing w:after="81" w:line="259" w:lineRule="auto"/>
              <w:ind w:left="0" w:right="0" w:firstLine="0"/>
              <w:jc w:val="left"/>
            </w:pPr>
            <w:r>
              <w:rPr>
                <w:sz w:val="20"/>
              </w:rPr>
              <w:t xml:space="preserve">15 </w:t>
            </w:r>
            <w:r>
              <w:rPr>
                <w:sz w:val="20"/>
              </w:rPr>
              <w:tab/>
              <w:t xml:space="preserve">452 </w:t>
            </w:r>
            <w:r>
              <w:rPr>
                <w:sz w:val="20"/>
              </w:rPr>
              <w:tab/>
              <w:t>2027</w:t>
            </w:r>
          </w:p>
          <w:p w:rsidR="00D122FA" w:rsidRDefault="00DD4DE1">
            <w:pPr>
              <w:spacing w:after="0" w:line="259" w:lineRule="auto"/>
              <w:ind w:left="0" w:right="0" w:firstLine="0"/>
              <w:jc w:val="left"/>
            </w:pPr>
            <w:r>
              <w:rPr>
                <w:b/>
                <w:sz w:val="20"/>
              </w:rPr>
              <w:t>2.244</w:t>
            </w:r>
          </w:p>
        </w:tc>
        <w:tc>
          <w:tcPr>
            <w:tcW w:w="4413" w:type="dxa"/>
            <w:gridSpan w:val="7"/>
            <w:tcBorders>
              <w:top w:val="single" w:sz="5" w:space="0" w:color="000000"/>
              <w:left w:val="single" w:sz="5" w:space="0" w:color="000000"/>
              <w:bottom w:val="single" w:sz="5" w:space="0" w:color="000000"/>
              <w:right w:val="single" w:sz="5" w:space="0" w:color="000000"/>
            </w:tcBorders>
          </w:tcPr>
          <w:p w:rsidR="00D122FA" w:rsidRDefault="00DD4DE1">
            <w:pPr>
              <w:spacing w:after="0" w:line="339" w:lineRule="auto"/>
              <w:ind w:left="8" w:right="0" w:firstLine="0"/>
            </w:pPr>
            <w:r>
              <w:rPr>
                <w:sz w:val="20"/>
              </w:rPr>
              <w:t xml:space="preserve">- </w:t>
            </w:r>
            <w:r>
              <w:rPr>
                <w:sz w:val="20"/>
              </w:rPr>
              <w:t>OPERACIONALIZAÇÃO DOS SERVIÇOS DE LIMPEZA DE CANAIS, GALERIAS E</w:t>
            </w:r>
          </w:p>
          <w:p w:rsidR="00D122FA" w:rsidRDefault="00DD4DE1">
            <w:pPr>
              <w:spacing w:after="0" w:line="259" w:lineRule="auto"/>
              <w:ind w:left="8" w:right="0" w:firstLine="0"/>
              <w:jc w:val="left"/>
            </w:pPr>
            <w:r>
              <w:rPr>
                <w:sz w:val="20"/>
              </w:rPr>
              <w:t>CANALETAS</w:t>
            </w:r>
          </w:p>
        </w:tc>
        <w:tc>
          <w:tcPr>
            <w:tcW w:w="1426" w:type="dxa"/>
            <w:gridSpan w:val="3"/>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200" w:type="dxa"/>
            <w:gridSpan w:val="3"/>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26"/>
        </w:trPr>
        <w:tc>
          <w:tcPr>
            <w:tcW w:w="1640" w:type="dxa"/>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0" w:right="0" w:firstLine="0"/>
              <w:jc w:val="left"/>
            </w:pPr>
            <w:r>
              <w:rPr>
                <w:sz w:val="20"/>
              </w:rPr>
              <w:t>Red. 0753</w:t>
            </w:r>
          </w:p>
          <w:p w:rsidR="00D122FA" w:rsidRDefault="00DD4DE1">
            <w:pPr>
              <w:spacing w:after="75" w:line="259" w:lineRule="auto"/>
              <w:ind w:left="0" w:right="0" w:firstLine="0"/>
              <w:jc w:val="left"/>
            </w:pPr>
            <w:r>
              <w:rPr>
                <w:sz w:val="20"/>
              </w:rPr>
              <w:t>FNT</w:t>
            </w:r>
          </w:p>
          <w:p w:rsidR="00D122FA" w:rsidRDefault="00DD4DE1">
            <w:pPr>
              <w:spacing w:after="0" w:line="259" w:lineRule="auto"/>
              <w:ind w:left="0" w:right="0" w:firstLine="0"/>
              <w:jc w:val="left"/>
            </w:pPr>
            <w:r>
              <w:rPr>
                <w:sz w:val="20"/>
              </w:rPr>
              <w:t>1.500.0000.0000</w:t>
            </w:r>
          </w:p>
        </w:tc>
        <w:tc>
          <w:tcPr>
            <w:tcW w:w="4413" w:type="dxa"/>
            <w:gridSpan w:val="7"/>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sz w:val="20"/>
              </w:rPr>
              <w:t>3.3.90.00</w:t>
            </w:r>
          </w:p>
        </w:tc>
        <w:tc>
          <w:tcPr>
            <w:tcW w:w="1426" w:type="dxa"/>
            <w:gridSpan w:val="3"/>
            <w:tcBorders>
              <w:top w:val="single" w:sz="5" w:space="0" w:color="000000"/>
              <w:left w:val="single" w:sz="5" w:space="0" w:color="000000"/>
              <w:bottom w:val="single" w:sz="5" w:space="0" w:color="000000"/>
              <w:right w:val="single" w:sz="5" w:space="0" w:color="000000"/>
            </w:tcBorders>
          </w:tcPr>
          <w:p w:rsidR="00D122FA" w:rsidRDefault="00DD4DE1">
            <w:pPr>
              <w:tabs>
                <w:tab w:val="right" w:pos="1408"/>
              </w:tabs>
              <w:spacing w:after="67" w:line="259" w:lineRule="auto"/>
              <w:ind w:left="0" w:right="0" w:firstLine="0"/>
              <w:jc w:val="left"/>
            </w:pPr>
            <w:r>
              <w:rPr>
                <w:sz w:val="20"/>
              </w:rPr>
              <w:t xml:space="preserve">- </w:t>
            </w:r>
            <w:r>
              <w:rPr>
                <w:sz w:val="20"/>
              </w:rPr>
              <w:tab/>
              <w:t>Outras</w:t>
            </w:r>
          </w:p>
          <w:p w:rsidR="00D122FA" w:rsidRDefault="00DD4DE1">
            <w:pPr>
              <w:spacing w:after="75" w:line="259" w:lineRule="auto"/>
              <w:ind w:left="3" w:right="0" w:firstLine="0"/>
              <w:jc w:val="left"/>
            </w:pPr>
            <w:r>
              <w:rPr>
                <w:sz w:val="20"/>
              </w:rPr>
              <w:t>Despesas</w:t>
            </w:r>
          </w:p>
          <w:p w:rsidR="00D122FA" w:rsidRDefault="00DD4DE1">
            <w:pPr>
              <w:spacing w:after="0" w:line="259" w:lineRule="auto"/>
              <w:ind w:left="3" w:right="0" w:firstLine="0"/>
              <w:jc w:val="left"/>
            </w:pPr>
            <w:r>
              <w:rPr>
                <w:sz w:val="20"/>
              </w:rPr>
              <w:t>Correntes</w:t>
            </w:r>
          </w:p>
        </w:tc>
        <w:tc>
          <w:tcPr>
            <w:tcW w:w="1200" w:type="dxa"/>
            <w:gridSpan w:val="3"/>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 w:right="0" w:firstLine="0"/>
              <w:jc w:val="left"/>
            </w:pPr>
            <w:r>
              <w:rPr>
                <w:sz w:val="20"/>
              </w:rPr>
              <w:t>1.518.017,96</w:t>
            </w:r>
          </w:p>
        </w:tc>
      </w:tr>
    </w:tbl>
    <w:p w:rsidR="00D122FA" w:rsidRDefault="00DD4DE1">
      <w:pPr>
        <w:spacing w:after="0" w:line="265" w:lineRule="auto"/>
        <w:ind w:left="-5" w:right="0"/>
      </w:pPr>
      <w:r>
        <w:rPr>
          <w:b/>
        </w:rPr>
        <w:t xml:space="preserve">34.000 – SECRETARIA MUNICIPAL DE INFRAESTRUTURA 34.102 – </w:t>
      </w:r>
      <w:r>
        <w:rPr>
          <w:b/>
        </w:rPr>
        <w:t>SECRETARIA EXECUTIVA DE OBRAS E SANEAMENTO</w:t>
      </w:r>
    </w:p>
    <w:tbl>
      <w:tblPr>
        <w:tblStyle w:val="TableGrid"/>
        <w:tblW w:w="8679" w:type="dxa"/>
        <w:tblInd w:w="11" w:type="dxa"/>
        <w:tblCellMar>
          <w:top w:w="164" w:type="dxa"/>
          <w:left w:w="82" w:type="dxa"/>
          <w:bottom w:w="0" w:type="dxa"/>
          <w:right w:w="81" w:type="dxa"/>
        </w:tblCellMar>
        <w:tblLook w:val="04A0" w:firstRow="1" w:lastRow="0" w:firstColumn="1" w:lastColumn="0" w:noHBand="0" w:noVBand="1"/>
      </w:tblPr>
      <w:tblGrid>
        <w:gridCol w:w="1759"/>
        <w:gridCol w:w="4082"/>
        <w:gridCol w:w="1875"/>
        <w:gridCol w:w="963"/>
      </w:tblGrid>
      <w:tr w:rsidR="00D122FA">
        <w:trPr>
          <w:trHeight w:val="960"/>
        </w:trPr>
        <w:tc>
          <w:tcPr>
            <w:tcW w:w="176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04 122 3003 2.245</w:t>
            </w:r>
          </w:p>
        </w:tc>
        <w:tc>
          <w:tcPr>
            <w:tcW w:w="409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pPr>
            <w:r>
              <w:rPr>
                <w:sz w:val="20"/>
              </w:rPr>
              <w:t>- GESTÃO TÉCNICA E ADMINISTRATIVA</w:t>
            </w:r>
          </w:p>
          <w:p w:rsidR="00D122FA" w:rsidRDefault="00DD4DE1">
            <w:pPr>
              <w:spacing w:after="0" w:line="259" w:lineRule="auto"/>
              <w:ind w:left="2" w:right="0" w:firstLine="0"/>
              <w:jc w:val="left"/>
            </w:pPr>
            <w:r>
              <w:rPr>
                <w:sz w:val="20"/>
              </w:rPr>
              <w:t>DA SECRETARIA</w:t>
            </w:r>
          </w:p>
        </w:tc>
        <w:tc>
          <w:tcPr>
            <w:tcW w:w="1880"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947"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40"/>
        </w:trPr>
        <w:tc>
          <w:tcPr>
            <w:tcW w:w="1760"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0" w:right="0" w:firstLine="0"/>
              <w:jc w:val="left"/>
            </w:pPr>
            <w:r>
              <w:rPr>
                <w:sz w:val="20"/>
              </w:rPr>
              <w:t>Red. 0754</w:t>
            </w:r>
          </w:p>
          <w:p w:rsidR="00D122FA" w:rsidRDefault="00DD4DE1">
            <w:pPr>
              <w:spacing w:after="62" w:line="259" w:lineRule="auto"/>
              <w:ind w:left="0" w:right="0" w:firstLine="0"/>
              <w:jc w:val="left"/>
            </w:pPr>
            <w:r>
              <w:rPr>
                <w:sz w:val="20"/>
              </w:rPr>
              <w:t>FNT</w:t>
            </w:r>
          </w:p>
          <w:p w:rsidR="00D122FA" w:rsidRDefault="00DD4DE1">
            <w:pPr>
              <w:spacing w:after="0" w:line="259" w:lineRule="auto"/>
              <w:ind w:left="0" w:right="0" w:firstLine="0"/>
              <w:jc w:val="left"/>
            </w:pPr>
            <w:r>
              <w:rPr>
                <w:sz w:val="20"/>
              </w:rPr>
              <w:t>1.500.0000.0000</w:t>
            </w:r>
          </w:p>
        </w:tc>
        <w:tc>
          <w:tcPr>
            <w:tcW w:w="409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sz w:val="20"/>
              </w:rPr>
              <w:t>3.1.90.00</w:t>
            </w:r>
          </w:p>
        </w:tc>
        <w:tc>
          <w:tcPr>
            <w:tcW w:w="18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right="0" w:firstLine="0"/>
              <w:jc w:val="left"/>
            </w:pPr>
            <w:r>
              <w:rPr>
                <w:sz w:val="20"/>
              </w:rPr>
              <w:t>- Pessoal e Encargos</w:t>
            </w:r>
          </w:p>
          <w:p w:rsidR="00D122FA" w:rsidRDefault="00DD4DE1">
            <w:pPr>
              <w:spacing w:after="0" w:line="259" w:lineRule="auto"/>
              <w:ind w:right="0" w:firstLine="0"/>
              <w:jc w:val="left"/>
            </w:pPr>
            <w:r>
              <w:rPr>
                <w:sz w:val="20"/>
              </w:rPr>
              <w:t>Sociais</w:t>
            </w:r>
          </w:p>
        </w:tc>
        <w:tc>
          <w:tcPr>
            <w:tcW w:w="94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sz w:val="20"/>
              </w:rPr>
              <w:t>91.749,69</w:t>
            </w:r>
          </w:p>
        </w:tc>
      </w:tr>
    </w:tbl>
    <w:p w:rsidR="00D122FA" w:rsidRDefault="00DD4DE1">
      <w:pPr>
        <w:spacing w:after="0" w:line="265" w:lineRule="auto"/>
        <w:ind w:left="-5" w:right="0"/>
      </w:pPr>
      <w:r>
        <w:rPr>
          <w:b/>
        </w:rPr>
        <w:t xml:space="preserve">34.000 – SECRETARIA </w:t>
      </w:r>
      <w:r>
        <w:rPr>
          <w:b/>
        </w:rPr>
        <w:t>MUNICIPAL DE INFRAESTRUTURA 34.103 – SECRETARIA EXECUTIVA DE MOBILIDADE</w:t>
      </w:r>
    </w:p>
    <w:tbl>
      <w:tblPr>
        <w:tblStyle w:val="TableGrid"/>
        <w:tblW w:w="8679" w:type="dxa"/>
        <w:tblInd w:w="11" w:type="dxa"/>
        <w:tblCellMar>
          <w:top w:w="164" w:type="dxa"/>
          <w:left w:w="82" w:type="dxa"/>
          <w:bottom w:w="0" w:type="dxa"/>
          <w:right w:w="83" w:type="dxa"/>
        </w:tblCellMar>
        <w:tblLook w:val="04A0" w:firstRow="1" w:lastRow="0" w:firstColumn="1" w:lastColumn="0" w:noHBand="0" w:noVBand="1"/>
      </w:tblPr>
      <w:tblGrid>
        <w:gridCol w:w="1744"/>
        <w:gridCol w:w="4027"/>
        <w:gridCol w:w="1835"/>
        <w:gridCol w:w="1073"/>
      </w:tblGrid>
      <w:tr w:rsidR="00D122FA">
        <w:trPr>
          <w:trHeight w:val="960"/>
        </w:trPr>
        <w:tc>
          <w:tcPr>
            <w:tcW w:w="17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 xml:space="preserve">04 122 3003 </w:t>
            </w:r>
            <w:r>
              <w:rPr>
                <w:b/>
                <w:sz w:val="20"/>
              </w:rPr>
              <w:t>2.687</w:t>
            </w:r>
          </w:p>
        </w:tc>
        <w:tc>
          <w:tcPr>
            <w:tcW w:w="4039"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 w:right="0" w:firstLine="0"/>
            </w:pPr>
            <w:r>
              <w:rPr>
                <w:sz w:val="20"/>
              </w:rPr>
              <w:t>- GESTÃO TÉCNICA E ADMINISTRATIVA</w:t>
            </w:r>
          </w:p>
          <w:p w:rsidR="00D122FA" w:rsidRDefault="00DD4DE1">
            <w:pPr>
              <w:spacing w:after="0" w:line="259" w:lineRule="auto"/>
              <w:ind w:left="8" w:right="0" w:firstLine="0"/>
              <w:jc w:val="left"/>
            </w:pPr>
            <w:r>
              <w:rPr>
                <w:sz w:val="20"/>
              </w:rPr>
              <w:t>DA SECRETARIA</w:t>
            </w:r>
          </w:p>
        </w:tc>
        <w:tc>
          <w:tcPr>
            <w:tcW w:w="1840"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05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26"/>
        </w:trPr>
        <w:tc>
          <w:tcPr>
            <w:tcW w:w="1746" w:type="dxa"/>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0" w:right="0" w:firstLine="0"/>
              <w:jc w:val="left"/>
            </w:pPr>
            <w:r>
              <w:rPr>
                <w:sz w:val="20"/>
              </w:rPr>
              <w:t>Red. 0941</w:t>
            </w:r>
          </w:p>
          <w:p w:rsidR="00D122FA" w:rsidRDefault="00DD4DE1">
            <w:pPr>
              <w:spacing w:after="75" w:line="259" w:lineRule="auto"/>
              <w:ind w:left="0" w:right="0" w:firstLine="0"/>
              <w:jc w:val="left"/>
            </w:pPr>
            <w:r>
              <w:rPr>
                <w:sz w:val="20"/>
              </w:rPr>
              <w:t>FNT</w:t>
            </w:r>
          </w:p>
          <w:p w:rsidR="00D122FA" w:rsidRDefault="00DD4DE1">
            <w:pPr>
              <w:spacing w:after="0" w:line="259" w:lineRule="auto"/>
              <w:ind w:left="0" w:right="0" w:firstLine="0"/>
              <w:jc w:val="left"/>
            </w:pPr>
            <w:r>
              <w:rPr>
                <w:sz w:val="20"/>
              </w:rPr>
              <w:t>1.500.0000.0000</w:t>
            </w:r>
          </w:p>
        </w:tc>
        <w:tc>
          <w:tcPr>
            <w:tcW w:w="4039"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sz w:val="20"/>
              </w:rPr>
              <w:t>3.1.90.00</w:t>
            </w:r>
          </w:p>
        </w:tc>
        <w:tc>
          <w:tcPr>
            <w:tcW w:w="184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6" w:right="0" w:firstLine="0"/>
              <w:jc w:val="left"/>
            </w:pPr>
            <w:r>
              <w:rPr>
                <w:sz w:val="20"/>
              </w:rPr>
              <w:t>- Pessoal e Encargos</w:t>
            </w:r>
          </w:p>
          <w:p w:rsidR="00D122FA" w:rsidRDefault="00DD4DE1">
            <w:pPr>
              <w:spacing w:after="0" w:line="259" w:lineRule="auto"/>
              <w:ind w:left="6" w:right="0" w:firstLine="0"/>
              <w:jc w:val="left"/>
            </w:pPr>
            <w:r>
              <w:rPr>
                <w:sz w:val="20"/>
              </w:rPr>
              <w:t>Sociais</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sz w:val="20"/>
              </w:rPr>
              <w:t>502.363,20</w:t>
            </w:r>
          </w:p>
        </w:tc>
      </w:tr>
    </w:tbl>
    <w:p w:rsidR="00D122FA" w:rsidRDefault="00DD4DE1">
      <w:pPr>
        <w:spacing w:after="74" w:line="265" w:lineRule="auto"/>
        <w:ind w:left="-5" w:right="0"/>
      </w:pPr>
      <w:r>
        <w:rPr>
          <w:b/>
        </w:rPr>
        <w:t xml:space="preserve">34.000 – SECRETARIA </w:t>
      </w:r>
      <w:r>
        <w:rPr>
          <w:b/>
        </w:rPr>
        <w:t>MUNICIPAL DE INFRAESTRUTURA 34.106 – SECRETARIA</w:t>
      </w:r>
    </w:p>
    <w:p w:rsidR="00D122FA" w:rsidRDefault="00DD4DE1">
      <w:pPr>
        <w:spacing w:after="0" w:line="265" w:lineRule="auto"/>
        <w:ind w:left="-5" w:right="0"/>
      </w:pPr>
      <w:r>
        <w:rPr>
          <w:b/>
        </w:rPr>
        <w:t>EXECUTIVA DE DEFESA CIVIL</w:t>
      </w:r>
    </w:p>
    <w:tbl>
      <w:tblPr>
        <w:tblStyle w:val="TableGrid"/>
        <w:tblW w:w="8679" w:type="dxa"/>
        <w:tblInd w:w="11" w:type="dxa"/>
        <w:tblCellMar>
          <w:top w:w="164" w:type="dxa"/>
          <w:left w:w="82" w:type="dxa"/>
          <w:bottom w:w="0" w:type="dxa"/>
          <w:right w:w="82" w:type="dxa"/>
        </w:tblCellMar>
        <w:tblLook w:val="04A0" w:firstRow="1" w:lastRow="0" w:firstColumn="1" w:lastColumn="0" w:noHBand="0" w:noVBand="1"/>
      </w:tblPr>
      <w:tblGrid>
        <w:gridCol w:w="1745"/>
        <w:gridCol w:w="4014"/>
        <w:gridCol w:w="1848"/>
        <w:gridCol w:w="1072"/>
      </w:tblGrid>
      <w:tr w:rsidR="00D122FA">
        <w:trPr>
          <w:trHeight w:val="960"/>
        </w:trPr>
        <w:tc>
          <w:tcPr>
            <w:tcW w:w="174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sz w:val="20"/>
              </w:rPr>
              <w:t xml:space="preserve">04 122 3003 </w:t>
            </w:r>
            <w:r>
              <w:rPr>
                <w:b/>
                <w:sz w:val="20"/>
              </w:rPr>
              <w:t>2.679</w:t>
            </w:r>
          </w:p>
        </w:tc>
        <w:tc>
          <w:tcPr>
            <w:tcW w:w="402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7" w:right="0" w:firstLine="0"/>
            </w:pPr>
            <w:r>
              <w:rPr>
                <w:sz w:val="20"/>
              </w:rPr>
              <w:t>- GESTÃO TÉCNICA E ADMINISTRATIVA</w:t>
            </w:r>
          </w:p>
          <w:p w:rsidR="00D122FA" w:rsidRDefault="00DD4DE1">
            <w:pPr>
              <w:spacing w:after="0" w:line="259" w:lineRule="auto"/>
              <w:ind w:left="7" w:right="0" w:firstLine="0"/>
              <w:jc w:val="left"/>
            </w:pPr>
            <w:r>
              <w:rPr>
                <w:sz w:val="20"/>
              </w:rPr>
              <w:t>DA SECRETARIA</w:t>
            </w:r>
          </w:p>
        </w:tc>
        <w:tc>
          <w:tcPr>
            <w:tcW w:w="1853" w:type="dxa"/>
            <w:tcBorders>
              <w:top w:val="single" w:sz="5" w:space="0" w:color="000000"/>
              <w:left w:val="single" w:sz="5" w:space="0" w:color="000000"/>
              <w:bottom w:val="single" w:sz="5" w:space="0" w:color="000000"/>
              <w:right w:val="nil"/>
            </w:tcBorders>
          </w:tcPr>
          <w:p w:rsidR="00D122FA" w:rsidRDefault="00D122FA">
            <w:pPr>
              <w:spacing w:after="160" w:line="259" w:lineRule="auto"/>
              <w:ind w:left="0" w:right="0" w:firstLine="0"/>
              <w:jc w:val="left"/>
            </w:pPr>
          </w:p>
        </w:tc>
        <w:tc>
          <w:tcPr>
            <w:tcW w:w="1053"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440"/>
        </w:trPr>
        <w:tc>
          <w:tcPr>
            <w:tcW w:w="1746" w:type="dxa"/>
            <w:tcBorders>
              <w:top w:val="single" w:sz="5" w:space="0" w:color="000000"/>
              <w:left w:val="single" w:sz="5" w:space="0" w:color="000000"/>
              <w:bottom w:val="single" w:sz="5" w:space="0" w:color="000000"/>
              <w:right w:val="single" w:sz="5" w:space="0" w:color="000000"/>
            </w:tcBorders>
          </w:tcPr>
          <w:p w:rsidR="00D122FA" w:rsidRDefault="00DD4DE1">
            <w:pPr>
              <w:spacing w:after="235" w:line="259" w:lineRule="auto"/>
              <w:ind w:left="0" w:right="0" w:firstLine="0"/>
              <w:jc w:val="left"/>
            </w:pPr>
            <w:r>
              <w:rPr>
                <w:sz w:val="20"/>
              </w:rPr>
              <w:t>Red. 0951</w:t>
            </w:r>
          </w:p>
          <w:p w:rsidR="00D122FA" w:rsidRDefault="00DD4DE1">
            <w:pPr>
              <w:spacing w:after="62" w:line="259" w:lineRule="auto"/>
              <w:ind w:left="0" w:right="0" w:firstLine="0"/>
              <w:jc w:val="left"/>
            </w:pPr>
            <w:r>
              <w:rPr>
                <w:sz w:val="20"/>
              </w:rPr>
              <w:t>FNT</w:t>
            </w:r>
          </w:p>
          <w:p w:rsidR="00D122FA" w:rsidRDefault="00DD4DE1">
            <w:pPr>
              <w:spacing w:after="0" w:line="259" w:lineRule="auto"/>
              <w:ind w:left="0" w:right="0" w:firstLine="0"/>
              <w:jc w:val="left"/>
            </w:pPr>
            <w:r>
              <w:rPr>
                <w:sz w:val="20"/>
              </w:rPr>
              <w:t>1.500.0000.0000</w:t>
            </w:r>
          </w:p>
        </w:tc>
        <w:tc>
          <w:tcPr>
            <w:tcW w:w="402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7" w:right="0" w:firstLine="0"/>
              <w:jc w:val="left"/>
            </w:pPr>
            <w:r>
              <w:rPr>
                <w:sz w:val="20"/>
              </w:rPr>
              <w:t>3.1.90.00</w:t>
            </w:r>
          </w:p>
        </w:tc>
        <w:tc>
          <w:tcPr>
            <w:tcW w:w="185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9" w:right="0" w:firstLine="0"/>
              <w:jc w:val="left"/>
            </w:pPr>
            <w:r>
              <w:rPr>
                <w:sz w:val="20"/>
              </w:rPr>
              <w:t>- Pessoas e Encargos</w:t>
            </w:r>
          </w:p>
          <w:p w:rsidR="00D122FA" w:rsidRDefault="00DD4DE1">
            <w:pPr>
              <w:spacing w:after="0" w:line="259" w:lineRule="auto"/>
              <w:ind w:left="9" w:right="0" w:firstLine="0"/>
              <w:jc w:val="left"/>
            </w:pPr>
            <w:r>
              <w:rPr>
                <w:sz w:val="20"/>
              </w:rPr>
              <w:t>Sociais</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sz w:val="20"/>
              </w:rPr>
              <w:t>109.292,08</w:t>
            </w:r>
          </w:p>
        </w:tc>
      </w:tr>
    </w:tbl>
    <w:p w:rsidR="00D122FA" w:rsidRDefault="00DD4DE1">
      <w:pPr>
        <w:spacing w:after="234" w:line="265" w:lineRule="auto"/>
        <w:ind w:left="-5" w:right="0"/>
      </w:pPr>
      <w:r>
        <w:rPr>
          <w:b/>
        </w:rPr>
        <w:t>TOTAL ANULAÇÃO R$</w:t>
      </w:r>
      <w:r>
        <w:t xml:space="preserve"> </w:t>
      </w:r>
      <w:r>
        <w:rPr>
          <w:b/>
        </w:rPr>
        <w:t>2.648.148,81</w:t>
      </w:r>
    </w:p>
    <w:p w:rsidR="00D122FA" w:rsidRDefault="00DD4DE1">
      <w:pPr>
        <w:spacing w:after="240" w:line="259" w:lineRule="auto"/>
        <w:ind w:left="-5" w:right="0"/>
      </w:pPr>
      <w:r>
        <w:rPr>
          <w:b/>
        </w:rPr>
        <w:t xml:space="preserve">Art. 3º. </w:t>
      </w:r>
      <w:r>
        <w:t>Este Decreto entra em vigor na data de sua publicação.</w:t>
      </w:r>
    </w:p>
    <w:p w:rsidR="00D122FA" w:rsidRDefault="00DD4DE1">
      <w:pPr>
        <w:spacing w:after="226" w:line="259" w:lineRule="auto"/>
        <w:ind w:left="-5" w:right="0"/>
      </w:pPr>
      <w:r>
        <w:t>Jaboatão dos Guararapes, 29 de dezembro de 2025.</w:t>
      </w:r>
    </w:p>
    <w:p w:rsidR="00D122FA" w:rsidRDefault="00DD4DE1">
      <w:pPr>
        <w:spacing w:after="234" w:line="265" w:lineRule="auto"/>
        <w:ind w:left="-5" w:right="0"/>
      </w:pPr>
      <w:r>
        <w:rPr>
          <w:b/>
        </w:rPr>
        <w:t>LUIZ JOSÉ INOJOSA DE MEDEIROS</w:t>
      </w:r>
    </w:p>
    <w:p w:rsidR="00D122FA" w:rsidRDefault="00DD4DE1">
      <w:pPr>
        <w:spacing w:line="259" w:lineRule="auto"/>
        <w:ind w:left="-5" w:right="0"/>
      </w:pPr>
      <w:r>
        <w:t>Prefeito</w:t>
      </w:r>
    </w:p>
    <w:tbl>
      <w:tblPr>
        <w:tblStyle w:val="TableGrid"/>
        <w:tblW w:w="8679" w:type="dxa"/>
        <w:tblInd w:w="11" w:type="dxa"/>
        <w:tblCellMar>
          <w:top w:w="168" w:type="dxa"/>
          <w:left w:w="82" w:type="dxa"/>
          <w:bottom w:w="0" w:type="dxa"/>
          <w:right w:w="115" w:type="dxa"/>
        </w:tblCellMar>
        <w:tblLook w:val="04A0" w:firstRow="1" w:lastRow="0" w:firstColumn="1" w:lastColumn="0" w:noHBand="0" w:noVBand="1"/>
      </w:tblPr>
      <w:tblGrid>
        <w:gridCol w:w="5146"/>
        <w:gridCol w:w="3533"/>
      </w:tblGrid>
      <w:tr w:rsidR="00D122FA">
        <w:trPr>
          <w:trHeight w:val="1120"/>
        </w:trPr>
        <w:tc>
          <w:tcPr>
            <w:tcW w:w="5146" w:type="dxa"/>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0" w:right="0" w:firstLine="0"/>
              <w:jc w:val="left"/>
            </w:pPr>
            <w:r>
              <w:rPr>
                <w:b/>
                <w:sz w:val="20"/>
              </w:rPr>
              <w:t>RAFAELA FERRAZ DE ALBUQUERQUE PRAGANA</w:t>
            </w:r>
          </w:p>
          <w:p w:rsidR="00D122FA" w:rsidRDefault="00DD4DE1">
            <w:pPr>
              <w:spacing w:after="0" w:line="259" w:lineRule="auto"/>
              <w:ind w:left="0" w:right="0" w:firstLine="0"/>
              <w:jc w:val="left"/>
            </w:pPr>
            <w:r>
              <w:rPr>
                <w:sz w:val="20"/>
              </w:rPr>
              <w:t>Secretário Municipal de Planejamento e Gestão em exercício</w:t>
            </w:r>
          </w:p>
        </w:tc>
        <w:tc>
          <w:tcPr>
            <w:tcW w:w="3533" w:type="dxa"/>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2" w:right="0" w:firstLine="0"/>
              <w:jc w:val="left"/>
            </w:pPr>
            <w:r>
              <w:rPr>
                <w:b/>
                <w:sz w:val="20"/>
              </w:rPr>
              <w:t>FLÁVIA CECÍLIA DE MELO RIBAS</w:t>
            </w:r>
          </w:p>
          <w:p w:rsidR="00D122FA" w:rsidRDefault="00DD4DE1">
            <w:pPr>
              <w:spacing w:after="0" w:line="259" w:lineRule="auto"/>
              <w:ind w:left="2" w:right="0" w:firstLine="0"/>
              <w:jc w:val="left"/>
            </w:pPr>
            <w:r>
              <w:rPr>
                <w:sz w:val="20"/>
              </w:rPr>
              <w:t>Secretária Municipal de Infraestrutura</w:t>
            </w:r>
          </w:p>
        </w:tc>
      </w:tr>
      <w:tr w:rsidR="00D122FA">
        <w:trPr>
          <w:trHeight w:val="1120"/>
        </w:trPr>
        <w:tc>
          <w:tcPr>
            <w:tcW w:w="5146" w:type="dxa"/>
            <w:tcBorders>
              <w:top w:val="single" w:sz="5" w:space="0" w:color="000000"/>
              <w:left w:val="single" w:sz="5" w:space="0" w:color="000000"/>
              <w:bottom w:val="single" w:sz="5" w:space="0" w:color="000000"/>
              <w:right w:val="single" w:sz="5" w:space="0" w:color="000000"/>
            </w:tcBorders>
          </w:tcPr>
          <w:p w:rsidR="00D122FA" w:rsidRDefault="00DD4DE1">
            <w:pPr>
              <w:spacing w:after="222" w:line="259" w:lineRule="auto"/>
              <w:ind w:left="0" w:right="0" w:firstLine="0"/>
              <w:jc w:val="left"/>
            </w:pPr>
            <w:r>
              <w:rPr>
                <w:b/>
                <w:sz w:val="20"/>
              </w:rPr>
              <w:t>ORLANDO MORAIS NETO</w:t>
            </w:r>
          </w:p>
          <w:p w:rsidR="00D122FA" w:rsidRDefault="00DD4DE1">
            <w:pPr>
              <w:spacing w:after="0" w:line="259" w:lineRule="auto"/>
              <w:ind w:left="0" w:right="0" w:firstLine="0"/>
              <w:jc w:val="left"/>
            </w:pPr>
            <w:r>
              <w:rPr>
                <w:sz w:val="20"/>
              </w:rPr>
              <w:t>Procurador Geral do Município</w:t>
            </w:r>
          </w:p>
        </w:tc>
        <w:tc>
          <w:tcPr>
            <w:tcW w:w="3533"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bl>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100261" name="Group 100261"/>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7173" name="Shape 7173"/>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261" style="width:433.938pt;height:0.667969pt;mso-position-horizontal-relative:char;mso-position-vertical-relative:line" coordsize="55110,84">
                <v:shape id="Shape 7173"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ERRATA</w:t>
      </w:r>
    </w:p>
    <w:p w:rsidR="00D122FA" w:rsidRDefault="00DD4DE1">
      <w:pPr>
        <w:ind w:left="-5" w:right="0"/>
      </w:pPr>
      <w:r>
        <w:t>No quadro da fonte de anulação, art. 2º do Decreto nº 405, de 23 de Dezembro de 2025, que dispõe sobre a abertura de Crédito Adicional Suplementar, em favor da Secretaria Executiva de Comunicação e Imprensa:</w:t>
      </w:r>
    </w:p>
    <w:p w:rsidR="00D122FA" w:rsidRDefault="00DD4DE1">
      <w:pPr>
        <w:spacing w:after="7" w:line="485" w:lineRule="auto"/>
        <w:ind w:left="-5" w:right="6809"/>
      </w:pPr>
      <w:r>
        <w:rPr>
          <w:b/>
        </w:rPr>
        <w:t xml:space="preserve">ONDE SE LÊ: </w:t>
      </w:r>
      <w:r>
        <w:t xml:space="preserve">FNT 1.720.0000.0000 </w:t>
      </w:r>
      <w:r>
        <w:rPr>
          <w:b/>
        </w:rPr>
        <w:t>LEIA-SE:</w:t>
      </w:r>
    </w:p>
    <w:p w:rsidR="00D122FA" w:rsidRDefault="00DD4DE1">
      <w:pPr>
        <w:spacing w:after="0" w:line="259" w:lineRule="auto"/>
        <w:ind w:left="-5" w:right="0"/>
      </w:pPr>
      <w:r>
        <w:t>FNT 1.500.0000.0000</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58"/>
                <wp:effectExtent l="0" t="0" r="0" b="0"/>
                <wp:docPr id="100262" name="Group 100262"/>
                <wp:cNvGraphicFramePr/>
                <a:graphic xmlns:a="http://schemas.openxmlformats.org/drawingml/2006/main">
                  <a:graphicData uri="http://schemas.microsoft.com/office/word/2010/wordprocessingGroup">
                    <wpg:wgp>
                      <wpg:cNvGrpSpPr/>
                      <wpg:grpSpPr>
                        <a:xfrm>
                          <a:off x="0" y="0"/>
                          <a:ext cx="5511013" cy="8458"/>
                          <a:chOff x="0" y="0"/>
                          <a:chExt cx="5511013" cy="8458"/>
                        </a:xfrm>
                      </wpg:grpSpPr>
                      <wps:wsp>
                        <wps:cNvPr id="7174" name="Shape 7174"/>
                        <wps:cNvSpPr/>
                        <wps:spPr>
                          <a:xfrm>
                            <a:off x="0" y="0"/>
                            <a:ext cx="5511013" cy="8458"/>
                          </a:xfrm>
                          <a:custGeom>
                            <a:avLst/>
                            <a:gdLst/>
                            <a:ahLst/>
                            <a:cxnLst/>
                            <a:rect l="0" t="0" r="0" b="0"/>
                            <a:pathLst>
                              <a:path w="5511013" h="8458">
                                <a:moveTo>
                                  <a:pt x="0" y="0"/>
                                </a:moveTo>
                                <a:lnTo>
                                  <a:pt x="5511013" y="0"/>
                                </a:lnTo>
                                <a:lnTo>
                                  <a:pt x="5511013" y="8458"/>
                                </a:lnTo>
                                <a:lnTo>
                                  <a:pt x="0" y="8458"/>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262" style="width:433.938pt;height:0.666016pt;mso-position-horizontal-relative:char;mso-position-vertical-relative:line" coordsize="55110,84">
                <v:shape id="Shape 7174" style="position:absolute;width:55110;height:84;left:0;top:0;" coordsize="5511013,8458" path="m0,0l5511013,0l5511013,8458l0,8458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ERRATA</w:t>
      </w:r>
    </w:p>
    <w:p w:rsidR="00D122FA" w:rsidRDefault="00DD4DE1">
      <w:pPr>
        <w:ind w:left="-5" w:right="0"/>
      </w:pPr>
      <w:r>
        <w:t xml:space="preserve">No quadro, Crédito Adicional Suplementar, art. 1º do Decreto nº </w:t>
      </w:r>
      <w:r>
        <w:rPr>
          <w:b/>
        </w:rPr>
        <w:t>398</w:t>
      </w:r>
      <w:r>
        <w:t>, de 23 de Dezembro de 2025, que dispõe sobre a abertura de Crédito Adicional Suplementar, em favor do Fundo Municipal de Saúde:</w:t>
      </w:r>
    </w:p>
    <w:p w:rsidR="00D122FA" w:rsidRDefault="00DD4DE1">
      <w:pPr>
        <w:spacing w:after="7" w:line="485" w:lineRule="auto"/>
        <w:ind w:left="-5" w:right="6817"/>
      </w:pPr>
      <w:r>
        <w:rPr>
          <w:b/>
        </w:rPr>
        <w:t xml:space="preserve">ONDE SE LÊ: </w:t>
      </w:r>
      <w:r>
        <w:t xml:space="preserve">FNT 1.600.3110.0002 </w:t>
      </w:r>
      <w:r>
        <w:rPr>
          <w:b/>
        </w:rPr>
        <w:t>LEIA-SE:</w:t>
      </w:r>
    </w:p>
    <w:p w:rsidR="00D122FA" w:rsidRDefault="00DD4DE1">
      <w:pPr>
        <w:spacing w:after="0" w:line="259" w:lineRule="auto"/>
        <w:ind w:left="-5" w:right="0"/>
      </w:pPr>
      <w:r>
        <w:t>FNT 1.600.3130.0001</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100263" name="Group 100263"/>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7202" name="Shape 7202"/>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263" style="width:433.938pt;height:0.667969pt;mso-position-horizontal-relative:char;mso-position-vertical-relative:line" coordsize="55110,84">
                <v:shape id="Shape 7202"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ERRATA</w:t>
      </w:r>
    </w:p>
    <w:p w:rsidR="00D122FA" w:rsidRDefault="00DD4DE1">
      <w:pPr>
        <w:ind w:left="-5" w:right="0"/>
      </w:pPr>
      <w:r>
        <w:t>No quadro da Dotação Orçamentária atendida, art. 1º do De</w:t>
      </w:r>
      <w:r>
        <w:t>creto nº 367, de 19 de dezembro de 2025, que dispõe sobre a abertura de Crédito Adicional Suplementar no valor de R$ 189.237,46 (cento e oitenta e nove mil, duzentos e trinta e sete reais e quarenta e seis centavos), em favor da Secretaria Executiva de Seg</w:t>
      </w:r>
      <w:r>
        <w:t>urança Cidadã.</w:t>
      </w:r>
    </w:p>
    <w:p w:rsidR="00D122FA" w:rsidRDefault="00DD4DE1">
      <w:pPr>
        <w:spacing w:after="240" w:line="259" w:lineRule="auto"/>
        <w:ind w:left="-5" w:right="0"/>
      </w:pPr>
      <w:r>
        <w:t>ONDE SE LÊ:</w:t>
      </w:r>
    </w:p>
    <w:p w:rsidR="00D122FA" w:rsidRDefault="00DD4DE1">
      <w:pPr>
        <w:spacing w:after="0" w:line="492" w:lineRule="auto"/>
        <w:ind w:left="-5" w:right="6960"/>
      </w:pPr>
      <w:r>
        <w:t>Red. 0038 LEIA-SE:</w:t>
      </w:r>
    </w:p>
    <w:p w:rsidR="00D122FA" w:rsidRDefault="00DD4DE1">
      <w:pPr>
        <w:spacing w:line="259" w:lineRule="auto"/>
        <w:ind w:left="-5" w:right="0"/>
      </w:pPr>
      <w:r>
        <w:t>Red. 0838</w:t>
      </w:r>
    </w:p>
    <w:p w:rsidR="00D122FA" w:rsidRDefault="00DD4DE1">
      <w:pPr>
        <w:pStyle w:val="Ttulo1"/>
        <w:ind w:left="-5"/>
      </w:pPr>
      <w:r>
        <w:t>SECRETARIA EXECUTIVA DE GESTÃO DE PESSOAS</w:t>
      </w:r>
    </w:p>
    <w:p w:rsidR="00D122FA" w:rsidRDefault="00DD4DE1">
      <w:pPr>
        <w:spacing w:after="234" w:line="265" w:lineRule="auto"/>
        <w:ind w:left="-5" w:right="0"/>
      </w:pPr>
      <w:r>
        <w:rPr>
          <w:b/>
        </w:rPr>
        <w:t>PORTARIA N°. 1911 / 2025 – SEGEP</w:t>
      </w:r>
    </w:p>
    <w:p w:rsidR="00D122FA" w:rsidRDefault="00DD4DE1">
      <w:pPr>
        <w:ind w:left="-5" w:right="0"/>
      </w:pPr>
      <w:r>
        <w:rPr>
          <w:b/>
        </w:rPr>
        <w:t>O SECRETÁRIO EXECUTIVO DE GESTÃO DE PESSOAS</w:t>
      </w:r>
      <w:r>
        <w:t>, por competência funcional e no uso de suas atribuições legais previstas no Artig</w:t>
      </w:r>
      <w:r>
        <w:t>o 4º, Parágrafo Único, Inciso I, Alínea “g” da Lei Complementar nº. 50/2024, de 31 de dezembro de 2024.</w:t>
      </w:r>
    </w:p>
    <w:p w:rsidR="00D122FA" w:rsidRDefault="00DD4DE1">
      <w:pPr>
        <w:ind w:left="-5" w:right="0"/>
      </w:pPr>
      <w:r>
        <w:rPr>
          <w:b/>
        </w:rPr>
        <w:t xml:space="preserve">CONSIDERANDO </w:t>
      </w:r>
      <w:r>
        <w:t>o disposto no Decreto Municipal n.º 051/2019, da Prefeitura do Jaboatão dos Guararapes, datado de 13 de junho de 2019;</w:t>
      </w:r>
    </w:p>
    <w:p w:rsidR="00D122FA" w:rsidRDefault="00DD4DE1">
      <w:pPr>
        <w:ind w:left="-5" w:right="0"/>
      </w:pPr>
      <w:r>
        <w:rPr>
          <w:b/>
        </w:rPr>
        <w:t>CONSIDERANDO</w:t>
      </w:r>
      <w:r>
        <w:t xml:space="preserve"> a Porta</w:t>
      </w:r>
      <w:r>
        <w:t>ria n° 1680/2024 – SEGEP, da Secretaria Executiva de Gestão de Pessoas da Prefeitura Municipal do Jaboatão dos Guararapes, datada de 03 de dezembro de 2024 e publicada no Diário Oficial do Município nº 226, em 05 de dezembro de 2024, que renovou a cessão d</w:t>
      </w:r>
      <w:r>
        <w:t>a servidora para o período de 01/01/2025 a 31/12/2025;</w:t>
      </w:r>
    </w:p>
    <w:p w:rsidR="00D122FA" w:rsidRDefault="00DD4DE1">
      <w:pPr>
        <w:ind w:left="-5" w:right="0"/>
      </w:pPr>
      <w:r>
        <w:rPr>
          <w:b/>
        </w:rPr>
        <w:t xml:space="preserve">CONSIDERANDO </w:t>
      </w:r>
      <w:r>
        <w:t xml:space="preserve">o Ofício nº 0738778 – </w:t>
      </w:r>
      <w:r>
        <w:t>SAD-GAB, do Gabinete do Secretário Municipal de Administração do Jaboatão dos Guararapes, datado de 22 de dezembro de 2025, que informou a impossibilidade de renovar a cessão para o Exercício 2026, em razão da escassez de profissionais no quadro de pessoal</w:t>
      </w:r>
      <w:r>
        <w:t xml:space="preserve"> da Secretaria Municipal de Assistência Social e Cidadania;</w:t>
      </w:r>
    </w:p>
    <w:p w:rsidR="00D122FA" w:rsidRDefault="00DD4DE1">
      <w:pPr>
        <w:spacing w:after="234" w:line="265" w:lineRule="auto"/>
        <w:ind w:left="-5" w:right="0"/>
      </w:pPr>
      <w:r>
        <w:rPr>
          <w:b/>
        </w:rPr>
        <w:t>RESOLVE:</w:t>
      </w:r>
    </w:p>
    <w:p w:rsidR="00D122FA" w:rsidRDefault="00DD4DE1">
      <w:pPr>
        <w:ind w:left="-5" w:right="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1029689</wp:posOffset>
                </wp:positionH>
                <wp:positionV relativeFrom="page">
                  <wp:posOffset>728117</wp:posOffset>
                </wp:positionV>
                <wp:extent cx="5511013" cy="8458"/>
                <wp:effectExtent l="0" t="0" r="0" b="0"/>
                <wp:wrapTopAndBottom/>
                <wp:docPr id="95248" name="Group 95248"/>
                <wp:cNvGraphicFramePr/>
                <a:graphic xmlns:a="http://schemas.openxmlformats.org/drawingml/2006/main">
                  <a:graphicData uri="http://schemas.microsoft.com/office/word/2010/wordprocessingGroup">
                    <wpg:wgp>
                      <wpg:cNvGrpSpPr/>
                      <wpg:grpSpPr>
                        <a:xfrm>
                          <a:off x="0" y="0"/>
                          <a:ext cx="5511013" cy="8458"/>
                          <a:chOff x="0" y="0"/>
                          <a:chExt cx="5511013" cy="8458"/>
                        </a:xfrm>
                      </wpg:grpSpPr>
                      <wps:wsp>
                        <wps:cNvPr id="7231" name="Shape 7231"/>
                        <wps:cNvSpPr/>
                        <wps:spPr>
                          <a:xfrm>
                            <a:off x="0" y="0"/>
                            <a:ext cx="5511013" cy="8458"/>
                          </a:xfrm>
                          <a:custGeom>
                            <a:avLst/>
                            <a:gdLst/>
                            <a:ahLst/>
                            <a:cxnLst/>
                            <a:rect l="0" t="0" r="0" b="0"/>
                            <a:pathLst>
                              <a:path w="5511013" h="8458">
                                <a:moveTo>
                                  <a:pt x="0" y="0"/>
                                </a:moveTo>
                                <a:lnTo>
                                  <a:pt x="5511013" y="0"/>
                                </a:lnTo>
                                <a:lnTo>
                                  <a:pt x="5511013" y="8458"/>
                                </a:lnTo>
                                <a:lnTo>
                                  <a:pt x="0" y="8458"/>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248" style="width:433.938pt;height:0.666016pt;position:absolute;mso-position-horizontal-relative:page;mso-position-horizontal:absolute;margin-left:81.0779pt;mso-position-vertical-relative:page;margin-top:57.332pt;" coordsize="55110,84">
                <v:shape id="Shape 7231" style="position:absolute;width:55110;height:84;left:0;top:0;" coordsize="5511013,8458" path="m0,0l5511013,0l5511013,8458l0,8458x">
                  <v:stroke weight="0.666571pt" endcap="flat" joinstyle="miter" miterlimit="4" on="true" color="#989898"/>
                  <v:fill on="false" color="#000000" opacity="0"/>
                </v:shape>
                <w10:wrap type="topAndBottom"/>
              </v:group>
            </w:pict>
          </mc:Fallback>
        </mc:AlternateContent>
      </w:r>
      <w:r>
        <w:rPr>
          <w:b/>
        </w:rPr>
        <w:t>Art. 1º – ENCERRAR A CESSÃO</w:t>
      </w:r>
      <w:r>
        <w:t xml:space="preserve"> da servidora deste Município </w:t>
      </w:r>
      <w:r>
        <w:rPr>
          <w:b/>
        </w:rPr>
        <w:t xml:space="preserve">NAYDE ALBUQUERQUE FERREIRA, </w:t>
      </w:r>
      <w:r>
        <w:t xml:space="preserve">matrícula nº </w:t>
      </w:r>
      <w:r>
        <w:rPr>
          <w:b/>
        </w:rPr>
        <w:t>002058261</w:t>
      </w:r>
      <w:r>
        <w:t xml:space="preserve">, Analista Políticas Sociais e Econômicas, </w:t>
      </w:r>
      <w:r>
        <w:rPr>
          <w:b/>
        </w:rPr>
        <w:t>em 31/12/2025</w:t>
      </w:r>
      <w:r>
        <w:t xml:space="preserve">, a qual se encontrava </w:t>
      </w:r>
      <w:r>
        <w:t xml:space="preserve">cedida com ônus para o órgão de origem, mediante ressarcimento, ao </w:t>
      </w:r>
      <w:r>
        <w:rPr>
          <w:b/>
        </w:rPr>
        <w:t>TRIBUNAL REGIONAL DO TRABALHO DA 6ª REGIÃO;</w:t>
      </w:r>
      <w:r>
        <w:t>.</w:t>
      </w:r>
    </w:p>
    <w:p w:rsidR="00D122FA" w:rsidRDefault="00DD4DE1">
      <w:pPr>
        <w:spacing w:after="147" w:line="337" w:lineRule="auto"/>
        <w:ind w:left="-5" w:right="0"/>
      </w:pPr>
      <w:r>
        <w:rPr>
          <w:b/>
        </w:rPr>
        <w:t>Art. 2º – FAZER RETORNAR</w:t>
      </w:r>
      <w:r>
        <w:t xml:space="preserve"> à Prefeitura do Jaboatão dos Guararapes,</w:t>
      </w:r>
      <w:r>
        <w:rPr>
          <w:b/>
        </w:rPr>
        <w:t xml:space="preserve"> a partir do dia 02/01/2026;</w:t>
      </w:r>
    </w:p>
    <w:p w:rsidR="00D122FA" w:rsidRDefault="00DD4DE1">
      <w:pPr>
        <w:ind w:left="-5" w:right="0"/>
      </w:pPr>
      <w:r>
        <w:rPr>
          <w:b/>
        </w:rPr>
        <w:t xml:space="preserve">Art. 3º – LOTAR </w:t>
      </w:r>
      <w:r>
        <w:t>na Secretaria Municipal de Assistê</w:t>
      </w:r>
      <w:r>
        <w:t>ncia Social e Cidadania, a partir da data de retorno;</w:t>
      </w:r>
    </w:p>
    <w:p w:rsidR="00D122FA" w:rsidRDefault="00DD4DE1">
      <w:pPr>
        <w:spacing w:after="240" w:line="259" w:lineRule="auto"/>
        <w:ind w:left="-5" w:right="0"/>
      </w:pPr>
      <w:r>
        <w:rPr>
          <w:b/>
        </w:rPr>
        <w:t xml:space="preserve">Art. 4º – </w:t>
      </w:r>
      <w:r>
        <w:t>Esta portaria entra em vigor na data da publicação.</w:t>
      </w:r>
    </w:p>
    <w:p w:rsidR="00D122FA" w:rsidRDefault="00DD4DE1">
      <w:pPr>
        <w:spacing w:after="240" w:line="259" w:lineRule="auto"/>
        <w:ind w:left="-5" w:right="0"/>
      </w:pPr>
      <w:r>
        <w:t>Jaboatão dos Guararapes, 23 de dezembro de 2025.</w:t>
      </w:r>
    </w:p>
    <w:p w:rsidR="00D122FA" w:rsidRDefault="00DD4DE1">
      <w:pPr>
        <w:spacing w:after="234" w:line="265" w:lineRule="auto"/>
        <w:ind w:left="-5" w:right="0"/>
      </w:pPr>
      <w:r>
        <w:rPr>
          <w:b/>
        </w:rPr>
        <w:t>Carlos Eduardo de A. Barros</w:t>
      </w:r>
    </w:p>
    <w:p w:rsidR="00D122FA" w:rsidRDefault="00DD4DE1">
      <w:pPr>
        <w:spacing w:after="0" w:line="259" w:lineRule="auto"/>
        <w:ind w:left="-5" w:right="0"/>
      </w:pPr>
      <w:r>
        <w:t>Secretário Executivo de Gestão de Pessoas</w:t>
      </w:r>
    </w:p>
    <w:p w:rsidR="00D122FA" w:rsidRDefault="00DD4DE1">
      <w:pPr>
        <w:spacing w:after="464"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58"/>
                <wp:effectExtent l="0" t="0" r="0" b="0"/>
                <wp:docPr id="95249" name="Group 95249"/>
                <wp:cNvGraphicFramePr/>
                <a:graphic xmlns:a="http://schemas.openxmlformats.org/drawingml/2006/main">
                  <a:graphicData uri="http://schemas.microsoft.com/office/word/2010/wordprocessingGroup">
                    <wpg:wgp>
                      <wpg:cNvGrpSpPr/>
                      <wpg:grpSpPr>
                        <a:xfrm>
                          <a:off x="0" y="0"/>
                          <a:ext cx="5511013" cy="8458"/>
                          <a:chOff x="0" y="0"/>
                          <a:chExt cx="5511013" cy="8458"/>
                        </a:xfrm>
                      </wpg:grpSpPr>
                      <wps:wsp>
                        <wps:cNvPr id="7233" name="Shape 7233"/>
                        <wps:cNvSpPr/>
                        <wps:spPr>
                          <a:xfrm>
                            <a:off x="0" y="0"/>
                            <a:ext cx="5511013" cy="8458"/>
                          </a:xfrm>
                          <a:custGeom>
                            <a:avLst/>
                            <a:gdLst/>
                            <a:ahLst/>
                            <a:cxnLst/>
                            <a:rect l="0" t="0" r="0" b="0"/>
                            <a:pathLst>
                              <a:path w="5511013" h="8458">
                                <a:moveTo>
                                  <a:pt x="0" y="0"/>
                                </a:moveTo>
                                <a:lnTo>
                                  <a:pt x="5511013" y="0"/>
                                </a:lnTo>
                                <a:lnTo>
                                  <a:pt x="5511013" y="8458"/>
                                </a:lnTo>
                                <a:lnTo>
                                  <a:pt x="0" y="8458"/>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249" style="width:433.938pt;height:0.666016pt;mso-position-horizontal-relative:char;mso-position-vertical-relative:line" coordsize="55110,84">
                <v:shape id="Shape 7233" style="position:absolute;width:55110;height:84;left:0;top:0;" coordsize="5511013,8458" path="m0,0l5511013,0l5511013,8458l0,8458x">
                  <v:stroke weight="0.666571pt" endcap="flat" joinstyle="miter" miterlimit="4" on="true" color="#989898"/>
                  <v:fill on="false" color="#000000" opacity="0"/>
                </v:shape>
              </v:group>
            </w:pict>
          </mc:Fallback>
        </mc:AlternateContent>
      </w:r>
    </w:p>
    <w:p w:rsidR="00D122FA" w:rsidRDefault="00DD4DE1">
      <w:pPr>
        <w:pStyle w:val="Ttulo1"/>
        <w:ind w:left="-5"/>
      </w:pPr>
      <w:r>
        <w:t>INSTITUTO DE PREVID</w:t>
      </w:r>
      <w:r>
        <w:t>ÊNCIA DOS SERVIDORES PÚBLICOS DO MUNICÍPIO DE JABOATÃO DOS GUARARAPES</w:t>
      </w:r>
    </w:p>
    <w:p w:rsidR="00D122FA" w:rsidRDefault="00DD4DE1">
      <w:pPr>
        <w:spacing w:after="234" w:line="265" w:lineRule="auto"/>
        <w:ind w:left="-5" w:right="0"/>
      </w:pPr>
      <w:r>
        <w:rPr>
          <w:b/>
        </w:rPr>
        <w:t>PORTARIA N° 304, de 29 de dezembro</w:t>
      </w:r>
      <w:r>
        <w:t xml:space="preserve"> </w:t>
      </w:r>
      <w:r>
        <w:rPr>
          <w:b/>
        </w:rPr>
        <w:t>de 2025.</w:t>
      </w:r>
    </w:p>
    <w:p w:rsidR="00D122FA" w:rsidRDefault="00DD4DE1">
      <w:pPr>
        <w:ind w:left="-5" w:right="0"/>
      </w:pPr>
      <w:r>
        <w:t>A Gerente de Benefícios do Instituto de Previdência dos Servidores Públicos do Município do Jaboatão dos Guararapes, no uso das atribuições qu</w:t>
      </w:r>
      <w:r>
        <w:t>e lhe confere o inciso I, do art. 38, da Lei Complementar nº. 40/2021,</w:t>
      </w:r>
      <w:r>
        <w:rPr>
          <w:b/>
        </w:rPr>
        <w:t xml:space="preserve"> RESOLVE:</w:t>
      </w:r>
    </w:p>
    <w:p w:rsidR="00D122FA" w:rsidRDefault="00DD4DE1">
      <w:pPr>
        <w:spacing w:after="6"/>
        <w:ind w:left="-5" w:right="0"/>
      </w:pPr>
      <w:r>
        <w:rPr>
          <w:b/>
        </w:rPr>
        <w:t xml:space="preserve">Conceder </w:t>
      </w:r>
      <w:r>
        <w:t xml:space="preserve">pensão por morte, a contar de 13/11/2025 a </w:t>
      </w:r>
      <w:r>
        <w:rPr>
          <w:b/>
        </w:rPr>
        <w:t>JOSÉ ACLÉCIO DANTAS, ESTHER SOUZA DANTAS</w:t>
      </w:r>
      <w:r>
        <w:t xml:space="preserve"> e </w:t>
      </w:r>
      <w:r>
        <w:rPr>
          <w:b/>
        </w:rPr>
        <w:t>BENJAMIM SOUZA DANTAS</w:t>
      </w:r>
      <w:r>
        <w:t xml:space="preserve">, </w:t>
      </w:r>
      <w:r>
        <w:t xml:space="preserve">beneficiários da ex-servidora </w:t>
      </w:r>
      <w:r>
        <w:rPr>
          <w:b/>
        </w:rPr>
        <w:t>LILIAN KARLA DE LIMA SOUZA DANTAS</w:t>
      </w:r>
      <w:r>
        <w:t xml:space="preserve">, matrícula n° 91.244-9.1, falecida em 21/03/2024, que ocupou o cargo de Agente Comunitário de Saúde, Classe única, Nível I, Padrão B, nos termos art. 40, § 7ºda Constituição da República, com </w:t>
      </w:r>
      <w:r>
        <w:t>redação dada pela EC 103/2019, c/c arts. 20, inciso I e III, art.</w:t>
      </w:r>
    </w:p>
    <w:p w:rsidR="00D122FA" w:rsidRDefault="00DD4DE1">
      <w:pPr>
        <w:ind w:left="-5" w:right="0"/>
      </w:pPr>
      <w:r>
        <w:t>23, caput, art.25, inciso II, art. 28, inciso II, art. 29, inciso II, “f” e art.31, §§ 1° e 2° todos da Lei Complementar Municipal 40/2021.</w:t>
      </w:r>
    </w:p>
    <w:p w:rsidR="00D122FA" w:rsidRDefault="00DD4DE1">
      <w:pPr>
        <w:ind w:left="-5" w:right="0"/>
      </w:pPr>
      <w:r>
        <w:t>Esta portaria entra em vigor na data da sua public</w:t>
      </w:r>
      <w:r>
        <w:t>ação, com efeito retroativo a 13/11/2025 (data do requerimento)</w:t>
      </w:r>
    </w:p>
    <w:p w:rsidR="00D122FA" w:rsidRDefault="00DD4DE1">
      <w:pPr>
        <w:spacing w:after="234" w:line="265" w:lineRule="auto"/>
        <w:ind w:left="-5" w:right="0"/>
      </w:pPr>
      <w:r>
        <w:rPr>
          <w:b/>
        </w:rPr>
        <w:t>KARLA DE SÁ RAMIRES WANDERLEY</w:t>
      </w:r>
    </w:p>
    <w:p w:rsidR="00D122FA" w:rsidRDefault="00DD4DE1">
      <w:pPr>
        <w:spacing w:after="226" w:line="259" w:lineRule="auto"/>
        <w:ind w:left="-5" w:right="0"/>
      </w:pPr>
      <w:r>
        <w:t>Gerente de Benefícios</w:t>
      </w:r>
    </w:p>
    <w:p w:rsidR="00D122FA" w:rsidRDefault="00DD4DE1">
      <w:pPr>
        <w:spacing w:after="234" w:line="265" w:lineRule="auto"/>
        <w:ind w:left="-5" w:right="0"/>
      </w:pPr>
      <w:r>
        <w:rPr>
          <w:b/>
        </w:rPr>
        <w:t>LUCILEIDE FERREIRA LOPES</w:t>
      </w:r>
    </w:p>
    <w:p w:rsidR="00D122FA" w:rsidRDefault="00DD4DE1">
      <w:pPr>
        <w:spacing w:after="0" w:line="259" w:lineRule="auto"/>
        <w:ind w:left="-5" w:right="0"/>
      </w:pPr>
      <w:r>
        <w:t>Presidente</w:t>
      </w:r>
    </w:p>
    <w:p w:rsidR="00D122FA" w:rsidRDefault="00DD4DE1">
      <w:pPr>
        <w:spacing w:after="464"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58"/>
                <wp:effectExtent l="0" t="0" r="0" b="0"/>
                <wp:docPr id="95056" name="Group 95056"/>
                <wp:cNvGraphicFramePr/>
                <a:graphic xmlns:a="http://schemas.openxmlformats.org/drawingml/2006/main">
                  <a:graphicData uri="http://schemas.microsoft.com/office/word/2010/wordprocessingGroup">
                    <wpg:wgp>
                      <wpg:cNvGrpSpPr/>
                      <wpg:grpSpPr>
                        <a:xfrm>
                          <a:off x="0" y="0"/>
                          <a:ext cx="5511013" cy="8458"/>
                          <a:chOff x="0" y="0"/>
                          <a:chExt cx="5511013" cy="8458"/>
                        </a:xfrm>
                      </wpg:grpSpPr>
                      <wps:wsp>
                        <wps:cNvPr id="7381" name="Shape 7381"/>
                        <wps:cNvSpPr/>
                        <wps:spPr>
                          <a:xfrm>
                            <a:off x="0" y="0"/>
                            <a:ext cx="5511013" cy="8458"/>
                          </a:xfrm>
                          <a:custGeom>
                            <a:avLst/>
                            <a:gdLst/>
                            <a:ahLst/>
                            <a:cxnLst/>
                            <a:rect l="0" t="0" r="0" b="0"/>
                            <a:pathLst>
                              <a:path w="5511013" h="8458">
                                <a:moveTo>
                                  <a:pt x="0" y="0"/>
                                </a:moveTo>
                                <a:lnTo>
                                  <a:pt x="5511013" y="0"/>
                                </a:lnTo>
                                <a:lnTo>
                                  <a:pt x="5511013" y="8458"/>
                                </a:lnTo>
                                <a:lnTo>
                                  <a:pt x="0" y="8458"/>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056" style="width:433.938pt;height:0.666016pt;mso-position-horizontal-relative:char;mso-position-vertical-relative:line" coordsize="55110,84">
                <v:shape id="Shape 7381" style="position:absolute;width:55110;height:84;left:0;top:0;" coordsize="5511013,8458" path="m0,0l5511013,0l5511013,8458l0,8458x">
                  <v:stroke weight="0.666571pt" endcap="flat" joinstyle="miter" miterlimit="4" on="true" color="#989898"/>
                  <v:fill on="false" color="#000000" opacity="0"/>
                </v:shape>
              </v:group>
            </w:pict>
          </mc:Fallback>
        </mc:AlternateContent>
      </w:r>
    </w:p>
    <w:p w:rsidR="00D122FA" w:rsidRDefault="00DD4DE1">
      <w:pPr>
        <w:pStyle w:val="Ttulo1"/>
        <w:ind w:left="-5"/>
      </w:pPr>
      <w:r>
        <w:t>SECRETARIA EXECUTIVA DE CONTRATAÇÕES PÚBLICAS</w:t>
      </w:r>
    </w:p>
    <w:p w:rsidR="00D122FA" w:rsidRDefault="00DD4DE1">
      <w:pPr>
        <w:spacing w:after="80" w:line="259" w:lineRule="auto"/>
        <w:ind w:left="-5" w:right="0"/>
      </w:pPr>
      <w:r>
        <w:t>SECRETARIA MUNICIPAL DE DESENVOLVIMENTO ECONÔMICO, TURISMO, CULTURA E</w:t>
      </w:r>
    </w:p>
    <w:p w:rsidR="00D122FA" w:rsidRDefault="00DD4DE1">
      <w:pPr>
        <w:spacing w:after="240" w:line="259" w:lineRule="auto"/>
        <w:ind w:left="-5" w:right="0"/>
      </w:pPr>
      <w:r>
        <w:t>ESPORTES</w:t>
      </w:r>
    </w:p>
    <w:p w:rsidR="00D122FA" w:rsidRDefault="00DD4DE1">
      <w:pPr>
        <w:spacing w:after="226" w:line="259" w:lineRule="auto"/>
        <w:ind w:left="-5" w:right="0"/>
      </w:pPr>
      <w:r>
        <w:t>SECRETARIA EXECUTIVA DE CULTURA, ESPORTES E LAZER</w:t>
      </w:r>
    </w:p>
    <w:p w:rsidR="00D122FA" w:rsidRDefault="00DD4DE1">
      <w:pPr>
        <w:spacing w:after="234" w:line="265" w:lineRule="auto"/>
        <w:ind w:left="-5" w:right="0"/>
      </w:pPr>
      <w:r>
        <w:rPr>
          <w:b/>
        </w:rPr>
        <w:t>RATIFICAÇÃO DE INEXIGIBILIDADE</w:t>
      </w:r>
    </w:p>
    <w:p w:rsidR="00D122FA" w:rsidRDefault="00DD4DE1">
      <w:pPr>
        <w:ind w:left="-5" w:right="0"/>
      </w:pPr>
      <w:r>
        <w:t xml:space="preserve">RECONHEÇO E RATIFICO, em todos os seus termos, o Processo Administrativo Nº: </w:t>
      </w:r>
      <w:r>
        <w:rPr>
          <w:b/>
        </w:rPr>
        <w:t>284.2025.INEX.193.E</w:t>
      </w:r>
      <w:r>
        <w:rPr>
          <w:b/>
        </w:rPr>
        <w:t>PC-SDE</w:t>
      </w:r>
      <w:r>
        <w:t xml:space="preserve">. Natureza do Objeto: </w:t>
      </w:r>
      <w:r>
        <w:rPr>
          <w:b/>
        </w:rPr>
        <w:t>CONTRATAÇÃO DO SERVIÇO DE APRESENTAÇÕES ARTÍSTICAS E CULTURAIS PARA FESTIVIDADES CULTURAIS REVEILLON 2025 – CREDENCIADOS, PROMOVIDAS PELO MUNICÍPIO DE JABOATÃO DOS GUARARAPES/PE.</w:t>
      </w:r>
    </w:p>
    <w:p w:rsidR="00D122FA" w:rsidRDefault="00DD4DE1">
      <w:pPr>
        <w:spacing w:after="13" w:line="479" w:lineRule="auto"/>
        <w:ind w:left="-5" w:right="3024"/>
      </w:pPr>
      <w:r>
        <w:t>Fundamentação legal: Art. 74, inciso IV, da Lei 1</w:t>
      </w:r>
      <w:r>
        <w:t>4.133/2021. Valor Global Total: R$ 15.500,00 (quinze mil e quinhentos reais)</w:t>
      </w:r>
    </w:p>
    <w:p w:rsidR="00D122FA" w:rsidRDefault="00DD4DE1">
      <w:pPr>
        <w:spacing w:line="259" w:lineRule="auto"/>
        <w:ind w:left="-5" w:right="0"/>
      </w:pPr>
      <w:r>
        <w:t>Jaboatão dos Guararapes, 23 de dezembro de 2025.</w:t>
      </w:r>
    </w:p>
    <w:tbl>
      <w:tblPr>
        <w:tblStyle w:val="TableGrid"/>
        <w:tblW w:w="8679" w:type="dxa"/>
        <w:tblInd w:w="11" w:type="dxa"/>
        <w:tblCellMar>
          <w:top w:w="164" w:type="dxa"/>
          <w:left w:w="0" w:type="dxa"/>
          <w:bottom w:w="0" w:type="dxa"/>
          <w:right w:w="86" w:type="dxa"/>
        </w:tblCellMar>
        <w:tblLook w:val="04A0" w:firstRow="1" w:lastRow="0" w:firstColumn="1" w:lastColumn="0" w:noHBand="0" w:noVBand="1"/>
      </w:tblPr>
      <w:tblGrid>
        <w:gridCol w:w="1767"/>
        <w:gridCol w:w="1625"/>
        <w:gridCol w:w="1358"/>
        <w:gridCol w:w="186"/>
        <w:gridCol w:w="1697"/>
        <w:gridCol w:w="1088"/>
        <w:gridCol w:w="958"/>
      </w:tblGrid>
      <w:tr w:rsidR="00D122FA">
        <w:trPr>
          <w:trHeight w:val="640"/>
        </w:trPr>
        <w:tc>
          <w:tcPr>
            <w:tcW w:w="177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PRODUTORA</w:t>
            </w:r>
          </w:p>
        </w:tc>
        <w:tc>
          <w:tcPr>
            <w:tcW w:w="162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sz w:val="20"/>
              </w:rPr>
              <w:t>CNPJ/CPF</w:t>
            </w:r>
          </w:p>
        </w:tc>
        <w:tc>
          <w:tcPr>
            <w:tcW w:w="1362" w:type="dxa"/>
            <w:tcBorders>
              <w:top w:val="single" w:sz="5" w:space="0" w:color="000000"/>
              <w:left w:val="single" w:sz="5" w:space="0" w:color="000000"/>
              <w:bottom w:val="single" w:sz="5" w:space="0" w:color="000000"/>
              <w:right w:val="nil"/>
            </w:tcBorders>
          </w:tcPr>
          <w:p w:rsidR="00D122FA" w:rsidRDefault="00DD4DE1">
            <w:pPr>
              <w:spacing w:after="0" w:line="259" w:lineRule="auto"/>
              <w:ind w:left="92" w:right="0" w:firstLine="0"/>
              <w:jc w:val="left"/>
            </w:pPr>
            <w:r>
              <w:rPr>
                <w:sz w:val="20"/>
              </w:rPr>
              <w:t>ATRAÇÃO</w:t>
            </w:r>
          </w:p>
        </w:tc>
        <w:tc>
          <w:tcPr>
            <w:tcW w:w="185"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7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LOCAL</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0" w:right="0" w:firstLine="0"/>
              <w:jc w:val="left"/>
            </w:pPr>
            <w:r>
              <w:rPr>
                <w:sz w:val="20"/>
              </w:rPr>
              <w:t>DATA</w:t>
            </w:r>
          </w:p>
        </w:tc>
        <w:tc>
          <w:tcPr>
            <w:tcW w:w="96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8" w:right="0" w:firstLine="0"/>
              <w:jc w:val="left"/>
            </w:pPr>
            <w:r>
              <w:rPr>
                <w:sz w:val="20"/>
              </w:rPr>
              <w:t>VALOR</w:t>
            </w:r>
          </w:p>
        </w:tc>
      </w:tr>
      <w:tr w:rsidR="00D122FA">
        <w:trPr>
          <w:trHeight w:val="960"/>
        </w:trPr>
        <w:tc>
          <w:tcPr>
            <w:tcW w:w="177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KATIANE</w:t>
            </w:r>
          </w:p>
        </w:tc>
        <w:tc>
          <w:tcPr>
            <w:tcW w:w="162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1" w:right="0" w:firstLine="0"/>
              <w:jc w:val="left"/>
            </w:pPr>
            <w:r>
              <w:rPr>
                <w:sz w:val="20"/>
              </w:rPr>
              <w:t>01.539.415/0001-</w:t>
            </w:r>
          </w:p>
          <w:p w:rsidR="00D122FA" w:rsidRDefault="00DD4DE1">
            <w:pPr>
              <w:spacing w:after="0" w:line="259" w:lineRule="auto"/>
              <w:ind w:left="81" w:right="0" w:firstLine="0"/>
              <w:jc w:val="left"/>
            </w:pPr>
            <w:r>
              <w:rPr>
                <w:sz w:val="20"/>
              </w:rPr>
              <w:t>09</w:t>
            </w:r>
          </w:p>
        </w:tc>
        <w:tc>
          <w:tcPr>
            <w:tcW w:w="1362" w:type="dxa"/>
            <w:tcBorders>
              <w:top w:val="single" w:sz="5" w:space="0" w:color="000000"/>
              <w:left w:val="single" w:sz="5" w:space="0" w:color="000000"/>
              <w:bottom w:val="single" w:sz="5" w:space="0" w:color="000000"/>
              <w:right w:val="nil"/>
            </w:tcBorders>
          </w:tcPr>
          <w:p w:rsidR="00D122FA" w:rsidRDefault="00DD4DE1">
            <w:pPr>
              <w:spacing w:after="0" w:line="259" w:lineRule="auto"/>
              <w:ind w:left="92" w:right="0" w:firstLine="0"/>
              <w:jc w:val="left"/>
            </w:pPr>
            <w:r>
              <w:rPr>
                <w:sz w:val="20"/>
              </w:rPr>
              <w:t>XUXINHA</w:t>
            </w:r>
          </w:p>
        </w:tc>
        <w:tc>
          <w:tcPr>
            <w:tcW w:w="185"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7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POLO 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0" w:right="0" w:firstLine="0"/>
              <w:jc w:val="left"/>
            </w:pPr>
            <w:r>
              <w:rPr>
                <w:sz w:val="20"/>
              </w:rPr>
              <w:t>30/12/2025</w:t>
            </w:r>
          </w:p>
        </w:tc>
        <w:tc>
          <w:tcPr>
            <w:tcW w:w="96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8" w:right="0" w:firstLine="0"/>
              <w:jc w:val="left"/>
            </w:pPr>
            <w:r>
              <w:rPr>
                <w:sz w:val="20"/>
              </w:rPr>
              <w:t>R$</w:t>
            </w:r>
          </w:p>
          <w:p w:rsidR="00D122FA" w:rsidRDefault="00DD4DE1">
            <w:pPr>
              <w:spacing w:after="0" w:line="259" w:lineRule="auto"/>
              <w:ind w:left="88" w:right="0" w:firstLine="0"/>
              <w:jc w:val="left"/>
            </w:pPr>
            <w:r>
              <w:rPr>
                <w:sz w:val="20"/>
              </w:rPr>
              <w:t>4.500,00</w:t>
            </w:r>
          </w:p>
        </w:tc>
      </w:tr>
      <w:tr w:rsidR="00D122FA">
        <w:trPr>
          <w:trHeight w:val="960"/>
        </w:trPr>
        <w:tc>
          <w:tcPr>
            <w:tcW w:w="177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2" w:right="0" w:firstLine="0"/>
              <w:jc w:val="left"/>
            </w:pPr>
            <w:r>
              <w:rPr>
                <w:sz w:val="20"/>
              </w:rPr>
              <w:t>KATIANE</w:t>
            </w:r>
          </w:p>
        </w:tc>
        <w:tc>
          <w:tcPr>
            <w:tcW w:w="162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1" w:right="0" w:firstLine="0"/>
              <w:jc w:val="left"/>
            </w:pPr>
            <w:r>
              <w:rPr>
                <w:sz w:val="20"/>
              </w:rPr>
              <w:t>01.539.415/0001-</w:t>
            </w:r>
          </w:p>
          <w:p w:rsidR="00D122FA" w:rsidRDefault="00DD4DE1">
            <w:pPr>
              <w:spacing w:after="0" w:line="259" w:lineRule="auto"/>
              <w:ind w:left="81" w:right="0" w:firstLine="0"/>
              <w:jc w:val="left"/>
            </w:pPr>
            <w:r>
              <w:rPr>
                <w:sz w:val="20"/>
              </w:rPr>
              <w:t>09</w:t>
            </w:r>
          </w:p>
        </w:tc>
        <w:tc>
          <w:tcPr>
            <w:tcW w:w="1362" w:type="dxa"/>
            <w:tcBorders>
              <w:top w:val="single" w:sz="5" w:space="0" w:color="000000"/>
              <w:left w:val="single" w:sz="5" w:space="0" w:color="000000"/>
              <w:bottom w:val="single" w:sz="5" w:space="0" w:color="000000"/>
              <w:right w:val="nil"/>
            </w:tcBorders>
          </w:tcPr>
          <w:p w:rsidR="00D122FA" w:rsidRDefault="00DD4DE1">
            <w:pPr>
              <w:spacing w:after="75" w:line="259" w:lineRule="auto"/>
              <w:ind w:left="92" w:right="0" w:firstLine="0"/>
              <w:jc w:val="left"/>
            </w:pPr>
            <w:r>
              <w:rPr>
                <w:sz w:val="20"/>
              </w:rPr>
              <w:t>PURA</w:t>
            </w:r>
          </w:p>
          <w:p w:rsidR="00D122FA" w:rsidRDefault="00DD4DE1">
            <w:pPr>
              <w:spacing w:after="0" w:line="259" w:lineRule="auto"/>
              <w:ind w:left="92" w:right="0" w:firstLine="0"/>
              <w:jc w:val="left"/>
            </w:pPr>
            <w:r>
              <w:rPr>
                <w:sz w:val="20"/>
              </w:rPr>
              <w:t>EMOÇÃO</w:t>
            </w:r>
          </w:p>
        </w:tc>
        <w:tc>
          <w:tcPr>
            <w:tcW w:w="185"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7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POLO 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0" w:right="0" w:firstLine="0"/>
              <w:jc w:val="left"/>
            </w:pPr>
            <w:r>
              <w:rPr>
                <w:sz w:val="20"/>
              </w:rPr>
              <w:t>30/12/2025</w:t>
            </w:r>
          </w:p>
        </w:tc>
        <w:tc>
          <w:tcPr>
            <w:tcW w:w="96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8" w:right="0" w:firstLine="0"/>
              <w:jc w:val="left"/>
            </w:pPr>
            <w:r>
              <w:rPr>
                <w:sz w:val="20"/>
              </w:rPr>
              <w:t>R$</w:t>
            </w:r>
          </w:p>
          <w:p w:rsidR="00D122FA" w:rsidRDefault="00DD4DE1">
            <w:pPr>
              <w:spacing w:after="0" w:line="259" w:lineRule="auto"/>
              <w:ind w:left="88" w:right="0" w:firstLine="0"/>
              <w:jc w:val="left"/>
            </w:pPr>
            <w:r>
              <w:rPr>
                <w:sz w:val="20"/>
              </w:rPr>
              <w:t>4.500,00</w:t>
            </w:r>
          </w:p>
        </w:tc>
      </w:tr>
      <w:tr w:rsidR="00D122FA">
        <w:trPr>
          <w:trHeight w:val="960"/>
        </w:trPr>
        <w:tc>
          <w:tcPr>
            <w:tcW w:w="1773"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1687"/>
              </w:tabs>
              <w:spacing w:after="81" w:line="259" w:lineRule="auto"/>
              <w:ind w:left="0" w:right="0" w:firstLine="0"/>
              <w:jc w:val="left"/>
            </w:pPr>
            <w:r>
              <w:rPr>
                <w:sz w:val="20"/>
              </w:rPr>
              <w:t xml:space="preserve">WALLACE </w:t>
            </w:r>
            <w:r>
              <w:rPr>
                <w:sz w:val="20"/>
              </w:rPr>
              <w:tab/>
              <w:t>JOSÉ</w:t>
            </w:r>
          </w:p>
          <w:p w:rsidR="00D122FA" w:rsidRDefault="00DD4DE1">
            <w:pPr>
              <w:spacing w:after="0" w:line="259" w:lineRule="auto"/>
              <w:ind w:left="82" w:right="0" w:firstLine="0"/>
              <w:jc w:val="left"/>
            </w:pPr>
            <w:r>
              <w:rPr>
                <w:sz w:val="20"/>
              </w:rPr>
              <w:t>SALES</w:t>
            </w:r>
          </w:p>
        </w:tc>
        <w:tc>
          <w:tcPr>
            <w:tcW w:w="162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1" w:right="0" w:firstLine="0"/>
              <w:jc w:val="left"/>
            </w:pPr>
            <w:r>
              <w:rPr>
                <w:sz w:val="20"/>
              </w:rPr>
              <w:t>52.662.613/0001-</w:t>
            </w:r>
          </w:p>
          <w:p w:rsidR="00D122FA" w:rsidRDefault="00DD4DE1">
            <w:pPr>
              <w:spacing w:after="0" w:line="259" w:lineRule="auto"/>
              <w:ind w:left="81" w:right="0" w:firstLine="0"/>
              <w:jc w:val="left"/>
            </w:pPr>
            <w:r>
              <w:rPr>
                <w:sz w:val="20"/>
              </w:rPr>
              <w:t>98</w:t>
            </w:r>
          </w:p>
        </w:tc>
        <w:tc>
          <w:tcPr>
            <w:tcW w:w="1362" w:type="dxa"/>
            <w:tcBorders>
              <w:top w:val="single" w:sz="5" w:space="0" w:color="000000"/>
              <w:left w:val="single" w:sz="5" w:space="0" w:color="000000"/>
              <w:bottom w:val="single" w:sz="5" w:space="0" w:color="000000"/>
              <w:right w:val="nil"/>
            </w:tcBorders>
          </w:tcPr>
          <w:p w:rsidR="00D122FA" w:rsidRDefault="00DD4DE1">
            <w:pPr>
              <w:spacing w:after="75" w:line="259" w:lineRule="auto"/>
              <w:ind w:left="92" w:right="0" w:firstLine="0"/>
              <w:jc w:val="left"/>
            </w:pPr>
            <w:r>
              <w:rPr>
                <w:sz w:val="20"/>
              </w:rPr>
              <w:t>WALLACE</w:t>
            </w:r>
          </w:p>
          <w:p w:rsidR="00D122FA" w:rsidRDefault="00DD4DE1">
            <w:pPr>
              <w:spacing w:after="0" w:line="259" w:lineRule="auto"/>
              <w:ind w:left="92" w:right="0" w:firstLine="0"/>
              <w:jc w:val="left"/>
            </w:pPr>
            <w:r>
              <w:rPr>
                <w:sz w:val="20"/>
              </w:rPr>
              <w:t>SALES</w:t>
            </w:r>
          </w:p>
        </w:tc>
        <w:tc>
          <w:tcPr>
            <w:tcW w:w="185"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7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6" w:right="0" w:firstLine="0"/>
              <w:jc w:val="left"/>
            </w:pPr>
            <w:r>
              <w:rPr>
                <w:sz w:val="20"/>
              </w:rPr>
              <w:t>POLO 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0" w:right="0" w:firstLine="0"/>
              <w:jc w:val="left"/>
            </w:pPr>
            <w:r>
              <w:rPr>
                <w:sz w:val="20"/>
              </w:rPr>
              <w:t>30/12/2025</w:t>
            </w:r>
          </w:p>
        </w:tc>
        <w:tc>
          <w:tcPr>
            <w:tcW w:w="96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8" w:right="0" w:firstLine="0"/>
              <w:jc w:val="left"/>
            </w:pPr>
            <w:r>
              <w:rPr>
                <w:sz w:val="20"/>
              </w:rPr>
              <w:t>R$</w:t>
            </w:r>
          </w:p>
          <w:p w:rsidR="00D122FA" w:rsidRDefault="00DD4DE1">
            <w:pPr>
              <w:spacing w:after="0" w:line="259" w:lineRule="auto"/>
              <w:ind w:left="88" w:right="0" w:firstLine="0"/>
              <w:jc w:val="left"/>
            </w:pPr>
            <w:r>
              <w:rPr>
                <w:sz w:val="20"/>
              </w:rPr>
              <w:t>4.500,00</w:t>
            </w:r>
          </w:p>
        </w:tc>
      </w:tr>
      <w:tr w:rsidR="00D122FA">
        <w:trPr>
          <w:trHeight w:val="1280"/>
        </w:trPr>
        <w:tc>
          <w:tcPr>
            <w:tcW w:w="1773"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675"/>
                <w:tab w:val="right" w:pos="1687"/>
              </w:tabs>
              <w:spacing w:after="67" w:line="259" w:lineRule="auto"/>
              <w:ind w:left="0" w:right="0" w:firstLine="0"/>
              <w:jc w:val="left"/>
            </w:pPr>
            <w:r>
              <w:rPr>
                <w:sz w:val="20"/>
              </w:rPr>
              <w:t xml:space="preserve">MJ </w:t>
            </w:r>
            <w:r>
              <w:rPr>
                <w:sz w:val="20"/>
              </w:rPr>
              <w:tab/>
              <w:t xml:space="preserve">DE </w:t>
            </w:r>
            <w:r>
              <w:rPr>
                <w:sz w:val="20"/>
              </w:rPr>
              <w:tab/>
              <w:t>LEMOS</w:t>
            </w:r>
          </w:p>
          <w:p w:rsidR="00D122FA" w:rsidRDefault="00DD4DE1">
            <w:pPr>
              <w:spacing w:after="0" w:line="259" w:lineRule="auto"/>
              <w:ind w:left="82" w:right="0" w:firstLine="0"/>
              <w:jc w:val="left"/>
            </w:pPr>
            <w:r>
              <w:rPr>
                <w:sz w:val="20"/>
              </w:rPr>
              <w:t>FERREIRA</w:t>
            </w:r>
          </w:p>
        </w:tc>
        <w:tc>
          <w:tcPr>
            <w:tcW w:w="162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1" w:right="0" w:firstLine="0"/>
              <w:jc w:val="left"/>
            </w:pPr>
            <w:r>
              <w:rPr>
                <w:sz w:val="20"/>
              </w:rPr>
              <w:t>53.416.147/0001-</w:t>
            </w:r>
          </w:p>
          <w:p w:rsidR="00D122FA" w:rsidRDefault="00DD4DE1">
            <w:pPr>
              <w:spacing w:after="0" w:line="259" w:lineRule="auto"/>
              <w:ind w:left="81" w:right="0" w:firstLine="0"/>
              <w:jc w:val="left"/>
            </w:pPr>
            <w:r>
              <w:rPr>
                <w:sz w:val="20"/>
              </w:rPr>
              <w:t>24</w:t>
            </w:r>
          </w:p>
        </w:tc>
        <w:tc>
          <w:tcPr>
            <w:tcW w:w="1362" w:type="dxa"/>
            <w:tcBorders>
              <w:top w:val="single" w:sz="5" w:space="0" w:color="000000"/>
              <w:left w:val="single" w:sz="5" w:space="0" w:color="000000"/>
              <w:bottom w:val="single" w:sz="5" w:space="0" w:color="000000"/>
              <w:right w:val="nil"/>
            </w:tcBorders>
          </w:tcPr>
          <w:p w:rsidR="00D122FA" w:rsidRDefault="00DD4DE1">
            <w:pPr>
              <w:spacing w:after="62" w:line="259" w:lineRule="auto"/>
              <w:ind w:left="92" w:right="0" w:firstLine="0"/>
              <w:jc w:val="left"/>
            </w:pPr>
            <w:r>
              <w:rPr>
                <w:sz w:val="20"/>
              </w:rPr>
              <w:t xml:space="preserve">ABÓBORA </w:t>
            </w:r>
          </w:p>
          <w:p w:rsidR="00D122FA" w:rsidRDefault="00DD4DE1">
            <w:pPr>
              <w:spacing w:after="0" w:line="259" w:lineRule="auto"/>
              <w:ind w:left="92" w:right="0" w:firstLine="0"/>
              <w:jc w:val="left"/>
            </w:pPr>
            <w:r>
              <w:rPr>
                <w:sz w:val="20"/>
              </w:rPr>
              <w:t>LOCUTOR</w:t>
            </w:r>
          </w:p>
        </w:tc>
        <w:tc>
          <w:tcPr>
            <w:tcW w:w="185"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sz w:val="20"/>
              </w:rPr>
              <w:t>–</w:t>
            </w:r>
          </w:p>
        </w:tc>
        <w:tc>
          <w:tcPr>
            <w:tcW w:w="170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6" w:right="0" w:firstLine="0"/>
              <w:jc w:val="left"/>
            </w:pPr>
            <w:r>
              <w:rPr>
                <w:sz w:val="20"/>
              </w:rPr>
              <w:t>POLO</w:t>
            </w:r>
          </w:p>
          <w:p w:rsidR="00D122FA" w:rsidRDefault="00DD4DE1">
            <w:pPr>
              <w:spacing w:after="0" w:line="259" w:lineRule="auto"/>
              <w:ind w:left="86" w:right="0" w:firstLine="0"/>
              <w:jc w:val="left"/>
            </w:pPr>
            <w:r>
              <w:rPr>
                <w:sz w:val="20"/>
              </w:rPr>
              <w:t>JABOATÃO CENTRO</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0" w:right="0" w:firstLine="0"/>
              <w:jc w:val="left"/>
            </w:pPr>
            <w:r>
              <w:rPr>
                <w:sz w:val="20"/>
              </w:rPr>
              <w:t>30/12/2025</w:t>
            </w:r>
          </w:p>
        </w:tc>
        <w:tc>
          <w:tcPr>
            <w:tcW w:w="96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8" w:right="0" w:firstLine="0"/>
              <w:jc w:val="left"/>
            </w:pPr>
            <w:r>
              <w:rPr>
                <w:sz w:val="20"/>
              </w:rPr>
              <w:t>R$</w:t>
            </w:r>
          </w:p>
          <w:p w:rsidR="00D122FA" w:rsidRDefault="00DD4DE1">
            <w:pPr>
              <w:spacing w:after="0" w:line="259" w:lineRule="auto"/>
              <w:ind w:left="88" w:right="0" w:firstLine="0"/>
              <w:jc w:val="left"/>
            </w:pPr>
            <w:r>
              <w:rPr>
                <w:sz w:val="20"/>
              </w:rPr>
              <w:t>1.000,00</w:t>
            </w:r>
          </w:p>
        </w:tc>
      </w:tr>
      <w:tr w:rsidR="00D122FA">
        <w:trPr>
          <w:trHeight w:val="1267"/>
        </w:trPr>
        <w:tc>
          <w:tcPr>
            <w:tcW w:w="1773"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675"/>
                <w:tab w:val="right" w:pos="1687"/>
              </w:tabs>
              <w:spacing w:after="81" w:line="259" w:lineRule="auto"/>
              <w:ind w:left="0" w:right="0" w:firstLine="0"/>
              <w:jc w:val="left"/>
            </w:pPr>
            <w:r>
              <w:rPr>
                <w:sz w:val="20"/>
              </w:rPr>
              <w:t xml:space="preserve">MJ </w:t>
            </w:r>
            <w:r>
              <w:rPr>
                <w:sz w:val="20"/>
              </w:rPr>
              <w:tab/>
              <w:t xml:space="preserve">DE </w:t>
            </w:r>
            <w:r>
              <w:rPr>
                <w:sz w:val="20"/>
              </w:rPr>
              <w:tab/>
              <w:t>LEMOS</w:t>
            </w:r>
          </w:p>
          <w:p w:rsidR="00D122FA" w:rsidRDefault="00DD4DE1">
            <w:pPr>
              <w:spacing w:after="0" w:line="259" w:lineRule="auto"/>
              <w:ind w:left="82" w:right="0" w:firstLine="0"/>
              <w:jc w:val="left"/>
            </w:pPr>
            <w:r>
              <w:rPr>
                <w:sz w:val="20"/>
              </w:rPr>
              <w:t>FERREIRA</w:t>
            </w:r>
          </w:p>
        </w:tc>
        <w:tc>
          <w:tcPr>
            <w:tcW w:w="162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1" w:right="0" w:firstLine="0"/>
              <w:jc w:val="left"/>
            </w:pPr>
            <w:r>
              <w:rPr>
                <w:sz w:val="20"/>
              </w:rPr>
              <w:t>53.416.147/0001-</w:t>
            </w:r>
          </w:p>
          <w:p w:rsidR="00D122FA" w:rsidRDefault="00DD4DE1">
            <w:pPr>
              <w:spacing w:after="0" w:line="259" w:lineRule="auto"/>
              <w:ind w:left="81" w:right="0" w:firstLine="0"/>
              <w:jc w:val="left"/>
            </w:pPr>
            <w:r>
              <w:rPr>
                <w:sz w:val="20"/>
              </w:rPr>
              <w:t>24</w:t>
            </w:r>
          </w:p>
        </w:tc>
        <w:tc>
          <w:tcPr>
            <w:tcW w:w="1362" w:type="dxa"/>
            <w:tcBorders>
              <w:top w:val="single" w:sz="5" w:space="0" w:color="000000"/>
              <w:left w:val="single" w:sz="5" w:space="0" w:color="000000"/>
              <w:bottom w:val="single" w:sz="5" w:space="0" w:color="000000"/>
              <w:right w:val="nil"/>
            </w:tcBorders>
          </w:tcPr>
          <w:p w:rsidR="00D122FA" w:rsidRDefault="00DD4DE1">
            <w:pPr>
              <w:spacing w:after="75" w:line="259" w:lineRule="auto"/>
              <w:ind w:left="92" w:right="0" w:firstLine="0"/>
              <w:jc w:val="left"/>
            </w:pPr>
            <w:r>
              <w:rPr>
                <w:sz w:val="20"/>
              </w:rPr>
              <w:t xml:space="preserve">ABÓBORA </w:t>
            </w:r>
          </w:p>
          <w:p w:rsidR="00D122FA" w:rsidRDefault="00DD4DE1">
            <w:pPr>
              <w:spacing w:after="0" w:line="259" w:lineRule="auto"/>
              <w:ind w:left="92" w:right="0" w:firstLine="0"/>
              <w:jc w:val="left"/>
            </w:pPr>
            <w:r>
              <w:rPr>
                <w:sz w:val="20"/>
              </w:rPr>
              <w:t>LOCUTOR</w:t>
            </w:r>
          </w:p>
        </w:tc>
        <w:tc>
          <w:tcPr>
            <w:tcW w:w="185"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sz w:val="20"/>
              </w:rPr>
              <w:t>–</w:t>
            </w:r>
          </w:p>
        </w:tc>
        <w:tc>
          <w:tcPr>
            <w:tcW w:w="170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6" w:right="0" w:firstLine="0"/>
              <w:jc w:val="left"/>
            </w:pPr>
            <w:r>
              <w:rPr>
                <w:sz w:val="20"/>
              </w:rPr>
              <w:t>POLO</w:t>
            </w:r>
          </w:p>
          <w:p w:rsidR="00D122FA" w:rsidRDefault="00DD4DE1">
            <w:pPr>
              <w:spacing w:after="0" w:line="259" w:lineRule="auto"/>
              <w:ind w:left="86" w:right="0" w:firstLine="0"/>
              <w:jc w:val="left"/>
            </w:pPr>
            <w:r>
              <w:rPr>
                <w:sz w:val="20"/>
              </w:rPr>
              <w:t>JABOATÃO CENTRO</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90" w:right="0" w:firstLine="0"/>
              <w:jc w:val="left"/>
            </w:pPr>
            <w:r>
              <w:rPr>
                <w:sz w:val="20"/>
              </w:rPr>
              <w:t>31/12/2025</w:t>
            </w:r>
          </w:p>
        </w:tc>
        <w:tc>
          <w:tcPr>
            <w:tcW w:w="96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8" w:right="0" w:firstLine="0"/>
              <w:jc w:val="left"/>
            </w:pPr>
            <w:r>
              <w:rPr>
                <w:sz w:val="20"/>
              </w:rPr>
              <w:t>R$</w:t>
            </w:r>
          </w:p>
          <w:p w:rsidR="00D122FA" w:rsidRDefault="00DD4DE1">
            <w:pPr>
              <w:spacing w:after="0" w:line="259" w:lineRule="auto"/>
              <w:ind w:left="88" w:right="0" w:firstLine="0"/>
              <w:jc w:val="left"/>
            </w:pPr>
            <w:r>
              <w:rPr>
                <w:sz w:val="20"/>
              </w:rPr>
              <w:t>1.000,00</w:t>
            </w:r>
          </w:p>
        </w:tc>
      </w:tr>
    </w:tbl>
    <w:p w:rsidR="00D122FA" w:rsidRDefault="00DD4DE1">
      <w:pPr>
        <w:spacing w:after="234" w:line="265" w:lineRule="auto"/>
        <w:ind w:left="-5" w:right="0"/>
      </w:pPr>
      <w:r>
        <w:rPr>
          <w:b/>
        </w:rPr>
        <w:t>Pedro Henrique Araújo de Carvalho</w:t>
      </w:r>
    </w:p>
    <w:p w:rsidR="00D122FA" w:rsidRDefault="00DD4DE1">
      <w:pPr>
        <w:spacing w:after="0" w:line="259" w:lineRule="auto"/>
        <w:ind w:left="-5" w:right="0"/>
      </w:pPr>
      <w:r>
        <w:t>Secretário Executivo de Cultura Esportes e Lazer</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105380" name="Group 105380"/>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7619" name="Shape 7619"/>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380" style="width:433.938pt;height:0.667969pt;mso-position-horizontal-relative:char;mso-position-vertical-relative:line" coordsize="55110,84">
                <v:shape id="Shape 7619"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tabs>
          <w:tab w:val="center" w:pos="2213"/>
          <w:tab w:val="center" w:pos="3191"/>
          <w:tab w:val="center" w:pos="4655"/>
          <w:tab w:val="center" w:pos="6690"/>
          <w:tab w:val="right" w:pos="8701"/>
        </w:tabs>
        <w:spacing w:after="80" w:line="265" w:lineRule="auto"/>
        <w:ind w:left="-15" w:right="0" w:firstLine="0"/>
        <w:jc w:val="left"/>
      </w:pPr>
      <w:r>
        <w:rPr>
          <w:b/>
        </w:rPr>
        <w:t xml:space="preserve">SECRETARIA </w:t>
      </w:r>
      <w:r>
        <w:rPr>
          <w:b/>
        </w:rPr>
        <w:tab/>
        <w:t xml:space="preserve">MUNICIPAL </w:t>
      </w:r>
      <w:r>
        <w:rPr>
          <w:b/>
        </w:rPr>
        <w:tab/>
        <w:t xml:space="preserve">DE </w:t>
      </w:r>
      <w:r>
        <w:rPr>
          <w:b/>
        </w:rPr>
        <w:tab/>
        <w:t xml:space="preserve">DESENVOLVIMENTO </w:t>
      </w:r>
      <w:r>
        <w:rPr>
          <w:b/>
        </w:rPr>
        <w:tab/>
        <w:t xml:space="preserve">ECONÔMICO, </w:t>
      </w:r>
      <w:r>
        <w:rPr>
          <w:b/>
        </w:rPr>
        <w:tab/>
        <w:t>TURISMO,</w:t>
      </w:r>
    </w:p>
    <w:p w:rsidR="00D122FA" w:rsidRDefault="00DD4DE1">
      <w:pPr>
        <w:spacing w:after="234" w:line="265" w:lineRule="auto"/>
        <w:ind w:left="-5" w:right="0"/>
      </w:pPr>
      <w:r>
        <w:rPr>
          <w:b/>
        </w:rPr>
        <w:t>CULTURA E ESPORTES</w:t>
      </w:r>
    </w:p>
    <w:p w:rsidR="00D122FA" w:rsidRDefault="00DD4DE1">
      <w:pPr>
        <w:spacing w:after="234" w:line="265" w:lineRule="auto"/>
        <w:ind w:left="-5" w:right="0"/>
      </w:pPr>
      <w:r>
        <w:rPr>
          <w:b/>
        </w:rPr>
        <w:t>SECRETARIA EXECUTIVA DE CULTURA ESPORTES E LAZER</w:t>
      </w:r>
    </w:p>
    <w:p w:rsidR="00D122FA" w:rsidRDefault="00DD4DE1">
      <w:pPr>
        <w:spacing w:after="234" w:line="265" w:lineRule="auto"/>
        <w:ind w:left="-5" w:right="0"/>
      </w:pPr>
      <w:r>
        <w:rPr>
          <w:b/>
        </w:rPr>
        <w:t>TERMO DE RATIFICAÇÃO</w:t>
      </w:r>
    </w:p>
    <w:p w:rsidR="00D122FA" w:rsidRDefault="00DD4DE1">
      <w:pPr>
        <w:ind w:left="-5" w:right="0"/>
      </w:pPr>
      <w:r>
        <w:rPr>
          <w:b/>
        </w:rPr>
        <w:t xml:space="preserve">RECONHEÇO E RATIFICO, </w:t>
      </w:r>
      <w:r>
        <w:t xml:space="preserve">em todos os seus termos, a </w:t>
      </w:r>
      <w:r>
        <w:rPr>
          <w:b/>
        </w:rPr>
        <w:t xml:space="preserve">INEXIGIBILIDADE, </w:t>
      </w:r>
      <w:r>
        <w:t>que transcorreu no processo nº 283</w:t>
      </w:r>
      <w:r>
        <w:rPr>
          <w:b/>
        </w:rPr>
        <w:t>.2025.INEX.192.EPC-SDE.</w:t>
      </w:r>
      <w:r>
        <w:t xml:space="preserve"> </w:t>
      </w:r>
      <w:r>
        <w:rPr>
          <w:b/>
        </w:rPr>
        <w:t>OBJETO: CONTRATAÇÃO DO SERVIÇO DE APRESENTAÇÕES ARTÍSTICAS E CULTURAIS PARA AS FESTIVIDADES DE FINAL DE ANO – REVEILLON – POLOS PRAIA E JABOATÃO CENTRO, PROMOVIDAS PELO MUNICÍPIO DE JABOATÃO DOS GUARARAPES/PE.</w:t>
      </w:r>
    </w:p>
    <w:p w:rsidR="00D122FA" w:rsidRDefault="00DD4DE1">
      <w:pPr>
        <w:ind w:left="-5" w:right="0"/>
      </w:pPr>
      <w:r>
        <w:t>Fundamentação legal: art. 74 inciso II, da Lei</w:t>
      </w:r>
      <w:r>
        <w:t xml:space="preserve"> N° 14.133/2021. Termos do parecer Jurídico Emitido pelo Dr. Leandro Dourado e Parecer de Controle de Conformidade. Através de contratação direta que totalizou R$ 403.500,00 (quatrocentos e três mil e quinhentos reais), As seguintes empresas participaram d</w:t>
      </w:r>
      <w:r>
        <w:t>este processo, com os respectivos artistas:</w:t>
      </w:r>
    </w:p>
    <w:p w:rsidR="00D122FA" w:rsidRDefault="00D122FA">
      <w:pPr>
        <w:spacing w:after="0" w:line="259" w:lineRule="auto"/>
        <w:ind w:left="-1611" w:right="12" w:firstLine="0"/>
        <w:jc w:val="left"/>
      </w:pPr>
    </w:p>
    <w:tbl>
      <w:tblPr>
        <w:tblStyle w:val="TableGrid"/>
        <w:tblW w:w="8679" w:type="dxa"/>
        <w:tblInd w:w="11" w:type="dxa"/>
        <w:tblCellMar>
          <w:top w:w="168" w:type="dxa"/>
          <w:left w:w="81" w:type="dxa"/>
          <w:bottom w:w="0" w:type="dxa"/>
          <w:right w:w="84" w:type="dxa"/>
        </w:tblCellMar>
        <w:tblLook w:val="04A0" w:firstRow="1" w:lastRow="0" w:firstColumn="1" w:lastColumn="0" w:noHBand="0" w:noVBand="1"/>
      </w:tblPr>
      <w:tblGrid>
        <w:gridCol w:w="1818"/>
        <w:gridCol w:w="1590"/>
        <w:gridCol w:w="1667"/>
        <w:gridCol w:w="1299"/>
        <w:gridCol w:w="1087"/>
        <w:gridCol w:w="1218"/>
      </w:tblGrid>
      <w:tr w:rsidR="00D122FA">
        <w:trPr>
          <w:trHeight w:val="640"/>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PRODUTORA</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b/>
                <w:sz w:val="20"/>
              </w:rPr>
              <w:t>CNPJ/CPF</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ATRAÇÃO</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LOCAL</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DATA</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b/>
                <w:sz w:val="20"/>
              </w:rPr>
              <w:t>VALOR</w:t>
            </w:r>
          </w:p>
        </w:tc>
      </w:tr>
      <w:tr w:rsidR="00D122FA">
        <w:trPr>
          <w:trHeight w:val="960"/>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142"/>
                <w:tab w:val="center" w:pos="636"/>
                <w:tab w:val="center" w:pos="1342"/>
              </w:tabs>
              <w:spacing w:after="81" w:line="259" w:lineRule="auto"/>
              <w:ind w:left="0" w:right="0" w:firstLine="0"/>
              <w:jc w:val="left"/>
            </w:pPr>
            <w:r>
              <w:rPr>
                <w:rFonts w:ascii="Calibri" w:eastAsia="Calibri" w:hAnsi="Calibri" w:cs="Calibri"/>
                <w:sz w:val="22"/>
              </w:rPr>
              <w:tab/>
            </w:r>
            <w:r>
              <w:rPr>
                <w:b/>
                <w:sz w:val="20"/>
              </w:rPr>
              <w:t xml:space="preserve">MJ </w:t>
            </w:r>
            <w:r>
              <w:rPr>
                <w:b/>
                <w:sz w:val="20"/>
              </w:rPr>
              <w:tab/>
              <w:t xml:space="preserve">DE </w:t>
            </w:r>
            <w:r>
              <w:rPr>
                <w:b/>
                <w:sz w:val="20"/>
              </w:rPr>
              <w:tab/>
              <w:t>LEMOS</w:t>
            </w:r>
          </w:p>
          <w:p w:rsidR="00D122FA" w:rsidRDefault="00DD4DE1">
            <w:pPr>
              <w:spacing w:after="0" w:line="259" w:lineRule="auto"/>
              <w:ind w:left="1" w:right="0" w:firstLine="0"/>
              <w:jc w:val="left"/>
            </w:pPr>
            <w:r>
              <w:rPr>
                <w:b/>
                <w:sz w:val="20"/>
              </w:rPr>
              <w:t>FERREIRA</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jc w:val="left"/>
            </w:pPr>
            <w:r>
              <w:rPr>
                <w:b/>
                <w:sz w:val="20"/>
              </w:rPr>
              <w:t>11.224.273/0001-</w:t>
            </w:r>
          </w:p>
          <w:p w:rsidR="00D122FA" w:rsidRDefault="00DD4DE1">
            <w:pPr>
              <w:spacing w:after="0" w:line="259" w:lineRule="auto"/>
              <w:ind w:left="2" w:right="0" w:firstLine="0"/>
              <w:jc w:val="left"/>
            </w:pPr>
            <w:r>
              <w:rPr>
                <w:b/>
                <w:sz w:val="20"/>
              </w:rPr>
              <w:t>36</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208"/>
                <w:tab w:val="center" w:pos="704"/>
                <w:tab w:val="center" w:pos="1249"/>
              </w:tabs>
              <w:spacing w:after="81" w:line="259" w:lineRule="auto"/>
              <w:ind w:left="0" w:right="0" w:firstLine="0"/>
              <w:jc w:val="left"/>
            </w:pPr>
            <w:r>
              <w:rPr>
                <w:rFonts w:ascii="Calibri" w:eastAsia="Calibri" w:hAnsi="Calibri" w:cs="Calibri"/>
                <w:sz w:val="22"/>
              </w:rPr>
              <w:tab/>
            </w:r>
            <w:r>
              <w:rPr>
                <w:b/>
                <w:sz w:val="20"/>
              </w:rPr>
              <w:t xml:space="preserve">GEL </w:t>
            </w:r>
            <w:r>
              <w:rPr>
                <w:b/>
                <w:sz w:val="20"/>
              </w:rPr>
              <w:tab/>
              <w:t xml:space="preserve">E </w:t>
            </w:r>
            <w:r>
              <w:rPr>
                <w:b/>
                <w:sz w:val="20"/>
              </w:rPr>
              <w:tab/>
              <w:t>SEUS</w:t>
            </w:r>
          </w:p>
          <w:p w:rsidR="00D122FA" w:rsidRDefault="00DD4DE1">
            <w:pPr>
              <w:spacing w:after="0" w:line="259" w:lineRule="auto"/>
              <w:ind w:left="1" w:right="0" w:firstLine="0"/>
              <w:jc w:val="left"/>
            </w:pPr>
            <w:r>
              <w:rPr>
                <w:b/>
                <w:sz w:val="20"/>
              </w:rPr>
              <w:t>MANOS</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29/12/2025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pPr>
            <w:r>
              <w:rPr>
                <w:b/>
                <w:sz w:val="20"/>
              </w:rPr>
              <w:t>R$30.000,00</w:t>
            </w:r>
          </w:p>
        </w:tc>
      </w:tr>
      <w:tr w:rsidR="00D122FA">
        <w:trPr>
          <w:trHeight w:val="1586"/>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72"/>
                <w:tab w:val="center" w:pos="1348"/>
              </w:tabs>
              <w:spacing w:after="81" w:line="259" w:lineRule="auto"/>
              <w:ind w:left="0" w:right="0" w:firstLine="0"/>
              <w:jc w:val="left"/>
            </w:pPr>
            <w:r>
              <w:rPr>
                <w:rFonts w:ascii="Calibri" w:eastAsia="Calibri" w:hAnsi="Calibri" w:cs="Calibri"/>
                <w:sz w:val="22"/>
              </w:rPr>
              <w:tab/>
            </w:r>
            <w:r>
              <w:rPr>
                <w:b/>
                <w:sz w:val="20"/>
              </w:rPr>
              <w:t xml:space="preserve">A </w:t>
            </w:r>
            <w:r>
              <w:rPr>
                <w:b/>
                <w:sz w:val="20"/>
              </w:rPr>
              <w:tab/>
              <w:t>BARCA</w:t>
            </w:r>
          </w:p>
          <w:p w:rsidR="00D122FA" w:rsidRDefault="00DD4DE1">
            <w:pPr>
              <w:spacing w:after="62" w:line="259" w:lineRule="auto"/>
              <w:ind w:left="1" w:right="0" w:firstLine="0"/>
              <w:jc w:val="left"/>
            </w:pPr>
            <w:r>
              <w:rPr>
                <w:b/>
                <w:sz w:val="20"/>
              </w:rPr>
              <w:t>MALUKA</w:t>
            </w:r>
          </w:p>
          <w:p w:rsidR="00D122FA" w:rsidRDefault="00DD4DE1">
            <w:pPr>
              <w:spacing w:after="75" w:line="259" w:lineRule="auto"/>
              <w:ind w:left="1" w:right="0" w:firstLine="0"/>
              <w:jc w:val="left"/>
            </w:pPr>
            <w:r>
              <w:rPr>
                <w:b/>
                <w:sz w:val="20"/>
              </w:rPr>
              <w:t>PRODUCOES</w:t>
            </w:r>
          </w:p>
          <w:p w:rsidR="00D122FA" w:rsidRDefault="00DD4DE1">
            <w:pPr>
              <w:spacing w:after="0" w:line="259" w:lineRule="auto"/>
              <w:ind w:left="1" w:right="0" w:firstLine="0"/>
              <w:jc w:val="left"/>
            </w:pPr>
            <w:r>
              <w:rPr>
                <w:b/>
                <w:sz w:val="20"/>
              </w:rPr>
              <w:t>LTDA</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2" w:right="0" w:firstLine="0"/>
              <w:jc w:val="left"/>
            </w:pPr>
            <w:r>
              <w:rPr>
                <w:b/>
                <w:sz w:val="20"/>
              </w:rPr>
              <w:t>11.040.942/0001-</w:t>
            </w:r>
          </w:p>
          <w:p w:rsidR="00D122FA" w:rsidRDefault="00DD4DE1">
            <w:pPr>
              <w:spacing w:after="0" w:line="259" w:lineRule="auto"/>
              <w:ind w:left="2" w:right="0" w:firstLine="0"/>
              <w:jc w:val="left"/>
            </w:pPr>
            <w:r>
              <w:rPr>
                <w:b/>
                <w:sz w:val="20"/>
              </w:rPr>
              <w:t>10</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tabs>
                <w:tab w:val="center" w:pos="72"/>
                <w:tab w:val="center" w:pos="1146"/>
              </w:tabs>
              <w:spacing w:after="67" w:line="259" w:lineRule="auto"/>
              <w:ind w:left="0" w:right="0" w:firstLine="0"/>
              <w:jc w:val="left"/>
            </w:pPr>
            <w:r>
              <w:rPr>
                <w:rFonts w:ascii="Calibri" w:eastAsia="Calibri" w:hAnsi="Calibri" w:cs="Calibri"/>
                <w:sz w:val="22"/>
              </w:rPr>
              <w:tab/>
            </w:r>
            <w:r>
              <w:rPr>
                <w:b/>
                <w:sz w:val="20"/>
              </w:rPr>
              <w:t xml:space="preserve">A </w:t>
            </w:r>
            <w:r>
              <w:rPr>
                <w:b/>
                <w:sz w:val="20"/>
              </w:rPr>
              <w:tab/>
              <w:t>BARCA</w:t>
            </w:r>
          </w:p>
          <w:p w:rsidR="00D122FA" w:rsidRDefault="00DD4DE1">
            <w:pPr>
              <w:spacing w:after="0" w:line="259" w:lineRule="auto"/>
              <w:ind w:left="1" w:right="0" w:firstLine="0"/>
              <w:jc w:val="left"/>
            </w:pPr>
            <w:r>
              <w:rPr>
                <w:b/>
                <w:sz w:val="20"/>
              </w:rPr>
              <w:t>MALUKA</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30/12/2025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 w:right="0" w:firstLine="0"/>
              <w:jc w:val="left"/>
            </w:pPr>
            <w:r>
              <w:rPr>
                <w:b/>
                <w:sz w:val="20"/>
              </w:rPr>
              <w:t>R$</w:t>
            </w:r>
          </w:p>
          <w:p w:rsidR="00D122FA" w:rsidRDefault="00DD4DE1">
            <w:pPr>
              <w:spacing w:after="0" w:line="259" w:lineRule="auto"/>
              <w:ind w:left="8" w:right="0" w:firstLine="0"/>
              <w:jc w:val="left"/>
            </w:pPr>
            <w:r>
              <w:rPr>
                <w:b/>
                <w:sz w:val="20"/>
              </w:rPr>
              <w:t>40.000,00</w:t>
            </w:r>
          </w:p>
        </w:tc>
      </w:tr>
      <w:tr w:rsidR="00D122FA">
        <w:trPr>
          <w:trHeight w:val="1586"/>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 w:right="0" w:firstLine="0"/>
            </w:pPr>
            <w:r>
              <w:rPr>
                <w:b/>
                <w:sz w:val="20"/>
              </w:rPr>
              <w:t>OPA – OLIVEIRA</w:t>
            </w:r>
          </w:p>
          <w:p w:rsidR="00D122FA" w:rsidRDefault="00DD4DE1">
            <w:pPr>
              <w:spacing w:after="62" w:line="259" w:lineRule="auto"/>
              <w:ind w:left="1" w:right="0" w:firstLine="0"/>
              <w:jc w:val="left"/>
            </w:pPr>
            <w:r>
              <w:rPr>
                <w:b/>
                <w:sz w:val="20"/>
              </w:rPr>
              <w:t>PRODUCOES</w:t>
            </w:r>
          </w:p>
          <w:p w:rsidR="00D122FA" w:rsidRDefault="00DD4DE1">
            <w:pPr>
              <w:spacing w:after="75" w:line="259" w:lineRule="auto"/>
              <w:ind w:left="1" w:right="0" w:firstLine="0"/>
              <w:jc w:val="left"/>
            </w:pPr>
            <w:r>
              <w:rPr>
                <w:b/>
                <w:sz w:val="20"/>
              </w:rPr>
              <w:t>ARTISTICAS</w:t>
            </w:r>
          </w:p>
          <w:p w:rsidR="00D122FA" w:rsidRDefault="00DD4DE1">
            <w:pPr>
              <w:spacing w:after="0" w:line="259" w:lineRule="auto"/>
              <w:ind w:left="1" w:right="0" w:firstLine="0"/>
              <w:jc w:val="left"/>
            </w:pPr>
            <w:r>
              <w:rPr>
                <w:b/>
                <w:sz w:val="20"/>
              </w:rPr>
              <w:t>LTDA</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2" w:right="0" w:firstLine="0"/>
              <w:jc w:val="left"/>
            </w:pPr>
            <w:r>
              <w:rPr>
                <w:b/>
                <w:sz w:val="20"/>
              </w:rPr>
              <w:t>13.393.455/0001-</w:t>
            </w:r>
          </w:p>
          <w:p w:rsidR="00D122FA" w:rsidRDefault="00DD4DE1">
            <w:pPr>
              <w:spacing w:after="0" w:line="259" w:lineRule="auto"/>
              <w:ind w:left="2" w:right="0" w:firstLine="0"/>
              <w:jc w:val="left"/>
            </w:pPr>
            <w:r>
              <w:rPr>
                <w:b/>
                <w:sz w:val="20"/>
              </w:rPr>
              <w:t>66</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 w:right="0" w:firstLine="0"/>
              <w:jc w:val="left"/>
            </w:pPr>
            <w:r>
              <w:rPr>
                <w:b/>
                <w:sz w:val="20"/>
              </w:rPr>
              <w:t>ALLAN</w:t>
            </w:r>
          </w:p>
          <w:p w:rsidR="00D122FA" w:rsidRDefault="00DD4DE1">
            <w:pPr>
              <w:spacing w:after="0" w:line="259" w:lineRule="auto"/>
              <w:ind w:left="1" w:right="0" w:firstLine="0"/>
              <w:jc w:val="left"/>
            </w:pPr>
            <w:r>
              <w:rPr>
                <w:b/>
                <w:sz w:val="20"/>
              </w:rPr>
              <w:t>CARLOS</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30/12/2025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 w:right="0" w:firstLine="0"/>
              <w:jc w:val="left"/>
            </w:pPr>
            <w:r>
              <w:rPr>
                <w:b/>
                <w:sz w:val="20"/>
              </w:rPr>
              <w:t>R$</w:t>
            </w:r>
          </w:p>
          <w:p w:rsidR="00D122FA" w:rsidRDefault="00DD4DE1">
            <w:pPr>
              <w:spacing w:after="0" w:line="259" w:lineRule="auto"/>
              <w:ind w:left="8" w:right="0" w:firstLine="0"/>
              <w:jc w:val="left"/>
            </w:pPr>
            <w:r>
              <w:rPr>
                <w:b/>
                <w:sz w:val="20"/>
              </w:rPr>
              <w:t>15.000,00</w:t>
            </w:r>
          </w:p>
        </w:tc>
      </w:tr>
      <w:tr w:rsidR="00D122FA">
        <w:trPr>
          <w:trHeight w:val="960"/>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 w:right="0" w:firstLine="0"/>
              <w:jc w:val="left"/>
            </w:pPr>
            <w:r>
              <w:rPr>
                <w:b/>
                <w:sz w:val="20"/>
              </w:rPr>
              <w:t>VITTAL</w:t>
            </w:r>
          </w:p>
          <w:p w:rsidR="00D122FA" w:rsidRDefault="00DD4DE1">
            <w:pPr>
              <w:spacing w:after="0" w:line="259" w:lineRule="auto"/>
              <w:ind w:left="1" w:right="0" w:firstLine="0"/>
              <w:jc w:val="left"/>
            </w:pPr>
            <w:r>
              <w:rPr>
                <w:b/>
                <w:sz w:val="20"/>
              </w:rPr>
              <w:t>PRODUÇÕES</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jc w:val="left"/>
            </w:pPr>
            <w:r>
              <w:rPr>
                <w:b/>
                <w:sz w:val="20"/>
              </w:rPr>
              <w:t>51.156.588/0001-</w:t>
            </w:r>
          </w:p>
          <w:p w:rsidR="00D122FA" w:rsidRDefault="00DD4DE1">
            <w:pPr>
              <w:spacing w:after="0" w:line="259" w:lineRule="auto"/>
              <w:ind w:left="2" w:right="0" w:firstLine="0"/>
              <w:jc w:val="left"/>
            </w:pPr>
            <w:r>
              <w:rPr>
                <w:b/>
                <w:sz w:val="20"/>
              </w:rPr>
              <w:t>08</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 w:right="0" w:firstLine="0"/>
              <w:jc w:val="left"/>
            </w:pPr>
            <w:r>
              <w:rPr>
                <w:b/>
                <w:sz w:val="20"/>
              </w:rPr>
              <w:t>MATHEUS</w:t>
            </w:r>
          </w:p>
          <w:p w:rsidR="00D122FA" w:rsidRDefault="00DD4DE1">
            <w:pPr>
              <w:spacing w:after="0" w:line="259" w:lineRule="auto"/>
              <w:ind w:left="1" w:right="0" w:firstLine="0"/>
              <w:jc w:val="left"/>
            </w:pPr>
            <w:r>
              <w:rPr>
                <w:b/>
                <w:sz w:val="20"/>
              </w:rPr>
              <w:t>NOCAUTE</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31/12/2025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 w:right="0" w:firstLine="0"/>
              <w:jc w:val="left"/>
            </w:pPr>
            <w:r>
              <w:rPr>
                <w:b/>
                <w:sz w:val="20"/>
              </w:rPr>
              <w:t>R$</w:t>
            </w:r>
          </w:p>
          <w:p w:rsidR="00D122FA" w:rsidRDefault="00DD4DE1">
            <w:pPr>
              <w:spacing w:after="0" w:line="259" w:lineRule="auto"/>
              <w:ind w:left="8" w:right="0" w:firstLine="0"/>
              <w:jc w:val="left"/>
            </w:pPr>
            <w:r>
              <w:rPr>
                <w:b/>
                <w:sz w:val="20"/>
              </w:rPr>
              <w:t>20.000,00</w:t>
            </w:r>
          </w:p>
        </w:tc>
      </w:tr>
      <w:tr w:rsidR="00D122FA">
        <w:trPr>
          <w:trHeight w:val="960"/>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SAMBAGAGEM</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jc w:val="left"/>
            </w:pPr>
            <w:r>
              <w:rPr>
                <w:b/>
                <w:sz w:val="20"/>
              </w:rPr>
              <w:t>56.903.013/0001-</w:t>
            </w:r>
          </w:p>
          <w:p w:rsidR="00D122FA" w:rsidRDefault="00DD4DE1">
            <w:pPr>
              <w:spacing w:after="0" w:line="259" w:lineRule="auto"/>
              <w:ind w:left="2" w:right="0" w:firstLine="0"/>
              <w:jc w:val="left"/>
            </w:pPr>
            <w:r>
              <w:rPr>
                <w:b/>
                <w:sz w:val="20"/>
              </w:rPr>
              <w:t>25</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pPr>
            <w:r>
              <w:rPr>
                <w:b/>
                <w:sz w:val="20"/>
              </w:rPr>
              <w:t>SAMBAGAGEM</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31/12/2025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b/>
                <w:sz w:val="20"/>
              </w:rPr>
              <w:t>R$ 5.000,00</w:t>
            </w:r>
          </w:p>
        </w:tc>
      </w:tr>
      <w:tr w:rsidR="00D122FA">
        <w:trPr>
          <w:trHeight w:val="1893"/>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 w:right="0" w:firstLine="0"/>
              <w:jc w:val="left"/>
            </w:pPr>
            <w:r>
              <w:rPr>
                <w:b/>
                <w:sz w:val="20"/>
              </w:rPr>
              <w:t>KELLY</w:t>
            </w:r>
          </w:p>
          <w:p w:rsidR="00D122FA" w:rsidRDefault="00DD4DE1">
            <w:pPr>
              <w:spacing w:after="62" w:line="259" w:lineRule="auto"/>
              <w:ind w:left="1" w:right="0" w:firstLine="0"/>
              <w:jc w:val="left"/>
            </w:pPr>
            <w:r>
              <w:rPr>
                <w:b/>
                <w:sz w:val="20"/>
              </w:rPr>
              <w:t>KAROLINE</w:t>
            </w:r>
          </w:p>
          <w:p w:rsidR="00D122FA" w:rsidRDefault="00DD4DE1">
            <w:pPr>
              <w:spacing w:after="62" w:line="259" w:lineRule="auto"/>
              <w:ind w:left="1" w:right="0" w:firstLine="0"/>
              <w:jc w:val="left"/>
            </w:pPr>
            <w:r>
              <w:rPr>
                <w:b/>
                <w:sz w:val="20"/>
              </w:rPr>
              <w:t>MARQUES</w:t>
            </w:r>
          </w:p>
          <w:p w:rsidR="00D122FA" w:rsidRDefault="00DD4DE1">
            <w:pPr>
              <w:spacing w:after="75" w:line="259" w:lineRule="auto"/>
              <w:ind w:left="1" w:right="0" w:firstLine="0"/>
              <w:jc w:val="left"/>
            </w:pPr>
            <w:r>
              <w:rPr>
                <w:b/>
                <w:sz w:val="20"/>
              </w:rPr>
              <w:t>ZANETTO</w:t>
            </w:r>
          </w:p>
          <w:p w:rsidR="00D122FA" w:rsidRDefault="00DD4DE1">
            <w:pPr>
              <w:spacing w:after="0" w:line="259" w:lineRule="auto"/>
              <w:ind w:left="1" w:right="0" w:firstLine="0"/>
              <w:jc w:val="left"/>
            </w:pPr>
            <w:r>
              <w:rPr>
                <w:b/>
                <w:sz w:val="20"/>
              </w:rPr>
              <w:t>PRODUCAO</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jc w:val="left"/>
            </w:pPr>
            <w:r>
              <w:rPr>
                <w:b/>
                <w:sz w:val="20"/>
              </w:rPr>
              <w:t>30.432.046/0001-</w:t>
            </w:r>
          </w:p>
          <w:p w:rsidR="00D122FA" w:rsidRDefault="00DD4DE1">
            <w:pPr>
              <w:spacing w:after="0" w:line="259" w:lineRule="auto"/>
              <w:ind w:left="2" w:right="0" w:firstLine="0"/>
              <w:jc w:val="left"/>
            </w:pPr>
            <w:r>
              <w:rPr>
                <w:b/>
                <w:sz w:val="20"/>
              </w:rPr>
              <w:t>40</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DJ RONNY</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28/12/2025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 w:right="0" w:firstLine="0"/>
              <w:jc w:val="left"/>
            </w:pPr>
            <w:r>
              <w:rPr>
                <w:b/>
                <w:sz w:val="20"/>
              </w:rPr>
              <w:t>R$</w:t>
            </w:r>
          </w:p>
          <w:p w:rsidR="00D122FA" w:rsidRDefault="00DD4DE1">
            <w:pPr>
              <w:spacing w:after="0" w:line="259" w:lineRule="auto"/>
              <w:ind w:left="8" w:right="0" w:firstLine="0"/>
              <w:jc w:val="left"/>
            </w:pPr>
            <w:r>
              <w:rPr>
                <w:b/>
                <w:sz w:val="20"/>
              </w:rPr>
              <w:t>28.000,00</w:t>
            </w:r>
          </w:p>
        </w:tc>
      </w:tr>
      <w:tr w:rsidR="00D122FA">
        <w:trPr>
          <w:trHeight w:val="1906"/>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 w:right="0" w:firstLine="0"/>
              <w:jc w:val="left"/>
            </w:pPr>
            <w:r>
              <w:rPr>
                <w:b/>
                <w:sz w:val="20"/>
              </w:rPr>
              <w:t>ASSOCIAÇÃO</w:t>
            </w:r>
          </w:p>
          <w:p w:rsidR="00D122FA" w:rsidRDefault="00DD4DE1">
            <w:pPr>
              <w:spacing w:after="62" w:line="259" w:lineRule="auto"/>
              <w:ind w:left="1" w:right="0" w:firstLine="0"/>
            </w:pPr>
            <w:r>
              <w:rPr>
                <w:b/>
                <w:sz w:val="20"/>
              </w:rPr>
              <w:t>COLO DE DEUS E</w:t>
            </w:r>
          </w:p>
          <w:p w:rsidR="00D122FA" w:rsidRDefault="00DD4DE1">
            <w:pPr>
              <w:spacing w:after="75" w:line="259" w:lineRule="auto"/>
              <w:ind w:left="1" w:right="0" w:firstLine="0"/>
              <w:jc w:val="left"/>
            </w:pPr>
            <w:r>
              <w:rPr>
                <w:b/>
                <w:sz w:val="20"/>
              </w:rPr>
              <w:t>SANTISSIMA</w:t>
            </w:r>
          </w:p>
          <w:p w:rsidR="00D122FA" w:rsidRDefault="00DD4DE1">
            <w:pPr>
              <w:spacing w:after="62" w:line="259" w:lineRule="auto"/>
              <w:ind w:left="1" w:right="0" w:firstLine="0"/>
              <w:jc w:val="left"/>
            </w:pPr>
            <w:r>
              <w:rPr>
                <w:b/>
                <w:sz w:val="20"/>
              </w:rPr>
              <w:t>VIRGEM</w:t>
            </w:r>
          </w:p>
          <w:p w:rsidR="00D122FA" w:rsidRDefault="00DD4DE1">
            <w:pPr>
              <w:spacing w:after="0" w:line="259" w:lineRule="auto"/>
              <w:ind w:left="1" w:right="0" w:firstLine="0"/>
              <w:jc w:val="left"/>
            </w:pPr>
            <w:r>
              <w:rPr>
                <w:b/>
                <w:sz w:val="20"/>
              </w:rPr>
              <w:t>(A.C.D.S.V)</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2" w:right="0" w:firstLine="0"/>
              <w:jc w:val="left"/>
            </w:pPr>
            <w:r>
              <w:rPr>
                <w:b/>
                <w:sz w:val="20"/>
              </w:rPr>
              <w:t>23.352.122/0001-</w:t>
            </w:r>
          </w:p>
          <w:p w:rsidR="00D122FA" w:rsidRDefault="00DD4DE1">
            <w:pPr>
              <w:spacing w:after="0" w:line="259" w:lineRule="auto"/>
              <w:ind w:left="2" w:right="0" w:firstLine="0"/>
              <w:jc w:val="left"/>
            </w:pPr>
            <w:r>
              <w:rPr>
                <w:b/>
                <w:sz w:val="20"/>
              </w:rPr>
              <w:t>42</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pPr>
            <w:r>
              <w:rPr>
                <w:b/>
                <w:sz w:val="20"/>
              </w:rPr>
              <w:t>COLO DE</w:t>
            </w:r>
            <w:r>
              <w:rPr>
                <w:sz w:val="20"/>
              </w:rPr>
              <w:t xml:space="preserve"> </w:t>
            </w:r>
            <w:r>
              <w:rPr>
                <w:b/>
                <w:sz w:val="20"/>
              </w:rPr>
              <w:t>DEUS</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28/12/2025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 w:right="0" w:firstLine="0"/>
              <w:jc w:val="left"/>
            </w:pPr>
            <w:r>
              <w:rPr>
                <w:b/>
                <w:sz w:val="20"/>
              </w:rPr>
              <w:t>R$</w:t>
            </w:r>
          </w:p>
          <w:p w:rsidR="00D122FA" w:rsidRDefault="00DD4DE1">
            <w:pPr>
              <w:spacing w:after="0" w:line="259" w:lineRule="auto"/>
              <w:ind w:left="8" w:right="0" w:firstLine="0"/>
              <w:jc w:val="left"/>
            </w:pPr>
            <w:r>
              <w:rPr>
                <w:b/>
                <w:sz w:val="20"/>
              </w:rPr>
              <w:t>150.000,00</w:t>
            </w:r>
          </w:p>
        </w:tc>
      </w:tr>
      <w:tr w:rsidR="00D122FA">
        <w:trPr>
          <w:trHeight w:val="1266"/>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 w:right="0" w:firstLine="0"/>
              <w:jc w:val="left"/>
            </w:pPr>
            <w:r>
              <w:rPr>
                <w:b/>
                <w:sz w:val="20"/>
              </w:rPr>
              <w:t>EDUARDO</w:t>
            </w:r>
          </w:p>
          <w:p w:rsidR="00D122FA" w:rsidRDefault="00DD4DE1">
            <w:pPr>
              <w:spacing w:after="75" w:line="259" w:lineRule="auto"/>
              <w:ind w:left="1" w:right="0" w:firstLine="0"/>
            </w:pPr>
            <w:r>
              <w:rPr>
                <w:b/>
                <w:sz w:val="20"/>
              </w:rPr>
              <w:t>HENRIQUE DE A</w:t>
            </w:r>
          </w:p>
          <w:p w:rsidR="00D122FA" w:rsidRDefault="00DD4DE1">
            <w:pPr>
              <w:spacing w:after="0" w:line="259" w:lineRule="auto"/>
              <w:ind w:left="1" w:right="0" w:firstLine="0"/>
              <w:jc w:val="left"/>
            </w:pPr>
            <w:r>
              <w:rPr>
                <w:b/>
                <w:sz w:val="20"/>
              </w:rPr>
              <w:t>SILVA ME</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jc w:val="left"/>
            </w:pPr>
            <w:r>
              <w:rPr>
                <w:b/>
                <w:sz w:val="20"/>
              </w:rPr>
              <w:t>18.764.466/0001-</w:t>
            </w:r>
          </w:p>
          <w:p w:rsidR="00D122FA" w:rsidRDefault="00DD4DE1">
            <w:pPr>
              <w:spacing w:after="0" w:line="259" w:lineRule="auto"/>
              <w:ind w:left="2" w:right="0" w:firstLine="0"/>
              <w:jc w:val="left"/>
            </w:pPr>
            <w:r>
              <w:rPr>
                <w:b/>
                <w:sz w:val="20"/>
              </w:rPr>
              <w:t>29</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PE DAMIÃO</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28/12/2025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 w:right="0" w:firstLine="0"/>
              <w:jc w:val="left"/>
            </w:pPr>
            <w:r>
              <w:rPr>
                <w:b/>
                <w:sz w:val="20"/>
              </w:rPr>
              <w:t>R$</w:t>
            </w:r>
          </w:p>
          <w:p w:rsidR="00D122FA" w:rsidRDefault="00DD4DE1">
            <w:pPr>
              <w:spacing w:after="0" w:line="259" w:lineRule="auto"/>
              <w:ind w:left="8" w:right="0" w:firstLine="0"/>
              <w:jc w:val="left"/>
            </w:pPr>
            <w:r>
              <w:rPr>
                <w:b/>
                <w:sz w:val="20"/>
              </w:rPr>
              <w:t>35.000,00</w:t>
            </w:r>
          </w:p>
        </w:tc>
      </w:tr>
      <w:tr w:rsidR="00D122FA">
        <w:trPr>
          <w:trHeight w:val="1280"/>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 w:right="0" w:firstLine="0"/>
            </w:pPr>
            <w:r>
              <w:rPr>
                <w:b/>
                <w:sz w:val="20"/>
              </w:rPr>
              <w:t>WM PRODUÇÕES</w:t>
            </w:r>
          </w:p>
          <w:p w:rsidR="00D122FA" w:rsidRDefault="00DD4DE1">
            <w:pPr>
              <w:spacing w:after="0" w:line="259" w:lineRule="auto"/>
              <w:ind w:left="1" w:right="0" w:firstLine="0"/>
              <w:jc w:val="left"/>
            </w:pPr>
            <w:r>
              <w:rPr>
                <w:b/>
                <w:sz w:val="20"/>
              </w:rPr>
              <w:t>LTDA</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2" w:right="0" w:firstLine="0"/>
              <w:jc w:val="left"/>
            </w:pPr>
            <w:r>
              <w:rPr>
                <w:b/>
                <w:sz w:val="20"/>
              </w:rPr>
              <w:t>53.416.147/0001-</w:t>
            </w:r>
          </w:p>
          <w:p w:rsidR="00D122FA" w:rsidRDefault="00DD4DE1">
            <w:pPr>
              <w:spacing w:after="0" w:line="259" w:lineRule="auto"/>
              <w:ind w:left="2" w:right="0" w:firstLine="0"/>
              <w:jc w:val="left"/>
            </w:pPr>
            <w:r>
              <w:rPr>
                <w:b/>
                <w:sz w:val="20"/>
              </w:rPr>
              <w:t>23</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 w:right="0" w:firstLine="0"/>
              <w:jc w:val="left"/>
            </w:pPr>
            <w:r>
              <w:rPr>
                <w:b/>
                <w:sz w:val="20"/>
              </w:rPr>
              <w:t>TELMO</w:t>
            </w:r>
          </w:p>
          <w:p w:rsidR="00D122FA" w:rsidRDefault="00DD4DE1">
            <w:pPr>
              <w:spacing w:after="0" w:line="259" w:lineRule="auto"/>
              <w:ind w:left="1" w:right="0" w:firstLine="0"/>
              <w:jc w:val="left"/>
            </w:pPr>
            <w:r>
              <w:rPr>
                <w:b/>
                <w:sz w:val="20"/>
              </w:rPr>
              <w:t>SANTIAGO</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JABOATÃO CENTRO</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30/12/2025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 w:right="0" w:firstLine="0"/>
              <w:jc w:val="left"/>
            </w:pPr>
            <w:r>
              <w:rPr>
                <w:b/>
                <w:sz w:val="20"/>
              </w:rPr>
              <w:t>R$</w:t>
            </w:r>
          </w:p>
          <w:p w:rsidR="00D122FA" w:rsidRDefault="00DD4DE1">
            <w:pPr>
              <w:spacing w:after="0" w:line="259" w:lineRule="auto"/>
              <w:ind w:left="8" w:right="0" w:firstLine="0"/>
              <w:jc w:val="left"/>
            </w:pPr>
            <w:r>
              <w:rPr>
                <w:b/>
                <w:sz w:val="20"/>
              </w:rPr>
              <w:t>40.000,00</w:t>
            </w:r>
          </w:p>
        </w:tc>
      </w:tr>
      <w:tr w:rsidR="00D122FA">
        <w:trPr>
          <w:trHeight w:val="1266"/>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 w:right="0" w:firstLine="0"/>
            </w:pPr>
            <w:r>
              <w:rPr>
                <w:b/>
                <w:sz w:val="20"/>
              </w:rPr>
              <w:t>WM PRODUÇÕES</w:t>
            </w:r>
          </w:p>
          <w:p w:rsidR="00D122FA" w:rsidRDefault="00DD4DE1">
            <w:pPr>
              <w:spacing w:after="0" w:line="259" w:lineRule="auto"/>
              <w:ind w:left="1" w:right="0" w:firstLine="0"/>
              <w:jc w:val="left"/>
            </w:pPr>
            <w:r>
              <w:rPr>
                <w:b/>
                <w:sz w:val="20"/>
              </w:rPr>
              <w:t>LTDA</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jc w:val="left"/>
            </w:pPr>
            <w:r>
              <w:rPr>
                <w:b/>
                <w:sz w:val="20"/>
              </w:rPr>
              <w:t>53.416.147/0001-</w:t>
            </w:r>
          </w:p>
          <w:p w:rsidR="00D122FA" w:rsidRDefault="00DD4DE1">
            <w:pPr>
              <w:spacing w:after="0" w:line="259" w:lineRule="auto"/>
              <w:ind w:left="2" w:right="0" w:firstLine="0"/>
              <w:jc w:val="left"/>
            </w:pPr>
            <w:r>
              <w:rPr>
                <w:b/>
                <w:sz w:val="20"/>
              </w:rPr>
              <w:t>23</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 w:right="0" w:firstLine="0"/>
              <w:jc w:val="left"/>
            </w:pPr>
            <w:r>
              <w:rPr>
                <w:b/>
                <w:sz w:val="20"/>
              </w:rPr>
              <w:t>ALISSON</w:t>
            </w:r>
          </w:p>
          <w:p w:rsidR="00D122FA" w:rsidRDefault="00DD4DE1">
            <w:pPr>
              <w:spacing w:after="0" w:line="259" w:lineRule="auto"/>
              <w:ind w:left="1" w:right="0" w:firstLine="0"/>
              <w:jc w:val="left"/>
            </w:pPr>
            <w:r>
              <w:rPr>
                <w:b/>
                <w:sz w:val="20"/>
              </w:rPr>
              <w:t>PRÍNCIPE</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POLO</w:t>
            </w:r>
          </w:p>
          <w:p w:rsidR="00D122FA" w:rsidRDefault="00DD4DE1">
            <w:pPr>
              <w:spacing w:after="62" w:line="259" w:lineRule="auto"/>
              <w:ind w:left="0" w:right="0" w:firstLine="0"/>
              <w:jc w:val="left"/>
            </w:pPr>
            <w:r>
              <w:rPr>
                <w:b/>
                <w:sz w:val="20"/>
              </w:rPr>
              <w:t>JABOATÃO</w:t>
            </w:r>
          </w:p>
          <w:p w:rsidR="00D122FA" w:rsidRDefault="00DD4DE1">
            <w:pPr>
              <w:spacing w:after="0" w:line="259" w:lineRule="auto"/>
              <w:ind w:left="0" w:right="0" w:firstLine="0"/>
              <w:jc w:val="left"/>
            </w:pPr>
            <w:r>
              <w:rPr>
                <w:b/>
                <w:sz w:val="20"/>
              </w:rPr>
              <w:t>CENTRO</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31/12/2025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pPr>
            <w:r>
              <w:rPr>
                <w:b/>
                <w:sz w:val="20"/>
              </w:rPr>
              <w:t>R$30.000,00</w:t>
            </w:r>
          </w:p>
        </w:tc>
      </w:tr>
      <w:tr w:rsidR="00D122FA">
        <w:trPr>
          <w:trHeight w:val="960"/>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 w:right="0" w:firstLine="0"/>
            </w:pPr>
            <w:r>
              <w:rPr>
                <w:b/>
                <w:sz w:val="20"/>
              </w:rPr>
              <w:t>WM PRODUÇÕES</w:t>
            </w:r>
          </w:p>
          <w:p w:rsidR="00D122FA" w:rsidRDefault="00DD4DE1">
            <w:pPr>
              <w:spacing w:after="0" w:line="259" w:lineRule="auto"/>
              <w:ind w:left="1" w:right="0" w:firstLine="0"/>
              <w:jc w:val="left"/>
            </w:pPr>
            <w:r>
              <w:rPr>
                <w:b/>
                <w:sz w:val="20"/>
              </w:rPr>
              <w:t>LTDA</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2" w:right="0" w:firstLine="0"/>
              <w:jc w:val="left"/>
            </w:pPr>
            <w:r>
              <w:rPr>
                <w:b/>
                <w:sz w:val="20"/>
              </w:rPr>
              <w:t>11.224.273/0001-</w:t>
            </w:r>
          </w:p>
          <w:p w:rsidR="00D122FA" w:rsidRDefault="00DD4DE1">
            <w:pPr>
              <w:spacing w:after="0" w:line="259" w:lineRule="auto"/>
              <w:ind w:left="2" w:right="0" w:firstLine="0"/>
              <w:jc w:val="left"/>
            </w:pPr>
            <w:r>
              <w:rPr>
                <w:b/>
                <w:sz w:val="20"/>
              </w:rPr>
              <w:t>36</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BETY XUCA</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29/12/2025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b/>
                <w:sz w:val="20"/>
              </w:rPr>
              <w:t>R$ 3.500,00</w:t>
            </w:r>
          </w:p>
        </w:tc>
      </w:tr>
      <w:tr w:rsidR="00D122FA">
        <w:trPr>
          <w:trHeight w:val="960"/>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 w:right="0" w:firstLine="0"/>
            </w:pPr>
            <w:r>
              <w:rPr>
                <w:b/>
                <w:sz w:val="20"/>
              </w:rPr>
              <w:t>WM PRODUÇÕES</w:t>
            </w:r>
          </w:p>
          <w:p w:rsidR="00D122FA" w:rsidRDefault="00DD4DE1">
            <w:pPr>
              <w:spacing w:after="0" w:line="259" w:lineRule="auto"/>
              <w:ind w:left="1" w:right="0" w:firstLine="0"/>
              <w:jc w:val="left"/>
            </w:pPr>
            <w:r>
              <w:rPr>
                <w:b/>
                <w:sz w:val="20"/>
              </w:rPr>
              <w:t>LTDA</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2" w:right="0" w:firstLine="0"/>
              <w:jc w:val="left"/>
            </w:pPr>
            <w:r>
              <w:rPr>
                <w:b/>
                <w:sz w:val="20"/>
              </w:rPr>
              <w:t>11.224.273/0001-</w:t>
            </w:r>
          </w:p>
          <w:p w:rsidR="00D122FA" w:rsidRDefault="00DD4DE1">
            <w:pPr>
              <w:spacing w:after="0" w:line="259" w:lineRule="auto"/>
              <w:ind w:left="2" w:right="0" w:firstLine="0"/>
              <w:jc w:val="left"/>
            </w:pPr>
            <w:r>
              <w:rPr>
                <w:b/>
                <w:sz w:val="20"/>
              </w:rPr>
              <w:t>36</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BETY XUCA</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30/12/2025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b/>
                <w:sz w:val="20"/>
              </w:rPr>
              <w:t>R$ 3.500,00</w:t>
            </w:r>
          </w:p>
        </w:tc>
      </w:tr>
      <w:tr w:rsidR="00D122FA">
        <w:trPr>
          <w:trHeight w:val="960"/>
        </w:trPr>
        <w:tc>
          <w:tcPr>
            <w:tcW w:w="186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 w:right="0" w:firstLine="0"/>
            </w:pPr>
            <w:r>
              <w:rPr>
                <w:b/>
                <w:sz w:val="20"/>
              </w:rPr>
              <w:t>WM PRODUÇÕES</w:t>
            </w:r>
          </w:p>
          <w:p w:rsidR="00D122FA" w:rsidRDefault="00DD4DE1">
            <w:pPr>
              <w:spacing w:after="0" w:line="259" w:lineRule="auto"/>
              <w:ind w:left="1" w:right="0" w:firstLine="0"/>
              <w:jc w:val="left"/>
            </w:pPr>
            <w:r>
              <w:rPr>
                <w:b/>
                <w:sz w:val="20"/>
              </w:rPr>
              <w:t>LTDA</w:t>
            </w:r>
          </w:p>
        </w:tc>
        <w:tc>
          <w:tcPr>
            <w:tcW w:w="157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2" w:right="0" w:firstLine="0"/>
              <w:jc w:val="left"/>
            </w:pPr>
            <w:r>
              <w:rPr>
                <w:b/>
                <w:sz w:val="20"/>
              </w:rPr>
              <w:t>11.224.273/0001-</w:t>
            </w:r>
          </w:p>
          <w:p w:rsidR="00D122FA" w:rsidRDefault="00DD4DE1">
            <w:pPr>
              <w:spacing w:after="0" w:line="259" w:lineRule="auto"/>
              <w:ind w:left="2" w:right="0" w:firstLine="0"/>
              <w:jc w:val="left"/>
            </w:pPr>
            <w:r>
              <w:rPr>
                <w:b/>
                <w:sz w:val="20"/>
              </w:rPr>
              <w:t>36</w:t>
            </w:r>
          </w:p>
        </w:tc>
        <w:tc>
          <w:tcPr>
            <w:tcW w:w="166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BETY XUCA</w:t>
            </w:r>
          </w:p>
        </w:tc>
        <w:tc>
          <w:tcPr>
            <w:tcW w:w="130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POLO</w:t>
            </w:r>
          </w:p>
          <w:p w:rsidR="00D122FA" w:rsidRDefault="00DD4DE1">
            <w:pPr>
              <w:spacing w:after="0" w:line="259" w:lineRule="auto"/>
              <w:ind w:left="0" w:right="0" w:firstLine="0"/>
              <w:jc w:val="left"/>
            </w:pPr>
            <w:r>
              <w:rPr>
                <w:b/>
                <w:sz w:val="20"/>
              </w:rPr>
              <w:t>PRAIA</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31/12/2025</w:t>
            </w:r>
          </w:p>
        </w:tc>
        <w:tc>
          <w:tcPr>
            <w:tcW w:w="12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 w:right="0" w:firstLine="0"/>
              <w:jc w:val="left"/>
            </w:pPr>
            <w:r>
              <w:rPr>
                <w:b/>
                <w:sz w:val="20"/>
              </w:rPr>
              <w:t>R$ 3.500,00</w:t>
            </w:r>
          </w:p>
        </w:tc>
      </w:tr>
    </w:tbl>
    <w:p w:rsidR="00D122FA" w:rsidRDefault="00DD4DE1">
      <w:pPr>
        <w:spacing w:after="226" w:line="259" w:lineRule="auto"/>
        <w:ind w:left="-5" w:right="0"/>
      </w:pPr>
      <w:r>
        <w:t>Jaboatão dos Guararapes, 23 de dezembro de 2025.</w:t>
      </w:r>
    </w:p>
    <w:p w:rsidR="00D122FA" w:rsidRDefault="00DD4DE1">
      <w:pPr>
        <w:spacing w:after="234" w:line="265" w:lineRule="auto"/>
        <w:ind w:left="-5" w:right="0"/>
      </w:pPr>
      <w:r>
        <w:rPr>
          <w:b/>
        </w:rPr>
        <w:t>PEDRO HENRIQUE ARAÚJO DE CARVALHO</w:t>
      </w:r>
    </w:p>
    <w:p w:rsidR="00D122FA" w:rsidRDefault="00DD4DE1">
      <w:pPr>
        <w:spacing w:after="0" w:line="259" w:lineRule="auto"/>
        <w:ind w:left="-5" w:right="0"/>
      </w:pPr>
      <w:r>
        <w:t>SECRETARIO EXECUTIVO DE CULTURA, ESPORTES E LAZER</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103572" name="Group 103572"/>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8110" name="Shape 8110"/>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572" style="width:433.938pt;height:0.667969pt;mso-position-horizontal-relative:char;mso-position-vertical-relative:line" coordsize="55110,84">
                <v:shape id="Shape 8110"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tabs>
          <w:tab w:val="center" w:pos="2213"/>
          <w:tab w:val="center" w:pos="3191"/>
          <w:tab w:val="center" w:pos="4655"/>
          <w:tab w:val="center" w:pos="6690"/>
          <w:tab w:val="right" w:pos="8701"/>
        </w:tabs>
        <w:spacing w:after="67" w:line="265" w:lineRule="auto"/>
        <w:ind w:left="-15" w:right="0" w:firstLine="0"/>
        <w:jc w:val="left"/>
      </w:pPr>
      <w:r>
        <w:rPr>
          <w:b/>
        </w:rPr>
        <w:t xml:space="preserve">SECRETARIA </w:t>
      </w:r>
      <w:r>
        <w:rPr>
          <w:b/>
        </w:rPr>
        <w:tab/>
        <w:t xml:space="preserve">MUNICIPAL </w:t>
      </w:r>
      <w:r>
        <w:rPr>
          <w:b/>
        </w:rPr>
        <w:tab/>
        <w:t xml:space="preserve">DE </w:t>
      </w:r>
      <w:r>
        <w:rPr>
          <w:b/>
        </w:rPr>
        <w:tab/>
        <w:t xml:space="preserve">DESENVOLVIMENTO </w:t>
      </w:r>
      <w:r>
        <w:rPr>
          <w:b/>
        </w:rPr>
        <w:tab/>
        <w:t xml:space="preserve">ECONÔMICO, </w:t>
      </w:r>
      <w:r>
        <w:rPr>
          <w:b/>
        </w:rPr>
        <w:tab/>
        <w:t>TURISMO,</w:t>
      </w:r>
    </w:p>
    <w:p w:rsidR="00D122FA" w:rsidRDefault="00DD4DE1">
      <w:pPr>
        <w:spacing w:after="234" w:line="265" w:lineRule="auto"/>
        <w:ind w:left="-5" w:right="0"/>
      </w:pPr>
      <w:r>
        <w:rPr>
          <w:b/>
        </w:rPr>
        <w:t>CULTURA E ESPORTES</w:t>
      </w:r>
    </w:p>
    <w:p w:rsidR="00D122FA" w:rsidRDefault="00DD4DE1">
      <w:pPr>
        <w:spacing w:after="234" w:line="265" w:lineRule="auto"/>
        <w:ind w:left="-5" w:right="0"/>
      </w:pPr>
      <w:r>
        <w:rPr>
          <w:b/>
        </w:rPr>
        <w:t>SECRETARIA EXECUTIVA DE CULTURA ESPORTES E LAZER</w:t>
      </w:r>
    </w:p>
    <w:p w:rsidR="00D122FA" w:rsidRDefault="00DD4DE1">
      <w:pPr>
        <w:spacing w:after="234" w:line="265" w:lineRule="auto"/>
        <w:ind w:left="-5" w:right="0"/>
      </w:pPr>
      <w:r>
        <w:rPr>
          <w:b/>
        </w:rPr>
        <w:t>TERMO DE RATIFICAÇÃO</w:t>
      </w:r>
    </w:p>
    <w:p w:rsidR="00D122FA" w:rsidRDefault="00DD4DE1">
      <w:pPr>
        <w:spacing w:after="5"/>
        <w:ind w:left="-5" w:right="0"/>
      </w:pPr>
      <w:r>
        <w:rPr>
          <w:b/>
        </w:rPr>
        <w:t xml:space="preserve">RECONHEÇO E RATIFICO, </w:t>
      </w:r>
      <w:r>
        <w:t xml:space="preserve">em todos os seus termos, a </w:t>
      </w:r>
      <w:r>
        <w:rPr>
          <w:b/>
        </w:rPr>
        <w:t xml:space="preserve">INEXIGIBILIDADE, </w:t>
      </w:r>
      <w:r>
        <w:t>que transcorreu no processo nº 294</w:t>
      </w:r>
      <w:r>
        <w:rPr>
          <w:b/>
        </w:rPr>
        <w:t>.2025.INEX.196.EPC-SDE.</w:t>
      </w:r>
      <w:r>
        <w:t xml:space="preserve"> </w:t>
      </w:r>
      <w:r>
        <w:rPr>
          <w:b/>
        </w:rPr>
        <w:t>OBJETO: CONTRATAÇÃO DO SERVIÇO DE APRESENTAÇÕES ARTÍSTICAS E C</w:t>
      </w:r>
      <w:r>
        <w:rPr>
          <w:b/>
        </w:rPr>
        <w:t>ULTURAIS PARA AS FESTIVIDADES DE FINAL DE</w:t>
      </w:r>
    </w:p>
    <w:p w:rsidR="00D122FA" w:rsidRDefault="00DD4DE1">
      <w:pPr>
        <w:spacing w:after="173" w:line="324" w:lineRule="auto"/>
        <w:ind w:left="-5" w:right="0"/>
      </w:pPr>
      <w:r>
        <w:rPr>
          <w:b/>
        </w:rPr>
        <w:t>ANO – PERNAMBUCO MEU PAÍS – POLO PRAIA , PROMOVIDAS PELO MUNICÍPIO DE JABOATÃO DOS GUARARAPES/PE.</w:t>
      </w:r>
    </w:p>
    <w:p w:rsidR="00D122FA" w:rsidRDefault="00DD4DE1">
      <w:pPr>
        <w:ind w:left="-5" w:right="0"/>
      </w:pPr>
      <w:r>
        <w:t>Fundamentação legal: art. 74 inciso II, da Lei N° 14.133/2021. Termos do parecer Jurídico Emitido pelo Dr. Leandro D</w:t>
      </w:r>
      <w:r>
        <w:t xml:space="preserve">ourado e Parecer de Controle de Conformidade. Através de contratação direta que totalizou R$ 3.077.500,00 </w:t>
      </w:r>
      <w:r>
        <w:rPr>
          <w:b/>
        </w:rPr>
        <w:t>(três milhões e setenta e sete mil e quinhentos reais)</w:t>
      </w:r>
      <w:r>
        <w:t>, A seguinte empresa participou deste processo, com os respectivos artistas:</w:t>
      </w:r>
    </w:p>
    <w:p w:rsidR="00D122FA" w:rsidRDefault="00D122FA">
      <w:pPr>
        <w:spacing w:after="0" w:line="259" w:lineRule="auto"/>
        <w:ind w:left="-1611" w:right="12" w:firstLine="0"/>
        <w:jc w:val="left"/>
      </w:pPr>
    </w:p>
    <w:tbl>
      <w:tblPr>
        <w:tblStyle w:val="TableGrid"/>
        <w:tblW w:w="8679" w:type="dxa"/>
        <w:tblInd w:w="11" w:type="dxa"/>
        <w:tblCellMar>
          <w:top w:w="168" w:type="dxa"/>
          <w:left w:w="0" w:type="dxa"/>
          <w:bottom w:w="0" w:type="dxa"/>
          <w:right w:w="81" w:type="dxa"/>
        </w:tblCellMar>
        <w:tblLook w:val="04A0" w:firstRow="1" w:lastRow="0" w:firstColumn="1" w:lastColumn="0" w:noHBand="0" w:noVBand="1"/>
      </w:tblPr>
      <w:tblGrid>
        <w:gridCol w:w="2352"/>
        <w:gridCol w:w="216"/>
        <w:gridCol w:w="1592"/>
        <w:gridCol w:w="1450"/>
        <w:gridCol w:w="915"/>
        <w:gridCol w:w="1074"/>
        <w:gridCol w:w="1080"/>
      </w:tblGrid>
      <w:tr w:rsidR="00D122FA">
        <w:trPr>
          <w:trHeight w:val="64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PRODUTORA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6" w:right="0" w:firstLine="0"/>
              <w:jc w:val="left"/>
            </w:pPr>
            <w:r>
              <w:rPr>
                <w:b/>
                <w:sz w:val="20"/>
              </w:rPr>
              <w:t>CNPJ/CPF</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ATRAÇÃO</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5" w:right="0" w:firstLine="0"/>
            </w:pPr>
            <w:r>
              <w:rPr>
                <w:b/>
                <w:sz w:val="20"/>
              </w:rPr>
              <w:t>LOCAL</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DATA</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1" w:right="0" w:firstLine="0"/>
              <w:jc w:val="left"/>
            </w:pPr>
            <w:r>
              <w:rPr>
                <w:b/>
                <w:sz w:val="20"/>
              </w:rPr>
              <w:t>VALOR</w:t>
            </w:r>
          </w:p>
        </w:tc>
      </w:tr>
      <w:tr w:rsidR="00D122FA">
        <w:trPr>
          <w:trHeight w:val="96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 w:right="0" w:firstLine="0"/>
            </w:pPr>
            <w:r>
              <w:rPr>
                <w:b/>
                <w:sz w:val="20"/>
              </w:rPr>
              <w:t>ECLIPSE – PROMOCOES</w:t>
            </w:r>
          </w:p>
          <w:p w:rsidR="00D122FA" w:rsidRDefault="00DD4DE1">
            <w:pPr>
              <w:spacing w:after="0" w:line="259" w:lineRule="auto"/>
              <w:ind w:left="1" w:right="0" w:firstLine="0"/>
              <w:jc w:val="left"/>
            </w:pPr>
            <w:r>
              <w:rPr>
                <w:b/>
                <w:sz w:val="20"/>
              </w:rPr>
              <w:t>E EVENTOS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6" w:right="0" w:firstLine="0"/>
              <w:jc w:val="left"/>
            </w:pPr>
            <w:r>
              <w:rPr>
                <w:b/>
                <w:sz w:val="20"/>
              </w:rPr>
              <w:t>51.737.756/0001-</w:t>
            </w:r>
          </w:p>
          <w:p w:rsidR="00D122FA" w:rsidRDefault="00DD4DE1">
            <w:pPr>
              <w:spacing w:after="0" w:line="259" w:lineRule="auto"/>
              <w:ind w:left="6" w:right="0" w:firstLine="0"/>
              <w:jc w:val="left"/>
            </w:pPr>
            <w:r>
              <w:rPr>
                <w:b/>
                <w:sz w:val="20"/>
              </w:rPr>
              <w:t>59</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BANDA</w:t>
            </w:r>
          </w:p>
          <w:p w:rsidR="00D122FA" w:rsidRDefault="00DD4DE1">
            <w:pPr>
              <w:spacing w:after="0" w:line="259" w:lineRule="auto"/>
              <w:ind w:left="0" w:right="0" w:firstLine="0"/>
              <w:jc w:val="left"/>
            </w:pPr>
            <w:r>
              <w:rPr>
                <w:b/>
                <w:sz w:val="20"/>
              </w:rPr>
              <w:t>LAPADA</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29/12/2025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1" w:right="0" w:firstLine="0"/>
              <w:jc w:val="left"/>
            </w:pPr>
            <w:r>
              <w:rPr>
                <w:b/>
                <w:sz w:val="20"/>
              </w:rPr>
              <w:t>R$</w:t>
            </w:r>
          </w:p>
          <w:p w:rsidR="00D122FA" w:rsidRDefault="00DD4DE1">
            <w:pPr>
              <w:spacing w:after="0" w:line="259" w:lineRule="auto"/>
              <w:ind w:left="11" w:right="0" w:firstLine="0"/>
              <w:jc w:val="left"/>
            </w:pPr>
            <w:r>
              <w:rPr>
                <w:b/>
                <w:sz w:val="20"/>
              </w:rPr>
              <w:t>30.000,00</w:t>
            </w:r>
          </w:p>
        </w:tc>
      </w:tr>
      <w:tr w:rsidR="00D122FA">
        <w:trPr>
          <w:trHeight w:val="96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300"/>
                <w:tab w:val="center" w:pos="1444"/>
                <w:tab w:val="center" w:pos="2436"/>
              </w:tabs>
              <w:spacing w:after="81" w:line="259" w:lineRule="auto"/>
              <w:ind w:left="0" w:right="0" w:firstLine="0"/>
              <w:jc w:val="left"/>
            </w:pPr>
            <w:r>
              <w:rPr>
                <w:rFonts w:ascii="Calibri" w:eastAsia="Calibri" w:hAnsi="Calibri" w:cs="Calibri"/>
                <w:sz w:val="22"/>
              </w:rPr>
              <w:tab/>
            </w:r>
            <w:r>
              <w:rPr>
                <w:b/>
                <w:sz w:val="20"/>
              </w:rPr>
              <w:t xml:space="preserve">MCS </w:t>
            </w:r>
            <w:r>
              <w:rPr>
                <w:b/>
                <w:sz w:val="20"/>
              </w:rPr>
              <w:tab/>
              <w:t xml:space="preserve">PRODUCOES </w:t>
            </w:r>
            <w:r>
              <w:rPr>
                <w:b/>
                <w:sz w:val="20"/>
              </w:rPr>
              <w:tab/>
              <w:t>E</w:t>
            </w:r>
          </w:p>
          <w:p w:rsidR="00D122FA" w:rsidRDefault="00DD4DE1">
            <w:pPr>
              <w:spacing w:after="0" w:line="259" w:lineRule="auto"/>
              <w:ind w:left="1" w:right="0" w:firstLine="0"/>
              <w:jc w:val="left"/>
            </w:pPr>
            <w:r>
              <w:rPr>
                <w:b/>
                <w:sz w:val="20"/>
              </w:rPr>
              <w:t>EVENTOS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6" w:right="0" w:firstLine="0"/>
              <w:jc w:val="left"/>
            </w:pPr>
            <w:r>
              <w:rPr>
                <w:b/>
                <w:sz w:val="20"/>
              </w:rPr>
              <w:t>45.818.828/0001-</w:t>
            </w:r>
          </w:p>
          <w:p w:rsidR="00D122FA" w:rsidRDefault="00DD4DE1">
            <w:pPr>
              <w:spacing w:after="0" w:line="259" w:lineRule="auto"/>
              <w:ind w:left="6" w:right="0" w:firstLine="0"/>
              <w:jc w:val="left"/>
            </w:pPr>
            <w:r>
              <w:rPr>
                <w:b/>
                <w:sz w:val="20"/>
              </w:rPr>
              <w:t>90</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KITARA</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29/12/2025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1" w:right="0" w:firstLine="0"/>
              <w:jc w:val="left"/>
            </w:pPr>
            <w:r>
              <w:rPr>
                <w:b/>
                <w:sz w:val="20"/>
              </w:rPr>
              <w:t>R$</w:t>
            </w:r>
          </w:p>
          <w:p w:rsidR="00D122FA" w:rsidRDefault="00DD4DE1">
            <w:pPr>
              <w:spacing w:after="0" w:line="259" w:lineRule="auto"/>
              <w:ind w:left="11" w:right="0" w:firstLine="0"/>
              <w:jc w:val="left"/>
            </w:pPr>
            <w:r>
              <w:rPr>
                <w:b/>
                <w:sz w:val="20"/>
              </w:rPr>
              <w:t>90.000,00</w:t>
            </w:r>
          </w:p>
        </w:tc>
      </w:tr>
      <w:tr w:rsidR="00D122FA">
        <w:trPr>
          <w:trHeight w:val="96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153"/>
                <w:tab w:val="center" w:pos="1226"/>
                <w:tab w:val="center" w:pos="2365"/>
              </w:tabs>
              <w:spacing w:after="81" w:line="259" w:lineRule="auto"/>
              <w:ind w:left="0" w:right="0" w:firstLine="0"/>
              <w:jc w:val="left"/>
            </w:pPr>
            <w:r>
              <w:rPr>
                <w:rFonts w:ascii="Calibri" w:eastAsia="Calibri" w:hAnsi="Calibri" w:cs="Calibri"/>
                <w:sz w:val="22"/>
              </w:rPr>
              <w:tab/>
            </w:r>
            <w:r>
              <w:rPr>
                <w:b/>
                <w:sz w:val="20"/>
              </w:rPr>
              <w:t xml:space="preserve">A </w:t>
            </w:r>
            <w:r>
              <w:rPr>
                <w:b/>
                <w:sz w:val="20"/>
              </w:rPr>
              <w:tab/>
              <w:t xml:space="preserve">FABRICA </w:t>
            </w:r>
            <w:r>
              <w:rPr>
                <w:b/>
                <w:sz w:val="20"/>
              </w:rPr>
              <w:tab/>
              <w:t>DE</w:t>
            </w:r>
          </w:p>
          <w:p w:rsidR="00D122FA" w:rsidRDefault="00DD4DE1">
            <w:pPr>
              <w:spacing w:after="0" w:line="259" w:lineRule="auto"/>
              <w:ind w:left="1" w:right="0" w:firstLine="0"/>
              <w:jc w:val="left"/>
            </w:pPr>
            <w:r>
              <w:rPr>
                <w:b/>
                <w:sz w:val="20"/>
              </w:rPr>
              <w:t>SENTIMENTOS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6" w:right="0" w:firstLine="0"/>
              <w:jc w:val="left"/>
            </w:pPr>
            <w:r>
              <w:rPr>
                <w:b/>
                <w:sz w:val="20"/>
              </w:rPr>
              <w:t>12.830.291/0001-</w:t>
            </w:r>
          </w:p>
          <w:p w:rsidR="00D122FA" w:rsidRDefault="00DD4DE1">
            <w:pPr>
              <w:spacing w:after="0" w:line="259" w:lineRule="auto"/>
              <w:ind w:left="6" w:right="0" w:firstLine="0"/>
              <w:jc w:val="left"/>
            </w:pPr>
            <w:r>
              <w:rPr>
                <w:b/>
                <w:sz w:val="20"/>
              </w:rPr>
              <w:t>24</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TOQUE DEZ</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29/12/2025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1" w:right="0" w:firstLine="0"/>
              <w:jc w:val="left"/>
            </w:pPr>
            <w:r>
              <w:rPr>
                <w:b/>
                <w:sz w:val="20"/>
              </w:rPr>
              <w:t>R$</w:t>
            </w:r>
          </w:p>
          <w:p w:rsidR="00D122FA" w:rsidRDefault="00DD4DE1">
            <w:pPr>
              <w:spacing w:after="0" w:line="259" w:lineRule="auto"/>
              <w:ind w:left="11" w:right="0" w:firstLine="0"/>
              <w:jc w:val="left"/>
            </w:pPr>
            <w:r>
              <w:rPr>
                <w:b/>
                <w:sz w:val="20"/>
              </w:rPr>
              <w:t>300.000,00</w:t>
            </w:r>
          </w:p>
        </w:tc>
      </w:tr>
      <w:tr w:rsidR="00D122FA">
        <w:trPr>
          <w:trHeight w:val="128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131"/>
                <w:tab w:val="center" w:pos="720"/>
                <w:tab w:val="center" w:pos="1713"/>
                <w:tab w:val="center" w:pos="2436"/>
              </w:tabs>
              <w:spacing w:after="81" w:line="259" w:lineRule="auto"/>
              <w:ind w:left="0" w:right="0" w:firstLine="0"/>
              <w:jc w:val="left"/>
            </w:pPr>
            <w:r>
              <w:rPr>
                <w:rFonts w:ascii="Calibri" w:eastAsia="Calibri" w:hAnsi="Calibri" w:cs="Calibri"/>
                <w:sz w:val="22"/>
              </w:rPr>
              <w:tab/>
            </w:r>
            <w:r>
              <w:rPr>
                <w:b/>
                <w:sz w:val="20"/>
              </w:rPr>
              <w:t xml:space="preserve">J </w:t>
            </w:r>
            <w:r>
              <w:rPr>
                <w:b/>
                <w:sz w:val="20"/>
              </w:rPr>
              <w:tab/>
              <w:t xml:space="preserve">MUSIC </w:t>
            </w:r>
            <w:r>
              <w:rPr>
                <w:b/>
                <w:sz w:val="20"/>
              </w:rPr>
              <w:tab/>
              <w:t xml:space="preserve">EDITORA </w:t>
            </w:r>
            <w:r>
              <w:rPr>
                <w:b/>
                <w:sz w:val="20"/>
              </w:rPr>
              <w:tab/>
              <w:t>E</w:t>
            </w:r>
          </w:p>
          <w:p w:rsidR="00D122FA" w:rsidRDefault="00DD4DE1">
            <w:pPr>
              <w:spacing w:after="62" w:line="259" w:lineRule="auto"/>
              <w:ind w:left="1" w:right="0" w:firstLine="0"/>
              <w:jc w:val="left"/>
            </w:pPr>
            <w:r>
              <w:rPr>
                <w:b/>
                <w:sz w:val="20"/>
              </w:rPr>
              <w:t>PRODUCOES</w:t>
            </w:r>
          </w:p>
          <w:p w:rsidR="00D122FA" w:rsidRDefault="00DD4DE1">
            <w:pPr>
              <w:spacing w:after="0" w:line="259" w:lineRule="auto"/>
              <w:ind w:left="1" w:right="0" w:firstLine="0"/>
              <w:jc w:val="left"/>
            </w:pPr>
            <w:r>
              <w:rPr>
                <w:b/>
                <w:sz w:val="20"/>
              </w:rPr>
              <w:t>ARTISTICAS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jc w:val="left"/>
            </w:pPr>
            <w:r>
              <w:rPr>
                <w:b/>
                <w:sz w:val="20"/>
              </w:rPr>
              <w:t>39.888.402/0001-</w:t>
            </w:r>
          </w:p>
          <w:p w:rsidR="00D122FA" w:rsidRDefault="00DD4DE1">
            <w:pPr>
              <w:spacing w:after="0" w:line="259" w:lineRule="auto"/>
              <w:ind w:left="6" w:right="0" w:firstLine="0"/>
              <w:jc w:val="left"/>
            </w:pPr>
            <w:r>
              <w:rPr>
                <w:b/>
                <w:sz w:val="20"/>
              </w:rPr>
              <w:t>00</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JOELMA</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29/12/2025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500.000,00</w:t>
            </w:r>
          </w:p>
        </w:tc>
      </w:tr>
      <w:tr w:rsidR="00D122FA">
        <w:trPr>
          <w:trHeight w:val="96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142"/>
                <w:tab w:val="center" w:pos="461"/>
                <w:tab w:val="center" w:pos="796"/>
                <w:tab w:val="center" w:pos="1142"/>
                <w:tab w:val="center" w:pos="1569"/>
                <w:tab w:val="center" w:pos="2202"/>
              </w:tabs>
              <w:spacing w:after="67" w:line="259" w:lineRule="auto"/>
              <w:ind w:left="0" w:right="0" w:firstLine="0"/>
              <w:jc w:val="left"/>
            </w:pPr>
            <w:r>
              <w:rPr>
                <w:rFonts w:ascii="Calibri" w:eastAsia="Calibri" w:hAnsi="Calibri" w:cs="Calibri"/>
                <w:sz w:val="22"/>
              </w:rPr>
              <w:tab/>
            </w:r>
            <w:r>
              <w:rPr>
                <w:b/>
                <w:sz w:val="20"/>
              </w:rPr>
              <w:t xml:space="preserve">P </w:t>
            </w:r>
            <w:r>
              <w:rPr>
                <w:b/>
                <w:sz w:val="20"/>
              </w:rPr>
              <w:tab/>
              <w:t xml:space="preserve">R </w:t>
            </w:r>
            <w:r>
              <w:rPr>
                <w:b/>
                <w:sz w:val="20"/>
              </w:rPr>
              <w:tab/>
              <w:t xml:space="preserve">L </w:t>
            </w:r>
            <w:r>
              <w:rPr>
                <w:b/>
                <w:sz w:val="20"/>
              </w:rPr>
              <w:tab/>
              <w:t xml:space="preserve">M </w:t>
            </w:r>
            <w:r>
              <w:rPr>
                <w:b/>
                <w:sz w:val="20"/>
              </w:rPr>
              <w:tab/>
              <w:t xml:space="preserve">DE </w:t>
            </w:r>
            <w:r>
              <w:rPr>
                <w:b/>
                <w:sz w:val="20"/>
              </w:rPr>
              <w:tab/>
              <w:t>MELO</w:t>
            </w:r>
          </w:p>
          <w:p w:rsidR="00D122FA" w:rsidRDefault="00DD4DE1">
            <w:pPr>
              <w:spacing w:after="0" w:line="259" w:lineRule="auto"/>
              <w:ind w:left="1" w:right="0" w:firstLine="0"/>
              <w:jc w:val="left"/>
            </w:pPr>
            <w:r>
              <w:rPr>
                <w:b/>
                <w:sz w:val="20"/>
              </w:rPr>
              <w:t>PRODUCOES</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jc w:val="left"/>
            </w:pPr>
            <w:r>
              <w:rPr>
                <w:b/>
                <w:sz w:val="20"/>
              </w:rPr>
              <w:t>07.129.998/0001-</w:t>
            </w:r>
          </w:p>
          <w:p w:rsidR="00D122FA" w:rsidRDefault="00DD4DE1">
            <w:pPr>
              <w:spacing w:after="0" w:line="259" w:lineRule="auto"/>
              <w:ind w:left="6" w:right="0" w:firstLine="0"/>
              <w:jc w:val="left"/>
            </w:pPr>
            <w:r>
              <w:rPr>
                <w:b/>
                <w:sz w:val="20"/>
              </w:rPr>
              <w:t>78</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ANDRÉ RIO</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30/12/2025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60.000,00</w:t>
            </w:r>
          </w:p>
        </w:tc>
      </w:tr>
      <w:tr w:rsidR="00D122FA">
        <w:trPr>
          <w:trHeight w:val="96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C. S. COIMBRA NEVES</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jc w:val="left"/>
            </w:pPr>
            <w:r>
              <w:rPr>
                <w:b/>
                <w:sz w:val="20"/>
              </w:rPr>
              <w:t>17.475.988/0001-</w:t>
            </w:r>
          </w:p>
          <w:p w:rsidR="00D122FA" w:rsidRDefault="00DD4DE1">
            <w:pPr>
              <w:spacing w:after="0" w:line="259" w:lineRule="auto"/>
              <w:ind w:left="6" w:right="0" w:firstLine="0"/>
              <w:jc w:val="left"/>
            </w:pPr>
            <w:r>
              <w:rPr>
                <w:b/>
                <w:sz w:val="20"/>
              </w:rPr>
              <w:t>48</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CLARA</w:t>
            </w:r>
          </w:p>
          <w:p w:rsidR="00D122FA" w:rsidRDefault="00DD4DE1">
            <w:pPr>
              <w:spacing w:after="0" w:line="259" w:lineRule="auto"/>
              <w:ind w:left="0" w:right="0" w:firstLine="0"/>
              <w:jc w:val="left"/>
            </w:pPr>
            <w:r>
              <w:rPr>
                <w:b/>
                <w:sz w:val="20"/>
              </w:rPr>
              <w:t>SOBRAL</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30/12/2025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50.000,00</w:t>
            </w:r>
          </w:p>
        </w:tc>
      </w:tr>
      <w:tr w:rsidR="00D122FA">
        <w:trPr>
          <w:trHeight w:val="1266"/>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218"/>
                <w:tab w:val="center" w:pos="2210"/>
              </w:tabs>
              <w:spacing w:after="67" w:line="259" w:lineRule="auto"/>
              <w:ind w:left="0" w:right="0" w:firstLine="0"/>
              <w:jc w:val="left"/>
            </w:pPr>
            <w:r>
              <w:rPr>
                <w:rFonts w:ascii="Calibri" w:eastAsia="Calibri" w:hAnsi="Calibri" w:cs="Calibri"/>
                <w:sz w:val="22"/>
              </w:rPr>
              <w:tab/>
            </w:r>
            <w:r>
              <w:rPr>
                <w:b/>
                <w:sz w:val="20"/>
              </w:rPr>
              <w:t xml:space="preserve">DE </w:t>
            </w:r>
            <w:r>
              <w:rPr>
                <w:b/>
                <w:sz w:val="20"/>
              </w:rPr>
              <w:tab/>
              <w:t>NOVO</w:t>
            </w:r>
          </w:p>
          <w:p w:rsidR="00D122FA" w:rsidRDefault="00DD4DE1">
            <w:pPr>
              <w:spacing w:after="75" w:line="259" w:lineRule="auto"/>
              <w:ind w:left="1" w:right="0" w:firstLine="0"/>
              <w:jc w:val="left"/>
            </w:pPr>
            <w:r>
              <w:rPr>
                <w:b/>
                <w:sz w:val="20"/>
              </w:rPr>
              <w:t>EMPREENDIMENTOS</w:t>
            </w:r>
          </w:p>
          <w:p w:rsidR="00D122FA" w:rsidRDefault="00DD4DE1">
            <w:pPr>
              <w:spacing w:after="0" w:line="259" w:lineRule="auto"/>
              <w:ind w:left="1" w:right="0" w:firstLine="0"/>
              <w:jc w:val="left"/>
            </w:pPr>
            <w:r>
              <w:rPr>
                <w:b/>
                <w:sz w:val="20"/>
              </w:rPr>
              <w:t>ARTISTICOS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6" w:right="0" w:firstLine="0"/>
              <w:jc w:val="left"/>
            </w:pPr>
            <w:r>
              <w:rPr>
                <w:b/>
                <w:sz w:val="20"/>
              </w:rPr>
              <w:t>15.786.435/0001-</w:t>
            </w:r>
          </w:p>
          <w:p w:rsidR="00D122FA" w:rsidRDefault="00DD4DE1">
            <w:pPr>
              <w:spacing w:after="0" w:line="259" w:lineRule="auto"/>
              <w:ind w:left="6" w:right="0" w:firstLine="0"/>
              <w:jc w:val="left"/>
            </w:pPr>
            <w:r>
              <w:rPr>
                <w:b/>
                <w:sz w:val="20"/>
              </w:rPr>
              <w:t>80</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BABADO</w:t>
            </w:r>
          </w:p>
          <w:p w:rsidR="00D122FA" w:rsidRDefault="00DD4DE1">
            <w:pPr>
              <w:spacing w:after="0" w:line="259" w:lineRule="auto"/>
              <w:ind w:left="0" w:right="0" w:firstLine="0"/>
              <w:jc w:val="left"/>
            </w:pPr>
            <w:r>
              <w:rPr>
                <w:b/>
                <w:sz w:val="20"/>
              </w:rPr>
              <w:t>NOVO</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30/12/2025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1" w:right="0" w:firstLine="0"/>
              <w:jc w:val="left"/>
            </w:pPr>
            <w:r>
              <w:rPr>
                <w:b/>
                <w:sz w:val="20"/>
              </w:rPr>
              <w:t>R$</w:t>
            </w:r>
          </w:p>
          <w:p w:rsidR="00D122FA" w:rsidRDefault="00DD4DE1">
            <w:pPr>
              <w:spacing w:after="0" w:line="259" w:lineRule="auto"/>
              <w:ind w:left="11" w:right="0" w:firstLine="0"/>
              <w:jc w:val="left"/>
            </w:pPr>
            <w:r>
              <w:rPr>
                <w:b/>
                <w:sz w:val="20"/>
              </w:rPr>
              <w:t>250.000,00</w:t>
            </w:r>
          </w:p>
        </w:tc>
      </w:tr>
      <w:tr w:rsidR="00D122FA">
        <w:trPr>
          <w:trHeight w:val="1586"/>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spacing w:after="89" w:line="259" w:lineRule="auto"/>
              <w:ind w:left="1" w:right="0" w:firstLine="0"/>
            </w:pPr>
            <w:r>
              <w:rPr>
                <w:b/>
                <w:sz w:val="20"/>
              </w:rPr>
              <w:t>SALVADOR PRODUCOES</w:t>
            </w:r>
          </w:p>
          <w:p w:rsidR="00D122FA" w:rsidRDefault="00DD4DE1">
            <w:pPr>
              <w:tabs>
                <w:tab w:val="center" w:pos="676"/>
                <w:tab w:val="center" w:pos="2436"/>
              </w:tabs>
              <w:spacing w:after="81" w:line="259" w:lineRule="auto"/>
              <w:ind w:left="0" w:right="0" w:firstLine="0"/>
              <w:jc w:val="left"/>
            </w:pPr>
            <w:r>
              <w:rPr>
                <w:rFonts w:ascii="Calibri" w:eastAsia="Calibri" w:hAnsi="Calibri" w:cs="Calibri"/>
                <w:sz w:val="22"/>
              </w:rPr>
              <w:tab/>
            </w:r>
            <w:r>
              <w:rPr>
                <w:b/>
                <w:sz w:val="20"/>
              </w:rPr>
              <w:t xml:space="preserve">ARTISTICAS </w:t>
            </w:r>
            <w:r>
              <w:rPr>
                <w:b/>
                <w:sz w:val="20"/>
              </w:rPr>
              <w:tab/>
              <w:t>E</w:t>
            </w:r>
          </w:p>
          <w:p w:rsidR="00D122FA" w:rsidRDefault="00DD4DE1">
            <w:pPr>
              <w:spacing w:after="62" w:line="259" w:lineRule="auto"/>
              <w:ind w:left="1" w:right="0" w:firstLine="0"/>
              <w:jc w:val="left"/>
            </w:pPr>
            <w:r>
              <w:rPr>
                <w:b/>
                <w:sz w:val="20"/>
              </w:rPr>
              <w:t>ENTRETENIMENTOS</w:t>
            </w:r>
          </w:p>
          <w:p w:rsidR="00D122FA" w:rsidRDefault="00DD4DE1">
            <w:pPr>
              <w:spacing w:after="0" w:line="259" w:lineRule="auto"/>
              <w:ind w:left="1" w:right="0" w:firstLine="0"/>
              <w:jc w:val="left"/>
            </w:pPr>
            <w:r>
              <w:rPr>
                <w:b/>
                <w:sz w:val="20"/>
              </w:rPr>
              <w:t>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6" w:right="0" w:firstLine="0"/>
              <w:jc w:val="left"/>
            </w:pPr>
            <w:r>
              <w:rPr>
                <w:b/>
                <w:sz w:val="20"/>
              </w:rPr>
              <w:t>13.157.376/0001-</w:t>
            </w:r>
          </w:p>
          <w:p w:rsidR="00D122FA" w:rsidRDefault="00DD4DE1">
            <w:pPr>
              <w:spacing w:after="0" w:line="259" w:lineRule="auto"/>
              <w:ind w:left="6" w:right="0" w:firstLine="0"/>
              <w:jc w:val="left"/>
            </w:pPr>
            <w:r>
              <w:rPr>
                <w:b/>
                <w:sz w:val="20"/>
              </w:rPr>
              <w:t>56</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LÉO</w:t>
            </w:r>
          </w:p>
          <w:p w:rsidR="00D122FA" w:rsidRDefault="00DD4DE1">
            <w:pPr>
              <w:spacing w:after="0" w:line="259" w:lineRule="auto"/>
              <w:ind w:left="0" w:right="0" w:firstLine="0"/>
              <w:jc w:val="left"/>
            </w:pPr>
            <w:r>
              <w:rPr>
                <w:b/>
                <w:sz w:val="20"/>
              </w:rPr>
              <w:t>SANTANA</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30/12/2025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1" w:right="0" w:firstLine="0"/>
              <w:jc w:val="left"/>
            </w:pPr>
            <w:r>
              <w:rPr>
                <w:b/>
                <w:sz w:val="20"/>
              </w:rPr>
              <w:t>R$</w:t>
            </w:r>
          </w:p>
          <w:p w:rsidR="00D122FA" w:rsidRDefault="00DD4DE1">
            <w:pPr>
              <w:spacing w:after="0" w:line="259" w:lineRule="auto"/>
              <w:ind w:left="11" w:right="0" w:firstLine="0"/>
              <w:jc w:val="left"/>
            </w:pPr>
            <w:r>
              <w:rPr>
                <w:b/>
                <w:sz w:val="20"/>
              </w:rPr>
              <w:t>600.000,00</w:t>
            </w:r>
          </w:p>
        </w:tc>
      </w:tr>
      <w:tr w:rsidR="00D122FA">
        <w:trPr>
          <w:trHeight w:val="96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439"/>
                <w:tab w:val="center" w:pos="1583"/>
                <w:tab w:val="center" w:pos="2436"/>
              </w:tabs>
              <w:spacing w:after="67" w:line="259" w:lineRule="auto"/>
              <w:ind w:left="0" w:right="0" w:firstLine="0"/>
              <w:jc w:val="left"/>
            </w:pPr>
            <w:r>
              <w:rPr>
                <w:rFonts w:ascii="Calibri" w:eastAsia="Calibri" w:hAnsi="Calibri" w:cs="Calibri"/>
                <w:sz w:val="22"/>
              </w:rPr>
              <w:tab/>
            </w:r>
            <w:r>
              <w:rPr>
                <w:b/>
                <w:sz w:val="20"/>
              </w:rPr>
              <w:t xml:space="preserve">FARIAS </w:t>
            </w:r>
            <w:r>
              <w:rPr>
                <w:b/>
                <w:sz w:val="20"/>
              </w:rPr>
              <w:tab/>
              <w:t xml:space="preserve">EVENTOS </w:t>
            </w:r>
            <w:r>
              <w:rPr>
                <w:b/>
                <w:sz w:val="20"/>
              </w:rPr>
              <w:tab/>
              <w:t>E</w:t>
            </w:r>
          </w:p>
          <w:p w:rsidR="00D122FA" w:rsidRDefault="00DD4DE1">
            <w:pPr>
              <w:spacing w:after="0" w:line="259" w:lineRule="auto"/>
              <w:ind w:left="1" w:right="0" w:firstLine="0"/>
              <w:jc w:val="left"/>
            </w:pPr>
            <w:r>
              <w:rPr>
                <w:b/>
                <w:sz w:val="20"/>
              </w:rPr>
              <w:t>PRODUCOES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jc w:val="left"/>
            </w:pPr>
            <w:r>
              <w:rPr>
                <w:b/>
                <w:sz w:val="20"/>
              </w:rPr>
              <w:t>39.721.242/0001-</w:t>
            </w:r>
          </w:p>
          <w:p w:rsidR="00D122FA" w:rsidRDefault="00DD4DE1">
            <w:pPr>
              <w:spacing w:after="0" w:line="259" w:lineRule="auto"/>
              <w:ind w:left="6" w:right="0" w:firstLine="0"/>
              <w:jc w:val="left"/>
            </w:pPr>
            <w:r>
              <w:rPr>
                <w:b/>
                <w:sz w:val="20"/>
              </w:rPr>
              <w:t>00</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RAYSSA</w:t>
            </w:r>
          </w:p>
          <w:p w:rsidR="00D122FA" w:rsidRDefault="00DD4DE1">
            <w:pPr>
              <w:spacing w:after="0" w:line="259" w:lineRule="auto"/>
              <w:ind w:left="0" w:right="0" w:firstLine="0"/>
              <w:jc w:val="left"/>
            </w:pPr>
            <w:r>
              <w:rPr>
                <w:b/>
                <w:sz w:val="20"/>
              </w:rPr>
              <w:t>BACELAR</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31/12/2025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37.500,00</w:t>
            </w:r>
          </w:p>
        </w:tc>
      </w:tr>
      <w:tr w:rsidR="00D122FA">
        <w:trPr>
          <w:trHeight w:val="96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631"/>
                <w:tab w:val="center" w:pos="2112"/>
              </w:tabs>
              <w:spacing w:after="67" w:line="259" w:lineRule="auto"/>
              <w:ind w:left="0" w:right="0" w:firstLine="0"/>
              <w:jc w:val="left"/>
            </w:pPr>
            <w:r>
              <w:rPr>
                <w:rFonts w:ascii="Calibri" w:eastAsia="Calibri" w:hAnsi="Calibri" w:cs="Calibri"/>
                <w:sz w:val="22"/>
              </w:rPr>
              <w:tab/>
            </w:r>
            <w:r>
              <w:rPr>
                <w:b/>
                <w:sz w:val="20"/>
              </w:rPr>
              <w:t xml:space="preserve">RAPHAELA </w:t>
            </w:r>
            <w:r>
              <w:rPr>
                <w:b/>
                <w:sz w:val="20"/>
              </w:rPr>
              <w:tab/>
              <w:t>SANTOS</w:t>
            </w:r>
          </w:p>
          <w:p w:rsidR="00D122FA" w:rsidRDefault="00DD4DE1">
            <w:pPr>
              <w:spacing w:after="0" w:line="259" w:lineRule="auto"/>
              <w:ind w:left="1" w:right="0" w:firstLine="0"/>
              <w:jc w:val="left"/>
            </w:pPr>
            <w:r>
              <w:rPr>
                <w:b/>
                <w:sz w:val="20"/>
              </w:rPr>
              <w:t>PRODUCOES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jc w:val="left"/>
            </w:pPr>
            <w:r>
              <w:rPr>
                <w:b/>
                <w:sz w:val="20"/>
              </w:rPr>
              <w:t>35.442.671/0001-</w:t>
            </w:r>
          </w:p>
          <w:p w:rsidR="00D122FA" w:rsidRDefault="00DD4DE1">
            <w:pPr>
              <w:spacing w:after="0" w:line="259" w:lineRule="auto"/>
              <w:ind w:left="6" w:right="0" w:firstLine="0"/>
              <w:jc w:val="left"/>
            </w:pPr>
            <w:r>
              <w:rPr>
                <w:b/>
                <w:sz w:val="20"/>
              </w:rPr>
              <w:t>97</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RAPHAELA</w:t>
            </w:r>
          </w:p>
          <w:p w:rsidR="00D122FA" w:rsidRDefault="00DD4DE1">
            <w:pPr>
              <w:spacing w:after="0" w:line="259" w:lineRule="auto"/>
              <w:ind w:left="0" w:right="0" w:firstLine="0"/>
              <w:jc w:val="left"/>
            </w:pPr>
            <w:r>
              <w:rPr>
                <w:b/>
                <w:sz w:val="20"/>
              </w:rPr>
              <w:t>SANTOS</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31/12/2025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400.000,00</w:t>
            </w:r>
          </w:p>
        </w:tc>
      </w:tr>
      <w:tr w:rsidR="00D122FA">
        <w:trPr>
          <w:trHeight w:val="960"/>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289"/>
                <w:tab w:val="center" w:pos="1429"/>
                <w:tab w:val="center" w:pos="2436"/>
              </w:tabs>
              <w:spacing w:after="67" w:line="259" w:lineRule="auto"/>
              <w:ind w:left="0" w:right="0" w:firstLine="0"/>
              <w:jc w:val="left"/>
            </w:pPr>
            <w:r>
              <w:rPr>
                <w:rFonts w:ascii="Calibri" w:eastAsia="Calibri" w:hAnsi="Calibri" w:cs="Calibri"/>
                <w:sz w:val="22"/>
              </w:rPr>
              <w:tab/>
            </w:r>
            <w:r>
              <w:rPr>
                <w:b/>
                <w:sz w:val="20"/>
              </w:rPr>
              <w:t xml:space="preserve">HDF </w:t>
            </w:r>
            <w:r>
              <w:rPr>
                <w:b/>
                <w:sz w:val="20"/>
              </w:rPr>
              <w:tab/>
              <w:t xml:space="preserve">PRODUCOES </w:t>
            </w:r>
            <w:r>
              <w:rPr>
                <w:b/>
                <w:sz w:val="20"/>
              </w:rPr>
              <w:tab/>
              <w:t>E</w:t>
            </w:r>
          </w:p>
          <w:p w:rsidR="00D122FA" w:rsidRDefault="00DD4DE1">
            <w:pPr>
              <w:spacing w:after="0" w:line="259" w:lineRule="auto"/>
              <w:ind w:left="1" w:right="0" w:firstLine="0"/>
              <w:jc w:val="left"/>
            </w:pPr>
            <w:r>
              <w:rPr>
                <w:b/>
                <w:sz w:val="20"/>
              </w:rPr>
              <w:t>EVENTOS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jc w:val="left"/>
            </w:pPr>
            <w:r>
              <w:rPr>
                <w:b/>
                <w:sz w:val="20"/>
              </w:rPr>
              <w:t>00.886.833/0001-</w:t>
            </w:r>
          </w:p>
          <w:p w:rsidR="00D122FA" w:rsidRDefault="00DD4DE1">
            <w:pPr>
              <w:spacing w:after="0" w:line="259" w:lineRule="auto"/>
              <w:ind w:left="6" w:right="0" w:firstLine="0"/>
              <w:jc w:val="left"/>
            </w:pPr>
            <w:r>
              <w:rPr>
                <w:b/>
                <w:sz w:val="20"/>
              </w:rPr>
              <w:t>00</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0" w:right="0" w:firstLine="0"/>
              <w:jc w:val="left"/>
            </w:pPr>
            <w:r>
              <w:rPr>
                <w:b/>
                <w:sz w:val="20"/>
              </w:rPr>
              <w:t>MANOEL</w:t>
            </w:r>
          </w:p>
          <w:p w:rsidR="00D122FA" w:rsidRDefault="00DD4DE1">
            <w:pPr>
              <w:spacing w:after="0" w:line="259" w:lineRule="auto"/>
              <w:ind w:left="0" w:right="0" w:firstLine="0"/>
              <w:jc w:val="left"/>
            </w:pPr>
            <w:r>
              <w:rPr>
                <w:b/>
                <w:sz w:val="20"/>
              </w:rPr>
              <w:t>NETO</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31/12/2025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40.000,00</w:t>
            </w:r>
          </w:p>
        </w:tc>
      </w:tr>
      <w:tr w:rsidR="00D122FA">
        <w:trPr>
          <w:trHeight w:val="1266"/>
        </w:trPr>
        <w:tc>
          <w:tcPr>
            <w:tcW w:w="2586" w:type="dxa"/>
            <w:gridSpan w:val="2"/>
            <w:tcBorders>
              <w:top w:val="single" w:sz="5" w:space="0" w:color="000000"/>
              <w:left w:val="single" w:sz="5" w:space="0" w:color="000000"/>
              <w:bottom w:val="single" w:sz="5" w:space="0" w:color="000000"/>
              <w:right w:val="single" w:sz="5" w:space="0" w:color="000000"/>
            </w:tcBorders>
          </w:tcPr>
          <w:p w:rsidR="00D122FA" w:rsidRDefault="00DD4DE1">
            <w:pPr>
              <w:tabs>
                <w:tab w:val="center" w:pos="549"/>
                <w:tab w:val="center" w:pos="2170"/>
              </w:tabs>
              <w:spacing w:after="67" w:line="259" w:lineRule="auto"/>
              <w:ind w:left="0" w:right="0" w:firstLine="0"/>
              <w:jc w:val="left"/>
            </w:pPr>
            <w:r>
              <w:rPr>
                <w:rFonts w:ascii="Calibri" w:eastAsia="Calibri" w:hAnsi="Calibri" w:cs="Calibri"/>
                <w:sz w:val="22"/>
              </w:rPr>
              <w:tab/>
            </w:r>
            <w:r>
              <w:rPr>
                <w:b/>
                <w:sz w:val="20"/>
              </w:rPr>
              <w:t xml:space="preserve">PRISCILA </w:t>
            </w:r>
            <w:r>
              <w:rPr>
                <w:b/>
                <w:sz w:val="20"/>
              </w:rPr>
              <w:tab/>
              <w:t>SENNA</w:t>
            </w:r>
          </w:p>
          <w:p w:rsidR="00D122FA" w:rsidRDefault="00DD4DE1">
            <w:pPr>
              <w:spacing w:after="75" w:line="259" w:lineRule="auto"/>
              <w:ind w:left="1" w:right="0" w:firstLine="0"/>
            </w:pPr>
            <w:r>
              <w:rPr>
                <w:b/>
                <w:sz w:val="20"/>
              </w:rPr>
              <w:t>GRAVACOES E EDICOES</w:t>
            </w:r>
          </w:p>
          <w:p w:rsidR="00D122FA" w:rsidRDefault="00DD4DE1">
            <w:pPr>
              <w:spacing w:after="0" w:line="259" w:lineRule="auto"/>
              <w:ind w:left="1" w:right="0" w:firstLine="0"/>
              <w:jc w:val="left"/>
            </w:pPr>
            <w:r>
              <w:rPr>
                <w:b/>
                <w:sz w:val="20"/>
              </w:rPr>
              <w:t>MUSICAIS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6" w:right="0" w:firstLine="0"/>
              <w:jc w:val="left"/>
            </w:pPr>
            <w:r>
              <w:rPr>
                <w:b/>
                <w:sz w:val="20"/>
              </w:rPr>
              <w:t>34.284.509/0001-</w:t>
            </w:r>
          </w:p>
          <w:p w:rsidR="00D122FA" w:rsidRDefault="00DD4DE1">
            <w:pPr>
              <w:spacing w:after="0" w:line="259" w:lineRule="auto"/>
              <w:ind w:left="6" w:right="0" w:firstLine="0"/>
              <w:jc w:val="left"/>
            </w:pPr>
            <w:r>
              <w:rPr>
                <w:b/>
                <w:sz w:val="20"/>
              </w:rPr>
              <w:t>25</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0" w:right="0" w:firstLine="0"/>
              <w:jc w:val="left"/>
            </w:pPr>
            <w:r>
              <w:rPr>
                <w:b/>
                <w:sz w:val="20"/>
              </w:rPr>
              <w:t>PRISCILLA</w:t>
            </w:r>
          </w:p>
          <w:p w:rsidR="00D122FA" w:rsidRDefault="00DD4DE1">
            <w:pPr>
              <w:spacing w:after="0" w:line="259" w:lineRule="auto"/>
              <w:ind w:left="0" w:right="0" w:firstLine="0"/>
              <w:jc w:val="left"/>
            </w:pPr>
            <w:r>
              <w:rPr>
                <w:b/>
                <w:sz w:val="20"/>
              </w:rPr>
              <w:t>SENNA</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POLO</w:t>
            </w:r>
          </w:p>
          <w:p w:rsidR="00D122FA" w:rsidRDefault="00DD4DE1">
            <w:pPr>
              <w:spacing w:after="0" w:line="259" w:lineRule="auto"/>
              <w:ind w:left="5"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31/12/2025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1" w:right="0" w:firstLine="0"/>
              <w:jc w:val="left"/>
            </w:pPr>
            <w:r>
              <w:rPr>
                <w:b/>
                <w:sz w:val="20"/>
              </w:rPr>
              <w:t>R$</w:t>
            </w:r>
          </w:p>
          <w:p w:rsidR="00D122FA" w:rsidRDefault="00DD4DE1">
            <w:pPr>
              <w:spacing w:after="0" w:line="259" w:lineRule="auto"/>
              <w:ind w:left="11" w:right="0" w:firstLine="0"/>
              <w:jc w:val="left"/>
            </w:pPr>
            <w:r>
              <w:rPr>
                <w:b/>
                <w:sz w:val="20"/>
              </w:rPr>
              <w:t>300.000,00</w:t>
            </w:r>
          </w:p>
        </w:tc>
      </w:tr>
      <w:tr w:rsidR="00D122FA">
        <w:trPr>
          <w:trHeight w:val="947"/>
        </w:trPr>
        <w:tc>
          <w:tcPr>
            <w:tcW w:w="2370" w:type="dxa"/>
            <w:tcBorders>
              <w:top w:val="single" w:sz="5" w:space="0" w:color="000000"/>
              <w:left w:val="single" w:sz="5" w:space="0" w:color="000000"/>
              <w:bottom w:val="single" w:sz="5" w:space="0" w:color="000000"/>
              <w:right w:val="nil"/>
            </w:tcBorders>
          </w:tcPr>
          <w:p w:rsidR="00D122FA" w:rsidRDefault="00DD4DE1">
            <w:pPr>
              <w:tabs>
                <w:tab w:val="center" w:pos="600"/>
                <w:tab w:val="right" w:pos="2289"/>
              </w:tabs>
              <w:spacing w:after="67" w:line="259" w:lineRule="auto"/>
              <w:ind w:left="0" w:right="0" w:firstLine="0"/>
              <w:jc w:val="left"/>
            </w:pPr>
            <w:r>
              <w:rPr>
                <w:b/>
                <w:sz w:val="20"/>
              </w:rPr>
              <w:t xml:space="preserve">Y </w:t>
            </w:r>
            <w:r>
              <w:rPr>
                <w:b/>
                <w:sz w:val="20"/>
              </w:rPr>
              <w:tab/>
              <w:t xml:space="preserve">M </w:t>
            </w:r>
            <w:r>
              <w:rPr>
                <w:b/>
                <w:sz w:val="20"/>
              </w:rPr>
              <w:tab/>
              <w:t xml:space="preserve">LOCACOES </w:t>
            </w:r>
          </w:p>
          <w:p w:rsidR="00D122FA" w:rsidRDefault="00DD4DE1">
            <w:pPr>
              <w:spacing w:after="0" w:line="259" w:lineRule="auto"/>
              <w:ind w:left="82" w:right="0" w:firstLine="0"/>
              <w:jc w:val="left"/>
            </w:pPr>
            <w:r>
              <w:rPr>
                <w:b/>
                <w:sz w:val="20"/>
              </w:rPr>
              <w:t>EVENTOS LTDA</w:t>
            </w:r>
          </w:p>
        </w:tc>
        <w:tc>
          <w:tcPr>
            <w:tcW w:w="216"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b/>
                <w:sz w:val="20"/>
              </w:rPr>
              <w:t>E</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8" w:right="0" w:firstLine="0"/>
              <w:jc w:val="left"/>
            </w:pPr>
            <w:r>
              <w:rPr>
                <w:b/>
                <w:sz w:val="20"/>
              </w:rPr>
              <w:t>22.193.568/0001-</w:t>
            </w:r>
          </w:p>
          <w:p w:rsidR="00D122FA" w:rsidRDefault="00DD4DE1">
            <w:pPr>
              <w:spacing w:after="0" w:line="259" w:lineRule="auto"/>
              <w:ind w:left="88" w:right="0" w:firstLine="0"/>
              <w:jc w:val="left"/>
            </w:pPr>
            <w:r>
              <w:rPr>
                <w:b/>
                <w:sz w:val="20"/>
              </w:rPr>
              <w:t>09</w:t>
            </w:r>
          </w:p>
        </w:tc>
        <w:tc>
          <w:tcPr>
            <w:tcW w:w="145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2" w:right="0" w:firstLine="0"/>
              <w:jc w:val="left"/>
            </w:pPr>
            <w:r>
              <w:rPr>
                <w:b/>
                <w:sz w:val="20"/>
              </w:rPr>
              <w:t>MATHEUS</w:t>
            </w:r>
          </w:p>
          <w:p w:rsidR="00D122FA" w:rsidRDefault="00DD4DE1">
            <w:pPr>
              <w:spacing w:after="0" w:line="259" w:lineRule="auto"/>
              <w:ind w:left="82" w:right="0" w:firstLine="0"/>
              <w:jc w:val="left"/>
            </w:pPr>
            <w:r>
              <w:rPr>
                <w:b/>
                <w:sz w:val="20"/>
              </w:rPr>
              <w:t>FERNANDES</w:t>
            </w:r>
          </w:p>
        </w:tc>
        <w:tc>
          <w:tcPr>
            <w:tcW w:w="92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87" w:right="0" w:firstLine="0"/>
              <w:jc w:val="left"/>
            </w:pPr>
            <w:r>
              <w:rPr>
                <w:b/>
                <w:sz w:val="20"/>
              </w:rPr>
              <w:t>POLO</w:t>
            </w:r>
          </w:p>
          <w:p w:rsidR="00D122FA" w:rsidRDefault="00DD4DE1">
            <w:pPr>
              <w:spacing w:after="0" w:line="259" w:lineRule="auto"/>
              <w:ind w:left="87" w:right="0" w:firstLine="0"/>
              <w:jc w:val="left"/>
            </w:pPr>
            <w:r>
              <w:rPr>
                <w:b/>
                <w:sz w:val="20"/>
              </w:rPr>
              <w:t>PRAIA</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pPr>
            <w:r>
              <w:rPr>
                <w:b/>
                <w:sz w:val="20"/>
              </w:rPr>
              <w:t>31/12/2025</w:t>
            </w:r>
          </w:p>
        </w:tc>
        <w:tc>
          <w:tcPr>
            <w:tcW w:w="10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92" w:right="0" w:firstLine="0"/>
              <w:jc w:val="left"/>
            </w:pPr>
            <w:r>
              <w:rPr>
                <w:b/>
                <w:sz w:val="20"/>
              </w:rPr>
              <w:t>R$</w:t>
            </w:r>
          </w:p>
          <w:p w:rsidR="00D122FA" w:rsidRDefault="00DD4DE1">
            <w:pPr>
              <w:spacing w:after="0" w:line="259" w:lineRule="auto"/>
              <w:ind w:left="92" w:right="0" w:firstLine="0"/>
              <w:jc w:val="left"/>
            </w:pPr>
            <w:r>
              <w:rPr>
                <w:b/>
                <w:sz w:val="20"/>
              </w:rPr>
              <w:t>450.000,00</w:t>
            </w:r>
          </w:p>
        </w:tc>
      </w:tr>
    </w:tbl>
    <w:p w:rsidR="00D122FA" w:rsidRDefault="00DD4DE1">
      <w:pPr>
        <w:spacing w:after="240" w:line="259" w:lineRule="auto"/>
        <w:ind w:left="-5" w:right="0"/>
      </w:pPr>
      <w:r>
        <w:t>Jaboatão dos Guararapes, data da assinatura eletrônica.</w:t>
      </w:r>
    </w:p>
    <w:p w:rsidR="00D122FA" w:rsidRDefault="00DD4DE1">
      <w:pPr>
        <w:spacing w:after="234" w:line="265" w:lineRule="auto"/>
        <w:ind w:left="-5" w:right="0"/>
      </w:pPr>
      <w:r>
        <w:rPr>
          <w:b/>
        </w:rPr>
        <w:t>PEDRO HENRIQUE ARAÚJO DE CARVALHO</w:t>
      </w:r>
    </w:p>
    <w:p w:rsidR="00D122FA" w:rsidRDefault="00DD4DE1">
      <w:pPr>
        <w:spacing w:after="0" w:line="259" w:lineRule="auto"/>
        <w:ind w:left="-5" w:right="0"/>
      </w:pPr>
      <w:r>
        <w:t>SECRETARIO EXECUTIVO DE CULTURA, ESPORTES E LAZER</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9983" name="Group 99983"/>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8611" name="Shape 8611"/>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983" style="width:433.938pt;height:0.667969pt;mso-position-horizontal-relative:char;mso-position-vertical-relative:line" coordsize="55110,84">
                <v:shape id="Shape 8611"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tabs>
          <w:tab w:val="center" w:pos="2213"/>
          <w:tab w:val="center" w:pos="3191"/>
          <w:tab w:val="center" w:pos="4655"/>
          <w:tab w:val="center" w:pos="6690"/>
          <w:tab w:val="right" w:pos="8701"/>
        </w:tabs>
        <w:spacing w:after="80" w:line="265" w:lineRule="auto"/>
        <w:ind w:left="-15" w:right="0" w:firstLine="0"/>
        <w:jc w:val="left"/>
      </w:pPr>
      <w:r>
        <w:rPr>
          <w:b/>
        </w:rPr>
        <w:t xml:space="preserve">SECRETARIA </w:t>
      </w:r>
      <w:r>
        <w:rPr>
          <w:b/>
        </w:rPr>
        <w:tab/>
        <w:t xml:space="preserve">MUNICIPAL </w:t>
      </w:r>
      <w:r>
        <w:rPr>
          <w:b/>
        </w:rPr>
        <w:tab/>
        <w:t xml:space="preserve">DE </w:t>
      </w:r>
      <w:r>
        <w:rPr>
          <w:b/>
        </w:rPr>
        <w:tab/>
        <w:t xml:space="preserve">DESENVOLVIMENTO </w:t>
      </w:r>
      <w:r>
        <w:rPr>
          <w:b/>
        </w:rPr>
        <w:tab/>
        <w:t xml:space="preserve">ECONÔMICO, </w:t>
      </w:r>
      <w:r>
        <w:rPr>
          <w:b/>
        </w:rPr>
        <w:tab/>
        <w:t>TURISMO,</w:t>
      </w:r>
    </w:p>
    <w:p w:rsidR="00D122FA" w:rsidRDefault="00DD4DE1">
      <w:pPr>
        <w:spacing w:after="234" w:line="265" w:lineRule="auto"/>
        <w:ind w:left="-5" w:right="0"/>
      </w:pPr>
      <w:r>
        <w:rPr>
          <w:b/>
        </w:rPr>
        <w:t>CULTURA E ESPORTES</w:t>
      </w:r>
    </w:p>
    <w:p w:rsidR="00D122FA" w:rsidRDefault="00DD4DE1">
      <w:pPr>
        <w:spacing w:after="234" w:line="265" w:lineRule="auto"/>
        <w:ind w:left="-5" w:right="0"/>
      </w:pPr>
      <w:r>
        <w:rPr>
          <w:b/>
        </w:rPr>
        <w:t>SECRETARIA EXECUTIVA DE CULTURA ESPORTES E LAZER</w:t>
      </w:r>
    </w:p>
    <w:p w:rsidR="00D122FA" w:rsidRDefault="00DD4DE1">
      <w:pPr>
        <w:spacing w:after="234" w:line="265" w:lineRule="auto"/>
        <w:ind w:left="-5" w:right="0"/>
      </w:pPr>
      <w:r>
        <w:rPr>
          <w:b/>
        </w:rPr>
        <w:t>TERMO DE RATIFICAÇÃO</w:t>
      </w:r>
    </w:p>
    <w:p w:rsidR="00D122FA" w:rsidRDefault="00DD4DE1">
      <w:pPr>
        <w:ind w:left="-5" w:right="0"/>
      </w:pPr>
      <w:r>
        <w:rPr>
          <w:b/>
        </w:rPr>
        <w:t xml:space="preserve">RECONHEÇO E RATIFICO, </w:t>
      </w:r>
      <w:r>
        <w:t xml:space="preserve">em todos os seus termos, a </w:t>
      </w:r>
      <w:r>
        <w:rPr>
          <w:b/>
        </w:rPr>
        <w:t xml:space="preserve">INEXIGIBILIDADE, </w:t>
      </w:r>
      <w:r>
        <w:t>que transcorreu no processo nº 295</w:t>
      </w:r>
      <w:r>
        <w:rPr>
          <w:b/>
        </w:rPr>
        <w:t>.2</w:t>
      </w:r>
      <w:r>
        <w:rPr>
          <w:b/>
        </w:rPr>
        <w:t>025.INEX.197.EPC-SDE.</w:t>
      </w:r>
      <w:r>
        <w:t xml:space="preserve"> </w:t>
      </w:r>
      <w:r>
        <w:rPr>
          <w:b/>
        </w:rPr>
        <w:t>OBJETO: CONTRATAÇÃO DO SERVIÇO DE APRESENTAÇÕES ARTÍSTICAS E CULTURAIS PARA AS FESTIVIDADES DE FINAL DE ANO – PERNAMBUCO MEU PAÍS – POLO JABOATÃO CENTRO, PROMOVIDAS PELO MUNICÍPIO DE JABOATÃO DOS GUARARAPES/PE.</w:t>
      </w:r>
    </w:p>
    <w:p w:rsidR="00D122FA" w:rsidRDefault="00DD4DE1">
      <w:pPr>
        <w:ind w:left="-5" w:right="0"/>
      </w:pPr>
      <w:r>
        <w:t>Fundamentação legal: ar</w:t>
      </w:r>
      <w:r>
        <w:t>t. 74 inciso II, da Lei N° 14.133/2021. Termos do parecer Jurídico Emitido pelo Dr. Leandro Dourado e Parecer de Controle de Conformidade. Através de contratação direta que totalizou R$ 1.580.000,00 (</w:t>
      </w:r>
      <w:r>
        <w:rPr>
          <w:b/>
        </w:rPr>
        <w:t>um milhão quinhentos e oitenta mil reais</w:t>
      </w:r>
      <w:r>
        <w:t xml:space="preserve">), As seguintes </w:t>
      </w:r>
      <w:r>
        <w:t>empresas participaram deste processo, com os respectivos artistas:</w:t>
      </w:r>
    </w:p>
    <w:tbl>
      <w:tblPr>
        <w:tblStyle w:val="TableGrid"/>
        <w:tblW w:w="8679" w:type="dxa"/>
        <w:tblInd w:w="11" w:type="dxa"/>
        <w:tblCellMar>
          <w:top w:w="168" w:type="dxa"/>
          <w:left w:w="81" w:type="dxa"/>
          <w:bottom w:w="0" w:type="dxa"/>
          <w:right w:w="82" w:type="dxa"/>
        </w:tblCellMar>
        <w:tblLook w:val="04A0" w:firstRow="1" w:lastRow="0" w:firstColumn="1" w:lastColumn="0" w:noHBand="0" w:noVBand="1"/>
      </w:tblPr>
      <w:tblGrid>
        <w:gridCol w:w="1971"/>
        <w:gridCol w:w="1591"/>
        <w:gridCol w:w="1469"/>
        <w:gridCol w:w="1354"/>
        <w:gridCol w:w="1075"/>
        <w:gridCol w:w="1219"/>
      </w:tblGrid>
      <w:tr w:rsidR="00D122FA">
        <w:trPr>
          <w:trHeight w:val="640"/>
        </w:trPr>
        <w:tc>
          <w:tcPr>
            <w:tcW w:w="19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b/>
                <w:sz w:val="20"/>
              </w:rPr>
              <w:t>PRODUTORA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5" w:right="0" w:firstLine="0"/>
              <w:jc w:val="left"/>
            </w:pPr>
            <w:r>
              <w:rPr>
                <w:b/>
                <w:sz w:val="20"/>
              </w:rPr>
              <w:t>CNPJ/CPF</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6" w:right="0" w:firstLine="0"/>
              <w:jc w:val="left"/>
            </w:pPr>
            <w:r>
              <w:rPr>
                <w:b/>
                <w:sz w:val="20"/>
              </w:rPr>
              <w:t>ATRAÇÃO</w:t>
            </w:r>
          </w:p>
        </w:tc>
        <w:tc>
          <w:tcPr>
            <w:tcW w:w="136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5" w:right="0" w:firstLine="0"/>
              <w:jc w:val="left"/>
            </w:pPr>
            <w:r>
              <w:rPr>
                <w:b/>
                <w:sz w:val="20"/>
              </w:rPr>
              <w:t>LOCAL</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DATA</w:t>
            </w:r>
          </w:p>
        </w:tc>
        <w:tc>
          <w:tcPr>
            <w:tcW w:w="12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1" w:right="0" w:firstLine="0"/>
              <w:jc w:val="left"/>
            </w:pPr>
            <w:r>
              <w:rPr>
                <w:b/>
                <w:sz w:val="20"/>
              </w:rPr>
              <w:t>VALOR</w:t>
            </w:r>
          </w:p>
        </w:tc>
      </w:tr>
      <w:tr w:rsidR="00D122FA">
        <w:trPr>
          <w:trHeight w:val="960"/>
        </w:trPr>
        <w:tc>
          <w:tcPr>
            <w:tcW w:w="1986"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1824"/>
              </w:tabs>
              <w:spacing w:after="81" w:line="259" w:lineRule="auto"/>
              <w:ind w:left="0" w:right="0" w:firstLine="0"/>
              <w:jc w:val="left"/>
            </w:pPr>
            <w:r>
              <w:rPr>
                <w:b/>
                <w:sz w:val="20"/>
              </w:rPr>
              <w:t xml:space="preserve">FORROZAO </w:t>
            </w:r>
            <w:r>
              <w:rPr>
                <w:b/>
                <w:sz w:val="20"/>
              </w:rPr>
              <w:tab/>
              <w:t>DO</w:t>
            </w:r>
          </w:p>
          <w:p w:rsidR="00D122FA" w:rsidRDefault="00DD4DE1">
            <w:pPr>
              <w:spacing w:after="0" w:line="259" w:lineRule="auto"/>
              <w:ind w:left="2" w:right="0" w:firstLine="0"/>
              <w:jc w:val="left"/>
            </w:pPr>
            <w:r>
              <w:rPr>
                <w:b/>
                <w:sz w:val="20"/>
              </w:rPr>
              <w:t>LOIRAO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20.430.668/0001-</w:t>
            </w:r>
          </w:p>
          <w:p w:rsidR="00D122FA" w:rsidRDefault="00DD4DE1">
            <w:pPr>
              <w:spacing w:after="0" w:line="259" w:lineRule="auto"/>
              <w:ind w:left="5" w:right="0" w:firstLine="0"/>
              <w:jc w:val="left"/>
            </w:pPr>
            <w:r>
              <w:rPr>
                <w:b/>
                <w:sz w:val="20"/>
              </w:rPr>
              <w:t>86</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6" w:right="0" w:firstLine="0"/>
              <w:jc w:val="left"/>
            </w:pPr>
            <w:r>
              <w:rPr>
                <w:b/>
                <w:sz w:val="20"/>
              </w:rPr>
              <w:t>LOIRÃO</w:t>
            </w:r>
          </w:p>
        </w:tc>
        <w:tc>
          <w:tcPr>
            <w:tcW w:w="136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JABOATÃO</w:t>
            </w:r>
          </w:p>
          <w:p w:rsidR="00D122FA" w:rsidRDefault="00DD4DE1">
            <w:pPr>
              <w:spacing w:after="0" w:line="259" w:lineRule="auto"/>
              <w:ind w:left="5" w:right="0" w:firstLine="0"/>
              <w:jc w:val="left"/>
            </w:pPr>
            <w:r>
              <w:rPr>
                <w:b/>
                <w:sz w:val="20"/>
              </w:rPr>
              <w:t>CENTRO</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30/12/2025</w:t>
            </w:r>
          </w:p>
        </w:tc>
        <w:tc>
          <w:tcPr>
            <w:tcW w:w="121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1" w:right="0" w:firstLine="0"/>
              <w:jc w:val="left"/>
            </w:pPr>
            <w:r>
              <w:rPr>
                <w:b/>
                <w:sz w:val="20"/>
              </w:rPr>
              <w:t>R$</w:t>
            </w:r>
          </w:p>
          <w:p w:rsidR="00D122FA" w:rsidRDefault="00DD4DE1">
            <w:pPr>
              <w:spacing w:after="0" w:line="259" w:lineRule="auto"/>
              <w:ind w:left="11" w:right="0" w:firstLine="0"/>
              <w:jc w:val="left"/>
            </w:pPr>
            <w:r>
              <w:rPr>
                <w:b/>
                <w:sz w:val="20"/>
              </w:rPr>
              <w:t>60.000,00</w:t>
            </w:r>
          </w:p>
        </w:tc>
      </w:tr>
      <w:tr w:rsidR="00D122FA">
        <w:trPr>
          <w:trHeight w:val="1280"/>
        </w:trPr>
        <w:tc>
          <w:tcPr>
            <w:tcW w:w="19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339" w:lineRule="auto"/>
              <w:ind w:left="2" w:right="0" w:firstLine="0"/>
            </w:pPr>
            <w:r>
              <w:rPr>
                <w:b/>
                <w:sz w:val="20"/>
              </w:rPr>
              <w:t>A CARA DAQUI PRODUCOES DE</w:t>
            </w:r>
          </w:p>
          <w:p w:rsidR="00D122FA" w:rsidRDefault="00DD4DE1">
            <w:pPr>
              <w:spacing w:after="0" w:line="259" w:lineRule="auto"/>
              <w:ind w:left="2" w:right="0" w:firstLine="0"/>
              <w:jc w:val="left"/>
            </w:pPr>
            <w:r>
              <w:rPr>
                <w:b/>
                <w:sz w:val="20"/>
              </w:rPr>
              <w:t>EVENTOS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19.939.528/0001-</w:t>
            </w:r>
          </w:p>
          <w:p w:rsidR="00D122FA" w:rsidRDefault="00DD4DE1">
            <w:pPr>
              <w:spacing w:after="0" w:line="259" w:lineRule="auto"/>
              <w:ind w:left="5" w:right="0" w:firstLine="0"/>
              <w:jc w:val="left"/>
            </w:pPr>
            <w:r>
              <w:rPr>
                <w:b/>
                <w:sz w:val="20"/>
              </w:rPr>
              <w:t>59</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6" w:right="0" w:firstLine="0"/>
              <w:jc w:val="left"/>
            </w:pPr>
            <w:r>
              <w:rPr>
                <w:b/>
                <w:sz w:val="20"/>
              </w:rPr>
              <w:t>DIEGO</w:t>
            </w:r>
          </w:p>
          <w:p w:rsidR="00D122FA" w:rsidRDefault="00DD4DE1">
            <w:pPr>
              <w:spacing w:after="0" w:line="259" w:lineRule="auto"/>
              <w:ind w:left="6" w:right="0" w:firstLine="0"/>
              <w:jc w:val="left"/>
            </w:pPr>
            <w:r>
              <w:rPr>
                <w:b/>
                <w:sz w:val="20"/>
              </w:rPr>
              <w:t>CABRAL</w:t>
            </w:r>
          </w:p>
        </w:tc>
        <w:tc>
          <w:tcPr>
            <w:tcW w:w="136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JABOATÃO</w:t>
            </w:r>
          </w:p>
          <w:p w:rsidR="00D122FA" w:rsidRDefault="00DD4DE1">
            <w:pPr>
              <w:spacing w:after="0" w:line="259" w:lineRule="auto"/>
              <w:ind w:left="5" w:right="0" w:firstLine="0"/>
              <w:jc w:val="left"/>
            </w:pPr>
            <w:r>
              <w:rPr>
                <w:b/>
                <w:sz w:val="20"/>
              </w:rPr>
              <w:t>CENTRO</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30/12/2025</w:t>
            </w:r>
          </w:p>
        </w:tc>
        <w:tc>
          <w:tcPr>
            <w:tcW w:w="12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1" w:right="0" w:firstLine="0"/>
              <w:jc w:val="left"/>
            </w:pPr>
            <w:r>
              <w:rPr>
                <w:b/>
                <w:sz w:val="20"/>
              </w:rPr>
              <w:t>R$50.000,00</w:t>
            </w:r>
          </w:p>
        </w:tc>
      </w:tr>
      <w:tr w:rsidR="00D122FA">
        <w:trPr>
          <w:trHeight w:val="960"/>
        </w:trPr>
        <w:tc>
          <w:tcPr>
            <w:tcW w:w="1986"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1824"/>
              </w:tabs>
              <w:spacing w:after="67" w:line="259" w:lineRule="auto"/>
              <w:ind w:left="0" w:right="0" w:firstLine="0"/>
              <w:jc w:val="left"/>
            </w:pPr>
            <w:r>
              <w:rPr>
                <w:b/>
                <w:sz w:val="20"/>
              </w:rPr>
              <w:t xml:space="preserve">MV </w:t>
            </w:r>
            <w:r>
              <w:rPr>
                <w:b/>
                <w:sz w:val="20"/>
              </w:rPr>
              <w:tab/>
              <w:t>PRODUCOES</w:t>
            </w:r>
          </w:p>
          <w:p w:rsidR="00D122FA" w:rsidRDefault="00DD4DE1">
            <w:pPr>
              <w:spacing w:after="0" w:line="259" w:lineRule="auto"/>
              <w:ind w:left="2" w:right="0" w:firstLine="0"/>
            </w:pPr>
            <w:r>
              <w:rPr>
                <w:b/>
                <w:sz w:val="20"/>
              </w:rPr>
              <w:t>ARTISTICAS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07.422.115/0001-</w:t>
            </w:r>
          </w:p>
          <w:p w:rsidR="00D122FA" w:rsidRDefault="00DD4DE1">
            <w:pPr>
              <w:spacing w:after="0" w:line="259" w:lineRule="auto"/>
              <w:ind w:left="5" w:right="0" w:firstLine="0"/>
              <w:jc w:val="left"/>
            </w:pPr>
            <w:r>
              <w:rPr>
                <w:b/>
                <w:sz w:val="20"/>
              </w:rPr>
              <w:t>13</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jc w:val="left"/>
            </w:pPr>
            <w:r>
              <w:rPr>
                <w:b/>
                <w:sz w:val="20"/>
              </w:rPr>
              <w:t>ALCEU</w:t>
            </w:r>
          </w:p>
          <w:p w:rsidR="00D122FA" w:rsidRDefault="00DD4DE1">
            <w:pPr>
              <w:spacing w:after="0" w:line="259" w:lineRule="auto"/>
              <w:ind w:left="6" w:right="0" w:firstLine="0"/>
              <w:jc w:val="left"/>
            </w:pPr>
            <w:r>
              <w:rPr>
                <w:b/>
                <w:sz w:val="20"/>
              </w:rPr>
              <w:t>VALENÇA</w:t>
            </w:r>
          </w:p>
        </w:tc>
        <w:tc>
          <w:tcPr>
            <w:tcW w:w="136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JABOATÃO</w:t>
            </w:r>
          </w:p>
          <w:p w:rsidR="00D122FA" w:rsidRDefault="00DD4DE1">
            <w:pPr>
              <w:spacing w:after="0" w:line="259" w:lineRule="auto"/>
              <w:ind w:left="5" w:right="0" w:firstLine="0"/>
              <w:jc w:val="left"/>
            </w:pPr>
            <w:r>
              <w:rPr>
                <w:b/>
                <w:sz w:val="20"/>
              </w:rPr>
              <w:t>CENTRO</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30/12/2025</w:t>
            </w:r>
          </w:p>
        </w:tc>
        <w:tc>
          <w:tcPr>
            <w:tcW w:w="121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350.000,00</w:t>
            </w:r>
          </w:p>
        </w:tc>
      </w:tr>
      <w:tr w:rsidR="00D122FA">
        <w:trPr>
          <w:trHeight w:val="960"/>
        </w:trPr>
        <w:tc>
          <w:tcPr>
            <w:tcW w:w="19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2" w:right="0" w:firstLine="0"/>
              <w:jc w:val="left"/>
            </w:pPr>
            <w:r>
              <w:rPr>
                <w:b/>
                <w:sz w:val="20"/>
              </w:rPr>
              <w:t>TA SHOWS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43.202.769/0001-</w:t>
            </w:r>
          </w:p>
          <w:p w:rsidR="00D122FA" w:rsidRDefault="00DD4DE1">
            <w:pPr>
              <w:spacing w:after="0" w:line="259" w:lineRule="auto"/>
              <w:ind w:left="5" w:right="0" w:firstLine="0"/>
              <w:jc w:val="left"/>
            </w:pPr>
            <w:r>
              <w:rPr>
                <w:b/>
                <w:sz w:val="20"/>
              </w:rPr>
              <w:t>03</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pPr>
            <w:r>
              <w:rPr>
                <w:b/>
                <w:sz w:val="20"/>
              </w:rPr>
              <w:t>TARCÍSIO DO</w:t>
            </w:r>
          </w:p>
          <w:p w:rsidR="00D122FA" w:rsidRDefault="00DD4DE1">
            <w:pPr>
              <w:spacing w:after="0" w:line="259" w:lineRule="auto"/>
              <w:ind w:left="6" w:right="0" w:firstLine="0"/>
              <w:jc w:val="left"/>
            </w:pPr>
            <w:r>
              <w:rPr>
                <w:b/>
                <w:sz w:val="20"/>
              </w:rPr>
              <w:t>ARCODEON</w:t>
            </w:r>
          </w:p>
        </w:tc>
        <w:tc>
          <w:tcPr>
            <w:tcW w:w="136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JABOATÃO</w:t>
            </w:r>
          </w:p>
          <w:p w:rsidR="00D122FA" w:rsidRDefault="00DD4DE1">
            <w:pPr>
              <w:spacing w:after="0" w:line="259" w:lineRule="auto"/>
              <w:ind w:left="5" w:right="0" w:firstLine="0"/>
              <w:jc w:val="left"/>
            </w:pPr>
            <w:r>
              <w:rPr>
                <w:b/>
                <w:sz w:val="20"/>
              </w:rPr>
              <w:t>CENTRO</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30/12/2025</w:t>
            </w:r>
          </w:p>
        </w:tc>
        <w:tc>
          <w:tcPr>
            <w:tcW w:w="121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450.000,00</w:t>
            </w:r>
          </w:p>
        </w:tc>
      </w:tr>
      <w:tr w:rsidR="00D122FA">
        <w:trPr>
          <w:trHeight w:val="1266"/>
        </w:trPr>
        <w:tc>
          <w:tcPr>
            <w:tcW w:w="1986" w:type="dxa"/>
            <w:tcBorders>
              <w:top w:val="single" w:sz="5" w:space="0" w:color="000000"/>
              <w:left w:val="single" w:sz="5" w:space="0" w:color="000000"/>
              <w:bottom w:val="single" w:sz="5" w:space="0" w:color="000000"/>
              <w:right w:val="single" w:sz="5" w:space="0" w:color="000000"/>
            </w:tcBorders>
          </w:tcPr>
          <w:p w:rsidR="00D122FA" w:rsidRDefault="00DD4DE1">
            <w:pPr>
              <w:spacing w:after="89" w:line="259" w:lineRule="auto"/>
              <w:ind w:left="2" w:right="0" w:firstLine="0"/>
              <w:jc w:val="left"/>
            </w:pPr>
            <w:r>
              <w:rPr>
                <w:b/>
                <w:sz w:val="20"/>
              </w:rPr>
              <w:t>SAME</w:t>
            </w:r>
          </w:p>
          <w:p w:rsidR="00D122FA" w:rsidRDefault="00DD4DE1">
            <w:pPr>
              <w:tabs>
                <w:tab w:val="right" w:pos="1824"/>
              </w:tabs>
              <w:spacing w:after="81" w:line="259" w:lineRule="auto"/>
              <w:ind w:left="0" w:right="0" w:firstLine="0"/>
              <w:jc w:val="left"/>
            </w:pPr>
            <w:r>
              <w:rPr>
                <w:b/>
                <w:sz w:val="20"/>
              </w:rPr>
              <w:t xml:space="preserve">PROMOCOES </w:t>
            </w:r>
            <w:r>
              <w:rPr>
                <w:b/>
                <w:sz w:val="20"/>
              </w:rPr>
              <w:tab/>
              <w:t>E</w:t>
            </w:r>
          </w:p>
          <w:p w:rsidR="00D122FA" w:rsidRDefault="00DD4DE1">
            <w:pPr>
              <w:spacing w:after="0" w:line="259" w:lineRule="auto"/>
              <w:ind w:left="2" w:right="0" w:firstLine="0"/>
              <w:jc w:val="left"/>
            </w:pPr>
            <w:r>
              <w:rPr>
                <w:b/>
                <w:sz w:val="20"/>
              </w:rPr>
              <w:t>FOMENTO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11.716.848/0001-</w:t>
            </w:r>
          </w:p>
          <w:p w:rsidR="00D122FA" w:rsidRDefault="00DD4DE1">
            <w:pPr>
              <w:spacing w:after="0" w:line="259" w:lineRule="auto"/>
              <w:ind w:left="5" w:right="0" w:firstLine="0"/>
              <w:jc w:val="left"/>
            </w:pPr>
            <w:r>
              <w:rPr>
                <w:b/>
                <w:sz w:val="20"/>
              </w:rPr>
              <w:t>38</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6" w:right="0" w:firstLine="0"/>
              <w:jc w:val="left"/>
            </w:pPr>
            <w:r>
              <w:rPr>
                <w:b/>
                <w:sz w:val="20"/>
              </w:rPr>
              <w:t>NENA</w:t>
            </w:r>
          </w:p>
          <w:p w:rsidR="00D122FA" w:rsidRDefault="00DD4DE1">
            <w:pPr>
              <w:spacing w:after="0" w:line="259" w:lineRule="auto"/>
              <w:ind w:left="6" w:right="0" w:firstLine="0"/>
              <w:jc w:val="left"/>
            </w:pPr>
            <w:r>
              <w:rPr>
                <w:b/>
                <w:sz w:val="20"/>
              </w:rPr>
              <w:t>QUEIROGA</w:t>
            </w:r>
          </w:p>
        </w:tc>
        <w:tc>
          <w:tcPr>
            <w:tcW w:w="136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JABOATÃO</w:t>
            </w:r>
          </w:p>
          <w:p w:rsidR="00D122FA" w:rsidRDefault="00DD4DE1">
            <w:pPr>
              <w:spacing w:after="0" w:line="259" w:lineRule="auto"/>
              <w:ind w:left="5" w:right="0" w:firstLine="0"/>
              <w:jc w:val="left"/>
            </w:pPr>
            <w:r>
              <w:rPr>
                <w:b/>
                <w:sz w:val="20"/>
              </w:rPr>
              <w:t>CENTRO</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31/12/2025</w:t>
            </w:r>
          </w:p>
        </w:tc>
        <w:tc>
          <w:tcPr>
            <w:tcW w:w="121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1" w:right="0" w:firstLine="0"/>
              <w:jc w:val="left"/>
            </w:pPr>
            <w:r>
              <w:rPr>
                <w:b/>
                <w:sz w:val="20"/>
              </w:rPr>
              <w:t>R$</w:t>
            </w:r>
          </w:p>
          <w:p w:rsidR="00D122FA" w:rsidRDefault="00DD4DE1">
            <w:pPr>
              <w:spacing w:after="0" w:line="259" w:lineRule="auto"/>
              <w:ind w:left="11" w:right="0" w:firstLine="0"/>
              <w:jc w:val="left"/>
            </w:pPr>
            <w:r>
              <w:rPr>
                <w:b/>
                <w:sz w:val="20"/>
              </w:rPr>
              <w:t>40.000,00</w:t>
            </w:r>
          </w:p>
        </w:tc>
      </w:tr>
      <w:tr w:rsidR="00D122FA">
        <w:trPr>
          <w:trHeight w:val="1586"/>
        </w:trPr>
        <w:tc>
          <w:tcPr>
            <w:tcW w:w="198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339" w:lineRule="auto"/>
              <w:ind w:left="2" w:right="0" w:firstLine="0"/>
            </w:pPr>
            <w:r>
              <w:rPr>
                <w:b/>
                <w:sz w:val="20"/>
              </w:rPr>
              <w:t>PRISCILA SENNA GRAVACOES E</w:t>
            </w:r>
          </w:p>
          <w:p w:rsidR="00D122FA" w:rsidRDefault="00DD4DE1">
            <w:pPr>
              <w:spacing w:after="75" w:line="259" w:lineRule="auto"/>
              <w:ind w:left="2" w:right="0" w:firstLine="0"/>
              <w:jc w:val="left"/>
            </w:pPr>
            <w:r>
              <w:rPr>
                <w:b/>
                <w:sz w:val="20"/>
              </w:rPr>
              <w:t>EDICOES</w:t>
            </w:r>
          </w:p>
          <w:p w:rsidR="00D122FA" w:rsidRDefault="00DD4DE1">
            <w:pPr>
              <w:spacing w:after="0" w:line="259" w:lineRule="auto"/>
              <w:ind w:left="2" w:right="0" w:firstLine="0"/>
              <w:jc w:val="left"/>
            </w:pPr>
            <w:r>
              <w:rPr>
                <w:b/>
                <w:sz w:val="20"/>
              </w:rPr>
              <w:t>MUSICAIS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34.284.509/0001-</w:t>
            </w:r>
          </w:p>
          <w:p w:rsidR="00D122FA" w:rsidRDefault="00DD4DE1">
            <w:pPr>
              <w:spacing w:after="0" w:line="259" w:lineRule="auto"/>
              <w:ind w:left="5" w:right="0" w:firstLine="0"/>
              <w:jc w:val="left"/>
            </w:pPr>
            <w:r>
              <w:rPr>
                <w:b/>
                <w:sz w:val="20"/>
              </w:rPr>
              <w:t>25</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jc w:val="left"/>
            </w:pPr>
            <w:r>
              <w:rPr>
                <w:b/>
                <w:sz w:val="20"/>
              </w:rPr>
              <w:t>PRISCILLA</w:t>
            </w:r>
          </w:p>
          <w:p w:rsidR="00D122FA" w:rsidRDefault="00DD4DE1">
            <w:pPr>
              <w:spacing w:after="0" w:line="259" w:lineRule="auto"/>
              <w:ind w:left="6" w:right="0" w:firstLine="0"/>
              <w:jc w:val="left"/>
            </w:pPr>
            <w:r>
              <w:rPr>
                <w:b/>
                <w:sz w:val="20"/>
              </w:rPr>
              <w:t>SENNA</w:t>
            </w:r>
          </w:p>
        </w:tc>
        <w:tc>
          <w:tcPr>
            <w:tcW w:w="136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JABOATÃO</w:t>
            </w:r>
          </w:p>
          <w:p w:rsidR="00D122FA" w:rsidRDefault="00DD4DE1">
            <w:pPr>
              <w:spacing w:after="0" w:line="259" w:lineRule="auto"/>
              <w:ind w:left="5" w:right="0" w:firstLine="0"/>
              <w:jc w:val="left"/>
            </w:pPr>
            <w:r>
              <w:rPr>
                <w:b/>
                <w:sz w:val="20"/>
              </w:rPr>
              <w:t>CENTRO</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31/12/2025</w:t>
            </w:r>
          </w:p>
        </w:tc>
        <w:tc>
          <w:tcPr>
            <w:tcW w:w="121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300.000,00</w:t>
            </w:r>
          </w:p>
        </w:tc>
      </w:tr>
      <w:tr w:rsidR="00D122FA">
        <w:trPr>
          <w:trHeight w:val="1266"/>
        </w:trPr>
        <w:tc>
          <w:tcPr>
            <w:tcW w:w="1986" w:type="dxa"/>
            <w:tcBorders>
              <w:top w:val="single" w:sz="5" w:space="0" w:color="000000"/>
              <w:left w:val="single" w:sz="5" w:space="0" w:color="000000"/>
              <w:bottom w:val="single" w:sz="5" w:space="0" w:color="000000"/>
              <w:right w:val="single" w:sz="5" w:space="0" w:color="000000"/>
            </w:tcBorders>
          </w:tcPr>
          <w:p w:rsidR="00D122FA" w:rsidRDefault="00DD4DE1">
            <w:pPr>
              <w:spacing w:after="89" w:line="259" w:lineRule="auto"/>
              <w:ind w:left="2" w:right="0" w:firstLine="0"/>
            </w:pPr>
            <w:r>
              <w:rPr>
                <w:b/>
                <w:sz w:val="20"/>
              </w:rPr>
              <w:t>FARIAS EVENTOS</w:t>
            </w:r>
          </w:p>
          <w:p w:rsidR="00D122FA" w:rsidRDefault="00DD4DE1">
            <w:pPr>
              <w:tabs>
                <w:tab w:val="right" w:pos="1824"/>
              </w:tabs>
              <w:spacing w:after="81" w:line="259" w:lineRule="auto"/>
              <w:ind w:left="0" w:right="0" w:firstLine="0"/>
              <w:jc w:val="left"/>
            </w:pPr>
            <w:r>
              <w:rPr>
                <w:b/>
                <w:sz w:val="20"/>
              </w:rPr>
              <w:t xml:space="preserve">E </w:t>
            </w:r>
            <w:r>
              <w:rPr>
                <w:b/>
                <w:sz w:val="20"/>
              </w:rPr>
              <w:tab/>
              <w:t>PRODUCOES</w:t>
            </w:r>
          </w:p>
          <w:p w:rsidR="00D122FA" w:rsidRDefault="00DD4DE1">
            <w:pPr>
              <w:spacing w:after="0" w:line="259" w:lineRule="auto"/>
              <w:ind w:left="2" w:right="0" w:firstLine="0"/>
              <w:jc w:val="left"/>
            </w:pPr>
            <w:r>
              <w:rPr>
                <w:b/>
                <w:sz w:val="20"/>
              </w:rPr>
              <w:t>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39.721.242/0001-</w:t>
            </w:r>
          </w:p>
          <w:p w:rsidR="00D122FA" w:rsidRDefault="00DD4DE1">
            <w:pPr>
              <w:spacing w:after="0" w:line="259" w:lineRule="auto"/>
              <w:ind w:left="5" w:right="0" w:firstLine="0"/>
              <w:jc w:val="left"/>
            </w:pPr>
            <w:r>
              <w:rPr>
                <w:b/>
                <w:sz w:val="20"/>
              </w:rPr>
              <w:t>00</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6" w:right="0" w:firstLine="0"/>
              <w:jc w:val="left"/>
            </w:pPr>
            <w:r>
              <w:rPr>
                <w:b/>
                <w:sz w:val="20"/>
              </w:rPr>
              <w:t>CONDE</w:t>
            </w:r>
          </w:p>
        </w:tc>
        <w:tc>
          <w:tcPr>
            <w:tcW w:w="136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b/>
                <w:sz w:val="20"/>
              </w:rPr>
              <w:t>JABOATÃO</w:t>
            </w:r>
          </w:p>
          <w:p w:rsidR="00D122FA" w:rsidRDefault="00DD4DE1">
            <w:pPr>
              <w:spacing w:after="0" w:line="259" w:lineRule="auto"/>
              <w:ind w:left="5" w:right="0" w:firstLine="0"/>
              <w:jc w:val="left"/>
            </w:pPr>
            <w:r>
              <w:rPr>
                <w:b/>
                <w:sz w:val="20"/>
              </w:rPr>
              <w:t>CENTRO</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31/12/2025</w:t>
            </w:r>
          </w:p>
        </w:tc>
        <w:tc>
          <w:tcPr>
            <w:tcW w:w="121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1" w:right="0" w:firstLine="0"/>
              <w:jc w:val="left"/>
            </w:pPr>
            <w:r>
              <w:rPr>
                <w:b/>
                <w:sz w:val="20"/>
              </w:rPr>
              <w:t>R$</w:t>
            </w:r>
          </w:p>
          <w:p w:rsidR="00D122FA" w:rsidRDefault="00DD4DE1">
            <w:pPr>
              <w:spacing w:after="0" w:line="259" w:lineRule="auto"/>
              <w:ind w:left="11" w:right="0" w:firstLine="0"/>
              <w:jc w:val="left"/>
            </w:pPr>
            <w:r>
              <w:rPr>
                <w:b/>
                <w:sz w:val="20"/>
              </w:rPr>
              <w:t>80.000,00</w:t>
            </w:r>
          </w:p>
        </w:tc>
      </w:tr>
      <w:tr w:rsidR="00D122FA">
        <w:trPr>
          <w:trHeight w:val="960"/>
        </w:trPr>
        <w:tc>
          <w:tcPr>
            <w:tcW w:w="19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2" w:right="0" w:firstLine="0"/>
            </w:pPr>
            <w:r>
              <w:rPr>
                <w:b/>
                <w:sz w:val="20"/>
              </w:rPr>
              <w:t>LUAL PRODUCOES</w:t>
            </w:r>
          </w:p>
          <w:p w:rsidR="00D122FA" w:rsidRDefault="00DD4DE1">
            <w:pPr>
              <w:spacing w:after="0" w:line="259" w:lineRule="auto"/>
              <w:ind w:left="2" w:right="0" w:firstLine="0"/>
              <w:jc w:val="left"/>
            </w:pPr>
            <w:r>
              <w:rPr>
                <w:b/>
                <w:sz w:val="20"/>
              </w:rPr>
              <w:t>ARTISTICAS LTDA</w:t>
            </w:r>
          </w:p>
        </w:tc>
        <w:tc>
          <w:tcPr>
            <w:tcW w:w="1586"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30.658.048/0001-</w:t>
            </w:r>
          </w:p>
          <w:p w:rsidR="00D122FA" w:rsidRDefault="00DD4DE1">
            <w:pPr>
              <w:spacing w:after="0" w:line="259" w:lineRule="auto"/>
              <w:ind w:left="5" w:right="0" w:firstLine="0"/>
              <w:jc w:val="left"/>
            </w:pPr>
            <w:r>
              <w:rPr>
                <w:b/>
                <w:sz w:val="20"/>
              </w:rPr>
              <w:t>52</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6" w:right="0" w:firstLine="0"/>
              <w:jc w:val="left"/>
            </w:pPr>
            <w:r>
              <w:rPr>
                <w:b/>
                <w:sz w:val="20"/>
              </w:rPr>
              <w:t>LUCY ALVES</w:t>
            </w:r>
          </w:p>
        </w:tc>
        <w:tc>
          <w:tcPr>
            <w:tcW w:w="136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b/>
                <w:sz w:val="20"/>
              </w:rPr>
              <w:t>JABOATÃO</w:t>
            </w:r>
          </w:p>
          <w:p w:rsidR="00D122FA" w:rsidRDefault="00DD4DE1">
            <w:pPr>
              <w:spacing w:after="0" w:line="259" w:lineRule="auto"/>
              <w:ind w:left="5" w:right="0" w:firstLine="0"/>
              <w:jc w:val="left"/>
            </w:pPr>
            <w:r>
              <w:rPr>
                <w:b/>
                <w:sz w:val="20"/>
              </w:rPr>
              <w:t>CENTRO</w:t>
            </w:r>
          </w:p>
        </w:tc>
        <w:tc>
          <w:tcPr>
            <w:tcW w:w="105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31/12/2025</w:t>
            </w:r>
          </w:p>
        </w:tc>
        <w:tc>
          <w:tcPr>
            <w:tcW w:w="121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11" w:right="0" w:firstLine="0"/>
              <w:jc w:val="left"/>
            </w:pPr>
            <w:r>
              <w:rPr>
                <w:b/>
                <w:sz w:val="20"/>
              </w:rPr>
              <w:t>R$</w:t>
            </w:r>
          </w:p>
          <w:p w:rsidR="00D122FA" w:rsidRDefault="00DD4DE1">
            <w:pPr>
              <w:spacing w:after="0" w:line="259" w:lineRule="auto"/>
              <w:ind w:left="11" w:right="0" w:firstLine="0"/>
              <w:jc w:val="left"/>
            </w:pPr>
            <w:r>
              <w:rPr>
                <w:b/>
                <w:sz w:val="20"/>
              </w:rPr>
              <w:t>250.000,00</w:t>
            </w:r>
          </w:p>
        </w:tc>
      </w:tr>
    </w:tbl>
    <w:p w:rsidR="00D122FA" w:rsidRDefault="00DD4DE1">
      <w:pPr>
        <w:spacing w:after="240" w:line="259" w:lineRule="auto"/>
        <w:ind w:left="-5" w:right="0"/>
      </w:pPr>
      <w:r>
        <w:t>Jaboatão dos Guararapes, 23 de dezembro de 2025.</w:t>
      </w:r>
    </w:p>
    <w:p w:rsidR="00D122FA" w:rsidRDefault="00DD4DE1">
      <w:pPr>
        <w:spacing w:after="234" w:line="265" w:lineRule="auto"/>
        <w:ind w:left="-5" w:right="0"/>
      </w:pPr>
      <w:r>
        <w:rPr>
          <w:b/>
        </w:rPr>
        <w:t>PEDRO HENRIQUE ARAÚJO DE CARVALHO</w:t>
      </w:r>
    </w:p>
    <w:p w:rsidR="00D122FA" w:rsidRDefault="00DD4DE1">
      <w:pPr>
        <w:spacing w:after="0" w:line="259" w:lineRule="auto"/>
        <w:ind w:left="-5" w:right="0"/>
      </w:pPr>
      <w:r>
        <w:t>SECRETARIO EXECUTIVO DE CULTURA, ESPORTES E LAZER</w:t>
      </w:r>
    </w:p>
    <w:p w:rsidR="00D122FA" w:rsidRDefault="00DD4DE1">
      <w:pPr>
        <w:spacing w:after="464"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108954" name="Group 108954"/>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8812" name="Shape 8812"/>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954" style="width:433.938pt;height:0.667969pt;mso-position-horizontal-relative:char;mso-position-vertical-relative:line" coordsize="55110,84">
                <v:shape id="Shape 8812"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pStyle w:val="Ttulo1"/>
        <w:ind w:left="-5"/>
      </w:pPr>
      <w:r>
        <w:t>SECRETARIA MUNICIPAL DE EDUCAÇÃO</w:t>
      </w:r>
    </w:p>
    <w:p w:rsidR="00D122FA" w:rsidRDefault="00DD4DE1">
      <w:pPr>
        <w:spacing w:after="74" w:line="265" w:lineRule="auto"/>
        <w:ind w:left="-5" w:right="0"/>
      </w:pPr>
      <w:r>
        <w:rPr>
          <w:b/>
        </w:rPr>
        <w:t>CONSELHO MUNICIPAL DE ACOMPANHAMENTO E CONTROLE SOCIAL DO FUNDO</w:t>
      </w:r>
    </w:p>
    <w:p w:rsidR="00D122FA" w:rsidRDefault="00DD4DE1">
      <w:pPr>
        <w:spacing w:after="234" w:line="265" w:lineRule="auto"/>
        <w:ind w:left="-5" w:right="0"/>
      </w:pPr>
      <w:r>
        <w:rPr>
          <w:b/>
        </w:rPr>
        <w:t>DE MANUTENÇÃO E DESENVOL</w:t>
      </w:r>
      <w:r>
        <w:rPr>
          <w:b/>
        </w:rPr>
        <w:t>VIMENTO DA EDUCAÇÃO BÁSICA E DE</w:t>
      </w:r>
    </w:p>
    <w:p w:rsidR="00D122FA" w:rsidRDefault="00DD4DE1">
      <w:pPr>
        <w:spacing w:after="234" w:line="265" w:lineRule="auto"/>
        <w:ind w:left="-5" w:right="0"/>
      </w:pPr>
      <w:r>
        <w:rPr>
          <w:b/>
        </w:rPr>
        <w:t>VALORIZAÇÃO DOS PROFISSIONAIS DA EDUCAÇÃO – FUNDEB</w:t>
      </w:r>
    </w:p>
    <w:p w:rsidR="00D122FA" w:rsidRDefault="00DD4DE1">
      <w:pPr>
        <w:spacing w:after="234" w:line="265" w:lineRule="auto"/>
        <w:ind w:left="-5" w:right="0"/>
      </w:pPr>
      <w:r>
        <w:rPr>
          <w:b/>
        </w:rPr>
        <w:t>MUNICÍPIO DO JABOATÃO DOS GUARARAPES</w:t>
      </w:r>
    </w:p>
    <w:tbl>
      <w:tblPr>
        <w:tblStyle w:val="TableGrid"/>
        <w:tblW w:w="8679" w:type="dxa"/>
        <w:tblInd w:w="11" w:type="dxa"/>
        <w:tblCellMar>
          <w:top w:w="165" w:type="dxa"/>
          <w:left w:w="82" w:type="dxa"/>
          <w:bottom w:w="0" w:type="dxa"/>
          <w:right w:w="81" w:type="dxa"/>
        </w:tblCellMar>
        <w:tblLook w:val="04A0" w:firstRow="1" w:lastRow="0" w:firstColumn="1" w:lastColumn="0" w:noHBand="0" w:noVBand="1"/>
      </w:tblPr>
      <w:tblGrid>
        <w:gridCol w:w="6906"/>
        <w:gridCol w:w="1773"/>
      </w:tblGrid>
      <w:tr w:rsidR="00D122FA">
        <w:trPr>
          <w:trHeight w:val="960"/>
        </w:trPr>
        <w:tc>
          <w:tcPr>
            <w:tcW w:w="69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 xml:space="preserve">INTERESSADA: </w:t>
            </w:r>
            <w:r>
              <w:rPr>
                <w:sz w:val="20"/>
              </w:rPr>
              <w:t>Secretaria Municipal de Educação do Jaboatão dos Guararapes – SME/JG.</w:t>
            </w:r>
          </w:p>
        </w:tc>
        <w:tc>
          <w:tcPr>
            <w:tcW w:w="1773" w:type="dxa"/>
            <w:vMerge w:val="restart"/>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1266"/>
        </w:trPr>
        <w:tc>
          <w:tcPr>
            <w:tcW w:w="69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 xml:space="preserve">ASSUNTO: </w:t>
            </w:r>
            <w:r>
              <w:rPr>
                <w:sz w:val="20"/>
              </w:rPr>
              <w:t>Aprovação da aplicação dos recursos oriundos do Programa Escola em Tempo Integral pela Prefeitura Municipal do Jaboatão dos Guararapes – PMJG, período de janeiro a dezembro/20</w:t>
            </w:r>
            <w:r>
              <w:rPr>
                <w:sz w:val="20"/>
              </w:rPr>
              <w:t>24.</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960"/>
        </w:trPr>
        <w:tc>
          <w:tcPr>
            <w:tcW w:w="69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pPr>
            <w:r>
              <w:rPr>
                <w:b/>
                <w:sz w:val="20"/>
              </w:rPr>
              <w:t>RELATORES(AS):</w:t>
            </w:r>
            <w:r>
              <w:rPr>
                <w:sz w:val="20"/>
              </w:rPr>
              <w:t xml:space="preserve"> Jacqueline Barros Sobral de Macêdo, Leonardo de Oliveira Silva e Marzil Baade Araújo Correia.</w:t>
            </w:r>
          </w:p>
        </w:tc>
        <w:tc>
          <w:tcPr>
            <w:tcW w:w="0" w:type="auto"/>
            <w:vMerge/>
            <w:tcBorders>
              <w:top w:val="nil"/>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653"/>
        </w:trPr>
        <w:tc>
          <w:tcPr>
            <w:tcW w:w="69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 xml:space="preserve">PROCESSO Nº: </w:t>
            </w:r>
            <w:r>
              <w:rPr>
                <w:sz w:val="20"/>
              </w:rPr>
              <w:t>07/2025</w:t>
            </w:r>
          </w:p>
        </w:tc>
        <w:tc>
          <w:tcPr>
            <w:tcW w:w="0" w:type="auto"/>
            <w:vMerge/>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960"/>
        </w:trPr>
        <w:tc>
          <w:tcPr>
            <w:tcW w:w="69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 xml:space="preserve">PARECER CACS/FUNDEB-JG Nº: </w:t>
            </w:r>
            <w:r>
              <w:rPr>
                <w:sz w:val="20"/>
              </w:rPr>
              <w:t>07/2025</w:t>
            </w:r>
          </w:p>
        </w:tc>
        <w:tc>
          <w:tcPr>
            <w:tcW w:w="177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9" w:right="0" w:firstLine="0"/>
            </w:pPr>
            <w:r>
              <w:rPr>
                <w:b/>
                <w:sz w:val="20"/>
              </w:rPr>
              <w:t>APROVADO EM:</w:t>
            </w:r>
          </w:p>
          <w:p w:rsidR="00D122FA" w:rsidRDefault="00DD4DE1">
            <w:pPr>
              <w:spacing w:after="0" w:line="259" w:lineRule="auto"/>
              <w:ind w:left="9" w:right="0" w:firstLine="0"/>
              <w:jc w:val="left"/>
            </w:pPr>
            <w:r>
              <w:rPr>
                <w:sz w:val="20"/>
              </w:rPr>
              <w:t>02/12/2025</w:t>
            </w:r>
          </w:p>
        </w:tc>
      </w:tr>
    </w:tbl>
    <w:p w:rsidR="00D122FA" w:rsidRDefault="00DD4DE1">
      <w:pPr>
        <w:spacing w:after="234" w:line="265" w:lineRule="auto"/>
        <w:ind w:left="-5" w:right="0"/>
      </w:pPr>
      <w:r>
        <w:rPr>
          <w:b/>
        </w:rPr>
        <w:t>I – RELATÓRIO</w:t>
      </w:r>
    </w:p>
    <w:p w:rsidR="00D122FA" w:rsidRDefault="00DD4DE1">
      <w:pPr>
        <w:ind w:left="-5" w:right="0"/>
      </w:pPr>
      <w:r>
        <w:t>Relatório e Parecer referentes à aplicação dos recursos oriundos do Programa Escola em Tempo Integral, pela Prefeitura Municipal do Jaboatão dos Guararapes – PMJG, período de janeiro a dezembro/2024.</w:t>
      </w:r>
    </w:p>
    <w:p w:rsidR="00D122FA" w:rsidRDefault="00DD4DE1">
      <w:pPr>
        <w:spacing w:after="266" w:line="259" w:lineRule="auto"/>
        <w:ind w:left="-5" w:right="0"/>
      </w:pPr>
      <w:r>
        <w:t>No processo constam os seguintes documentos:</w:t>
      </w:r>
    </w:p>
    <w:p w:rsidR="00D122FA" w:rsidRDefault="00DD4DE1">
      <w:pPr>
        <w:tabs>
          <w:tab w:val="center" w:pos="1154"/>
          <w:tab w:val="center" w:pos="3919"/>
          <w:tab w:val="center" w:pos="6794"/>
          <w:tab w:val="center" w:pos="7472"/>
          <w:tab w:val="right" w:pos="8701"/>
        </w:tabs>
        <w:spacing w:after="72" w:line="259" w:lineRule="auto"/>
        <w:ind w:left="-15" w:right="0" w:firstLine="0"/>
        <w:jc w:val="left"/>
      </w:pPr>
      <w:r>
        <w:t xml:space="preserve">1.Ofício </w:t>
      </w:r>
      <w:r>
        <w:tab/>
        <w:t>n</w:t>
      </w:r>
      <w:r>
        <w:t xml:space="preserve">º </w:t>
      </w:r>
      <w:r>
        <w:tab/>
        <w:t xml:space="preserve">0143217/2024-SME-GAB/SME-SEGAE/SME-GPOF </w:t>
      </w:r>
      <w:r>
        <w:tab/>
        <w:t xml:space="preserve">(SEI </w:t>
      </w:r>
      <w:r>
        <w:tab/>
        <w:t xml:space="preserve">N° </w:t>
      </w:r>
      <w:r>
        <w:tab/>
        <w:t>processo</w:t>
      </w:r>
    </w:p>
    <w:p w:rsidR="00D122FA" w:rsidRDefault="00DD4DE1">
      <w:pPr>
        <w:ind w:left="-5" w:right="0"/>
      </w:pPr>
      <w:r>
        <w:t>24.17.000007551-3) – Secretaria Executiva de Gestão Administrativa e Financeira da Educação – SEGAE, de 04 de DEZEMBRO de 2024, encaminha prestação de contas conforme solicitado, referente à ap</w:t>
      </w:r>
      <w:r>
        <w:t>licação dos recursos do Programa Escola em Tempo Integral, Demonstrativo de Receitas e Despesas, Extratos e Aplicação da Conta Corrente nº 93514-X do Banco do Brasil, do mês de janeiro de 2024;</w:t>
      </w:r>
    </w:p>
    <w:p w:rsidR="00D122FA" w:rsidRDefault="00DD4DE1">
      <w:pPr>
        <w:tabs>
          <w:tab w:val="center" w:pos="1132"/>
          <w:tab w:val="center" w:pos="3930"/>
          <w:tab w:val="center" w:pos="6837"/>
          <w:tab w:val="center" w:pos="7493"/>
          <w:tab w:val="right" w:pos="8701"/>
        </w:tabs>
        <w:spacing w:after="85" w:line="259" w:lineRule="auto"/>
        <w:ind w:left="-15" w:right="0" w:firstLine="0"/>
        <w:jc w:val="left"/>
      </w:pPr>
      <w:r>
        <w:t xml:space="preserve">2.Ofício </w:t>
      </w:r>
      <w:r>
        <w:tab/>
        <w:t xml:space="preserve">nº </w:t>
      </w:r>
      <w:r>
        <w:tab/>
        <w:t xml:space="preserve">01443269/2024-SME-GAB/SME-SEGAE/SME-GPOF </w:t>
      </w:r>
      <w:r>
        <w:tab/>
        <w:t xml:space="preserve">(SEI </w:t>
      </w:r>
      <w:r>
        <w:tab/>
      </w:r>
      <w:r>
        <w:t xml:space="preserve">N° </w:t>
      </w:r>
      <w:r>
        <w:tab/>
        <w:t>processo</w:t>
      </w:r>
    </w:p>
    <w:p w:rsidR="00D122FA" w:rsidRDefault="00DD4DE1">
      <w:pPr>
        <w:spacing w:after="192"/>
        <w:ind w:left="-5" w:right="0"/>
      </w:pPr>
      <w:r>
        <w:t>24.17.000007555-6) – Secretaria Executiva de Gestão Administrativa e Financeira da Educação – SEGAE, de 04 de DEZEMBRO de 2024, encaminha prestação de contas conforme solicitado, referente à aplicação dos recursos do Programa Escola em Tempo I</w:t>
      </w:r>
      <w:r>
        <w:t>ntegral, Demonstrativo de Receitas e Despesas, Extratos e Aplicação da Conta Corrente nº93514-X do Banco do Brasil, do mês de fevereiro de 2024;</w:t>
      </w:r>
    </w:p>
    <w:p w:rsidR="00D122FA" w:rsidRDefault="00DD4DE1">
      <w:pPr>
        <w:tabs>
          <w:tab w:val="center" w:pos="1154"/>
          <w:tab w:val="center" w:pos="3919"/>
          <w:tab w:val="center" w:pos="6794"/>
          <w:tab w:val="center" w:pos="7472"/>
          <w:tab w:val="right" w:pos="8701"/>
        </w:tabs>
        <w:spacing w:after="72" w:line="259" w:lineRule="auto"/>
        <w:ind w:left="-15" w:right="0" w:firstLine="0"/>
        <w:jc w:val="left"/>
      </w:pPr>
      <w:r>
        <w:t xml:space="preserve">3.Ofício </w:t>
      </w:r>
      <w:r>
        <w:tab/>
        <w:t xml:space="preserve">nº </w:t>
      </w:r>
      <w:r>
        <w:tab/>
        <w:t xml:space="preserve">0143984/2024-SME-GAB/SME-SEGAE/SME-GPOF </w:t>
      </w:r>
      <w:r>
        <w:tab/>
        <w:t xml:space="preserve">(SEI </w:t>
      </w:r>
      <w:r>
        <w:tab/>
        <w:t xml:space="preserve">N° </w:t>
      </w:r>
      <w:r>
        <w:tab/>
        <w:t>processo</w:t>
      </w:r>
    </w:p>
    <w:p w:rsidR="00D122FA" w:rsidRDefault="00DD4DE1">
      <w:pPr>
        <w:ind w:left="-5" w:right="0"/>
      </w:pPr>
      <w:r>
        <w:t>24.17.000007574-2) – Secretaria Executiva de Gestão Administrativa e Financeira da Educação – SEGAE, de 04 de DEZEMBRO de 2024, encaminha prestação de contas conforme solicitado, ref</w:t>
      </w:r>
      <w:r>
        <w:t>erente à aplicação dos recursos do Programa Escola em Tempo Integral, Demonstrativo de Receitas e Despesas, Extratos e Aplicação da Conta Corrente nº93514-X do Banco do Brasil, do mês de março de 2024;</w:t>
      </w:r>
    </w:p>
    <w:p w:rsidR="00D122FA" w:rsidRDefault="00DD4DE1">
      <w:pPr>
        <w:tabs>
          <w:tab w:val="center" w:pos="1154"/>
          <w:tab w:val="center" w:pos="3919"/>
          <w:tab w:val="center" w:pos="6794"/>
          <w:tab w:val="center" w:pos="7472"/>
          <w:tab w:val="right" w:pos="8701"/>
        </w:tabs>
        <w:spacing w:after="85" w:line="259" w:lineRule="auto"/>
        <w:ind w:left="-15" w:right="0" w:firstLine="0"/>
        <w:jc w:val="left"/>
      </w:pPr>
      <w:r>
        <w:t xml:space="preserve">4.Ofício </w:t>
      </w:r>
      <w:r>
        <w:tab/>
        <w:t xml:space="preserve">nº </w:t>
      </w:r>
      <w:r>
        <w:tab/>
        <w:t xml:space="preserve">0144007/2024-SME-GAB/SME-SEGAE/SME-GPOF </w:t>
      </w:r>
      <w:r>
        <w:tab/>
        <w:t xml:space="preserve">(SEI </w:t>
      </w:r>
      <w:r>
        <w:tab/>
        <w:t xml:space="preserve">N° </w:t>
      </w:r>
      <w:r>
        <w:tab/>
        <w:t>processo</w:t>
      </w:r>
    </w:p>
    <w:p w:rsidR="00D122FA" w:rsidRDefault="00DD4DE1">
      <w:pPr>
        <w:spacing w:after="192"/>
        <w:ind w:left="-5" w:right="0"/>
      </w:pPr>
      <w:r>
        <w:t xml:space="preserve">24.17.000007576-9) – Secretaria Executiva de Gestão Administrativa e Financeira da Educação – SEGAE, de 04 de DEZEMBRO de 2024, encaminha prestação de contas conforme solicitado, referente à aplicação dos recursos do Programa Escola em </w:t>
      </w:r>
      <w:r>
        <w:t>Tempo Integral, Demonstrativo de Receitas e Despesas, Extratos e Aplicação da Conta Corrente nº93514-X do Banco do Brasil, do mês de abril de 2024;</w:t>
      </w:r>
    </w:p>
    <w:p w:rsidR="00D122FA" w:rsidRDefault="00DD4DE1">
      <w:pPr>
        <w:tabs>
          <w:tab w:val="center" w:pos="1154"/>
          <w:tab w:val="center" w:pos="3919"/>
          <w:tab w:val="center" w:pos="6794"/>
          <w:tab w:val="center" w:pos="7472"/>
          <w:tab w:val="right" w:pos="8701"/>
        </w:tabs>
        <w:spacing w:after="72" w:line="259" w:lineRule="auto"/>
        <w:ind w:left="-15" w:right="0" w:firstLine="0"/>
        <w:jc w:val="left"/>
      </w:pPr>
      <w:r>
        <w:t xml:space="preserve">5.Ofício </w:t>
      </w:r>
      <w:r>
        <w:tab/>
        <w:t xml:space="preserve">nº </w:t>
      </w:r>
      <w:r>
        <w:tab/>
        <w:t xml:space="preserve">0144273/2024-SME-GAB/SME-SEGAE/SME-GPOF </w:t>
      </w:r>
      <w:r>
        <w:tab/>
        <w:t xml:space="preserve">(SEI </w:t>
      </w:r>
      <w:r>
        <w:tab/>
        <w:t xml:space="preserve">N° </w:t>
      </w:r>
      <w:r>
        <w:tab/>
        <w:t>processo</w:t>
      </w:r>
    </w:p>
    <w:p w:rsidR="00D122FA" w:rsidRDefault="00DD4DE1">
      <w:pPr>
        <w:numPr>
          <w:ilvl w:val="0"/>
          <w:numId w:val="23"/>
        </w:numPr>
        <w:ind w:right="0"/>
      </w:pPr>
      <w:r>
        <w:t>17.000007584-4) – Secretaria Execu</w:t>
      </w:r>
      <w:r>
        <w:t>tiva de Gestão Administrativa e Financeira da Educação – SEGAE, de 04 de DEZEMBRO de 2024, encaminha prestação de contas conforme solicitado, referente à aplicação dos recursos do Programa Escola em Tempo Integral, Demonstrativo de Receitas e Despesas, Ext</w:t>
      </w:r>
      <w:r>
        <w:t>ratos e Aplicação da Conta Corrente nº93514-X do Banco do Brasil, do mês de maio de 2024;</w:t>
      </w:r>
    </w:p>
    <w:p w:rsidR="00D122FA" w:rsidRDefault="00DD4DE1">
      <w:pPr>
        <w:tabs>
          <w:tab w:val="center" w:pos="1154"/>
          <w:tab w:val="center" w:pos="3919"/>
          <w:tab w:val="center" w:pos="6794"/>
          <w:tab w:val="center" w:pos="7472"/>
          <w:tab w:val="right" w:pos="8701"/>
        </w:tabs>
        <w:spacing w:after="85" w:line="259" w:lineRule="auto"/>
        <w:ind w:left="-15" w:right="0" w:firstLine="0"/>
        <w:jc w:val="left"/>
      </w:pPr>
      <w:r>
        <w:t xml:space="preserve">6.Ofício </w:t>
      </w:r>
      <w:r>
        <w:tab/>
        <w:t xml:space="preserve">nº </w:t>
      </w:r>
      <w:r>
        <w:tab/>
        <w:t xml:space="preserve">0210130/2025-SME-GAB/SME-SEGAE/SME-GPOF </w:t>
      </w:r>
      <w:r>
        <w:tab/>
        <w:t xml:space="preserve">(SEI </w:t>
      </w:r>
      <w:r>
        <w:tab/>
        <w:t xml:space="preserve">N° </w:t>
      </w:r>
      <w:r>
        <w:tab/>
        <w:t>processo</w:t>
      </w:r>
    </w:p>
    <w:p w:rsidR="00D122FA" w:rsidRDefault="00DD4DE1">
      <w:pPr>
        <w:numPr>
          <w:ilvl w:val="0"/>
          <w:numId w:val="23"/>
        </w:numPr>
        <w:spacing w:after="192"/>
        <w:ind w:right="0"/>
      </w:pPr>
      <w:r>
        <w:t>17.000002833-2) – Secretaria Executiva de Gestão Administrativa e Financeira da Educação – S</w:t>
      </w:r>
      <w:r>
        <w:t>EGAE, de 03 de FEVEREIRO de 2025, encaminha prestação de contas conforme solicitado, referente à aplicação dos recursos do Programa Escola em Tempo Integral, Demonstrativo de Receitas e Despesas, Extratos e Aplicação da Conta Corrente nº93514-X do Banco do</w:t>
      </w:r>
      <w:r>
        <w:t xml:space="preserve"> Brasil, do mês de junho de 2024;</w:t>
      </w:r>
    </w:p>
    <w:p w:rsidR="00D122FA" w:rsidRDefault="00DD4DE1">
      <w:pPr>
        <w:tabs>
          <w:tab w:val="center" w:pos="1154"/>
          <w:tab w:val="center" w:pos="3919"/>
          <w:tab w:val="center" w:pos="6794"/>
          <w:tab w:val="center" w:pos="7472"/>
          <w:tab w:val="right" w:pos="8701"/>
        </w:tabs>
        <w:spacing w:after="72" w:line="259" w:lineRule="auto"/>
        <w:ind w:left="-15" w:right="0" w:firstLine="0"/>
        <w:jc w:val="left"/>
      </w:pPr>
      <w:r>
        <w:t xml:space="preserve">7.Ofício </w:t>
      </w:r>
      <w:r>
        <w:tab/>
        <w:t xml:space="preserve">nº </w:t>
      </w:r>
      <w:r>
        <w:tab/>
        <w:t xml:space="preserve">0218498/2025-SME-GAB/SME-SEGAE/SME-GPOF </w:t>
      </w:r>
      <w:r>
        <w:tab/>
        <w:t xml:space="preserve">(SEI </w:t>
      </w:r>
      <w:r>
        <w:tab/>
        <w:t xml:space="preserve">N° </w:t>
      </w:r>
      <w:r>
        <w:tab/>
        <w:t>processo</w:t>
      </w:r>
    </w:p>
    <w:p w:rsidR="00D122FA" w:rsidRDefault="00DD4DE1">
      <w:pPr>
        <w:ind w:left="-5" w:right="0"/>
      </w:pPr>
      <w:r>
        <w:t>25.17.000003431-6) – Secretaria Executiva de Gestão Administrativa e Financeira da Educação – SEGAE, de 07 de FEVEREIRO de 2025, encaminha prestação</w:t>
      </w:r>
      <w:r>
        <w:t xml:space="preserve"> de contas conforme solicitado, referente à aplicação dos recursos do Programa Escola em Tempo Integral, Demonstrativo de Receitas e Despesas, Extratos e Aplicação da Conta Corrente nº93514-X do Banco do Brasil, do mês de julho de 2024.</w:t>
      </w:r>
    </w:p>
    <w:p w:rsidR="00D122FA" w:rsidRDefault="00DD4DE1">
      <w:pPr>
        <w:tabs>
          <w:tab w:val="center" w:pos="1154"/>
          <w:tab w:val="center" w:pos="3919"/>
          <w:tab w:val="center" w:pos="6794"/>
          <w:tab w:val="center" w:pos="7472"/>
          <w:tab w:val="right" w:pos="8701"/>
        </w:tabs>
        <w:spacing w:after="85" w:line="259" w:lineRule="auto"/>
        <w:ind w:left="-15" w:right="0" w:firstLine="0"/>
        <w:jc w:val="left"/>
      </w:pPr>
      <w:r>
        <w:t xml:space="preserve">8.Ofício </w:t>
      </w:r>
      <w:r>
        <w:tab/>
        <w:t xml:space="preserve">nº </w:t>
      </w:r>
      <w:r>
        <w:tab/>
        <w:t>02362</w:t>
      </w:r>
      <w:r>
        <w:t xml:space="preserve">31/2025-SME-GAB/SME-SEGAE/SME-GPOF </w:t>
      </w:r>
      <w:r>
        <w:tab/>
        <w:t xml:space="preserve">(SEI </w:t>
      </w:r>
      <w:r>
        <w:tab/>
        <w:t xml:space="preserve">N° </w:t>
      </w:r>
      <w:r>
        <w:tab/>
        <w:t>processo</w:t>
      </w:r>
    </w:p>
    <w:p w:rsidR="00D122FA" w:rsidRDefault="00DD4DE1">
      <w:pPr>
        <w:ind w:left="-5" w:right="0"/>
      </w:pPr>
      <w:r>
        <w:t>25.17.000004602-0) – Secretaria Executiva de Gestão Administrativa e Financeira da Educação – SEGAE, de 18 de FEVEREIRO de 2025, encaminha prestação de contas conforme solicitado, referente à aplicação</w:t>
      </w:r>
      <w:r>
        <w:t xml:space="preserve"> dos recursos do Programa Escola em Tempo Integral, Demonstrativo de Receitas e Despesas, Extratos e Aplicação da Conta Corrente nº93514-X do Banco do Brasil, do mês de agosto de 2024.</w:t>
      </w:r>
    </w:p>
    <w:p w:rsidR="00D122FA" w:rsidRDefault="00DD4DE1">
      <w:pPr>
        <w:spacing w:after="66" w:line="259" w:lineRule="auto"/>
        <w:ind w:left="-5" w:right="0"/>
      </w:pPr>
      <w:r>
        <w:t>9.Ofício nº 0238538/2025-SME-GAB/SME-SEGAE/SME-GPOF (SEI N° processo 25</w:t>
      </w:r>
      <w:r>
        <w:t>.17.00004740-</w:t>
      </w:r>
    </w:p>
    <w:p w:rsidR="00D122FA" w:rsidRDefault="00DD4DE1">
      <w:pPr>
        <w:ind w:left="-5" w:right="0"/>
      </w:pPr>
      <w:r>
        <w:t>0) – Secretaria Executiva de Gestão Administrativa e Financeira da Educação – SEGAE, de 19 de FEVEREIRO de 2025, encaminha prestação de contas conforme solicitado, referente à aplicação dos recursos do Programa Escola em Tempo Integral, Demon</w:t>
      </w:r>
      <w:r>
        <w:t>strativo de Receitas e Despesas, Extratos e Aplicação da Conta Corrente nº93514-X do Banco do Brasil, do mês de setembro de 2024.</w:t>
      </w:r>
    </w:p>
    <w:p w:rsidR="00D122FA" w:rsidRDefault="00DD4DE1">
      <w:pPr>
        <w:tabs>
          <w:tab w:val="center" w:pos="1239"/>
          <w:tab w:val="center" w:pos="3983"/>
          <w:tab w:val="center" w:pos="6837"/>
          <w:tab w:val="center" w:pos="7493"/>
          <w:tab w:val="right" w:pos="8701"/>
        </w:tabs>
        <w:spacing w:after="85" w:line="259" w:lineRule="auto"/>
        <w:ind w:left="-15" w:right="0" w:firstLine="0"/>
        <w:jc w:val="left"/>
      </w:pPr>
      <w:r>
        <w:t xml:space="preserve">10.Ofício </w:t>
      </w:r>
      <w:r>
        <w:tab/>
        <w:t xml:space="preserve">nº </w:t>
      </w:r>
      <w:r>
        <w:tab/>
        <w:t xml:space="preserve">0238827/2025-SME-GAB/SME-SEGAE/SME-GPOF </w:t>
      </w:r>
      <w:r>
        <w:tab/>
        <w:t xml:space="preserve">(SEI </w:t>
      </w:r>
      <w:r>
        <w:tab/>
        <w:t xml:space="preserve">N° </w:t>
      </w:r>
      <w:r>
        <w:tab/>
        <w:t>processo</w:t>
      </w:r>
    </w:p>
    <w:p w:rsidR="00D122FA" w:rsidRDefault="00DD4DE1">
      <w:pPr>
        <w:spacing w:after="192"/>
        <w:ind w:left="-5" w:right="0"/>
      </w:pPr>
      <w:r>
        <w:t>25.17.000004757-4) – Secretaria Executiva de Gestão Administrativa e Financeira da Educação – SEGAE, de 19 de FEVEREIRO de 2025, encaminha prestação de contas conforme solicitado, r</w:t>
      </w:r>
      <w:r>
        <w:t>eferente à aplicação dos recursos do Programa Escola em Tempo Integral, Demonstrativo de Receitas e Despesas, Extratos e Aplicação da Conta Corrente nº93514-X do Banco do Brasil, do mês de outubro de 2024.</w:t>
      </w:r>
    </w:p>
    <w:p w:rsidR="00D122FA" w:rsidRDefault="00DD4DE1">
      <w:pPr>
        <w:tabs>
          <w:tab w:val="center" w:pos="1233"/>
          <w:tab w:val="center" w:pos="3979"/>
          <w:tab w:val="center" w:pos="6834"/>
          <w:tab w:val="center" w:pos="7492"/>
          <w:tab w:val="right" w:pos="8701"/>
        </w:tabs>
        <w:spacing w:after="72" w:line="259" w:lineRule="auto"/>
        <w:ind w:left="-15" w:right="0" w:firstLine="0"/>
        <w:jc w:val="left"/>
      </w:pPr>
      <w:r>
        <w:t xml:space="preserve">11.Ofício </w:t>
      </w:r>
      <w:r>
        <w:tab/>
        <w:t xml:space="preserve">nº </w:t>
      </w:r>
      <w:r>
        <w:tab/>
        <w:t>0238938/2025-SME-GAB/SME-SEGAE/SME-</w:t>
      </w:r>
      <w:r>
        <w:t xml:space="preserve">GPOF </w:t>
      </w:r>
      <w:r>
        <w:tab/>
        <w:t xml:space="preserve">(SEI </w:t>
      </w:r>
      <w:r>
        <w:tab/>
        <w:t xml:space="preserve">N° </w:t>
      </w:r>
      <w:r>
        <w:tab/>
        <w:t>processo</w:t>
      </w:r>
    </w:p>
    <w:p w:rsidR="00D122FA" w:rsidRDefault="00DD4DE1">
      <w:pPr>
        <w:ind w:left="-5" w:right="0"/>
      </w:pPr>
      <w:r>
        <w:t>25.17.000004764-7) – Secretaria Executiva de Gestão Administrativa e Financeira da Educação – SEGAE, de 19 de FEVEREIRO de 2025, encaminha prestação de contas conforme solicitado, referente à aplicação dos recursos do Programa Esco</w:t>
      </w:r>
      <w:r>
        <w:t>la em Tempo Integral, Demonstrativo de Receitas e Despesas, Extratos e Aplicação da Conta Corrente nº93514-X do Banco do Brasil, do mês de novembro de 2024.</w:t>
      </w:r>
    </w:p>
    <w:p w:rsidR="00D122FA" w:rsidRDefault="00DD4DE1">
      <w:pPr>
        <w:tabs>
          <w:tab w:val="center" w:pos="1239"/>
          <w:tab w:val="center" w:pos="3983"/>
          <w:tab w:val="center" w:pos="6837"/>
          <w:tab w:val="center" w:pos="7493"/>
          <w:tab w:val="right" w:pos="8701"/>
        </w:tabs>
        <w:spacing w:after="85" w:line="259" w:lineRule="auto"/>
        <w:ind w:left="-15" w:right="0" w:firstLine="0"/>
        <w:jc w:val="left"/>
      </w:pPr>
      <w:r>
        <w:t xml:space="preserve">12.Ofício </w:t>
      </w:r>
      <w:r>
        <w:tab/>
        <w:t xml:space="preserve">nº </w:t>
      </w:r>
      <w:r>
        <w:tab/>
        <w:t xml:space="preserve">0253404/2025-SME-GAB/SME-SEGAE/SME-GPOF </w:t>
      </w:r>
      <w:r>
        <w:tab/>
        <w:t xml:space="preserve">(SEI </w:t>
      </w:r>
      <w:r>
        <w:tab/>
        <w:t xml:space="preserve">N° </w:t>
      </w:r>
      <w:r>
        <w:tab/>
        <w:t>processo</w:t>
      </w:r>
    </w:p>
    <w:p w:rsidR="00D122FA" w:rsidRDefault="00DD4DE1">
      <w:pPr>
        <w:ind w:left="-5" w:right="0"/>
      </w:pPr>
      <w:r>
        <w:t>25.17.000005442-2) – Sec</w:t>
      </w:r>
      <w:r>
        <w:t>retaria Executiva de Gestão Administrativa e Financeira da Educação – SEGAE, de 26 de FEVEREIRO de 2025, encaminha prestação de contas conforme solicitado, referente à aplicação dos recursos do Programa Escola em Tempo Integral, Demonstrativo de Receitas e</w:t>
      </w:r>
      <w:r>
        <w:t xml:space="preserve"> Despesas, Extratos e Aplicação da Conta Corrente nº93514-X do Banco do Brasil, do mês de dezembro de 2024.</w:t>
      </w:r>
    </w:p>
    <w:p w:rsidR="00D122FA" w:rsidRDefault="00DD4DE1">
      <w:pPr>
        <w:spacing w:after="234" w:line="265" w:lineRule="auto"/>
        <w:ind w:left="-5" w:right="0"/>
      </w:pPr>
      <w:r>
        <w:rPr>
          <w:b/>
        </w:rPr>
        <w:t>II – ANÁLISE E VOTO</w:t>
      </w:r>
    </w:p>
    <w:p w:rsidR="00D122FA" w:rsidRDefault="00DD4DE1">
      <w:pPr>
        <w:ind w:left="-5" w:right="0"/>
      </w:pPr>
      <w:r>
        <w:t xml:space="preserve">O Conselho de Acompanhamento e Controle Social do Fundo de Manutenção e Desenvolvimento da Educação Básica e de Valorização dos </w:t>
      </w:r>
      <w:r>
        <w:t>Profissionais da Educação – CACS-FUNDEB, do Município do Jaboatão dos Guararapes, com base no disposto na Emenda Constitucional nº 108/2020, na Lei Federal nº 14.113/2020 e sua alteração, na Lei Municipal nº 1.475/2021 e no Regimento Interno desta Institui</w:t>
      </w:r>
      <w:r>
        <w:t>ção.</w:t>
      </w:r>
    </w:p>
    <w:p w:rsidR="00D122FA" w:rsidRDefault="00DD4DE1">
      <w:pPr>
        <w:spacing w:after="234" w:line="265" w:lineRule="auto"/>
        <w:ind w:left="-5" w:right="0"/>
      </w:pPr>
      <w:r>
        <w:rPr>
          <w:b/>
        </w:rPr>
        <w:t>Considerando:</w:t>
      </w:r>
    </w:p>
    <w:p w:rsidR="00D122FA" w:rsidRDefault="00DD4DE1">
      <w:pPr>
        <w:spacing w:after="7"/>
        <w:ind w:left="-5" w:right="0"/>
      </w:pPr>
      <w:r>
        <w:t>1.Os recursos oriundos do Programa Escola em Tempo Integral – período de janeiro a dezembro/2024, verificados através dos extratos bancários (conta corrente e de aplicação) e do site do</w:t>
      </w:r>
    </w:p>
    <w:p w:rsidR="00D122FA" w:rsidRDefault="00DD4DE1">
      <w:pPr>
        <w:spacing w:after="240" w:line="259" w:lineRule="auto"/>
        <w:ind w:left="-5" w:right="0"/>
      </w:pPr>
      <w:r>
        <w:t>Fundo Nacional de Desenvolvimento da Educação – FND</w:t>
      </w:r>
      <w:r>
        <w:t>E;</w:t>
      </w:r>
    </w:p>
    <w:p w:rsidR="00D122FA" w:rsidRDefault="00DD4DE1">
      <w:pPr>
        <w:ind w:left="-5" w:right="0"/>
      </w:pPr>
      <w:r>
        <w:t>2.A análise dos Demonstrativos: Relação de Pagamentos do Programa Escola em Tempo Integral – período de janeiro a dezembro/2024;</w:t>
      </w:r>
    </w:p>
    <w:p w:rsidR="00D122FA" w:rsidRDefault="00DD4DE1">
      <w:pPr>
        <w:spacing w:after="226" w:line="259" w:lineRule="auto"/>
        <w:ind w:left="-5" w:right="0"/>
      </w:pPr>
      <w:r>
        <w:t>3.Os empenhos, ordens de pagamentos, comprovantes de pagamentos e notas fiscais;</w:t>
      </w:r>
    </w:p>
    <w:p w:rsidR="00D122FA" w:rsidRDefault="00DD4DE1">
      <w:pPr>
        <w:spacing w:line="259" w:lineRule="auto"/>
        <w:ind w:left="-5" w:right="0"/>
      </w:pPr>
      <w:r>
        <w:t>4.A análise da tabela 1.</w:t>
      </w:r>
    </w:p>
    <w:tbl>
      <w:tblPr>
        <w:tblStyle w:val="TableGrid"/>
        <w:tblW w:w="9212" w:type="dxa"/>
        <w:tblInd w:w="11" w:type="dxa"/>
        <w:tblCellMar>
          <w:top w:w="0" w:type="dxa"/>
          <w:left w:w="80" w:type="dxa"/>
          <w:bottom w:w="0" w:type="dxa"/>
          <w:right w:w="88" w:type="dxa"/>
        </w:tblCellMar>
        <w:tblLook w:val="04A0" w:firstRow="1" w:lastRow="0" w:firstColumn="1" w:lastColumn="0" w:noHBand="0" w:noVBand="1"/>
      </w:tblPr>
      <w:tblGrid>
        <w:gridCol w:w="1838"/>
        <w:gridCol w:w="1341"/>
        <w:gridCol w:w="1725"/>
        <w:gridCol w:w="1681"/>
        <w:gridCol w:w="1345"/>
        <w:gridCol w:w="1411"/>
      </w:tblGrid>
      <w:tr w:rsidR="00D122FA">
        <w:trPr>
          <w:trHeight w:val="547"/>
        </w:trPr>
        <w:tc>
          <w:tcPr>
            <w:tcW w:w="1800" w:type="dxa"/>
            <w:vMerge w:val="restart"/>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30" w:right="0" w:firstLine="0"/>
            </w:pPr>
            <w:r>
              <w:rPr>
                <w:rFonts w:ascii="Arial" w:eastAsia="Arial" w:hAnsi="Arial" w:cs="Arial"/>
                <w:b/>
                <w:sz w:val="20"/>
              </w:rPr>
              <w:t>COMPETÊNCIAS</w:t>
            </w:r>
          </w:p>
        </w:tc>
        <w:tc>
          <w:tcPr>
            <w:tcW w:w="1320" w:type="dxa"/>
            <w:vMerge w:val="restart"/>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64" w:line="259" w:lineRule="auto"/>
              <w:ind w:left="0" w:right="0" w:firstLine="0"/>
              <w:jc w:val="center"/>
            </w:pPr>
            <w:r>
              <w:rPr>
                <w:rFonts w:ascii="Arial" w:eastAsia="Arial" w:hAnsi="Arial" w:cs="Arial"/>
                <w:b/>
                <w:sz w:val="20"/>
              </w:rPr>
              <w:t>SALDO</w:t>
            </w:r>
          </w:p>
          <w:p w:rsidR="00D122FA" w:rsidRDefault="00DD4DE1">
            <w:pPr>
              <w:spacing w:after="77" w:line="259" w:lineRule="auto"/>
              <w:ind w:left="65" w:right="0" w:firstLine="0"/>
              <w:jc w:val="left"/>
            </w:pPr>
            <w:r>
              <w:rPr>
                <w:rFonts w:ascii="Arial" w:eastAsia="Arial" w:hAnsi="Arial" w:cs="Arial"/>
                <w:b/>
                <w:sz w:val="20"/>
              </w:rPr>
              <w:t>ANTERIOR</w:t>
            </w:r>
          </w:p>
          <w:p w:rsidR="00D122FA" w:rsidRDefault="00DD4DE1">
            <w:pPr>
              <w:spacing w:after="0" w:line="259" w:lineRule="auto"/>
              <w:ind w:left="0" w:right="0" w:firstLine="0"/>
              <w:jc w:val="center"/>
            </w:pPr>
            <w:r>
              <w:rPr>
                <w:rFonts w:ascii="Arial" w:eastAsia="Arial" w:hAnsi="Arial" w:cs="Arial"/>
                <w:b/>
                <w:sz w:val="20"/>
              </w:rPr>
              <w:t>(R$)</w:t>
            </w:r>
          </w:p>
        </w:tc>
        <w:tc>
          <w:tcPr>
            <w:tcW w:w="3373" w:type="dxa"/>
            <w:gridSpan w:val="2"/>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center"/>
            </w:pPr>
            <w:r>
              <w:rPr>
                <w:rFonts w:ascii="Arial" w:eastAsia="Arial" w:hAnsi="Arial" w:cs="Arial"/>
                <w:b/>
                <w:sz w:val="20"/>
              </w:rPr>
              <w:t>RECEITA(S)</w:t>
            </w:r>
          </w:p>
        </w:tc>
        <w:tc>
          <w:tcPr>
            <w:tcW w:w="1320" w:type="dxa"/>
            <w:vMerge w:val="restart"/>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64" w:line="259" w:lineRule="auto"/>
              <w:ind w:left="8" w:right="0" w:firstLine="0"/>
              <w:jc w:val="center"/>
            </w:pPr>
            <w:r>
              <w:rPr>
                <w:rFonts w:ascii="Arial" w:eastAsia="Arial" w:hAnsi="Arial" w:cs="Arial"/>
                <w:b/>
                <w:sz w:val="20"/>
              </w:rPr>
              <w:t>VALOR</w:t>
            </w:r>
          </w:p>
          <w:p w:rsidR="00D122FA" w:rsidRDefault="00DD4DE1">
            <w:pPr>
              <w:spacing w:after="77" w:line="259" w:lineRule="auto"/>
              <w:ind w:left="8" w:right="0" w:firstLine="0"/>
              <w:jc w:val="center"/>
            </w:pPr>
            <w:r>
              <w:rPr>
                <w:rFonts w:ascii="Arial" w:eastAsia="Arial" w:hAnsi="Arial" w:cs="Arial"/>
                <w:b/>
                <w:sz w:val="20"/>
              </w:rPr>
              <w:t>(R$)</w:t>
            </w:r>
          </w:p>
          <w:p w:rsidR="00D122FA" w:rsidRDefault="00DD4DE1">
            <w:pPr>
              <w:spacing w:after="0" w:line="259" w:lineRule="auto"/>
              <w:ind w:left="113" w:right="0" w:firstLine="0"/>
              <w:jc w:val="left"/>
            </w:pPr>
            <w:r>
              <w:rPr>
                <w:rFonts w:ascii="Arial" w:eastAsia="Arial" w:hAnsi="Arial" w:cs="Arial"/>
                <w:b/>
                <w:sz w:val="20"/>
              </w:rPr>
              <w:t>DESPESA</w:t>
            </w:r>
          </w:p>
        </w:tc>
        <w:tc>
          <w:tcPr>
            <w:tcW w:w="1400" w:type="dxa"/>
            <w:vMerge w:val="restart"/>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64" w:line="259" w:lineRule="auto"/>
              <w:ind w:right="0" w:firstLine="0"/>
              <w:jc w:val="center"/>
            </w:pPr>
            <w:r>
              <w:rPr>
                <w:rFonts w:ascii="Arial" w:eastAsia="Arial" w:hAnsi="Arial" w:cs="Arial"/>
                <w:b/>
                <w:sz w:val="20"/>
              </w:rPr>
              <w:t>SALDO</w:t>
            </w:r>
          </w:p>
          <w:p w:rsidR="00D122FA" w:rsidRDefault="00DD4DE1">
            <w:pPr>
              <w:spacing w:after="77" w:line="259" w:lineRule="auto"/>
              <w:ind w:left="31" w:right="0" w:firstLine="0"/>
            </w:pPr>
            <w:r>
              <w:rPr>
                <w:rFonts w:ascii="Arial" w:eastAsia="Arial" w:hAnsi="Arial" w:cs="Arial"/>
                <w:b/>
                <w:sz w:val="20"/>
              </w:rPr>
              <w:t>DISPONÍVEL</w:t>
            </w:r>
          </w:p>
          <w:p w:rsidR="00D122FA" w:rsidRDefault="00DD4DE1">
            <w:pPr>
              <w:spacing w:after="0" w:line="259" w:lineRule="auto"/>
              <w:ind w:right="0" w:firstLine="0"/>
              <w:jc w:val="center"/>
            </w:pPr>
            <w:r>
              <w:rPr>
                <w:rFonts w:ascii="Arial" w:eastAsia="Arial" w:hAnsi="Arial" w:cs="Arial"/>
                <w:b/>
                <w:sz w:val="20"/>
              </w:rPr>
              <w:t>(R$)</w:t>
            </w:r>
          </w:p>
        </w:tc>
      </w:tr>
      <w:tr w:rsidR="00D122FA">
        <w:trPr>
          <w:trHeight w:val="853"/>
        </w:trPr>
        <w:tc>
          <w:tcPr>
            <w:tcW w:w="0" w:type="auto"/>
            <w:vMerge/>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0" w:type="auto"/>
            <w:vMerge/>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center"/>
            </w:pPr>
            <w:r>
              <w:rPr>
                <w:rFonts w:ascii="Arial" w:eastAsia="Arial" w:hAnsi="Arial" w:cs="Arial"/>
                <w:b/>
                <w:sz w:val="20"/>
              </w:rPr>
              <w:t>VALOR (R$) REPASSE/*DEV.</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64" w:line="259" w:lineRule="auto"/>
              <w:ind w:left="12" w:right="0" w:firstLine="0"/>
              <w:jc w:val="center"/>
            </w:pPr>
            <w:r>
              <w:rPr>
                <w:rFonts w:ascii="Arial" w:eastAsia="Arial" w:hAnsi="Arial" w:cs="Arial"/>
                <w:b/>
                <w:sz w:val="20"/>
              </w:rPr>
              <w:t>VALOR (R$)</w:t>
            </w:r>
          </w:p>
          <w:p w:rsidR="00D122FA" w:rsidRDefault="00DD4DE1">
            <w:pPr>
              <w:spacing w:after="0" w:line="259" w:lineRule="auto"/>
              <w:ind w:left="35" w:right="0" w:firstLine="0"/>
            </w:pPr>
            <w:r>
              <w:rPr>
                <w:rFonts w:ascii="Arial" w:eastAsia="Arial" w:hAnsi="Arial" w:cs="Arial"/>
                <w:b/>
                <w:sz w:val="20"/>
              </w:rPr>
              <w:t>RENDIMENTOS</w:t>
            </w:r>
          </w:p>
        </w:tc>
        <w:tc>
          <w:tcPr>
            <w:tcW w:w="0" w:type="auto"/>
            <w:vMerge/>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0" w:type="auto"/>
            <w:vMerge/>
            <w:tcBorders>
              <w:top w:val="nil"/>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r w:rsidR="00D122FA">
        <w:trPr>
          <w:trHeight w:val="480"/>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jc w:val="left"/>
            </w:pPr>
            <w:r>
              <w:rPr>
                <w:rFonts w:ascii="Arial" w:eastAsia="Arial" w:hAnsi="Arial" w:cs="Arial"/>
                <w:sz w:val="20"/>
              </w:rPr>
              <w:t>JANEIRO/2024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1.783.773,33</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11.357,73</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338.320,07</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1.456.810,69</w:t>
            </w:r>
          </w:p>
        </w:tc>
      </w:tr>
      <w:tr w:rsidR="00D122FA">
        <w:trPr>
          <w:trHeight w:val="493"/>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pPr>
            <w:r>
              <w:rPr>
                <w:rFonts w:ascii="Arial" w:eastAsia="Arial" w:hAnsi="Arial" w:cs="Arial"/>
                <w:sz w:val="20"/>
              </w:rPr>
              <w:t>FEVEREIRO/2024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1.456.810,69</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8.846,14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0,00</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1.465.656,83</w:t>
            </w:r>
          </w:p>
        </w:tc>
      </w:tr>
      <w:tr w:rsidR="00D122FA">
        <w:trPr>
          <w:trHeight w:val="480"/>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jc w:val="left"/>
            </w:pPr>
            <w:r>
              <w:rPr>
                <w:rFonts w:ascii="Arial" w:eastAsia="Arial" w:hAnsi="Arial" w:cs="Arial"/>
                <w:sz w:val="20"/>
              </w:rPr>
              <w:t>MARÇO/2024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1.465.656,83</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9.086,97</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135.029,68</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1.339.714,12</w:t>
            </w:r>
          </w:p>
        </w:tc>
      </w:tr>
      <w:tr w:rsidR="00D122FA">
        <w:trPr>
          <w:trHeight w:val="493"/>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jc w:val="left"/>
            </w:pPr>
            <w:r>
              <w:rPr>
                <w:rFonts w:ascii="Arial" w:eastAsia="Arial" w:hAnsi="Arial" w:cs="Arial"/>
                <w:sz w:val="20"/>
              </w:rPr>
              <w:t>ABRIL/2024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1.339.714,12</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8.851,65</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0,00</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1.348.565,77</w:t>
            </w:r>
          </w:p>
        </w:tc>
      </w:tr>
      <w:tr w:rsidR="00D122FA">
        <w:trPr>
          <w:trHeight w:val="480"/>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jc w:val="left"/>
            </w:pPr>
            <w:r>
              <w:rPr>
                <w:rFonts w:ascii="Arial" w:eastAsia="Arial" w:hAnsi="Arial" w:cs="Arial"/>
                <w:sz w:val="20"/>
              </w:rPr>
              <w:t>MAIO/2024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1.348.565,77</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*2.798.513,31</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11.315,22</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429.525,41</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3.728.868,89</w:t>
            </w:r>
          </w:p>
        </w:tc>
      </w:tr>
      <w:tr w:rsidR="00D122FA">
        <w:trPr>
          <w:trHeight w:val="493"/>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jc w:val="left"/>
            </w:pPr>
            <w:r>
              <w:rPr>
                <w:rFonts w:ascii="Arial" w:eastAsia="Arial" w:hAnsi="Arial" w:cs="Arial"/>
                <w:sz w:val="20"/>
              </w:rPr>
              <w:t>JUNHO/2024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3.728.868,89</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1.648.594,50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21.657,03</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pPr>
            <w:r>
              <w:rPr>
                <w:rFonts w:ascii="Arial" w:eastAsia="Arial" w:hAnsi="Arial" w:cs="Arial"/>
                <w:sz w:val="20"/>
              </w:rPr>
              <w:t>1.191.414,57</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4.207.705,85</w:t>
            </w:r>
          </w:p>
        </w:tc>
      </w:tr>
      <w:tr w:rsidR="00D122FA">
        <w:trPr>
          <w:trHeight w:val="480"/>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jc w:val="left"/>
            </w:pPr>
            <w:r>
              <w:rPr>
                <w:rFonts w:ascii="Arial" w:eastAsia="Arial" w:hAnsi="Arial" w:cs="Arial"/>
                <w:sz w:val="20"/>
              </w:rPr>
              <w:t>JULHO/2024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4.207.705,85</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26.728,79</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969.246,89</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3.265.187,75</w:t>
            </w:r>
          </w:p>
        </w:tc>
      </w:tr>
      <w:tr w:rsidR="00D122FA">
        <w:trPr>
          <w:trHeight w:val="493"/>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jc w:val="left"/>
            </w:pPr>
            <w:r>
              <w:rPr>
                <w:rFonts w:ascii="Arial" w:eastAsia="Arial" w:hAnsi="Arial" w:cs="Arial"/>
                <w:sz w:val="20"/>
              </w:rPr>
              <w:t>AGOSTO/2024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3.265.187,75</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20.117,55</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249.295,45</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3.036.009,85</w:t>
            </w:r>
          </w:p>
        </w:tc>
      </w:tr>
      <w:tr w:rsidR="00D122FA">
        <w:trPr>
          <w:trHeight w:val="480"/>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jc w:val="left"/>
            </w:pPr>
            <w:r>
              <w:rPr>
                <w:rFonts w:ascii="Arial" w:eastAsia="Arial" w:hAnsi="Arial" w:cs="Arial"/>
                <w:sz w:val="20"/>
              </w:rPr>
              <w:t>SETEMBRO/2024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3.036.009,85</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18.621,01</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33.477,48</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3.021.153,38</w:t>
            </w:r>
          </w:p>
        </w:tc>
      </w:tr>
      <w:tr w:rsidR="00D122FA">
        <w:trPr>
          <w:trHeight w:val="493"/>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jc w:val="left"/>
            </w:pPr>
            <w:r>
              <w:rPr>
                <w:rFonts w:ascii="Arial" w:eastAsia="Arial" w:hAnsi="Arial" w:cs="Arial"/>
                <w:sz w:val="20"/>
              </w:rPr>
              <w:t>OUTUBRO/2024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3.021.153,38</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20.863,71</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0,00</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3.042.017,09</w:t>
            </w:r>
          </w:p>
        </w:tc>
      </w:tr>
      <w:tr w:rsidR="00D122FA">
        <w:trPr>
          <w:trHeight w:val="480"/>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pPr>
            <w:r>
              <w:rPr>
                <w:rFonts w:ascii="Arial" w:eastAsia="Arial" w:hAnsi="Arial" w:cs="Arial"/>
                <w:sz w:val="20"/>
              </w:rPr>
              <w:t>NOVEMBRO/2024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3.042.017,09</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18.116,55</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0,00</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3.060.133,64</w:t>
            </w:r>
          </w:p>
        </w:tc>
      </w:tr>
      <w:tr w:rsidR="00D122FA">
        <w:trPr>
          <w:trHeight w:val="493"/>
        </w:trPr>
        <w:tc>
          <w:tcPr>
            <w:tcW w:w="18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2" w:right="0" w:firstLine="0"/>
            </w:pPr>
            <w:r>
              <w:rPr>
                <w:rFonts w:ascii="Arial" w:eastAsia="Arial" w:hAnsi="Arial" w:cs="Arial"/>
                <w:sz w:val="20"/>
              </w:rPr>
              <w:t>DEZEMBRO/2024</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pPr>
            <w:r>
              <w:rPr>
                <w:rFonts w:ascii="Arial" w:eastAsia="Arial" w:hAnsi="Arial" w:cs="Arial"/>
                <w:sz w:val="20"/>
              </w:rPr>
              <w:t>3.060.133,64</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sz w:val="20"/>
              </w:rPr>
              <w:t>0,00</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sz w:val="20"/>
              </w:rPr>
              <w:t>20.919,88</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jc w:val="left"/>
            </w:pPr>
            <w:r>
              <w:rPr>
                <w:rFonts w:ascii="Arial" w:eastAsia="Arial" w:hAnsi="Arial" w:cs="Arial"/>
                <w:sz w:val="20"/>
              </w:rPr>
              <w:t>0,52</w:t>
            </w:r>
          </w:p>
        </w:tc>
        <w:tc>
          <w:tcPr>
            <w:tcW w:w="140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4" w:right="0" w:firstLine="0"/>
              <w:jc w:val="left"/>
            </w:pPr>
            <w:r>
              <w:rPr>
                <w:rFonts w:ascii="Arial" w:eastAsia="Arial" w:hAnsi="Arial" w:cs="Arial"/>
                <w:sz w:val="20"/>
              </w:rPr>
              <w:t>3.081.053,00</w:t>
            </w:r>
          </w:p>
        </w:tc>
      </w:tr>
      <w:tr w:rsidR="00D122FA">
        <w:trPr>
          <w:trHeight w:val="480"/>
        </w:trPr>
        <w:tc>
          <w:tcPr>
            <w:tcW w:w="18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5" w:right="0" w:firstLine="0"/>
              <w:jc w:val="left"/>
            </w:pPr>
            <w:r>
              <w:rPr>
                <w:rFonts w:ascii="Arial" w:eastAsia="Arial" w:hAnsi="Arial" w:cs="Arial"/>
                <w:b/>
                <w:sz w:val="20"/>
              </w:rPr>
              <w:t>TOTAL:</w:t>
            </w:r>
          </w:p>
        </w:tc>
        <w:tc>
          <w:tcPr>
            <w:tcW w:w="170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0" w:right="0" w:firstLine="0"/>
              <w:jc w:val="left"/>
            </w:pPr>
            <w:r>
              <w:rPr>
                <w:rFonts w:ascii="Arial" w:eastAsia="Arial" w:hAnsi="Arial" w:cs="Arial"/>
                <w:b/>
                <w:sz w:val="20"/>
              </w:rPr>
              <w:t>4.447.107,81</w:t>
            </w:r>
          </w:p>
        </w:tc>
        <w:tc>
          <w:tcPr>
            <w:tcW w:w="1666"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8" w:right="0" w:firstLine="0"/>
              <w:jc w:val="left"/>
            </w:pPr>
            <w:r>
              <w:rPr>
                <w:rFonts w:ascii="Arial" w:eastAsia="Arial" w:hAnsi="Arial" w:cs="Arial"/>
                <w:b/>
                <w:sz w:val="20"/>
              </w:rPr>
              <w:t>196.482,23</w:t>
            </w:r>
          </w:p>
        </w:tc>
        <w:tc>
          <w:tcPr>
            <w:tcW w:w="1320" w:type="dxa"/>
            <w:tcBorders>
              <w:top w:val="single" w:sz="5" w:space="0" w:color="000000"/>
              <w:left w:val="single" w:sz="5" w:space="0" w:color="000000"/>
              <w:bottom w:val="single" w:sz="5" w:space="0" w:color="000000"/>
              <w:right w:val="single" w:sz="5" w:space="0" w:color="000000"/>
            </w:tcBorders>
            <w:vAlign w:val="center"/>
          </w:tcPr>
          <w:p w:rsidR="00D122FA" w:rsidRDefault="00DD4DE1">
            <w:pPr>
              <w:spacing w:after="0" w:line="259" w:lineRule="auto"/>
              <w:ind w:left="9" w:right="0" w:firstLine="0"/>
            </w:pPr>
            <w:r>
              <w:rPr>
                <w:rFonts w:ascii="Arial" w:eastAsia="Arial" w:hAnsi="Arial" w:cs="Arial"/>
                <w:b/>
                <w:sz w:val="20"/>
              </w:rPr>
              <w:t>3.346.280,07</w:t>
            </w:r>
          </w:p>
        </w:tc>
        <w:tc>
          <w:tcPr>
            <w:tcW w:w="1400" w:type="dxa"/>
            <w:tcBorders>
              <w:top w:val="single" w:sz="5" w:space="0" w:color="000000"/>
              <w:left w:val="single" w:sz="5" w:space="0" w:color="000000"/>
              <w:bottom w:val="single" w:sz="5" w:space="0" w:color="000000"/>
              <w:right w:val="single" w:sz="5" w:space="0" w:color="000000"/>
            </w:tcBorders>
          </w:tcPr>
          <w:p w:rsidR="00D122FA" w:rsidRDefault="00D122FA">
            <w:pPr>
              <w:spacing w:after="160" w:line="259" w:lineRule="auto"/>
              <w:ind w:left="0" w:right="0" w:firstLine="0"/>
              <w:jc w:val="left"/>
            </w:pPr>
          </w:p>
        </w:tc>
      </w:tr>
    </w:tbl>
    <w:p w:rsidR="00D122FA" w:rsidRDefault="00DD4DE1">
      <w:pPr>
        <w:spacing w:after="87" w:line="408" w:lineRule="auto"/>
        <w:ind w:left="-5" w:right="0"/>
      </w:pPr>
      <w:r>
        <w:rPr>
          <w:b/>
        </w:rPr>
        <w:t xml:space="preserve">Tabela 1- </w:t>
      </w:r>
      <w:r>
        <w:rPr>
          <w:b/>
        </w:rPr>
        <w:t>Fonte de informação: Ofícios oriundos da Secretaria Executiva de Gestão Administrativa e Financeira da Educação – SEGAE/JG e extratos bancários.</w:t>
      </w:r>
    </w:p>
    <w:p w:rsidR="00D122FA" w:rsidRDefault="00DD4DE1">
      <w:pPr>
        <w:spacing w:after="234" w:line="265" w:lineRule="auto"/>
        <w:ind w:left="-5" w:right="0"/>
      </w:pPr>
      <w:r>
        <w:rPr>
          <w:b/>
        </w:rPr>
        <w:t>RESOLVE PROCEDER ÀS SEGUINTES OBSERVAÇÕES:</w:t>
      </w:r>
    </w:p>
    <w:p w:rsidR="00D122FA" w:rsidRDefault="00DD4DE1">
      <w:pPr>
        <w:ind w:left="-5" w:right="0"/>
      </w:pPr>
      <w:r>
        <w:t>1.Quanto aos recursos investidos no Programa Escola em Tempo Integral no período de janeiro a dezembro de 2024:</w:t>
      </w:r>
    </w:p>
    <w:p w:rsidR="00D122FA" w:rsidRDefault="00DD4DE1">
      <w:pPr>
        <w:ind w:left="-5" w:right="0"/>
      </w:pPr>
      <w:r>
        <w:t>a)Constata-se que todas as informações apresentadas pela PMJG, através da Secretaria Executiva de Gestão Administrativa e Financeira da Educação</w:t>
      </w:r>
      <w:r>
        <w:t xml:space="preserve"> – SEGAE/JG e constantes nos empenhos, ordens de pagamentos, comprovantes de pagamentos e notas fiscais encontram-se regulares;</w:t>
      </w:r>
    </w:p>
    <w:p w:rsidR="00D122FA" w:rsidRDefault="00DD4DE1">
      <w:pPr>
        <w:ind w:left="-5" w:right="0"/>
      </w:pPr>
      <w:r>
        <w:t>b)No mês de MAIO/2024, ocorreu a devolução do Tesouro Municipal para a Conta Bancária N° 93.514-X (Programa Escola em Tempo Inte</w:t>
      </w:r>
      <w:r>
        <w:t xml:space="preserve">gral) do Banco do Brasil, conforme extrato bancário do mês de maio/2024, totalizando o valor de </w:t>
      </w:r>
      <w:r>
        <w:rPr>
          <w:b/>
        </w:rPr>
        <w:t>R$</w:t>
      </w:r>
      <w:r>
        <w:t xml:space="preserve"> </w:t>
      </w:r>
      <w:r>
        <w:rPr>
          <w:b/>
        </w:rPr>
        <w:t>*2.798.513,31 (dois milhões, setecentos e noventa e oito mil, quinhentos e treze reais e trinta e um centavos);</w:t>
      </w:r>
    </w:p>
    <w:p w:rsidR="00D122FA" w:rsidRDefault="00DD4DE1">
      <w:pPr>
        <w:spacing w:after="149" w:line="334" w:lineRule="auto"/>
        <w:ind w:left="-5" w:right="0"/>
      </w:pPr>
      <w:r>
        <w:t>c)Observa-se que no período de janeiro a deze</w:t>
      </w:r>
      <w:r>
        <w:t xml:space="preserve">mbro de 2024, foi utilizado o valor de R$ </w:t>
      </w:r>
      <w:r>
        <w:rPr>
          <w:b/>
        </w:rPr>
        <w:t>3.346.280,07 (três milhões, trezentos e quarenta e seis mil, duzentos e oitenta reais e sete centavos)</w:t>
      </w:r>
      <w:r>
        <w:t xml:space="preserve">, restando ainda o saldo positivo de </w:t>
      </w:r>
      <w:r>
        <w:rPr>
          <w:b/>
        </w:rPr>
        <w:t xml:space="preserve">R$ 3.081.053,00 (três milhões, oitenta e um mil, cinquenta e três reais) </w:t>
      </w:r>
      <w:r>
        <w:t>pa</w:t>
      </w:r>
      <w:r>
        <w:t>ra o exercício posterior.</w:t>
      </w:r>
    </w:p>
    <w:p w:rsidR="00D122FA" w:rsidRDefault="00DD4DE1">
      <w:pPr>
        <w:spacing w:after="240" w:line="259" w:lineRule="auto"/>
        <w:ind w:left="-5" w:right="0"/>
      </w:pPr>
      <w:r>
        <w:t>2.Recomendações:</w:t>
      </w:r>
    </w:p>
    <w:p w:rsidR="00D122FA" w:rsidRDefault="00DD4DE1">
      <w:pPr>
        <w:ind w:left="-5" w:right="0"/>
      </w:pPr>
      <w:r>
        <w:t>a)Que a Secretaria Municipal de Educação do Jaboatão dos Guararapes – SME/JG utilize todo o recurso disponível em conta corrente e de aplicação no próximo exercício;</w:t>
      </w:r>
    </w:p>
    <w:p w:rsidR="00D122FA" w:rsidRDefault="00DD4DE1">
      <w:pPr>
        <w:ind w:left="-5" w:right="0"/>
      </w:pPr>
      <w:r>
        <w:t>b)Que Secretaria Municipal de Educação do Jaboa</w:t>
      </w:r>
      <w:r>
        <w:t>tão dos Guararapes – SME/JG realize planejamento ao final de cada exercício com as unidades educacionais que funcionam em tempo integral, buscando atender as necessidades e agilizar o processo licitatório;</w:t>
      </w:r>
    </w:p>
    <w:p w:rsidR="00D122FA" w:rsidRDefault="00DD4DE1">
      <w:pPr>
        <w:ind w:left="-5" w:right="0"/>
      </w:pPr>
      <w:r>
        <w:t>c)Que a documentação para análise seja encaminhada mensalmente ao CACS-FUNDEB/JG, de acordo com o que preceitua a legislação em vigor.</w:t>
      </w:r>
    </w:p>
    <w:p w:rsidR="00D122FA" w:rsidRDefault="00DD4DE1">
      <w:pPr>
        <w:numPr>
          <w:ilvl w:val="0"/>
          <w:numId w:val="24"/>
        </w:numPr>
        <w:spacing w:after="234" w:line="265" w:lineRule="auto"/>
        <w:ind w:right="0" w:hanging="302"/>
      </w:pPr>
      <w:r>
        <w:rPr>
          <w:b/>
        </w:rPr>
        <w:t>– CONCLUSÃO E VOTO DOS(AS) RELATORES(AS)</w:t>
      </w:r>
    </w:p>
    <w:p w:rsidR="00D122FA" w:rsidRDefault="00DD4DE1">
      <w:pPr>
        <w:ind w:left="-5" w:right="0"/>
      </w:pPr>
      <w:r>
        <w:t>Após análise do Processo em epígrafe e diante do relatório exposto, os(as) relat</w:t>
      </w:r>
      <w:r>
        <w:t>ores(as) deste Parecer, supracitados(as)</w:t>
      </w:r>
      <w:r>
        <w:rPr>
          <w:b/>
        </w:rPr>
        <w:t xml:space="preserve">, recomendam a aprovação da aplicação dos recursos oriundos do Programa Escola em Tempo Integral, </w:t>
      </w:r>
      <w:r>
        <w:t>período de janeiro a dezembro de 2024.</w:t>
      </w:r>
    </w:p>
    <w:p w:rsidR="00D122FA" w:rsidRDefault="00DD4DE1">
      <w:pPr>
        <w:spacing w:after="226" w:line="259" w:lineRule="auto"/>
        <w:ind w:left="-5" w:right="0"/>
      </w:pPr>
      <w:r>
        <w:t>Jaboatão dos Guararapes, 05 de novembro de 2025.</w:t>
      </w:r>
    </w:p>
    <w:p w:rsidR="00D122FA" w:rsidRDefault="00DD4DE1">
      <w:pPr>
        <w:spacing w:after="240" w:line="259" w:lineRule="auto"/>
        <w:ind w:left="-5" w:right="0"/>
      </w:pPr>
      <w:r>
        <w:t>RELATORES(AS):</w:t>
      </w:r>
    </w:p>
    <w:p w:rsidR="00D122FA" w:rsidRDefault="00DD4DE1">
      <w:pPr>
        <w:spacing w:after="226" w:line="259" w:lineRule="auto"/>
        <w:ind w:left="-5" w:right="0"/>
      </w:pPr>
      <w:r>
        <w:t>Jacqueline Barr</w:t>
      </w:r>
      <w:r>
        <w:t>os Sobral de Macêdo</w:t>
      </w:r>
    </w:p>
    <w:p w:rsidR="00D122FA" w:rsidRDefault="00DD4DE1">
      <w:pPr>
        <w:spacing w:after="240" w:line="259" w:lineRule="auto"/>
        <w:ind w:left="-5" w:right="0"/>
      </w:pPr>
      <w:r>
        <w:t>Leonardo de Oliveira Silva</w:t>
      </w:r>
    </w:p>
    <w:p w:rsidR="00D122FA" w:rsidRDefault="00DD4DE1">
      <w:pPr>
        <w:spacing w:after="226" w:line="259" w:lineRule="auto"/>
        <w:ind w:left="-5" w:right="0"/>
      </w:pPr>
      <w:r>
        <w:t>Marzil Baade Araújo Correia</w:t>
      </w:r>
    </w:p>
    <w:p w:rsidR="00D122FA" w:rsidRDefault="00DD4DE1">
      <w:pPr>
        <w:numPr>
          <w:ilvl w:val="0"/>
          <w:numId w:val="24"/>
        </w:numPr>
        <w:spacing w:after="234" w:line="265" w:lineRule="auto"/>
        <w:ind w:right="0" w:hanging="302"/>
      </w:pPr>
      <w:r>
        <w:rPr>
          <w:b/>
        </w:rPr>
        <w:t>– DECISÃO DO PLENÁRIO</w:t>
      </w:r>
    </w:p>
    <w:p w:rsidR="00D122FA" w:rsidRDefault="00DD4DE1">
      <w:pPr>
        <w:ind w:left="-5" w:right="0"/>
      </w:pPr>
      <w:r>
        <w:t>O Pleno do Conselho de Acompanhamento e Controle Social do Fundo de Manutenção e Desenvolvimento da Educação Básica – CACS-FUNDEB, do Município do Jaboatão dos</w:t>
      </w:r>
      <w:r>
        <w:t xml:space="preserve"> Guararapes, decide </w:t>
      </w:r>
      <w:r>
        <w:rPr>
          <w:b/>
        </w:rPr>
        <w:t>APROVAR, por unanimidade, a aplicação dos recursos oriundos do Programa Escola em Tempo Integral</w:t>
      </w:r>
      <w:r>
        <w:t xml:space="preserve"> pela Prefeitura Municipal do Jaboatão dos Guararapes, período de janeiro a dezembro de 2024</w:t>
      </w:r>
      <w:r>
        <w:rPr>
          <w:b/>
        </w:rPr>
        <w:t>,</w:t>
      </w:r>
      <w:r>
        <w:t xml:space="preserve"> nos termos do voto dos(as) relatores(as).</w:t>
      </w:r>
    </w:p>
    <w:p w:rsidR="00D122FA" w:rsidRDefault="00DD4DE1">
      <w:pPr>
        <w:spacing w:after="240" w:line="259" w:lineRule="auto"/>
        <w:ind w:left="-5" w:right="0"/>
      </w:pPr>
      <w:r>
        <w:t>Jabo</w:t>
      </w:r>
      <w:r>
        <w:t>atão dos Guararapes, 02 de dezembro de 2025.</w:t>
      </w:r>
    </w:p>
    <w:p w:rsidR="00D122FA" w:rsidRDefault="00DD4DE1">
      <w:pPr>
        <w:spacing w:after="234" w:line="265" w:lineRule="auto"/>
        <w:ind w:left="-5" w:right="0"/>
      </w:pPr>
      <w:r>
        <w:rPr>
          <w:b/>
        </w:rPr>
        <w:t>Lilian de Oliveira Braga Santos</w:t>
      </w:r>
    </w:p>
    <w:p w:rsidR="00D122FA" w:rsidRDefault="00DD4DE1">
      <w:pPr>
        <w:spacing w:after="0" w:line="259" w:lineRule="auto"/>
        <w:ind w:left="-5" w:right="0"/>
      </w:pPr>
      <w:r>
        <w:t>Presidente</w:t>
      </w:r>
    </w:p>
    <w:p w:rsidR="00D122FA" w:rsidRDefault="00DD4DE1">
      <w:pPr>
        <w:spacing w:after="464"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5803" name="Group 95803"/>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001" name="Shape 10001"/>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803" style="width:433.938pt;height:0.667969pt;mso-position-horizontal-relative:char;mso-position-vertical-relative:line" coordsize="55110,84">
                <v:shape id="Shape 10001"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pStyle w:val="Ttulo1"/>
        <w:ind w:left="-5"/>
      </w:pPr>
      <w:r>
        <w:t>SECRETARIA EXECUTIVA DE CULTURA, ESPORTE E LAZER</w:t>
      </w:r>
    </w:p>
    <w:p w:rsidR="00D122FA" w:rsidRDefault="00DD4DE1">
      <w:pPr>
        <w:spacing w:after="234" w:line="265" w:lineRule="auto"/>
        <w:ind w:left="-5" w:right="0"/>
      </w:pPr>
      <w:r>
        <w:rPr>
          <w:b/>
        </w:rPr>
        <w:t>TERMO DE RERRATIFICAÇÃO</w:t>
      </w:r>
    </w:p>
    <w:p w:rsidR="00D122FA" w:rsidRDefault="00DD4DE1">
      <w:pPr>
        <w:spacing w:after="6"/>
        <w:ind w:left="-5" w:right="0"/>
      </w:pPr>
      <w:r>
        <w:t>RECONHEÇO E RERRATIFICO, em todos os seus termos, a INEXIGIBILIDADE, que transcorreu no processo nº 297.2025.INEX.199.EPC-SDE. OBJETO: CONTRATAÇÃO DO SERVIÇO DE APRESENTAÇÕES ARTÍSTICAS E CULTURAIS PARA FESTIVIDADES CULTURAIS NOS</w:t>
      </w:r>
    </w:p>
    <w:p w:rsidR="00D122FA" w:rsidRDefault="00DD4DE1">
      <w:pPr>
        <w:ind w:left="-5" w:right="0"/>
      </w:pPr>
      <w:r>
        <w:t>BAIRROS DEZEMBRO I – CONSA</w:t>
      </w:r>
      <w:r>
        <w:t>GRADOS, PROMOVIDAS PELO MUNICÍPIO DE JABOATÃO DOS GUARARAPES/PE.</w:t>
      </w:r>
    </w:p>
    <w:p w:rsidR="00D122FA" w:rsidRDefault="00DD4DE1">
      <w:pPr>
        <w:spacing w:after="240" w:line="259" w:lineRule="auto"/>
        <w:ind w:left="-5" w:right="0"/>
      </w:pPr>
      <w:r>
        <w:t>Onde lê-se:</w:t>
      </w:r>
    </w:p>
    <w:p w:rsidR="00D122FA" w:rsidRDefault="00DD4DE1">
      <w:pPr>
        <w:spacing w:after="0" w:line="259" w:lineRule="auto"/>
        <w:ind w:left="-5" w:right="0"/>
      </w:pPr>
      <w:r>
        <w:t>Valor Global Total: R$ 175.000,00 (cento e setenta e cinco mil reais)</w:t>
      </w:r>
    </w:p>
    <w:tbl>
      <w:tblPr>
        <w:tblStyle w:val="TableGrid"/>
        <w:tblW w:w="8679" w:type="dxa"/>
        <w:tblInd w:w="11" w:type="dxa"/>
        <w:tblCellMar>
          <w:top w:w="0" w:type="dxa"/>
          <w:left w:w="0" w:type="dxa"/>
          <w:bottom w:w="0" w:type="dxa"/>
          <w:right w:w="86" w:type="dxa"/>
        </w:tblCellMar>
        <w:tblLook w:val="04A0" w:firstRow="1" w:lastRow="0" w:firstColumn="1" w:lastColumn="0" w:noHBand="0" w:noVBand="1"/>
      </w:tblPr>
      <w:tblGrid>
        <w:gridCol w:w="1797"/>
        <w:gridCol w:w="209"/>
        <w:gridCol w:w="1612"/>
        <w:gridCol w:w="1290"/>
        <w:gridCol w:w="1690"/>
        <w:gridCol w:w="1082"/>
        <w:gridCol w:w="999"/>
      </w:tblGrid>
      <w:tr w:rsidR="00D122FA">
        <w:trPr>
          <w:trHeight w:val="653"/>
        </w:trPr>
        <w:tc>
          <w:tcPr>
            <w:tcW w:w="1808" w:type="dxa"/>
            <w:tcBorders>
              <w:top w:val="single" w:sz="5" w:space="0" w:color="000000"/>
              <w:left w:val="single" w:sz="5" w:space="0" w:color="000000"/>
              <w:bottom w:val="single" w:sz="5" w:space="0" w:color="000000"/>
              <w:right w:val="nil"/>
            </w:tcBorders>
          </w:tcPr>
          <w:p w:rsidR="00D122FA" w:rsidRDefault="00DD4DE1">
            <w:pPr>
              <w:spacing w:after="0" w:line="259" w:lineRule="auto"/>
              <w:ind w:left="82" w:right="0" w:firstLine="0"/>
              <w:jc w:val="left"/>
            </w:pPr>
            <w:r>
              <w:rPr>
                <w:b/>
                <w:sz w:val="20"/>
              </w:rPr>
              <w:t>PRODUTORA</w:t>
            </w:r>
          </w:p>
        </w:tc>
        <w:tc>
          <w:tcPr>
            <w:tcW w:w="205" w:type="dxa"/>
            <w:tcBorders>
              <w:top w:val="single" w:sz="5" w:space="0" w:color="000000"/>
              <w:left w:val="nil"/>
              <w:bottom w:val="single" w:sz="5" w:space="0" w:color="000000"/>
              <w:right w:val="single" w:sz="5" w:space="0" w:color="000000"/>
            </w:tcBorders>
          </w:tcPr>
          <w:p w:rsidR="00D122FA" w:rsidRDefault="00D122FA">
            <w:pPr>
              <w:spacing w:after="160" w:line="259" w:lineRule="auto"/>
              <w:ind w:left="0" w:right="0" w:firstLine="0"/>
              <w:jc w:val="left"/>
            </w:pPr>
          </w:p>
        </w:tc>
        <w:tc>
          <w:tcPr>
            <w:tcW w:w="16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7" w:right="0" w:firstLine="0"/>
              <w:jc w:val="left"/>
            </w:pPr>
            <w:r>
              <w:rPr>
                <w:b/>
                <w:sz w:val="20"/>
              </w:rPr>
              <w:t>CNPJ/CPF</w:t>
            </w:r>
          </w:p>
        </w:tc>
        <w:tc>
          <w:tcPr>
            <w:tcW w:w="129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5" w:right="0" w:firstLine="0"/>
              <w:jc w:val="left"/>
            </w:pPr>
            <w:r>
              <w:rPr>
                <w:b/>
                <w:sz w:val="20"/>
              </w:rPr>
              <w:t>ATRAÇÃO</w:t>
            </w:r>
          </w:p>
        </w:tc>
        <w:tc>
          <w:tcPr>
            <w:tcW w:w="169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4" w:right="0" w:firstLine="0"/>
              <w:jc w:val="left"/>
            </w:pPr>
            <w:r>
              <w:rPr>
                <w:b/>
                <w:sz w:val="20"/>
              </w:rPr>
              <w:t>LOCAL</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4" w:right="0" w:firstLine="0"/>
              <w:jc w:val="left"/>
            </w:pPr>
            <w:r>
              <w:rPr>
                <w:b/>
                <w:sz w:val="20"/>
              </w:rPr>
              <w:t>DATA</w:t>
            </w:r>
          </w:p>
        </w:tc>
        <w:tc>
          <w:tcPr>
            <w:tcW w:w="10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1" w:right="0" w:firstLine="0"/>
              <w:jc w:val="left"/>
            </w:pPr>
            <w:r>
              <w:rPr>
                <w:b/>
                <w:sz w:val="20"/>
              </w:rPr>
              <w:t>VALOR</w:t>
            </w:r>
          </w:p>
        </w:tc>
      </w:tr>
      <w:tr w:rsidR="00D122FA">
        <w:trPr>
          <w:trHeight w:val="1586"/>
        </w:trPr>
        <w:tc>
          <w:tcPr>
            <w:tcW w:w="1808" w:type="dxa"/>
            <w:tcBorders>
              <w:top w:val="single" w:sz="5" w:space="0" w:color="000000"/>
              <w:left w:val="single" w:sz="5" w:space="0" w:color="000000"/>
              <w:bottom w:val="single" w:sz="5" w:space="0" w:color="000000"/>
              <w:right w:val="nil"/>
            </w:tcBorders>
          </w:tcPr>
          <w:p w:rsidR="00D122FA" w:rsidRDefault="00DD4DE1">
            <w:pPr>
              <w:spacing w:after="62" w:line="259" w:lineRule="auto"/>
              <w:ind w:left="82" w:right="0" w:firstLine="0"/>
              <w:jc w:val="left"/>
            </w:pPr>
            <w:r>
              <w:rPr>
                <w:sz w:val="20"/>
              </w:rPr>
              <w:t>NOBREGA</w:t>
            </w:r>
          </w:p>
          <w:p w:rsidR="00D122FA" w:rsidRDefault="00DD4DE1">
            <w:pPr>
              <w:spacing w:after="0" w:line="259" w:lineRule="auto"/>
              <w:ind w:left="82" w:right="0" w:firstLine="0"/>
              <w:jc w:val="left"/>
            </w:pPr>
            <w:r>
              <w:rPr>
                <w:sz w:val="20"/>
              </w:rPr>
              <w:t>PROMOÇÕES ILUMINAÇÃO LTDA.</w:t>
            </w:r>
          </w:p>
        </w:tc>
        <w:tc>
          <w:tcPr>
            <w:tcW w:w="205" w:type="dxa"/>
            <w:tcBorders>
              <w:top w:val="single" w:sz="5" w:space="0" w:color="000000"/>
              <w:left w:val="nil"/>
              <w:bottom w:val="single" w:sz="5" w:space="0" w:color="000000"/>
              <w:right w:val="single" w:sz="5" w:space="0" w:color="000000"/>
            </w:tcBorders>
          </w:tcPr>
          <w:p w:rsidR="00D122FA" w:rsidRDefault="00DD4DE1">
            <w:pPr>
              <w:spacing w:after="0" w:line="259" w:lineRule="auto"/>
              <w:ind w:left="0" w:right="0" w:firstLine="0"/>
            </w:pPr>
            <w:r>
              <w:rPr>
                <w:sz w:val="20"/>
              </w:rPr>
              <w:t>E</w:t>
            </w:r>
          </w:p>
        </w:tc>
        <w:tc>
          <w:tcPr>
            <w:tcW w:w="161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7" w:right="0" w:firstLine="0"/>
              <w:jc w:val="left"/>
            </w:pPr>
            <w:r>
              <w:rPr>
                <w:sz w:val="20"/>
              </w:rPr>
              <w:t>25.173.110/0001-</w:t>
            </w:r>
          </w:p>
          <w:p w:rsidR="00D122FA" w:rsidRDefault="00DD4DE1">
            <w:pPr>
              <w:spacing w:after="0" w:line="259" w:lineRule="auto"/>
              <w:ind w:left="87" w:right="0" w:firstLine="0"/>
              <w:jc w:val="left"/>
            </w:pPr>
            <w:r>
              <w:rPr>
                <w:sz w:val="20"/>
              </w:rPr>
              <w:t>86</w:t>
            </w:r>
          </w:p>
        </w:tc>
        <w:tc>
          <w:tcPr>
            <w:tcW w:w="129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5" w:right="0" w:firstLine="0"/>
              <w:jc w:val="left"/>
            </w:pPr>
            <w:r>
              <w:rPr>
                <w:sz w:val="20"/>
              </w:rPr>
              <w:t>EDUARDA</w:t>
            </w:r>
          </w:p>
          <w:p w:rsidR="00D122FA" w:rsidRDefault="00DD4DE1">
            <w:pPr>
              <w:spacing w:after="0" w:line="259" w:lineRule="auto"/>
              <w:ind w:left="85" w:right="0" w:firstLine="0"/>
              <w:jc w:val="left"/>
            </w:pPr>
            <w:r>
              <w:rPr>
                <w:sz w:val="20"/>
              </w:rPr>
              <w:t>ALVES</w:t>
            </w:r>
          </w:p>
        </w:tc>
        <w:tc>
          <w:tcPr>
            <w:tcW w:w="1693"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4" w:right="0" w:firstLine="0"/>
              <w:jc w:val="left"/>
            </w:pPr>
            <w:r>
              <w:rPr>
                <w:sz w:val="20"/>
              </w:rPr>
              <w:t>NATAL</w:t>
            </w:r>
          </w:p>
          <w:p w:rsidR="00D122FA" w:rsidRDefault="00DD4DE1">
            <w:pPr>
              <w:spacing w:after="0" w:line="259" w:lineRule="auto"/>
              <w:ind w:left="84" w:right="0" w:firstLine="0"/>
              <w:jc w:val="left"/>
            </w:pPr>
            <w:r>
              <w:rPr>
                <w:sz w:val="20"/>
              </w:rPr>
              <w:t>COMUNITÁRIO</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84" w:right="0" w:firstLine="0"/>
              <w:jc w:val="left"/>
            </w:pPr>
            <w:r>
              <w:rPr>
                <w:sz w:val="20"/>
              </w:rPr>
              <w:t>23/12/2025</w:t>
            </w:r>
          </w:p>
        </w:tc>
        <w:tc>
          <w:tcPr>
            <w:tcW w:w="100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81" w:right="0" w:firstLine="0"/>
              <w:jc w:val="left"/>
            </w:pPr>
            <w:r>
              <w:rPr>
                <w:sz w:val="20"/>
              </w:rPr>
              <w:t>R$</w:t>
            </w:r>
          </w:p>
          <w:p w:rsidR="00D122FA" w:rsidRDefault="00DD4DE1">
            <w:pPr>
              <w:spacing w:after="0" w:line="259" w:lineRule="auto"/>
              <w:ind w:left="81" w:right="0" w:firstLine="0"/>
              <w:jc w:val="left"/>
            </w:pPr>
            <w:r>
              <w:rPr>
                <w:sz w:val="20"/>
              </w:rPr>
              <w:t>30.000,00</w:t>
            </w:r>
          </w:p>
        </w:tc>
      </w:tr>
      <w:tr w:rsidR="00D122FA">
        <w:trPr>
          <w:trHeight w:val="327"/>
        </w:trPr>
        <w:tc>
          <w:tcPr>
            <w:tcW w:w="1808" w:type="dxa"/>
            <w:tcBorders>
              <w:top w:val="single" w:sz="5" w:space="0" w:color="000000"/>
              <w:left w:val="single" w:sz="5" w:space="0" w:color="000000"/>
              <w:bottom w:val="nil"/>
              <w:right w:val="nil"/>
            </w:tcBorders>
            <w:vAlign w:val="bottom"/>
          </w:tcPr>
          <w:p w:rsidR="00D122FA" w:rsidRDefault="00DD4DE1">
            <w:pPr>
              <w:spacing w:after="0" w:line="259" w:lineRule="auto"/>
              <w:ind w:left="82" w:right="0" w:firstLine="0"/>
              <w:jc w:val="left"/>
            </w:pPr>
            <w:r>
              <w:rPr>
                <w:sz w:val="20"/>
              </w:rPr>
              <w:t xml:space="preserve">ECLIPSE </w:t>
            </w:r>
          </w:p>
        </w:tc>
        <w:tc>
          <w:tcPr>
            <w:tcW w:w="205" w:type="dxa"/>
            <w:tcBorders>
              <w:top w:val="single" w:sz="5" w:space="0" w:color="000000"/>
              <w:left w:val="nil"/>
              <w:bottom w:val="nil"/>
              <w:right w:val="single" w:sz="5" w:space="0" w:color="000000"/>
            </w:tcBorders>
            <w:vAlign w:val="bottom"/>
          </w:tcPr>
          <w:p w:rsidR="00D122FA" w:rsidRDefault="00DD4DE1">
            <w:pPr>
              <w:spacing w:after="0" w:line="259" w:lineRule="auto"/>
              <w:ind w:left="22" w:right="0" w:firstLine="0"/>
            </w:pPr>
            <w:r>
              <w:rPr>
                <w:sz w:val="20"/>
              </w:rPr>
              <w:t>–</w:t>
            </w:r>
          </w:p>
        </w:tc>
        <w:tc>
          <w:tcPr>
            <w:tcW w:w="1613"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293"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693"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067"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c>
          <w:tcPr>
            <w:tcW w:w="1000" w:type="dxa"/>
            <w:tcBorders>
              <w:top w:val="single" w:sz="5" w:space="0" w:color="000000"/>
              <w:left w:val="single" w:sz="5" w:space="0" w:color="000000"/>
              <w:bottom w:val="nil"/>
              <w:right w:val="single" w:sz="5" w:space="0" w:color="000000"/>
            </w:tcBorders>
          </w:tcPr>
          <w:p w:rsidR="00D122FA" w:rsidRDefault="00D122FA">
            <w:pPr>
              <w:spacing w:after="160" w:line="259" w:lineRule="auto"/>
              <w:ind w:left="0" w:right="0" w:firstLine="0"/>
              <w:jc w:val="left"/>
            </w:pPr>
          </w:p>
        </w:tc>
      </w:tr>
      <w:tr w:rsidR="00D122FA">
        <w:trPr>
          <w:trHeight w:val="940"/>
        </w:trPr>
        <w:tc>
          <w:tcPr>
            <w:tcW w:w="1808" w:type="dxa"/>
            <w:tcBorders>
              <w:top w:val="nil"/>
              <w:left w:val="single" w:sz="5" w:space="0" w:color="000000"/>
              <w:bottom w:val="single" w:sz="5" w:space="0" w:color="000000"/>
              <w:right w:val="nil"/>
            </w:tcBorders>
          </w:tcPr>
          <w:p w:rsidR="00D122FA" w:rsidRDefault="00DD4DE1">
            <w:pPr>
              <w:spacing w:after="62" w:line="259" w:lineRule="auto"/>
              <w:ind w:left="82" w:right="0" w:firstLine="0"/>
              <w:jc w:val="left"/>
            </w:pPr>
            <w:r>
              <w:rPr>
                <w:sz w:val="20"/>
              </w:rPr>
              <w:t xml:space="preserve">PROMOÇÕES </w:t>
            </w:r>
          </w:p>
          <w:p w:rsidR="00D122FA" w:rsidRDefault="00DD4DE1">
            <w:pPr>
              <w:spacing w:after="0" w:line="259" w:lineRule="auto"/>
              <w:ind w:left="82" w:right="0" w:firstLine="0"/>
              <w:jc w:val="left"/>
            </w:pPr>
            <w:r>
              <w:rPr>
                <w:sz w:val="20"/>
              </w:rPr>
              <w:t>EVENTOS LTDA</w:t>
            </w:r>
          </w:p>
        </w:tc>
        <w:tc>
          <w:tcPr>
            <w:tcW w:w="205" w:type="dxa"/>
            <w:tcBorders>
              <w:top w:val="nil"/>
              <w:left w:val="nil"/>
              <w:bottom w:val="single" w:sz="5" w:space="0" w:color="000000"/>
              <w:right w:val="single" w:sz="5" w:space="0" w:color="000000"/>
            </w:tcBorders>
          </w:tcPr>
          <w:p w:rsidR="00D122FA" w:rsidRDefault="00DD4DE1">
            <w:pPr>
              <w:spacing w:after="0" w:line="259" w:lineRule="auto"/>
              <w:ind w:left="0" w:right="0" w:firstLine="0"/>
            </w:pPr>
            <w:r>
              <w:rPr>
                <w:sz w:val="20"/>
              </w:rPr>
              <w:t>E</w:t>
            </w:r>
          </w:p>
        </w:tc>
        <w:tc>
          <w:tcPr>
            <w:tcW w:w="1613" w:type="dxa"/>
            <w:tcBorders>
              <w:top w:val="nil"/>
              <w:left w:val="single" w:sz="5" w:space="0" w:color="000000"/>
              <w:bottom w:val="single" w:sz="5" w:space="0" w:color="000000"/>
              <w:right w:val="single" w:sz="5" w:space="0" w:color="000000"/>
            </w:tcBorders>
          </w:tcPr>
          <w:p w:rsidR="00D122FA" w:rsidRDefault="00DD4DE1">
            <w:pPr>
              <w:spacing w:after="75" w:line="259" w:lineRule="auto"/>
              <w:ind w:left="87" w:right="0" w:firstLine="0"/>
              <w:jc w:val="left"/>
            </w:pPr>
            <w:r>
              <w:rPr>
                <w:sz w:val="20"/>
              </w:rPr>
              <w:t>51.737.756/0001-</w:t>
            </w:r>
          </w:p>
          <w:p w:rsidR="00D122FA" w:rsidRDefault="00DD4DE1">
            <w:pPr>
              <w:spacing w:after="0" w:line="259" w:lineRule="auto"/>
              <w:ind w:left="87" w:right="0" w:firstLine="0"/>
              <w:jc w:val="left"/>
            </w:pPr>
            <w:r>
              <w:rPr>
                <w:sz w:val="20"/>
              </w:rPr>
              <w:t>59</w:t>
            </w:r>
          </w:p>
        </w:tc>
        <w:tc>
          <w:tcPr>
            <w:tcW w:w="1293" w:type="dxa"/>
            <w:tcBorders>
              <w:top w:val="nil"/>
              <w:left w:val="single" w:sz="5" w:space="0" w:color="000000"/>
              <w:bottom w:val="single" w:sz="5" w:space="0" w:color="000000"/>
              <w:right w:val="single" w:sz="5" w:space="0" w:color="000000"/>
            </w:tcBorders>
          </w:tcPr>
          <w:p w:rsidR="00D122FA" w:rsidRDefault="00DD4DE1">
            <w:pPr>
              <w:tabs>
                <w:tab w:val="right" w:pos="1207"/>
              </w:tabs>
              <w:spacing w:after="81" w:line="259" w:lineRule="auto"/>
              <w:ind w:left="0" w:right="0" w:firstLine="0"/>
              <w:jc w:val="left"/>
            </w:pPr>
            <w:r>
              <w:rPr>
                <w:sz w:val="20"/>
              </w:rPr>
              <w:t xml:space="preserve">DJ </w:t>
            </w:r>
            <w:r>
              <w:rPr>
                <w:sz w:val="20"/>
              </w:rPr>
              <w:tab/>
              <w:t>NANDO</w:t>
            </w:r>
          </w:p>
          <w:p w:rsidR="00D122FA" w:rsidRDefault="00DD4DE1">
            <w:pPr>
              <w:spacing w:after="0" w:line="259" w:lineRule="auto"/>
              <w:ind w:left="85" w:right="0" w:firstLine="0"/>
              <w:jc w:val="left"/>
            </w:pPr>
            <w:r>
              <w:rPr>
                <w:sz w:val="20"/>
              </w:rPr>
              <w:t>RAMOS</w:t>
            </w:r>
          </w:p>
        </w:tc>
        <w:tc>
          <w:tcPr>
            <w:tcW w:w="1693" w:type="dxa"/>
            <w:tcBorders>
              <w:top w:val="nil"/>
              <w:left w:val="single" w:sz="5" w:space="0" w:color="000000"/>
              <w:bottom w:val="single" w:sz="5" w:space="0" w:color="000000"/>
              <w:right w:val="single" w:sz="5" w:space="0" w:color="000000"/>
            </w:tcBorders>
          </w:tcPr>
          <w:p w:rsidR="00D122FA" w:rsidRDefault="00DD4DE1">
            <w:pPr>
              <w:spacing w:after="75" w:line="259" w:lineRule="auto"/>
              <w:ind w:left="84" w:right="0" w:firstLine="0"/>
              <w:jc w:val="left"/>
            </w:pPr>
            <w:r>
              <w:rPr>
                <w:sz w:val="20"/>
              </w:rPr>
              <w:t>NATAL</w:t>
            </w:r>
          </w:p>
          <w:p w:rsidR="00D122FA" w:rsidRDefault="00DD4DE1">
            <w:pPr>
              <w:spacing w:after="0" w:line="259" w:lineRule="auto"/>
              <w:ind w:left="84" w:right="0" w:firstLine="0"/>
              <w:jc w:val="left"/>
            </w:pPr>
            <w:r>
              <w:rPr>
                <w:sz w:val="20"/>
              </w:rPr>
              <w:t>COMUNITÁRIO</w:t>
            </w:r>
          </w:p>
        </w:tc>
        <w:tc>
          <w:tcPr>
            <w:tcW w:w="1067" w:type="dxa"/>
            <w:tcBorders>
              <w:top w:val="nil"/>
              <w:left w:val="single" w:sz="5" w:space="0" w:color="000000"/>
              <w:bottom w:val="single" w:sz="5" w:space="0" w:color="000000"/>
              <w:right w:val="single" w:sz="5" w:space="0" w:color="000000"/>
            </w:tcBorders>
          </w:tcPr>
          <w:p w:rsidR="00D122FA" w:rsidRDefault="00DD4DE1">
            <w:pPr>
              <w:spacing w:after="0" w:line="259" w:lineRule="auto"/>
              <w:ind w:left="84" w:right="0" w:firstLine="0"/>
              <w:jc w:val="left"/>
            </w:pPr>
            <w:r>
              <w:rPr>
                <w:sz w:val="20"/>
              </w:rPr>
              <w:t>23/12/2025</w:t>
            </w:r>
          </w:p>
        </w:tc>
        <w:tc>
          <w:tcPr>
            <w:tcW w:w="1000" w:type="dxa"/>
            <w:tcBorders>
              <w:top w:val="nil"/>
              <w:left w:val="single" w:sz="5" w:space="0" w:color="000000"/>
              <w:bottom w:val="single" w:sz="5" w:space="0" w:color="000000"/>
              <w:right w:val="single" w:sz="5" w:space="0" w:color="000000"/>
            </w:tcBorders>
          </w:tcPr>
          <w:p w:rsidR="00D122FA" w:rsidRDefault="00DD4DE1">
            <w:pPr>
              <w:spacing w:after="75" w:line="259" w:lineRule="auto"/>
              <w:ind w:left="81" w:right="0" w:firstLine="0"/>
              <w:jc w:val="left"/>
            </w:pPr>
            <w:r>
              <w:rPr>
                <w:sz w:val="20"/>
              </w:rPr>
              <w:t>R$</w:t>
            </w:r>
          </w:p>
          <w:p w:rsidR="00D122FA" w:rsidRDefault="00DD4DE1">
            <w:pPr>
              <w:spacing w:after="0" w:line="259" w:lineRule="auto"/>
              <w:ind w:left="81" w:right="0" w:firstLine="0"/>
              <w:jc w:val="left"/>
            </w:pPr>
            <w:r>
              <w:rPr>
                <w:sz w:val="20"/>
              </w:rPr>
              <w:t>30.000,00</w:t>
            </w:r>
          </w:p>
        </w:tc>
      </w:tr>
    </w:tbl>
    <w:p w:rsidR="00D122FA" w:rsidRDefault="00DD4DE1">
      <w:pPr>
        <w:spacing w:after="240" w:line="259" w:lineRule="auto"/>
        <w:ind w:left="-5" w:right="0"/>
      </w:pPr>
      <w:r>
        <w:t>Leia-se:</w:t>
      </w:r>
    </w:p>
    <w:p w:rsidR="00D122FA" w:rsidRDefault="00DD4DE1">
      <w:pPr>
        <w:spacing w:after="0" w:line="259" w:lineRule="auto"/>
        <w:ind w:left="-5" w:right="0"/>
      </w:pPr>
      <w:r>
        <w:t>Valor Global Total: R$ 195.000,00 (cento e noventa e cinco mil reais)</w:t>
      </w:r>
    </w:p>
    <w:tbl>
      <w:tblPr>
        <w:tblStyle w:val="TableGrid"/>
        <w:tblW w:w="8679" w:type="dxa"/>
        <w:tblInd w:w="11" w:type="dxa"/>
        <w:tblCellMar>
          <w:top w:w="164" w:type="dxa"/>
          <w:left w:w="82" w:type="dxa"/>
          <w:bottom w:w="0" w:type="dxa"/>
          <w:right w:w="83" w:type="dxa"/>
        </w:tblCellMar>
        <w:tblLook w:val="04A0" w:firstRow="1" w:lastRow="0" w:firstColumn="1" w:lastColumn="0" w:noHBand="0" w:noVBand="1"/>
      </w:tblPr>
      <w:tblGrid>
        <w:gridCol w:w="1713"/>
        <w:gridCol w:w="1600"/>
        <w:gridCol w:w="1278"/>
        <w:gridCol w:w="2005"/>
        <w:gridCol w:w="1084"/>
        <w:gridCol w:w="999"/>
      </w:tblGrid>
      <w:tr w:rsidR="00D122FA">
        <w:trPr>
          <w:trHeight w:val="653"/>
        </w:trPr>
        <w:tc>
          <w:tcPr>
            <w:tcW w:w="172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PRODUTORA</w:t>
            </w:r>
          </w:p>
        </w:tc>
        <w:tc>
          <w:tcPr>
            <w:tcW w:w="16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7" w:right="0" w:firstLine="0"/>
              <w:jc w:val="left"/>
            </w:pPr>
            <w:r>
              <w:rPr>
                <w:b/>
                <w:sz w:val="20"/>
              </w:rPr>
              <w:t>CNPJ/CPF</w:t>
            </w:r>
          </w:p>
        </w:tc>
        <w:tc>
          <w:tcPr>
            <w:tcW w:w="128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6" w:right="0" w:firstLine="0"/>
              <w:jc w:val="left"/>
            </w:pPr>
            <w:r>
              <w:rPr>
                <w:b/>
                <w:sz w:val="20"/>
              </w:rPr>
              <w:t>ATRAÇÃO</w:t>
            </w:r>
          </w:p>
        </w:tc>
        <w:tc>
          <w:tcPr>
            <w:tcW w:w="20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1" w:right="0" w:firstLine="0"/>
              <w:jc w:val="left"/>
            </w:pPr>
            <w:r>
              <w:rPr>
                <w:b/>
                <w:sz w:val="20"/>
              </w:rPr>
              <w:t>LOCAL</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7" w:right="0" w:firstLine="0"/>
              <w:jc w:val="left"/>
            </w:pPr>
            <w:r>
              <w:rPr>
                <w:b/>
                <w:sz w:val="20"/>
              </w:rPr>
              <w:t>DATA</w:t>
            </w:r>
          </w:p>
        </w:tc>
        <w:tc>
          <w:tcPr>
            <w:tcW w:w="100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5" w:right="0" w:firstLine="0"/>
              <w:jc w:val="left"/>
            </w:pPr>
            <w:r>
              <w:rPr>
                <w:b/>
                <w:sz w:val="20"/>
              </w:rPr>
              <w:t>VALOR</w:t>
            </w:r>
          </w:p>
        </w:tc>
      </w:tr>
      <w:tr w:rsidR="00D122FA">
        <w:trPr>
          <w:trHeight w:val="1266"/>
        </w:trPr>
        <w:tc>
          <w:tcPr>
            <w:tcW w:w="1720"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1554"/>
              </w:tabs>
              <w:spacing w:after="81" w:line="259" w:lineRule="auto"/>
              <w:ind w:left="0" w:right="0" w:firstLine="0"/>
              <w:jc w:val="left"/>
            </w:pPr>
            <w:r>
              <w:rPr>
                <w:sz w:val="20"/>
              </w:rPr>
              <w:t xml:space="preserve">BREGA </w:t>
            </w:r>
            <w:r>
              <w:rPr>
                <w:sz w:val="20"/>
              </w:rPr>
              <w:tab/>
              <w:t>INN</w:t>
            </w:r>
          </w:p>
          <w:p w:rsidR="00D122FA" w:rsidRDefault="00DD4DE1">
            <w:pPr>
              <w:spacing w:after="0" w:line="259" w:lineRule="auto"/>
              <w:ind w:left="0" w:right="0" w:firstLine="0"/>
              <w:jc w:val="left"/>
            </w:pPr>
            <w:r>
              <w:rPr>
                <w:sz w:val="20"/>
              </w:rPr>
              <w:t>FUNK LTDA</w:t>
            </w:r>
          </w:p>
        </w:tc>
        <w:tc>
          <w:tcPr>
            <w:tcW w:w="160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7" w:right="0" w:firstLine="0"/>
              <w:jc w:val="left"/>
            </w:pPr>
            <w:r>
              <w:rPr>
                <w:sz w:val="20"/>
              </w:rPr>
              <w:t>39.345.174-0001-</w:t>
            </w:r>
          </w:p>
          <w:p w:rsidR="00D122FA" w:rsidRDefault="00DD4DE1">
            <w:pPr>
              <w:spacing w:after="0" w:line="259" w:lineRule="auto"/>
              <w:ind w:left="7" w:right="0" w:firstLine="0"/>
              <w:jc w:val="left"/>
            </w:pPr>
            <w:r>
              <w:rPr>
                <w:sz w:val="20"/>
              </w:rPr>
              <w:t>21</w:t>
            </w:r>
          </w:p>
        </w:tc>
        <w:tc>
          <w:tcPr>
            <w:tcW w:w="128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6" w:right="0" w:firstLine="0"/>
              <w:jc w:val="left"/>
            </w:pPr>
            <w:r>
              <w:rPr>
                <w:sz w:val="20"/>
              </w:rPr>
              <w:t>THAYK</w:t>
            </w:r>
          </w:p>
        </w:tc>
        <w:tc>
          <w:tcPr>
            <w:tcW w:w="2013" w:type="dxa"/>
            <w:tcBorders>
              <w:top w:val="single" w:sz="5" w:space="0" w:color="000000"/>
              <w:left w:val="single" w:sz="5" w:space="0" w:color="000000"/>
              <w:bottom w:val="single" w:sz="5" w:space="0" w:color="000000"/>
              <w:right w:val="single" w:sz="5" w:space="0" w:color="000000"/>
            </w:tcBorders>
          </w:tcPr>
          <w:p w:rsidR="00D122FA" w:rsidRDefault="00DD4DE1">
            <w:pPr>
              <w:spacing w:after="86" w:line="259" w:lineRule="auto"/>
              <w:ind w:left="1" w:right="0" w:firstLine="0"/>
            </w:pPr>
            <w:r>
              <w:rPr>
                <w:sz w:val="20"/>
              </w:rPr>
              <w:t>EVENTO NATALINO</w:t>
            </w:r>
          </w:p>
          <w:p w:rsidR="00D122FA" w:rsidRDefault="00DD4DE1">
            <w:pPr>
              <w:tabs>
                <w:tab w:val="right" w:pos="1847"/>
              </w:tabs>
              <w:spacing w:after="81" w:line="259" w:lineRule="auto"/>
              <w:ind w:left="0" w:right="0" w:firstLine="0"/>
              <w:jc w:val="left"/>
            </w:pPr>
            <w:r>
              <w:rPr>
                <w:sz w:val="20"/>
              </w:rPr>
              <w:t xml:space="preserve">EM </w:t>
            </w:r>
            <w:r>
              <w:rPr>
                <w:sz w:val="20"/>
              </w:rPr>
              <w:tab/>
              <w:t>JABOATÃO</w:t>
            </w:r>
          </w:p>
          <w:p w:rsidR="00D122FA" w:rsidRDefault="00DD4DE1">
            <w:pPr>
              <w:spacing w:after="0" w:line="259" w:lineRule="auto"/>
              <w:ind w:left="1" w:right="0" w:firstLine="0"/>
              <w:jc w:val="left"/>
            </w:pPr>
            <w:r>
              <w:rPr>
                <w:sz w:val="20"/>
              </w:rPr>
              <w:t>CENTRO</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7" w:right="0" w:firstLine="0"/>
              <w:jc w:val="left"/>
            </w:pPr>
            <w:r>
              <w:rPr>
                <w:sz w:val="20"/>
              </w:rPr>
              <w:t>23/12/2025</w:t>
            </w:r>
          </w:p>
        </w:tc>
        <w:tc>
          <w:tcPr>
            <w:tcW w:w="1000" w:type="dxa"/>
            <w:tcBorders>
              <w:top w:val="single" w:sz="5" w:space="0" w:color="000000"/>
              <w:left w:val="single" w:sz="5" w:space="0" w:color="000000"/>
              <w:bottom w:val="single" w:sz="5" w:space="0" w:color="000000"/>
              <w:right w:val="single" w:sz="5" w:space="0" w:color="000000"/>
            </w:tcBorders>
          </w:tcPr>
          <w:p w:rsidR="00D122FA" w:rsidRDefault="00DD4DE1">
            <w:pPr>
              <w:spacing w:after="75" w:line="259" w:lineRule="auto"/>
              <w:ind w:left="5" w:right="0" w:firstLine="0"/>
              <w:jc w:val="left"/>
            </w:pPr>
            <w:r>
              <w:rPr>
                <w:sz w:val="20"/>
              </w:rPr>
              <w:t>R$</w:t>
            </w:r>
          </w:p>
          <w:p w:rsidR="00D122FA" w:rsidRDefault="00DD4DE1">
            <w:pPr>
              <w:spacing w:after="0" w:line="259" w:lineRule="auto"/>
              <w:ind w:left="5" w:right="0" w:firstLine="0"/>
              <w:jc w:val="left"/>
            </w:pPr>
            <w:r>
              <w:rPr>
                <w:sz w:val="20"/>
              </w:rPr>
              <w:t>50.000,00</w:t>
            </w:r>
          </w:p>
        </w:tc>
      </w:tr>
      <w:tr w:rsidR="00D122FA">
        <w:trPr>
          <w:trHeight w:val="1266"/>
        </w:trPr>
        <w:tc>
          <w:tcPr>
            <w:tcW w:w="1720" w:type="dxa"/>
            <w:tcBorders>
              <w:top w:val="single" w:sz="5" w:space="0" w:color="000000"/>
              <w:left w:val="single" w:sz="5" w:space="0" w:color="000000"/>
              <w:bottom w:val="single" w:sz="5" w:space="0" w:color="000000"/>
              <w:right w:val="single" w:sz="5" w:space="0" w:color="000000"/>
            </w:tcBorders>
          </w:tcPr>
          <w:p w:rsidR="00D122FA" w:rsidRDefault="00DD4DE1">
            <w:pPr>
              <w:tabs>
                <w:tab w:val="right" w:pos="1554"/>
              </w:tabs>
              <w:spacing w:after="91" w:line="259" w:lineRule="auto"/>
              <w:ind w:left="0" w:right="0" w:firstLine="0"/>
              <w:jc w:val="left"/>
            </w:pPr>
            <w:r>
              <w:rPr>
                <w:sz w:val="20"/>
              </w:rPr>
              <w:t xml:space="preserve">FRANCISCO </w:t>
            </w:r>
            <w:r>
              <w:rPr>
                <w:sz w:val="20"/>
              </w:rPr>
              <w:tab/>
              <w:t>S</w:t>
            </w:r>
          </w:p>
          <w:p w:rsidR="00D122FA" w:rsidRDefault="00DD4DE1">
            <w:pPr>
              <w:tabs>
                <w:tab w:val="right" w:pos="1554"/>
              </w:tabs>
              <w:spacing w:after="81" w:line="259" w:lineRule="auto"/>
              <w:ind w:left="0" w:right="0" w:firstLine="0"/>
              <w:jc w:val="left"/>
            </w:pPr>
            <w:r>
              <w:rPr>
                <w:sz w:val="20"/>
              </w:rPr>
              <w:t xml:space="preserve">DA </w:t>
            </w:r>
            <w:r>
              <w:rPr>
                <w:sz w:val="20"/>
              </w:rPr>
              <w:tab/>
              <w:t>COSTA</w:t>
            </w:r>
          </w:p>
          <w:p w:rsidR="00D122FA" w:rsidRDefault="00DD4DE1">
            <w:pPr>
              <w:spacing w:after="0" w:line="259" w:lineRule="auto"/>
              <w:ind w:left="0" w:right="0" w:firstLine="0"/>
              <w:jc w:val="left"/>
            </w:pPr>
            <w:r>
              <w:rPr>
                <w:sz w:val="20"/>
              </w:rPr>
              <w:t>JUNIOR</w:t>
            </w:r>
          </w:p>
        </w:tc>
        <w:tc>
          <w:tcPr>
            <w:tcW w:w="160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7" w:right="0" w:firstLine="0"/>
              <w:jc w:val="left"/>
            </w:pPr>
            <w:r>
              <w:rPr>
                <w:sz w:val="20"/>
              </w:rPr>
              <w:t>32.482.767/0001-</w:t>
            </w:r>
          </w:p>
          <w:p w:rsidR="00D122FA" w:rsidRDefault="00DD4DE1">
            <w:pPr>
              <w:spacing w:after="0" w:line="259" w:lineRule="auto"/>
              <w:ind w:left="7" w:right="0" w:firstLine="0"/>
              <w:jc w:val="left"/>
            </w:pPr>
            <w:r>
              <w:rPr>
                <w:sz w:val="20"/>
              </w:rPr>
              <w:t>90</w:t>
            </w:r>
          </w:p>
        </w:tc>
        <w:tc>
          <w:tcPr>
            <w:tcW w:w="128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6" w:right="0" w:firstLine="0"/>
            </w:pPr>
            <w:r>
              <w:rPr>
                <w:sz w:val="20"/>
              </w:rPr>
              <w:t>DJ NANDO</w:t>
            </w:r>
          </w:p>
          <w:p w:rsidR="00D122FA" w:rsidRDefault="00DD4DE1">
            <w:pPr>
              <w:spacing w:after="0" w:line="259" w:lineRule="auto"/>
              <w:ind w:left="6" w:right="0" w:firstLine="0"/>
              <w:jc w:val="left"/>
            </w:pPr>
            <w:r>
              <w:rPr>
                <w:sz w:val="20"/>
              </w:rPr>
              <w:t>RAMOS</w:t>
            </w:r>
          </w:p>
        </w:tc>
        <w:tc>
          <w:tcPr>
            <w:tcW w:w="2013"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1" w:right="0" w:firstLine="0"/>
              <w:jc w:val="left"/>
            </w:pPr>
            <w:r>
              <w:rPr>
                <w:sz w:val="20"/>
              </w:rPr>
              <w:t>NATAL</w:t>
            </w:r>
          </w:p>
          <w:p w:rsidR="00D122FA" w:rsidRDefault="00DD4DE1">
            <w:pPr>
              <w:spacing w:after="0" w:line="259" w:lineRule="auto"/>
              <w:ind w:left="1" w:right="0" w:firstLine="0"/>
              <w:jc w:val="left"/>
            </w:pPr>
            <w:r>
              <w:rPr>
                <w:sz w:val="20"/>
              </w:rPr>
              <w:t>COMUNITÁRIO</w:t>
            </w:r>
          </w:p>
        </w:tc>
        <w:tc>
          <w:tcPr>
            <w:tcW w:w="1067"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7" w:right="0" w:firstLine="0"/>
              <w:jc w:val="left"/>
            </w:pPr>
            <w:r>
              <w:rPr>
                <w:sz w:val="20"/>
              </w:rPr>
              <w:t>23/12/2025</w:t>
            </w:r>
          </w:p>
        </w:tc>
        <w:tc>
          <w:tcPr>
            <w:tcW w:w="1000" w:type="dxa"/>
            <w:tcBorders>
              <w:top w:val="single" w:sz="5" w:space="0" w:color="000000"/>
              <w:left w:val="single" w:sz="5" w:space="0" w:color="000000"/>
              <w:bottom w:val="single" w:sz="5" w:space="0" w:color="000000"/>
              <w:right w:val="single" w:sz="5" w:space="0" w:color="000000"/>
            </w:tcBorders>
          </w:tcPr>
          <w:p w:rsidR="00D122FA" w:rsidRDefault="00DD4DE1">
            <w:pPr>
              <w:spacing w:after="62" w:line="259" w:lineRule="auto"/>
              <w:ind w:left="5" w:right="0" w:firstLine="0"/>
              <w:jc w:val="left"/>
            </w:pPr>
            <w:r>
              <w:rPr>
                <w:sz w:val="20"/>
              </w:rPr>
              <w:t>R$</w:t>
            </w:r>
          </w:p>
          <w:p w:rsidR="00D122FA" w:rsidRDefault="00DD4DE1">
            <w:pPr>
              <w:spacing w:after="0" w:line="259" w:lineRule="auto"/>
              <w:ind w:left="5" w:right="0" w:firstLine="0"/>
              <w:jc w:val="left"/>
            </w:pPr>
            <w:r>
              <w:rPr>
                <w:sz w:val="20"/>
              </w:rPr>
              <w:t>30.000,00</w:t>
            </w:r>
          </w:p>
        </w:tc>
      </w:tr>
    </w:tbl>
    <w:p w:rsidR="00D122FA" w:rsidRDefault="00DD4DE1">
      <w:pPr>
        <w:spacing w:after="243" w:line="259" w:lineRule="auto"/>
        <w:ind w:left="-5" w:right="0"/>
      </w:pPr>
      <w:r>
        <w:t>Jaboatão dos Guararapes, 23 de dezembro de 2025.</w:t>
      </w:r>
    </w:p>
    <w:p w:rsidR="00D122FA" w:rsidRDefault="00DD4DE1">
      <w:pPr>
        <w:spacing w:after="234" w:line="265" w:lineRule="auto"/>
        <w:ind w:left="-5" w:right="0"/>
      </w:pPr>
      <w:r>
        <w:rPr>
          <w:b/>
        </w:rPr>
        <w:t>Pedro</w:t>
      </w:r>
      <w:r>
        <w:t xml:space="preserve"> </w:t>
      </w:r>
      <w:r>
        <w:rPr>
          <w:b/>
        </w:rPr>
        <w:t>Henrique</w:t>
      </w:r>
      <w:r>
        <w:t xml:space="preserve"> </w:t>
      </w:r>
      <w:r>
        <w:rPr>
          <w:b/>
        </w:rPr>
        <w:t>Araújo</w:t>
      </w:r>
      <w:r>
        <w:t xml:space="preserve"> </w:t>
      </w:r>
      <w:r>
        <w:rPr>
          <w:b/>
        </w:rPr>
        <w:t>de</w:t>
      </w:r>
      <w:r>
        <w:t xml:space="preserve"> </w:t>
      </w:r>
      <w:r>
        <w:rPr>
          <w:b/>
        </w:rPr>
        <w:t>Carvalho</w:t>
      </w:r>
    </w:p>
    <w:p w:rsidR="00D122FA" w:rsidRDefault="00DD4DE1">
      <w:pPr>
        <w:spacing w:after="0" w:line="259" w:lineRule="auto"/>
        <w:ind w:left="-5" w:right="0"/>
      </w:pPr>
      <w:r>
        <w:t>Secretário Executivo de Cultura, Esportes e Lazer</w:t>
      </w:r>
    </w:p>
    <w:p w:rsidR="00D122FA" w:rsidRDefault="00DD4DE1">
      <w:pPr>
        <w:spacing w:after="518"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105687" name="Group 105687"/>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224" name="Shape 10224"/>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687" style="width:433.938pt;height:0.667969pt;mso-position-horizontal-relative:char;mso-position-vertical-relative:line" coordsize="55110,84">
                <v:shape id="Shape 10224"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pStyle w:val="Ttulo1"/>
        <w:ind w:left="-5"/>
      </w:pPr>
      <w:r>
        <w:t>SECRETARIA EXECUTIVA DE GESTÃO E PLANEJAMENTO URBANOS</w:t>
      </w:r>
    </w:p>
    <w:p w:rsidR="00D122FA" w:rsidRDefault="00DD4DE1">
      <w:pPr>
        <w:spacing w:line="259" w:lineRule="auto"/>
        <w:ind w:left="-5" w:right="0"/>
      </w:pPr>
      <w:r>
        <w:t>AUTO DE INFRAÇÃO</w:t>
      </w:r>
    </w:p>
    <w:p w:rsidR="00D122FA" w:rsidRDefault="00DD4DE1">
      <w:pPr>
        <w:spacing w:after="240" w:line="259" w:lineRule="auto"/>
        <w:ind w:left="-5" w:right="0"/>
      </w:pPr>
      <w:r>
        <w:t>(CONSTRUÇÃO SOBRE MURO DE ARRIMO)</w:t>
      </w:r>
    </w:p>
    <w:p w:rsidR="00D122FA" w:rsidRDefault="00DD4DE1">
      <w:pPr>
        <w:ind w:left="-5" w:right="0"/>
      </w:pPr>
      <w:r>
        <w:t>CONSIDERANDO a constatação, pela Gerência de Fiscalização Urbana da Secretaria Executiva de Gestão e Planejamento Urbanos, vinculada à Secretaria Municipal de Desenvolvimento Urbano e Ambiental, de construção de muro de tijolos cerâmicos sobre muro de arri</w:t>
      </w:r>
      <w:r>
        <w:t>mo, situada à Travessa Alto do Raposo, nº 15, Santo Aleixo/Cascata, Jaboatão dos Guararapes/PE;</w:t>
      </w:r>
    </w:p>
    <w:p w:rsidR="00D122FA" w:rsidRDefault="00DD4DE1">
      <w:pPr>
        <w:ind w:left="-5" w:right="0"/>
      </w:pPr>
      <w:r>
        <w:t>CONSIDERANDO o disposto no art. 73 da Lei Municipal nº 1.360/2018 (que dispõe sobre os procedimentos destinados à fiscalização, às infrações e às sanções relati</w:t>
      </w:r>
      <w:r>
        <w:t>vas ao cumprimento das normas urbanísticas municipais, e dá outras providências) quanto ao descumprimento de auto de demolição de obra irregular, bem como quanto ao valor da multa pela prática de tal conduta;</w:t>
      </w:r>
    </w:p>
    <w:p w:rsidR="00D122FA" w:rsidRDefault="00DD4DE1">
      <w:pPr>
        <w:ind w:left="-5" w:right="0"/>
      </w:pPr>
      <w:r>
        <w:t>CONSIDERANDO o descumprimento da Notificação pu</w:t>
      </w:r>
      <w:r>
        <w:t>blicada no Diário Oficial do Município em 13.08.2025, na forma do inciso III do art. 9º da aludida Lei, quando o infrator encontra-se em lugar incerto e não sabido;</w:t>
      </w:r>
    </w:p>
    <w:p w:rsidR="00D122FA" w:rsidRDefault="00DD4DE1">
      <w:pPr>
        <w:ind w:left="-5" w:right="0"/>
      </w:pPr>
      <w:r>
        <w:t>Fica NOTIFICADO pela Secretaria Executiva de Gestão e Planejamento Urbanos, com Auto de Inf</w:t>
      </w:r>
      <w:r>
        <w:t>ração número 2266, de 18.12.2025, lavrado pela servidora Estéfany Laís Oliveira da Silva, matrícula 20.796-9, Agente de Fiscalização Urbana, a partir desta publicação, o responsável pela supramencionada construção (coordenadas 8º6’26,35757”S 35º0’52,3869”W</w:t>
      </w:r>
      <w:r>
        <w:t>), que se encontra em local incerto e não sabido, por construir sobre muro de arrimo, com multa de dez mil reais, sem prejuízo da aplicação das demais sanções cabíveis, em razão do descumprimento da Notificação anterior, podendo apresentar defesa administr</w:t>
      </w:r>
      <w:r>
        <w:t>ativa no prazo de 30 (trinta) dias corridos a contar do dia seguinte à publicação desta, nos termos da legislação urbanística.</w:t>
      </w:r>
    </w:p>
    <w:p w:rsidR="00D122FA" w:rsidRDefault="00DD4DE1">
      <w:pPr>
        <w:spacing w:after="226" w:line="259" w:lineRule="auto"/>
        <w:ind w:left="-5" w:right="0"/>
      </w:pPr>
      <w:r>
        <w:t>Jaboatão dos Guararapes, 29 de dezembro de 2025.</w:t>
      </w:r>
    </w:p>
    <w:p w:rsidR="00D122FA" w:rsidRDefault="00DD4DE1">
      <w:pPr>
        <w:spacing w:after="234" w:line="265" w:lineRule="auto"/>
        <w:ind w:left="-5" w:right="0"/>
      </w:pPr>
      <w:r>
        <w:rPr>
          <w:b/>
        </w:rPr>
        <w:t>ROBERTO ALVES DOS SANTOS</w:t>
      </w:r>
    </w:p>
    <w:p w:rsidR="00D122FA" w:rsidRDefault="00DD4DE1">
      <w:pPr>
        <w:spacing w:after="0" w:line="259" w:lineRule="auto"/>
        <w:ind w:left="-5" w:right="0"/>
      </w:pPr>
      <w:r>
        <w:t>Secretário Executivo de Gestão e Planejamento Urbanos</w:t>
      </w:r>
    </w:p>
    <w:p w:rsidR="00D122FA" w:rsidRDefault="00DD4DE1">
      <w:pPr>
        <w:spacing w:after="464"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5902" name="Group 95902"/>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353" name="Shape 10353"/>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5902" style="width:433.938pt;height:0.667969pt;mso-position-horizontal-relative:char;mso-position-vertical-relative:line" coordsize="55110,84">
                <v:shape id="Shape 10353"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pStyle w:val="Ttulo1"/>
        <w:ind w:left="-5"/>
      </w:pPr>
      <w:r>
        <w:t>SECRETARIA MUNICIPAL DE SAÚDE</w:t>
      </w:r>
    </w:p>
    <w:p w:rsidR="00D122FA" w:rsidRDefault="00DD4DE1">
      <w:pPr>
        <w:spacing w:after="234" w:line="265" w:lineRule="auto"/>
        <w:ind w:left="-5" w:right="0"/>
      </w:pPr>
      <w:r>
        <w:rPr>
          <w:b/>
        </w:rPr>
        <w:t>PORTARIA SMS Nº 531/2025</w:t>
      </w:r>
    </w:p>
    <w:p w:rsidR="00D122FA" w:rsidRDefault="00DD4DE1">
      <w:pPr>
        <w:spacing w:after="170" w:line="330" w:lineRule="auto"/>
        <w:ind w:left="-5" w:right="0"/>
      </w:pPr>
      <w:r>
        <w:rPr>
          <w:b/>
        </w:rPr>
        <w:t xml:space="preserve">Ementa: Designar servidor para o desempenho da função de INSPETOR SANITÁRIO, </w:t>
      </w:r>
      <w:r>
        <w:t xml:space="preserve">com atuação em todas as atividades sujeitas à Vigilância Sanitária, conforme dispõe o Decreto Estadual </w:t>
      </w:r>
      <w:r>
        <w:rPr>
          <w:b/>
        </w:rPr>
        <w:t>nº 20.786/98, Lei Mu</w:t>
      </w:r>
      <w:r>
        <w:rPr>
          <w:b/>
        </w:rPr>
        <w:t>nicipal nº 159/91 e Lei Municipal nº 250/2008.</w:t>
      </w:r>
    </w:p>
    <w:p w:rsidR="00D122FA" w:rsidRDefault="00DD4DE1">
      <w:pPr>
        <w:spacing w:after="145" w:line="338" w:lineRule="auto"/>
        <w:ind w:left="-5" w:right="0"/>
      </w:pPr>
      <w:r>
        <w:rPr>
          <w:b/>
        </w:rPr>
        <w:t xml:space="preserve">A SECRETÁRIA DE SAÚDE DO MUNICÍPIO DO JABOATÃO DOS GUARARAPES, </w:t>
      </w:r>
      <w:r>
        <w:t>no uso de suas atribuições conferidas pela</w:t>
      </w:r>
      <w:r>
        <w:rPr>
          <w:b/>
        </w:rPr>
        <w:t xml:space="preserve"> Lei Orgânica Municipal :</w:t>
      </w:r>
    </w:p>
    <w:p w:rsidR="00D122FA" w:rsidRDefault="00DD4DE1">
      <w:pPr>
        <w:spacing w:after="234" w:line="265" w:lineRule="auto"/>
        <w:ind w:left="-5" w:right="0"/>
      </w:pPr>
      <w:r>
        <w:rPr>
          <w:b/>
        </w:rPr>
        <w:t>RESOLVE:</w:t>
      </w:r>
    </w:p>
    <w:p w:rsidR="00D122FA" w:rsidRDefault="00DD4DE1">
      <w:pPr>
        <w:spacing w:after="0" w:line="265" w:lineRule="auto"/>
        <w:ind w:left="-5" w:right="0"/>
      </w:pPr>
      <w:r>
        <w:rPr>
          <w:b/>
        </w:rPr>
        <w:t>Art. 1º</w:t>
      </w:r>
      <w:r>
        <w:t xml:space="preserve"> – Designar para função de </w:t>
      </w:r>
      <w:r>
        <w:rPr>
          <w:b/>
        </w:rPr>
        <w:t>INSPETOR SANITÁRIO</w:t>
      </w:r>
      <w:r>
        <w:t xml:space="preserve"> o servidor abaixo indicado, que atuará em todas as atividades sujeitas à Vigilância Sanitária, conforme dispõe o Decreto Estadual </w:t>
      </w:r>
      <w:r>
        <w:rPr>
          <w:b/>
        </w:rPr>
        <w:t xml:space="preserve">nº 20.786/98, obedecendo á ordem de atribuição funcional do servidor, que também exercerá as prerrogativas </w:t>
      </w:r>
      <w:r>
        <w:rPr>
          <w:b/>
        </w:rPr>
        <w:t>especiais do poder de polícia, quando do exercício da função em horário laboral, no âmbito do poder municipal.:</w:t>
      </w:r>
    </w:p>
    <w:tbl>
      <w:tblPr>
        <w:tblStyle w:val="TableGrid"/>
        <w:tblW w:w="8679" w:type="dxa"/>
        <w:tblInd w:w="11" w:type="dxa"/>
        <w:tblCellMar>
          <w:top w:w="168" w:type="dxa"/>
          <w:left w:w="82" w:type="dxa"/>
          <w:bottom w:w="0" w:type="dxa"/>
          <w:right w:w="115" w:type="dxa"/>
        </w:tblCellMar>
        <w:tblLook w:val="04A0" w:firstRow="1" w:lastRow="0" w:firstColumn="1" w:lastColumn="0" w:noHBand="0" w:noVBand="1"/>
      </w:tblPr>
      <w:tblGrid>
        <w:gridCol w:w="3880"/>
        <w:gridCol w:w="1480"/>
        <w:gridCol w:w="1506"/>
        <w:gridCol w:w="1813"/>
      </w:tblGrid>
      <w:tr w:rsidR="00D122FA">
        <w:trPr>
          <w:trHeight w:val="640"/>
        </w:trPr>
        <w:tc>
          <w:tcPr>
            <w:tcW w:w="3879"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NOME</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MATRÍCULA</w:t>
            </w:r>
          </w:p>
        </w:tc>
        <w:tc>
          <w:tcPr>
            <w:tcW w:w="15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CPF</w:t>
            </w:r>
          </w:p>
        </w:tc>
        <w:tc>
          <w:tcPr>
            <w:tcW w:w="18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CARGO</w:t>
            </w:r>
          </w:p>
        </w:tc>
      </w:tr>
      <w:tr w:rsidR="00D122FA">
        <w:trPr>
          <w:trHeight w:val="653"/>
        </w:trPr>
        <w:tc>
          <w:tcPr>
            <w:tcW w:w="3879"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left="0" w:right="0" w:firstLine="0"/>
              <w:jc w:val="left"/>
            </w:pPr>
            <w:r>
              <w:rPr>
                <w:b/>
                <w:sz w:val="20"/>
              </w:rPr>
              <w:t>OTONIEL FREIRE DE BARROS NETO</w:t>
            </w:r>
          </w:p>
        </w:tc>
        <w:tc>
          <w:tcPr>
            <w:tcW w:w="1480"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705921793</w:t>
            </w:r>
          </w:p>
        </w:tc>
        <w:tc>
          <w:tcPr>
            <w:tcW w:w="1506"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203.142.483-15</w:t>
            </w:r>
          </w:p>
        </w:tc>
        <w:tc>
          <w:tcPr>
            <w:tcW w:w="1813" w:type="dxa"/>
            <w:tcBorders>
              <w:top w:val="single" w:sz="5" w:space="0" w:color="000000"/>
              <w:left w:val="single" w:sz="5" w:space="0" w:color="000000"/>
              <w:bottom w:val="single" w:sz="5" w:space="0" w:color="000000"/>
              <w:right w:val="single" w:sz="5" w:space="0" w:color="000000"/>
            </w:tcBorders>
          </w:tcPr>
          <w:p w:rsidR="00D122FA" w:rsidRDefault="00DD4DE1">
            <w:pPr>
              <w:spacing w:after="0" w:line="259" w:lineRule="auto"/>
              <w:ind w:right="0" w:firstLine="0"/>
              <w:jc w:val="left"/>
            </w:pPr>
            <w:r>
              <w:rPr>
                <w:b/>
                <w:sz w:val="20"/>
              </w:rPr>
              <w:t>Inspetor Sanitário</w:t>
            </w:r>
          </w:p>
        </w:tc>
      </w:tr>
    </w:tbl>
    <w:p w:rsidR="00D122FA" w:rsidRDefault="00DD4DE1">
      <w:pPr>
        <w:ind w:left="-5" w:right="0"/>
      </w:pPr>
      <w:r>
        <w:rPr>
          <w:b/>
        </w:rPr>
        <w:t>Art. 2º</w:t>
      </w:r>
      <w:r>
        <w:t xml:space="preserve"> Esta Portaria entra em vigor na data de sua publicação, produzindo efeitos retroativos a 1º de dezembro de 2025.</w:t>
      </w:r>
    </w:p>
    <w:p w:rsidR="00D122FA" w:rsidRDefault="00DD4DE1">
      <w:pPr>
        <w:spacing w:after="240" w:line="259" w:lineRule="auto"/>
        <w:ind w:left="-5" w:right="0"/>
      </w:pPr>
      <w:r>
        <w:rPr>
          <w:b/>
        </w:rPr>
        <w:t>Art. 3º</w:t>
      </w:r>
      <w:r>
        <w:t xml:space="preserve"> – Publique-se e cumpra-se.</w:t>
      </w:r>
    </w:p>
    <w:p w:rsidR="00D122FA" w:rsidRDefault="00DD4DE1">
      <w:pPr>
        <w:spacing w:after="226" w:line="259" w:lineRule="auto"/>
        <w:ind w:left="-5" w:right="0"/>
      </w:pPr>
      <w:r>
        <w:t>Jaboatão dos Guararapes/PE, 29 de Dezembro 2025.</w:t>
      </w:r>
    </w:p>
    <w:p w:rsidR="00D122FA" w:rsidRDefault="00DD4DE1">
      <w:pPr>
        <w:spacing w:after="234" w:line="265" w:lineRule="auto"/>
        <w:ind w:left="-5" w:right="0"/>
      </w:pPr>
      <w:r>
        <w:rPr>
          <w:b/>
        </w:rPr>
        <w:t>Zelma de Fátima Chaves Pessôa</w:t>
      </w:r>
    </w:p>
    <w:p w:rsidR="00D122FA" w:rsidRDefault="00DD4DE1">
      <w:pPr>
        <w:spacing w:after="0" w:line="265" w:lineRule="auto"/>
        <w:ind w:left="-5" w:right="0"/>
      </w:pPr>
      <w:r>
        <w:rPr>
          <w:b/>
        </w:rPr>
        <w:t>Secretária Municipal de Saúd</w:t>
      </w:r>
      <w:r>
        <w:rPr>
          <w:b/>
        </w:rPr>
        <w:t>e</w:t>
      </w:r>
    </w:p>
    <w:p w:rsidR="00D122FA" w:rsidRDefault="00DD4DE1">
      <w:pPr>
        <w:spacing w:after="464"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9175" name="Group 99175"/>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517" name="Shape 10517"/>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175" style="width:433.938pt;height:0.667969pt;mso-position-horizontal-relative:char;mso-position-vertical-relative:line" coordsize="55110,84">
                <v:shape id="Shape 10517"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pStyle w:val="Ttulo1"/>
        <w:spacing w:after="181"/>
        <w:ind w:left="-5"/>
      </w:pPr>
      <w:r>
        <w:t>LICITAÇÕES E CONTRATOS</w:t>
      </w:r>
    </w:p>
    <w:p w:rsidR="00D122FA" w:rsidRDefault="00DD4DE1">
      <w:pPr>
        <w:tabs>
          <w:tab w:val="center" w:pos="1104"/>
          <w:tab w:val="center" w:pos="1976"/>
          <w:tab w:val="center" w:pos="2815"/>
          <w:tab w:val="center" w:pos="3544"/>
          <w:tab w:val="center" w:pos="4216"/>
          <w:tab w:val="center" w:pos="4713"/>
          <w:tab w:val="center" w:pos="6711"/>
          <w:tab w:val="right" w:pos="8701"/>
        </w:tabs>
        <w:spacing w:after="85" w:line="259" w:lineRule="auto"/>
        <w:ind w:left="-15" w:right="0" w:firstLine="0"/>
        <w:jc w:val="left"/>
      </w:pPr>
      <w:r>
        <w:t xml:space="preserve">TERMO </w:t>
      </w:r>
      <w:r>
        <w:tab/>
        <w:t xml:space="preserve">DE </w:t>
      </w:r>
      <w:r>
        <w:tab/>
        <w:t xml:space="preserve">FOMENTO </w:t>
      </w:r>
      <w:r>
        <w:tab/>
        <w:t xml:space="preserve">Nº </w:t>
      </w:r>
      <w:r>
        <w:tab/>
        <w:t xml:space="preserve">027/2025 </w:t>
      </w:r>
      <w:r>
        <w:tab/>
        <w:t xml:space="preserve">– </w:t>
      </w:r>
      <w:r>
        <w:tab/>
        <w:t xml:space="preserve">SDE. </w:t>
      </w:r>
      <w:r>
        <w:tab/>
        <w:t xml:space="preserve">PROCESSO ADMINISTRATIVO </w:t>
      </w:r>
      <w:r>
        <w:tab/>
        <w:t>Nº</w:t>
      </w:r>
    </w:p>
    <w:p w:rsidR="00D122FA" w:rsidRDefault="00DD4DE1">
      <w:pPr>
        <w:spacing w:after="6"/>
        <w:ind w:left="-5" w:right="0"/>
      </w:pPr>
      <w:r>
        <w:t>265.2025.INEX.179.EPC.SDE. . OBJETO: Realização do JAGUAR EXPO – Congresso Esportivo, evento multidisciplinar voltado ao fortalecimento do esporte como ferramenta de educação, inclusão social e desenvolvimento comunitário. O congresso será realizado na UNI</w:t>
      </w:r>
      <w:r>
        <w:t>FG – Jaboatão dos Guararapes, reunindo atletas, profissionais da área esportiva, educadores, gestores públicos e entusiastas do esporte, com programação composta por palestras, oficinas e atividades interativas.</w:t>
      </w:r>
    </w:p>
    <w:p w:rsidR="00D122FA" w:rsidRDefault="00DD4DE1">
      <w:pPr>
        <w:spacing w:after="80" w:line="259" w:lineRule="auto"/>
        <w:ind w:left="-5" w:right="0"/>
      </w:pPr>
      <w:r>
        <w:t xml:space="preserve">ORGANIZAÇÃO PARCEIRA: ASSOCIACAO DESPORTIVA </w:t>
      </w:r>
      <w:r>
        <w:t>JABOATAO DOS GUARARAPES –</w:t>
      </w:r>
    </w:p>
    <w:p w:rsidR="00D122FA" w:rsidRDefault="00DD4DE1">
      <w:pPr>
        <w:spacing w:after="0"/>
        <w:ind w:left="-5" w:right="0"/>
      </w:pPr>
      <w:r>
        <w:t>JAGUAR (CNPJ: 15.417.567/0001-35). VALOR: R$ 178.110,00 (cento e setenta e oito mil e cento e dez reais). VIGÊNCIA: 18/12/2025 a 18/03/2026. Jaboatão dos Guararapes, 18/12/2025. Pedro Henrique Araújo de Carvalho .. Secretário Exec</w:t>
      </w:r>
      <w:r>
        <w:t>utivo de Turismo e de Cultura.</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34"/>
                <wp:effectExtent l="0" t="0" r="0" b="0"/>
                <wp:docPr id="99176" name="Group 99176"/>
                <wp:cNvGraphicFramePr/>
                <a:graphic xmlns:a="http://schemas.openxmlformats.org/drawingml/2006/main">
                  <a:graphicData uri="http://schemas.microsoft.com/office/word/2010/wordprocessingGroup">
                    <wpg:wgp>
                      <wpg:cNvGrpSpPr/>
                      <wpg:grpSpPr>
                        <a:xfrm>
                          <a:off x="0" y="0"/>
                          <a:ext cx="5511013" cy="8434"/>
                          <a:chOff x="0" y="0"/>
                          <a:chExt cx="5511013" cy="8434"/>
                        </a:xfrm>
                      </wpg:grpSpPr>
                      <wps:wsp>
                        <wps:cNvPr id="10557" name="Shape 10557"/>
                        <wps:cNvSpPr/>
                        <wps:spPr>
                          <a:xfrm>
                            <a:off x="0" y="0"/>
                            <a:ext cx="5511013" cy="8434"/>
                          </a:xfrm>
                          <a:custGeom>
                            <a:avLst/>
                            <a:gdLst/>
                            <a:ahLst/>
                            <a:cxnLst/>
                            <a:rect l="0" t="0" r="0" b="0"/>
                            <a:pathLst>
                              <a:path w="5511013" h="8434">
                                <a:moveTo>
                                  <a:pt x="0" y="0"/>
                                </a:moveTo>
                                <a:lnTo>
                                  <a:pt x="5511013" y="0"/>
                                </a:lnTo>
                                <a:lnTo>
                                  <a:pt x="5511013" y="8434"/>
                                </a:lnTo>
                                <a:lnTo>
                                  <a:pt x="0" y="8434"/>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176" style="width:433.938pt;height:0.664062pt;mso-position-horizontal-relative:char;mso-position-vertical-relative:line" coordsize="55110,84">
                <v:shape id="Shape 10557" style="position:absolute;width:55110;height:84;left:0;top:0;" coordsize="5511013,8434" path="m0,0l5511013,0l5511013,8434l0,8434x">
                  <v:stroke weight="0.666571pt" endcap="flat" joinstyle="miter" miterlimit="4" on="true" color="#989898"/>
                  <v:fill on="false" color="#000000" opacity="0"/>
                </v:shape>
              </v:group>
            </w:pict>
          </mc:Fallback>
        </mc:AlternateContent>
      </w:r>
    </w:p>
    <w:p w:rsidR="00D122FA" w:rsidRDefault="00DD4DE1">
      <w:pPr>
        <w:spacing w:after="5"/>
        <w:ind w:left="-5" w:right="0"/>
      </w:pPr>
      <w:r>
        <w:t>CONTRATO Nº 028/2025 – SASC. PROCESSO ADMINISTRATIVO Nº 117.2025.PE.027.EPCSAD. 027/2025. OBJETO: CONTRATAÇÃO DE EMPRESA PARA PRESTAÇÃO DE SERVIÇOS SOB DEMANDA DE DEDETIZAÇÃO, DESINSETIZAÇÃO INCLUINDO MOSQUITO AEDES</w:t>
      </w:r>
    </w:p>
    <w:p w:rsidR="00D122FA" w:rsidRDefault="00DD4DE1">
      <w:pPr>
        <w:spacing w:after="6"/>
        <w:ind w:left="-5" w:right="0"/>
      </w:pPr>
      <w:r>
        <w:t>AEGYPTI</w:t>
      </w:r>
      <w:r>
        <w:t>, SANITIZAÇÃO DE FUNGOS E BACTÉRIAS, DESRATIZAÇÃO, DESCUPINIZAÇÃO, AFUGENTAMENTO DE POMBOS, MORCEGOS, BEM COMO, LIMPEZA DE CAIXA D’ÁGUA PARA ATENDER ÀS DEMANDAS DO MUNICÍPIO DO JABOATÃO DOS</w:t>
      </w:r>
    </w:p>
    <w:p w:rsidR="00D122FA" w:rsidRDefault="00DD4DE1">
      <w:pPr>
        <w:ind w:left="-5" w:right="0"/>
      </w:pPr>
      <w:r>
        <w:t>GUARARAPES. CONTRATADA: I9 CONTROL SERVIÇOS LTDA (CNPJ: 19.915.692</w:t>
      </w:r>
      <w:r>
        <w:t>/0001-26). VALOR: R$ 161.086,09 (cento e sessenta e um mil e oitenta e seis reais e nove centavos). VIGÊNCIA: 22/12/2025 a 22/12/2026. Jaboatão dos Guararapes, 22/12/2025. MILEANE VANESSA DE AGUIAR CAMINHA .. Secretária Municipal.</w:t>
      </w:r>
    </w:p>
    <w:p w:rsidR="00D122FA" w:rsidRDefault="00DD4DE1">
      <w:pPr>
        <w:spacing w:after="1"/>
        <w:ind w:left="-5" w:right="0"/>
      </w:pPr>
      <w:r>
        <w:t>01º TERMO ADITIVO À ATA D</w:t>
      </w:r>
      <w:r>
        <w:t>E REGISTRO DE PREÇOS Nº 077/2024 – SMS. OBJETO: Renovação da Ata de Registro de Preço para aquisição de medicamentos (Grupo 04). REGISTRADA: FABMED DISTRIBUIDORA HOSPITALAR LTDA (CNPJ: 05.400.006/0001-70). VALOR CONTRATUAL RENOVADO: R$ 283.528,00 (duzentos</w:t>
      </w:r>
      <w:r>
        <w:t xml:space="preserve"> e oitenta e três mil e quinhentos e vinte e oito reais). PRAZO ACRESCIDO: 12 meses. NOVA VIGÊNCIA: 26/12/2025 a 26/12/2026. Jaboatão dos Guararapes, 23/12/2025. Zelma de Fatima Chaves Pessôa .. Secretária Municipal de Saúde.</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34"/>
                <wp:effectExtent l="0" t="0" r="0" b="0"/>
                <wp:docPr id="96877" name="Group 96877"/>
                <wp:cNvGraphicFramePr/>
                <a:graphic xmlns:a="http://schemas.openxmlformats.org/drawingml/2006/main">
                  <a:graphicData uri="http://schemas.microsoft.com/office/word/2010/wordprocessingGroup">
                    <wpg:wgp>
                      <wpg:cNvGrpSpPr/>
                      <wpg:grpSpPr>
                        <a:xfrm>
                          <a:off x="0" y="0"/>
                          <a:ext cx="5511013" cy="8434"/>
                          <a:chOff x="0" y="0"/>
                          <a:chExt cx="5511013" cy="8434"/>
                        </a:xfrm>
                      </wpg:grpSpPr>
                      <wps:wsp>
                        <wps:cNvPr id="10679" name="Shape 10679"/>
                        <wps:cNvSpPr/>
                        <wps:spPr>
                          <a:xfrm>
                            <a:off x="0" y="0"/>
                            <a:ext cx="5511013" cy="8434"/>
                          </a:xfrm>
                          <a:custGeom>
                            <a:avLst/>
                            <a:gdLst/>
                            <a:ahLst/>
                            <a:cxnLst/>
                            <a:rect l="0" t="0" r="0" b="0"/>
                            <a:pathLst>
                              <a:path w="5511013" h="8434">
                                <a:moveTo>
                                  <a:pt x="0" y="0"/>
                                </a:moveTo>
                                <a:lnTo>
                                  <a:pt x="5511013" y="0"/>
                                </a:lnTo>
                                <a:lnTo>
                                  <a:pt x="5511013" y="8434"/>
                                </a:lnTo>
                                <a:lnTo>
                                  <a:pt x="0" y="8434"/>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877" style="width:433.938pt;height:0.664062pt;mso-position-horizontal-relative:char;mso-position-vertical-relative:line" coordsize="55110,84">
                <v:shape id="Shape 10679" style="position:absolute;width:55110;height:84;left:0;top:0;" coordsize="5511013,8434" path="m0,0l5511013,0l5511013,8434l0,8434x">
                  <v:stroke weight="0.666571pt" endcap="flat" joinstyle="miter" miterlimit="4" on="true" color="#989898"/>
                  <v:fill on="false" color="#000000" opacity="0"/>
                </v:shape>
              </v:group>
            </w:pict>
          </mc:Fallback>
        </mc:AlternateContent>
      </w:r>
    </w:p>
    <w:p w:rsidR="00D122FA" w:rsidRDefault="00DD4DE1">
      <w:pPr>
        <w:spacing w:after="31"/>
        <w:ind w:left="-5" w:right="0"/>
      </w:pPr>
      <w:r>
        <w:t>3º TERMO ADITIVO AO CONTRATO</w:t>
      </w:r>
      <w:r>
        <w:t xml:space="preserve"> Nº 029/2022 – SIN. OBJETO: RENOVAÇÃO DO CONTRATO PARA EXECUÇÃO DOS SERVIÇOS DE MANUTENÇÃO DE DIVERSAS VIAS</w:t>
      </w:r>
    </w:p>
    <w:p w:rsidR="00D122FA" w:rsidRDefault="00DD4DE1">
      <w:pPr>
        <w:tabs>
          <w:tab w:val="center" w:pos="1494"/>
          <w:tab w:val="center" w:pos="3273"/>
          <w:tab w:val="center" w:pos="4456"/>
          <w:tab w:val="center" w:pos="6531"/>
          <w:tab w:val="right" w:pos="8701"/>
        </w:tabs>
        <w:spacing w:after="72" w:line="259" w:lineRule="auto"/>
        <w:ind w:left="-15" w:right="0" w:firstLine="0"/>
        <w:jc w:val="left"/>
      </w:pPr>
      <w:r>
        <w:t xml:space="preserve">NÃO </w:t>
      </w:r>
      <w:r>
        <w:tab/>
        <w:t xml:space="preserve">PAVIMENTADAS </w:t>
      </w:r>
      <w:r>
        <w:tab/>
        <w:t xml:space="preserve">LOCALIZADAS </w:t>
      </w:r>
      <w:r>
        <w:tab/>
        <w:t xml:space="preserve">NAS </w:t>
      </w:r>
      <w:r>
        <w:tab/>
        <w:t xml:space="preserve">REGIONAIS ADMINISTRATIVAS </w:t>
      </w:r>
      <w:r>
        <w:tab/>
        <w:t>DO</w:t>
      </w:r>
    </w:p>
    <w:p w:rsidR="00D122FA" w:rsidRDefault="00DD4DE1">
      <w:pPr>
        <w:spacing w:after="80" w:line="259" w:lineRule="auto"/>
        <w:ind w:left="-5" w:right="0"/>
      </w:pPr>
      <w:r>
        <w:t>MUNICÍPIO DO JABOATÃO DOS GUARARAPES.. CONTRATADA: EMPERTEC- EMPRESA</w:t>
      </w:r>
    </w:p>
    <w:p w:rsidR="00D122FA" w:rsidRDefault="00DD4DE1">
      <w:pPr>
        <w:spacing w:after="66" w:line="259" w:lineRule="auto"/>
        <w:ind w:left="-5" w:right="0"/>
      </w:pPr>
      <w:r>
        <w:t>PERNAMBUCANA TÉCNICA DE ENGENHARIA E COMÉRCIO DE MATERIAL DE</w:t>
      </w:r>
    </w:p>
    <w:p w:rsidR="00D122FA" w:rsidRDefault="00DD4DE1">
      <w:pPr>
        <w:spacing w:after="80" w:line="259" w:lineRule="auto"/>
        <w:ind w:left="-5" w:right="0"/>
      </w:pPr>
      <w:r>
        <w:t>CONSTRUÇÃO LTDA (CNPJ: 02.199.283/0001-78). VALOR CONTRATUAL RENOVADO: R$</w:t>
      </w:r>
    </w:p>
    <w:p w:rsidR="00D122FA" w:rsidRDefault="00DD4DE1">
      <w:pPr>
        <w:spacing w:after="0"/>
        <w:ind w:left="-5" w:right="0"/>
      </w:pPr>
      <w:r>
        <w:t>18.169.095,31 (dezoito milhões cento e sessenta e no</w:t>
      </w:r>
      <w:r>
        <w:t>ve mil e noventa e cinco reais e trinta e um centavos). PRAZO ACRESCIDO: 12 meses. NOVA VIGÊNCIA: 19/12/2025 a 19/12/2026. Jaboatão dos Guararapes, 19/12/2025. Carlos Alberto de Araújo. Secretário Executivo de Serviços Urbanos.</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34"/>
                <wp:effectExtent l="0" t="0" r="0" b="0"/>
                <wp:docPr id="96878" name="Group 96878"/>
                <wp:cNvGraphicFramePr/>
                <a:graphic xmlns:a="http://schemas.openxmlformats.org/drawingml/2006/main">
                  <a:graphicData uri="http://schemas.microsoft.com/office/word/2010/wordprocessingGroup">
                    <wpg:wgp>
                      <wpg:cNvGrpSpPr/>
                      <wpg:grpSpPr>
                        <a:xfrm>
                          <a:off x="0" y="0"/>
                          <a:ext cx="5511013" cy="8434"/>
                          <a:chOff x="0" y="0"/>
                          <a:chExt cx="5511013" cy="8434"/>
                        </a:xfrm>
                      </wpg:grpSpPr>
                      <wps:wsp>
                        <wps:cNvPr id="10712" name="Shape 10712"/>
                        <wps:cNvSpPr/>
                        <wps:spPr>
                          <a:xfrm>
                            <a:off x="0" y="0"/>
                            <a:ext cx="5511013" cy="8434"/>
                          </a:xfrm>
                          <a:custGeom>
                            <a:avLst/>
                            <a:gdLst/>
                            <a:ahLst/>
                            <a:cxnLst/>
                            <a:rect l="0" t="0" r="0" b="0"/>
                            <a:pathLst>
                              <a:path w="5511013" h="8434">
                                <a:moveTo>
                                  <a:pt x="0" y="0"/>
                                </a:moveTo>
                                <a:lnTo>
                                  <a:pt x="5511013" y="0"/>
                                </a:lnTo>
                                <a:lnTo>
                                  <a:pt x="5511013" y="8434"/>
                                </a:lnTo>
                                <a:lnTo>
                                  <a:pt x="0" y="8434"/>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878" style="width:433.938pt;height:0.664062pt;mso-position-horizontal-relative:char;mso-position-vertical-relative:line" coordsize="55110,84">
                <v:shape id="Shape 10712" style="position:absolute;width:55110;height:84;left:0;top:0;" coordsize="5511013,8434" path="m0,0l5511013,0l5511013,8434l0,8434x">
                  <v:stroke weight="0.666571pt" endcap="flat" joinstyle="miter" miterlimit="4" on="true" color="#989898"/>
                  <v:fill on="false" color="#000000" opacity="0"/>
                </v:shape>
              </v:group>
            </w:pict>
          </mc:Fallback>
        </mc:AlternateContent>
      </w:r>
    </w:p>
    <w:p w:rsidR="00D122FA" w:rsidRDefault="00DD4DE1">
      <w:pPr>
        <w:spacing w:after="7"/>
        <w:ind w:left="-5" w:right="0"/>
      </w:pPr>
      <w:r>
        <w:t>4º TERMO ADITIVO AO CONTRA</w:t>
      </w:r>
      <w:r>
        <w:t>TO Nº 006/2023 – SAD. OBJETO: RENOVAÇÃO DO CONTRATO DE SERVIÇOS CONTÍNUOS DE GESTÃO DA MANUTENÇÃO PREVENTIVA E</w:t>
      </w:r>
    </w:p>
    <w:p w:rsidR="00D122FA" w:rsidRDefault="00DD4DE1">
      <w:pPr>
        <w:spacing w:after="80" w:line="259" w:lineRule="auto"/>
        <w:ind w:left="-5"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1029689</wp:posOffset>
                </wp:positionH>
                <wp:positionV relativeFrom="page">
                  <wp:posOffset>728166</wp:posOffset>
                </wp:positionV>
                <wp:extent cx="5511013" cy="8483"/>
                <wp:effectExtent l="0" t="0" r="0" b="0"/>
                <wp:wrapTopAndBottom/>
                <wp:docPr id="96876" name="Group 96876"/>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678" name="Shape 10678"/>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876" style="width:433.938pt;height:0.667969pt;position:absolute;mso-position-horizontal-relative:page;mso-position-horizontal:absolute;margin-left:81.0779pt;mso-position-vertical-relative:page;margin-top:57.3359pt;" coordsize="55110,84">
                <v:shape id="Shape 10678" style="position:absolute;width:55110;height:84;left:0;top:0;" coordsize="5511013,8483" path="m0,0l5511013,0l5511013,8483l0,8483x">
                  <v:stroke weight="0.666571pt" endcap="flat" joinstyle="miter" miterlimit="4" on="true" color="#989898"/>
                  <v:fill on="false" color="#000000" opacity="0"/>
                </v:shape>
                <w10:wrap type="topAndBottom"/>
              </v:group>
            </w:pict>
          </mc:Fallback>
        </mc:AlternateContent>
      </w:r>
      <w:r>
        <w:t>CORRETIVA DA FROTA DE VEÍCULOS. CONTRATADA: Prime Consultoria e Assessoria</w:t>
      </w:r>
    </w:p>
    <w:p w:rsidR="00D122FA" w:rsidRDefault="00DD4DE1">
      <w:pPr>
        <w:spacing w:after="66" w:line="259" w:lineRule="auto"/>
        <w:ind w:left="-5" w:right="0"/>
      </w:pPr>
      <w:r>
        <w:t>Empresarial Ltda (CNPJ: 05.340.639/0001-30). VALOR CONTRATUAL RENOVAD</w:t>
      </w:r>
      <w:r>
        <w:t>O: R$</w:t>
      </w:r>
    </w:p>
    <w:p w:rsidR="00D122FA" w:rsidRDefault="00DD4DE1">
      <w:pPr>
        <w:spacing w:after="5"/>
        <w:ind w:left="-5" w:right="0"/>
      </w:pPr>
      <w:r>
        <w:t>85.000,00 (oitenta e cinco mil reais). PRAZO ACRESCIDO: 12 meses. NOVA VIGÊNCIA: 16/02/2026 a 16/02/2027. Jaboatão dos Guararapes, 29/12/2025. João Alves Timóteo Neto ..</w:t>
      </w:r>
    </w:p>
    <w:p w:rsidR="00D122FA" w:rsidRDefault="00DD4DE1">
      <w:pPr>
        <w:spacing w:after="0" w:line="259" w:lineRule="auto"/>
        <w:ind w:left="-5" w:right="0"/>
      </w:pPr>
      <w:r>
        <w:t>Secretário Executivo de Gestão Corporativa.</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6879" name="Group 96879"/>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747" name="Shape 10747"/>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879" style="width:433.938pt;height:0.667969pt;mso-position-horizontal-relative:char;mso-position-vertical-relative:line" coordsize="55110,84">
                <v:shape id="Shape 10747"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5"/>
        <w:ind w:left="-5" w:right="0"/>
      </w:pPr>
      <w:r>
        <w:t>01º TERMO ADITIVO À ATA DE REGISTR</w:t>
      </w:r>
      <w:r>
        <w:t>O DE PREÇOS Nº 083/2024 – SMS. OBJETO: Renovação da Ata de Registro de Preços para aquisição de Medicamentos (Grupo 3).</w:t>
      </w:r>
    </w:p>
    <w:p w:rsidR="00D122FA" w:rsidRDefault="00DD4DE1">
      <w:pPr>
        <w:spacing w:after="80" w:line="259" w:lineRule="auto"/>
        <w:ind w:left="-5" w:right="0"/>
      </w:pPr>
      <w:r>
        <w:t>REGISTRADA: ZUCK PAPEIS LTDA (CNPJ: 23.232.280/0001-69). VALOR CONTRATUAL</w:t>
      </w:r>
    </w:p>
    <w:p w:rsidR="00D122FA" w:rsidRDefault="00DD4DE1">
      <w:pPr>
        <w:spacing w:after="1"/>
        <w:ind w:left="-5" w:right="0"/>
      </w:pPr>
      <w:r>
        <w:t>RENOVADO: R$ 378.558,30 (trezentos e setenta e oito mil e quinhentos e cinquenta e oito reais e trinta centavos). PRAZO ACRESCIDO: 12 meses. NOVA VIGÊNCIA: 27/12/2025 a 27/12/2026. Jaboatão dos Guararapes, 23/12/2025. Zelma de Fatima Chaves Pessôa .. Secre</w:t>
      </w:r>
      <w:r>
        <w:t>tária Municipal de Saúde.</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6880" name="Group 96880"/>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804" name="Shape 10804"/>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880" style="width:433.938pt;height:0.667969pt;mso-position-horizontal-relative:char;mso-position-vertical-relative:line" coordsize="55110,84">
                <v:shape id="Shape 10804"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ind w:left="-5" w:right="0"/>
      </w:pPr>
      <w:r>
        <w:t xml:space="preserve">CONTRATO Nº 038/2025 – SIN. PROCESSO ADMINISTRATIVO Nº PA.033.AD.032.EPC-SAD. 855/2023. </w:t>
      </w:r>
      <w:r>
        <w:t>OBJETO: Contratação de empresa especializada para a execução dos serviços de gerenciamento de frota com fornecimento de combustíveis destinados aos veículos da Prefeitura Municipal do Jaboatão dos Guararapes. CONTRATADA: TICKET SOLUCOES HDFGT S/A (CNPJ: 03</w:t>
      </w:r>
      <w:r>
        <w:t>.506.307/0001-57). VALOR: R$ 455.581,51 (quatrocentos e cinquenta e cinco mil e quinhentos e oitenta e um reais e cinquenta e um centavos). VIGÊNCIA: 26/12/2025 a 26/12/2026. Jaboatão dos Guararapes, 26/12/2025. Carlos Alberto de Araújo .. Secretário Execu</w:t>
      </w:r>
      <w:r>
        <w:t>tivo de Serviços Urbanos.</w:t>
      </w:r>
    </w:p>
    <w:p w:rsidR="00D122FA" w:rsidRDefault="00DD4DE1">
      <w:pPr>
        <w:spacing w:after="6"/>
        <w:ind w:left="-5" w:right="0"/>
      </w:pPr>
      <w:r>
        <w:t>10º TERMO ADITIVO AO CONTRATO Nº 033/2017 – SME. OBJETO: Reajuste no percentual de aproximadamente 0,916%, do contrato de Locação do imóvel para o funcionamento do ANEXO DA ESCOLA MUNICIPAL OTÁVIO MIRANDA. CONTRATADA: ENEDINA PESS</w:t>
      </w:r>
      <w:r>
        <w:t>OA DE MELLO .</w:t>
      </w:r>
    </w:p>
    <w:p w:rsidR="00D122FA" w:rsidRDefault="00DD4DE1">
      <w:pPr>
        <w:spacing w:after="80" w:line="259" w:lineRule="auto"/>
        <w:ind w:left="-5" w:right="0"/>
      </w:pPr>
      <w:r>
        <w:t>VALOR ACRESCIDO: R$ 182,40 (cento e oitenta e dois reais e quarenta centavos). VALOR ATUAL</w:t>
      </w:r>
    </w:p>
    <w:p w:rsidR="00D122FA" w:rsidRDefault="00DD4DE1">
      <w:pPr>
        <w:spacing w:after="66" w:line="259" w:lineRule="auto"/>
        <w:ind w:left="-5" w:right="0"/>
      </w:pPr>
      <w:r>
        <w:t>DO CONTRATO: R$ 20.090,28 (vinte mil e noventa reais e vinte e oito centavos). Jaboatão dos</w:t>
      </w:r>
    </w:p>
    <w:p w:rsidR="00D122FA" w:rsidRDefault="00DD4DE1">
      <w:pPr>
        <w:spacing w:after="5"/>
        <w:ind w:left="-5" w:right="0"/>
      </w:pPr>
      <w:r>
        <w:t>Guararapes, 11/12/2025. JULIANA AVELAR DE MELO BARRETO .. S</w:t>
      </w:r>
      <w:r>
        <w:t>ecretária Executiva de Gestão Administrativa e Financeira da Educação.</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6720" name="Group 96720"/>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929" name="Shape 10929"/>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720" style="width:433.938pt;height:0.667969pt;mso-position-horizontal-relative:char;mso-position-vertical-relative:line" coordsize="55110,84">
                <v:shape id="Shape 10929"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2"/>
        <w:ind w:left="-5" w:right="0"/>
      </w:pPr>
      <w:r>
        <w:t>CONTRATO Nº 035/2025 – SIN. PROCESSO ADMINISTRATIVO Nº PA.033.AD.032.EPC-SAD. 073/2024. OBJETO: Contratação de empresa especializada na prestação dos serviços de gerenciamento de frot</w:t>
      </w:r>
      <w:r>
        <w:t>a de veículos com fornecimento de combustível, envolvendo a implantação e operação de sistema informatizado, via internet, através da tecnologia de cartão eletrônico com chip ou tecnologia Radio Frequency Identification (RFID), para atender a demanda da Pr</w:t>
      </w:r>
      <w:r>
        <w:t>efeitura do</w:t>
      </w:r>
    </w:p>
    <w:p w:rsidR="00D122FA" w:rsidRDefault="00DD4DE1">
      <w:pPr>
        <w:spacing w:after="80" w:line="259" w:lineRule="auto"/>
        <w:ind w:left="-5" w:right="0"/>
      </w:pPr>
      <w:r>
        <w:t>Jaboatão dos Guararapes.. CONTRATADA: TICKET SOLUCOES HDFGT S/A (CNPJ:</w:t>
      </w:r>
    </w:p>
    <w:p w:rsidR="00D122FA" w:rsidRDefault="00DD4DE1">
      <w:pPr>
        <w:spacing w:after="0"/>
        <w:ind w:left="-5" w:right="0"/>
      </w:pPr>
      <w:r>
        <w:t>03.506.307/0001-57). VALOR: R$ 442.518,25 (quatrocentos e quarenta e dois mil e quinhentos e dezoito reais e vinte e cinco centavos). VIGÊNCIA: 29/12/2025 a 29/12/2026. Jabo</w:t>
      </w:r>
      <w:r>
        <w:t>atão dos Guararapes, 29/12/2025. GEOVANI AUGUSTO GOMES NASCIMENTO .. Secretária Executivo.</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6721" name="Group 96721"/>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947" name="Shape 10947"/>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721" style="width:433.938pt;height:0.667969pt;mso-position-horizontal-relative:char;mso-position-vertical-relative:line" coordsize="55110,84">
                <v:shape id="Shape 10947"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1"/>
        <w:ind w:left="-5" w:right="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1029689</wp:posOffset>
                </wp:positionH>
                <wp:positionV relativeFrom="page">
                  <wp:posOffset>728166</wp:posOffset>
                </wp:positionV>
                <wp:extent cx="5511013" cy="8434"/>
                <wp:effectExtent l="0" t="0" r="0" b="0"/>
                <wp:wrapTopAndBottom/>
                <wp:docPr id="96719" name="Group 96719"/>
                <wp:cNvGraphicFramePr/>
                <a:graphic xmlns:a="http://schemas.openxmlformats.org/drawingml/2006/main">
                  <a:graphicData uri="http://schemas.microsoft.com/office/word/2010/wordprocessingGroup">
                    <wpg:wgp>
                      <wpg:cNvGrpSpPr/>
                      <wpg:grpSpPr>
                        <a:xfrm>
                          <a:off x="0" y="0"/>
                          <a:ext cx="5511013" cy="8434"/>
                          <a:chOff x="0" y="0"/>
                          <a:chExt cx="5511013" cy="8434"/>
                        </a:xfrm>
                      </wpg:grpSpPr>
                      <wps:wsp>
                        <wps:cNvPr id="10928" name="Shape 10928"/>
                        <wps:cNvSpPr/>
                        <wps:spPr>
                          <a:xfrm>
                            <a:off x="0" y="0"/>
                            <a:ext cx="5511013" cy="8434"/>
                          </a:xfrm>
                          <a:custGeom>
                            <a:avLst/>
                            <a:gdLst/>
                            <a:ahLst/>
                            <a:cxnLst/>
                            <a:rect l="0" t="0" r="0" b="0"/>
                            <a:pathLst>
                              <a:path w="5511013" h="8434">
                                <a:moveTo>
                                  <a:pt x="0" y="0"/>
                                </a:moveTo>
                                <a:lnTo>
                                  <a:pt x="5511013" y="0"/>
                                </a:lnTo>
                                <a:lnTo>
                                  <a:pt x="5511013" y="8434"/>
                                </a:lnTo>
                                <a:lnTo>
                                  <a:pt x="0" y="8434"/>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719" style="width:433.938pt;height:0.664062pt;position:absolute;mso-position-horizontal-relative:page;mso-position-horizontal:absolute;margin-left:81.0779pt;mso-position-vertical-relative:page;margin-top:57.3359pt;" coordsize="55110,84">
                <v:shape id="Shape 10928" style="position:absolute;width:55110;height:84;left:0;top:0;" coordsize="5511013,8434" path="m0,0l5511013,0l5511013,8434l0,8434x">
                  <v:stroke weight="0.666571pt" endcap="flat" joinstyle="miter" miterlimit="4" on="true" color="#989898"/>
                  <v:fill on="false" color="#000000" opacity="0"/>
                </v:shape>
                <w10:wrap type="topAndBottom"/>
              </v:group>
            </w:pict>
          </mc:Fallback>
        </mc:AlternateContent>
      </w:r>
      <w:r>
        <w:t xml:space="preserve">08º TERMO ADITIVO AO CONTRATO Nº 078/2019 – SME. OBJETO: reajuste no percentual aproximado de 2,822% do contrato de Locação de Imóvel para funcionamento do anexo </w:t>
      </w:r>
      <w:r>
        <w:t>II da Escola Municipal Henrique Dias. CONTRATADA: ESPÓLIO DE DAURI DOS SANTOS XIMENES, REPRESENTADO PELO SEU INVENTARIANTE SRA. KARIN CARNEIRO XIMENES .</w:t>
      </w:r>
    </w:p>
    <w:p w:rsidR="00D122FA" w:rsidRDefault="00DD4DE1">
      <w:pPr>
        <w:spacing w:after="1"/>
        <w:ind w:left="-5" w:right="0"/>
      </w:pPr>
      <w:r>
        <w:t>VALOR ACRESCIDO: R$ 745,20 (setecentos e quarenta e cinco reais e vinte centavos). VALOR ATUAL DO CONTR</w:t>
      </w:r>
      <w:r>
        <w:t>ATO: R$ 27.145,20 (vinte e sete mil e cento e quarenta e cinco reais e vinte centavos). Jaboatão dos Guararapes, 19/12/2025. JULIANA AVELAR DE MELO BARRETO .. Secretária Executiva de Gestão Administrativa e Financeira da Educação.</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6722" name="Group 96722"/>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0999" name="Shape 10999"/>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722" style="width:433.938pt;height:0.667969pt;mso-position-horizontal-relative:char;mso-position-vertical-relative:line" coordsize="55110,84">
                <v:shape id="Shape 10999"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6"/>
        <w:ind w:left="-5" w:right="0"/>
      </w:pPr>
      <w:r>
        <w:t>8º TERMO ADITIVO AO CONTRATO Nº 088/2020 – SMS. OBJETO: Renovação, em caráter excepcional, e repactuação no percentual de aproximadamente 17,287% do contrato de prestação de serviços de limpeza, conservação e desinfecção predial. CONTRATADA: RM TERCEIRIZAC</w:t>
      </w:r>
      <w:r>
        <w:t>AO E GESTAO DE RECURSOS HUMANOS LTDA (CNPJ: 05.465.222/0001-01). VALOR ACRESCIDO:</w:t>
      </w:r>
    </w:p>
    <w:p w:rsidR="00D122FA" w:rsidRDefault="00DD4DE1">
      <w:pPr>
        <w:spacing w:after="0"/>
        <w:ind w:left="-5" w:right="0"/>
      </w:pPr>
      <w:r>
        <w:t>R$ 1.255.117,56 (um milhão duzentos e cinquenta e cinco mil e cento e dezessete reais e cinquenta e seis centavos). VALOR CONTRATUAL RENOVADO: R$ 8.515.343,28 (oito milhões q</w:t>
      </w:r>
      <w:r>
        <w:t>uinhentos e quinze mil e trezentos e quarenta e três reais e vinte e oito centavos). PRAZO ACRESCIDO: 12 meses. NOVA VIGÊNCIA: 30/11/2025 a 30/11/2026. Jaboatão dos Guararapes, 28/11/2025. Zelma de Fatima Chaves Pessôa .. Secretária Municipal de Saúde.</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6723" name="Group 96723"/>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1043" name="Shape 11043"/>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723" style="width:433.938pt;height:0.667969pt;mso-position-horizontal-relative:char;mso-position-vertical-relative:line" coordsize="55110,84">
                <v:shape id="Shape 11043"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R</w:t>
      </w:r>
      <w:r>
        <w:rPr>
          <w:b/>
        </w:rPr>
        <w:t>ATIFICAÇÃO</w:t>
      </w:r>
    </w:p>
    <w:p w:rsidR="00D122FA" w:rsidRDefault="00DD4DE1">
      <w:pPr>
        <w:ind w:left="-5" w:right="0"/>
      </w:pPr>
      <w:r>
        <w:t>RECONHEÇO E RATIFICO, em todos os seus termos, o Processo Administrativo Nº: PA.064.2025.AD.064.EPC-SDE. Natureza do Objeto: Prestação de Serviços. Objeto: Prestação de serviços de planejamento operacional, produção, execução, organização, forne</w:t>
      </w:r>
      <w:r>
        <w:t>cimento de infraestrutura, apoio logístico de eventos, fornecimento de bens e recursos técnicos, materiais e humanos, a ser utilizada pela Secretaria Executiva De Desenvolvimento Econômico, Agricultura E Turismo.</w:t>
      </w:r>
    </w:p>
    <w:p w:rsidR="00D122FA" w:rsidRDefault="00DD4DE1">
      <w:pPr>
        <w:spacing w:after="226" w:line="259" w:lineRule="auto"/>
        <w:ind w:left="-5" w:right="0"/>
      </w:pPr>
      <w:r>
        <w:t xml:space="preserve">Fundamentação legal: Art. 86, § 2o, da Lei </w:t>
      </w:r>
      <w:r>
        <w:t>14.133/2021.</w:t>
      </w:r>
    </w:p>
    <w:p w:rsidR="00D122FA" w:rsidRDefault="00DD4DE1">
      <w:pPr>
        <w:ind w:left="-5" w:right="0"/>
      </w:pPr>
      <w:r>
        <w:t>Fornecedor: DUPORTO AGÊNCIA DE PUBLICIDADEEIRELI LTDA – ME, pessoa jurídica de direito privado, inscrita no CNPJ/MF sob o n° 29.128.731/0001-07.</w:t>
      </w:r>
    </w:p>
    <w:p w:rsidR="00D122FA" w:rsidRDefault="00DD4DE1">
      <w:pPr>
        <w:ind w:left="-5" w:right="0"/>
      </w:pPr>
      <w:r>
        <w:t xml:space="preserve">Valor Global Total: R$ 1.262.373,43 (um milhão duzentos e sessenta e dois mil trezentos e setenta </w:t>
      </w:r>
      <w:r>
        <w:t>e três reais e quarenta e três centavos).</w:t>
      </w:r>
    </w:p>
    <w:p w:rsidR="00D122FA" w:rsidRDefault="00DD4DE1">
      <w:pPr>
        <w:spacing w:after="226" w:line="259" w:lineRule="auto"/>
        <w:ind w:left="-5" w:right="0"/>
      </w:pPr>
      <w:r>
        <w:t>Jaboatão dos Guararapes, 23 de dezembro de 2025.</w:t>
      </w:r>
    </w:p>
    <w:p w:rsidR="00D122FA" w:rsidRDefault="00DD4DE1">
      <w:pPr>
        <w:spacing w:after="234" w:line="265" w:lineRule="auto"/>
        <w:ind w:left="-5" w:right="0"/>
      </w:pPr>
      <w:r>
        <w:rPr>
          <w:b/>
        </w:rPr>
        <w:t>Roberta da Fonte Maciel</w:t>
      </w:r>
    </w:p>
    <w:p w:rsidR="00D122FA" w:rsidRDefault="00DD4DE1">
      <w:pPr>
        <w:spacing w:after="0" w:line="259" w:lineRule="auto"/>
        <w:ind w:left="-5" w:right="0"/>
      </w:pPr>
      <w:r>
        <w:t>Secretária Executiva de Desenvolvimento Econômico, Agricultura e Turismo</w:t>
      </w:r>
    </w:p>
    <w:p w:rsidR="00D122FA" w:rsidRDefault="00DD4DE1">
      <w:pPr>
        <w:spacing w:after="235"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6717" name="Group 96717"/>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1100" name="Shape 11100"/>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717" style="width:433.938pt;height:0.667969pt;mso-position-horizontal-relative:char;mso-position-vertical-relative:line" coordsize="55110,84">
                <v:shape id="Shape 11100"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234" w:line="265" w:lineRule="auto"/>
        <w:ind w:left="-5" w:right="0"/>
      </w:pPr>
      <w:r>
        <w:rPr>
          <w:b/>
        </w:rPr>
        <w:t>RATIFICAÇÃO</w:t>
      </w:r>
    </w:p>
    <w:p w:rsidR="00D122FA" w:rsidRDefault="00DD4DE1">
      <w:pPr>
        <w:ind w:left="-5" w:right="0"/>
      </w:pPr>
      <w:r>
        <w:t>RECONHEÇO E RATIFICO, em todos os seus termos, o Proce</w:t>
      </w:r>
      <w:r>
        <w:t>sso Administrativo Nº: PA.063.2025.AD.063.EPC-SDE. Natureza do Objeto: Prestação de Serviços. Objeto: Prestação de serviços de planejamento operacional, produção, execução, organização, fornecimento de infraestrutura, apoio logístico de eventos, fornecimen</w:t>
      </w:r>
      <w:r>
        <w:t>to de bens e recursos técnicos, materiais e humanos, a ser utilizada pela Secretaria Executiva De Desenvolvimento Econômico, Agricultura E Turismo.</w:t>
      </w:r>
    </w:p>
    <w:p w:rsidR="00D122FA" w:rsidRDefault="00DD4DE1">
      <w:pPr>
        <w:spacing w:after="240" w:line="259" w:lineRule="auto"/>
        <w:ind w:left="-5" w:right="0"/>
      </w:pPr>
      <w:r>
        <w:t>Fundamentação legal: Art. 86, § 2o, da Lei 14.133/2021.</w:t>
      </w:r>
    </w:p>
    <w:p w:rsidR="00D122FA" w:rsidRDefault="00DD4DE1">
      <w:pPr>
        <w:ind w:left="-5" w:right="0"/>
      </w:pPr>
      <w:r>
        <w:t>Fornecedor: BH SERVIÇOS EM SONORIZAÇÃO LTDA – ME, pessoa jurídica de direito privado, inscrita no CNPJ/MFsobo n° 10.288.236/0001-29.</w:t>
      </w:r>
    </w:p>
    <w:p w:rsidR="00D122FA" w:rsidRDefault="00DD4DE1">
      <w:pPr>
        <w:ind w:left="-5" w:right="0"/>
      </w:pPr>
      <w:r>
        <w:t>Valor Global Total: R$ R$ 3.425.066,22 (três milhões quatrocentos e</w:t>
      </w:r>
      <w:r>
        <w:t xml:space="preserve"> vinte e cinco mil e sessenta e seis reais e vinte e dois centavos).</w:t>
      </w:r>
    </w:p>
    <w:p w:rsidR="00D122FA" w:rsidRDefault="00DD4DE1">
      <w:pPr>
        <w:spacing w:after="240" w:line="259" w:lineRule="auto"/>
        <w:ind w:left="-5" w:right="0"/>
      </w:pPr>
      <w:r>
        <w:t>Jaboatão dos Guararapes, 23 de dezembro de 2025.</w:t>
      </w:r>
    </w:p>
    <w:p w:rsidR="00D122FA" w:rsidRDefault="00DD4DE1">
      <w:pPr>
        <w:spacing w:after="234" w:line="265" w:lineRule="auto"/>
        <w:ind w:left="-5" w:right="0"/>
      </w:pPr>
      <w:r>
        <w:rPr>
          <w:b/>
        </w:rPr>
        <w:t>Roberta da Fonte Maciel</w:t>
      </w:r>
    </w:p>
    <w:p w:rsidR="00D122FA" w:rsidRDefault="00DD4DE1">
      <w:pPr>
        <w:spacing w:after="0" w:line="259" w:lineRule="auto"/>
        <w:ind w:left="-5" w:right="0"/>
      </w:pPr>
      <w:r>
        <w:t>Secretária Executiva de Desenvolvimento Econômico, Agricultura e Turismo</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6718" name="Group 96718"/>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1155" name="Shape 11155"/>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718" style="width:433.938pt;height:0.667969pt;mso-position-horizontal-relative:char;mso-position-vertical-relative:line" coordsize="55110,84">
                <v:shape id="Shape 11155"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80" w:line="259" w:lineRule="auto"/>
        <w:ind w:left="-5" w:right="0"/>
      </w:pPr>
      <w:r>
        <w:t>SECRETARIA MUNICIPAL DE DESENVOLVIMENTO</w:t>
      </w:r>
      <w:r>
        <w:t xml:space="preserve"> ECONÔMICO, TURISMO, CULTURA E</w:t>
      </w:r>
    </w:p>
    <w:p w:rsidR="00D122FA" w:rsidRDefault="00DD4DE1">
      <w:pPr>
        <w:spacing w:after="226" w:line="259" w:lineRule="auto"/>
        <w:ind w:left="-5" w:right="0"/>
      </w:pPr>
      <w:r>
        <w:t>ESPORTES</w:t>
      </w:r>
    </w:p>
    <w:p w:rsidR="00D122FA" w:rsidRDefault="00DD4DE1">
      <w:pPr>
        <w:spacing w:line="259" w:lineRule="auto"/>
        <w:ind w:left="-5" w:right="0"/>
      </w:pPr>
      <w:r>
        <w:t>SECRETARIA EXECUTIVA DE CULTURA, ESPORTES E LAZER</w:t>
      </w:r>
    </w:p>
    <w:p w:rsidR="00D122FA" w:rsidRDefault="00DD4DE1">
      <w:pPr>
        <w:spacing w:after="0"/>
        <w:ind w:left="-5" w:right="0"/>
      </w:pPr>
      <w:r>
        <w:rPr>
          <w:b/>
        </w:rPr>
        <w:t>RATIFICAÇÃO DE ADESÃO DE ATA DE REGISTRO</w:t>
      </w:r>
      <w:r>
        <w:t xml:space="preserve"> RECONHEÇO E RATIFICO, em todos os seus termos, o Processo Administrativo Nº: PA.065.2025.AD.065.EPC-SDE. Natureza do Objeto: </w:t>
      </w:r>
      <w:r>
        <w:t>Prestação de Serviços. Objeto: Adesão à Ata de Registro de Preços - FUNDARPE - PROCESSO LICITATÓRIO Nº 3457.2025.AC.PE.0002.FUNDARPE. contratação de serviços especializados de confecção, locação, montagem, manutenção e desmontagem de elementos de decoração</w:t>
      </w:r>
      <w:r>
        <w:t xml:space="preserve"> urbana e iluminação, os quais são indispensáveis para assegurar a padronização visual, a identidade cultural, a qualidade técnica e a segurança exigidas para a realização de eventos e ações culturais promovidas ou apoiadas pelo município de Jaboatão dos G</w:t>
      </w:r>
      <w:r>
        <w:t>uararapes. Fundamentação legal: Art. 86, § 2o, da Lei 14.133/2021. Fornecedor: DUPORTO AGÊNCIA DE PUBLICIDADEEIRELI LTDA - ME, pessoa jurídica de direito privado, inscrita no CNPJ/MF sob o n° 29.128.731/0001-07. Valor Global Total: R$ 1.093.412,34 (um milh</w:t>
      </w:r>
      <w:r>
        <w:t xml:space="preserve">ão e noventa e três mil quatrocentos e doze reais e trinta e quatro centavos). Jaboatão dos Guararapes, 26 de dezembro de 2025. </w:t>
      </w:r>
      <w:r>
        <w:rPr>
          <w:b/>
        </w:rPr>
        <w:t xml:space="preserve">Pedro Henrique Araújo de Carvalho </w:t>
      </w:r>
      <w:r>
        <w:t>Secretário Executivo de Cultura Esportes e Lazer</w:t>
      </w:r>
    </w:p>
    <w:p w:rsidR="00D122FA" w:rsidRDefault="00DD4DE1">
      <w:pPr>
        <w:spacing w:after="232"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83"/>
                <wp:effectExtent l="0" t="0" r="0" b="0"/>
                <wp:docPr id="96031" name="Group 96031"/>
                <wp:cNvGraphicFramePr/>
                <a:graphic xmlns:a="http://schemas.openxmlformats.org/drawingml/2006/main">
                  <a:graphicData uri="http://schemas.microsoft.com/office/word/2010/wordprocessingGroup">
                    <wpg:wgp>
                      <wpg:cNvGrpSpPr/>
                      <wpg:grpSpPr>
                        <a:xfrm>
                          <a:off x="0" y="0"/>
                          <a:ext cx="5511013" cy="8483"/>
                          <a:chOff x="0" y="0"/>
                          <a:chExt cx="5511013" cy="8483"/>
                        </a:xfrm>
                      </wpg:grpSpPr>
                      <wps:wsp>
                        <wps:cNvPr id="11214" name="Shape 11214"/>
                        <wps:cNvSpPr/>
                        <wps:spPr>
                          <a:xfrm>
                            <a:off x="0" y="0"/>
                            <a:ext cx="5511013" cy="8483"/>
                          </a:xfrm>
                          <a:custGeom>
                            <a:avLst/>
                            <a:gdLst/>
                            <a:ahLst/>
                            <a:cxnLst/>
                            <a:rect l="0" t="0" r="0" b="0"/>
                            <a:pathLst>
                              <a:path w="5511013" h="8483">
                                <a:moveTo>
                                  <a:pt x="0" y="0"/>
                                </a:moveTo>
                                <a:lnTo>
                                  <a:pt x="5511013" y="0"/>
                                </a:lnTo>
                                <a:lnTo>
                                  <a:pt x="5511013" y="8483"/>
                                </a:lnTo>
                                <a:lnTo>
                                  <a:pt x="0" y="8483"/>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031" style="width:433.938pt;height:0.667969pt;mso-position-horizontal-relative:char;mso-position-vertical-relative:line" coordsize="55110,84">
                <v:shape id="Shape 11214" style="position:absolute;width:55110;height:84;left:0;top:0;" coordsize="5511013,8483" path="m0,0l5511013,0l5511013,8483l0,8483x">
                  <v:stroke weight="0.666571pt" endcap="flat" joinstyle="miter" miterlimit="4" on="true" color="#989898"/>
                  <v:fill on="false" color="#000000" opacity="0"/>
                </v:shape>
              </v:group>
            </w:pict>
          </mc:Fallback>
        </mc:AlternateContent>
      </w:r>
    </w:p>
    <w:p w:rsidR="00D122FA" w:rsidRDefault="00DD4DE1">
      <w:pPr>
        <w:spacing w:after="320" w:line="259" w:lineRule="auto"/>
        <w:ind w:left="0" w:right="0" w:firstLine="0"/>
        <w:jc w:val="left"/>
      </w:pPr>
      <w:r>
        <w:t xml:space="preserve"> </w:t>
      </w:r>
    </w:p>
    <w:p w:rsidR="00D122FA" w:rsidRDefault="00DD4DE1">
      <w:pPr>
        <w:pStyle w:val="Ttulo1"/>
        <w:ind w:left="-5"/>
      </w:pPr>
      <w:r>
        <w:t>CONTRATAÇÕES DIRETAS</w:t>
      </w:r>
    </w:p>
    <w:p w:rsidR="00D122FA" w:rsidRDefault="00DD4DE1">
      <w:pPr>
        <w:spacing w:after="240" w:line="259" w:lineRule="auto"/>
        <w:ind w:left="-5" w:right="0"/>
      </w:pPr>
      <w:r>
        <w:t>SECRETARIA MUNICIPAL DE DESENVOLVIMENTO URBANO E AMBIENTAL</w:t>
      </w:r>
    </w:p>
    <w:p w:rsidR="00D122FA" w:rsidRDefault="00DD4DE1">
      <w:pPr>
        <w:spacing w:after="226" w:line="259" w:lineRule="auto"/>
        <w:ind w:left="-5" w:right="0"/>
      </w:pPr>
      <w:r>
        <w:t>SECRETARIA EXECUTIVA DE MEIO AMBIENTE E BEM-ESTAR ANIMAL</w:t>
      </w:r>
    </w:p>
    <w:p w:rsidR="00D122FA" w:rsidRDefault="00DD4DE1">
      <w:pPr>
        <w:spacing w:after="234" w:line="265" w:lineRule="auto"/>
        <w:ind w:left="-5" w:right="0"/>
      </w:pPr>
      <w:r>
        <w:rPr>
          <w:b/>
        </w:rPr>
        <w:t>RATIFICAÇÃO DE INEXIGIBILIDADE</w:t>
      </w:r>
    </w:p>
    <w:p w:rsidR="00D122FA" w:rsidRDefault="00DD4DE1">
      <w:pPr>
        <w:spacing w:after="20"/>
        <w:ind w:left="-5" w:right="0"/>
      </w:pPr>
      <w:r>
        <w:t xml:space="preserve">RECONHEÇO E RATIFICO, em todos os seus termos, o Processo Administrativo Nº: 300.2025.INEX.201.EPC-SDU. Nº . </w:t>
      </w:r>
      <w:r>
        <w:t>Natureza do Objeto: SERVIÇOS POR ESCOPO. Objeto: Realizar projeto de controle Populacional de cães e gatos em Jaboatão dos Guararapes, mediante emenda parlamentar impositiva 063/2025, proposta pelo Vereador Tadeu Cezar Barbosa Cavalcanti Santiago, que trat</w:t>
      </w:r>
      <w:r>
        <w:t>a do Plano de Trabalho do Projeto de Controle de Cães e Gatos.. Fundamentação legal: a Lei Federal nº 13.019/2014 bem como com o Decreto Municipal nº 138/2020. Contratado / Locador: INSTITUTO QUEM AMA CASTRA OS ANIMAIS. CNPJ/MF: 43.725.844/0001-02. Valor G</w:t>
      </w:r>
      <w:r>
        <w:t>lobal Total: R$ 478.124,00 (Quatrocentos e setenta e oito mil, cento e vinte e quatro reais.). Jaboatão dos Guararapes, 30 de Dezembro de 2025. Paula Oiticica . SECRETÁRIA EXECUTIVA DE MEIO AMBIENTE E BEM-ESTAR ANIMAL.</w:t>
      </w:r>
    </w:p>
    <w:p w:rsidR="00D122FA" w:rsidRDefault="00DD4DE1">
      <w:pPr>
        <w:spacing w:after="0" w:line="259" w:lineRule="auto"/>
        <w:ind w:left="11" w:right="0" w:firstLine="0"/>
        <w:jc w:val="left"/>
      </w:pPr>
      <w:r>
        <w:rPr>
          <w:rFonts w:ascii="Calibri" w:eastAsia="Calibri" w:hAnsi="Calibri" w:cs="Calibri"/>
          <w:noProof/>
          <w:sz w:val="22"/>
        </w:rPr>
        <mc:AlternateContent>
          <mc:Choice Requires="wpg">
            <w:drawing>
              <wp:inline distT="0" distB="0" distL="0" distR="0">
                <wp:extent cx="5511013" cy="8434"/>
                <wp:effectExtent l="0" t="0" r="0" b="0"/>
                <wp:docPr id="96032" name="Group 96032"/>
                <wp:cNvGraphicFramePr/>
                <a:graphic xmlns:a="http://schemas.openxmlformats.org/drawingml/2006/main">
                  <a:graphicData uri="http://schemas.microsoft.com/office/word/2010/wordprocessingGroup">
                    <wpg:wgp>
                      <wpg:cNvGrpSpPr/>
                      <wpg:grpSpPr>
                        <a:xfrm>
                          <a:off x="0" y="0"/>
                          <a:ext cx="5511013" cy="8434"/>
                          <a:chOff x="0" y="0"/>
                          <a:chExt cx="5511013" cy="8434"/>
                        </a:xfrm>
                      </wpg:grpSpPr>
                      <wps:wsp>
                        <wps:cNvPr id="11246" name="Shape 11246"/>
                        <wps:cNvSpPr/>
                        <wps:spPr>
                          <a:xfrm>
                            <a:off x="0" y="0"/>
                            <a:ext cx="5511013" cy="8434"/>
                          </a:xfrm>
                          <a:custGeom>
                            <a:avLst/>
                            <a:gdLst/>
                            <a:ahLst/>
                            <a:cxnLst/>
                            <a:rect l="0" t="0" r="0" b="0"/>
                            <a:pathLst>
                              <a:path w="5511013" h="8434">
                                <a:moveTo>
                                  <a:pt x="0" y="0"/>
                                </a:moveTo>
                                <a:lnTo>
                                  <a:pt x="5511013" y="0"/>
                                </a:lnTo>
                                <a:lnTo>
                                  <a:pt x="5511013" y="8434"/>
                                </a:lnTo>
                                <a:lnTo>
                                  <a:pt x="0" y="8434"/>
                                </a:lnTo>
                                <a:close/>
                              </a:path>
                            </a:pathLst>
                          </a:custGeom>
                          <a:ln w="8465" cap="flat">
                            <a:miter lim="100000"/>
                          </a:ln>
                        </wps:spPr>
                        <wps:style>
                          <a:lnRef idx="1">
                            <a:srgbClr val="98989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6032" style="width:433.938pt;height:0.664062pt;mso-position-horizontal-relative:char;mso-position-vertical-relative:line" coordsize="55110,84">
                <v:shape id="Shape 11246" style="position:absolute;width:55110;height:84;left:0;top:0;" coordsize="5511013,8434" path="m0,0l5511013,0l5511013,8434l0,8434x">
                  <v:stroke weight="0.666571pt" endcap="flat" joinstyle="miter" miterlimit="4" on="true" color="#989898"/>
                  <v:fill on="false" color="#000000" opacity="0"/>
                </v:shape>
              </v:group>
            </w:pict>
          </mc:Fallback>
        </mc:AlternateContent>
      </w:r>
    </w:p>
    <w:sectPr w:rsidR="00D122FA">
      <w:headerReference w:type="even" r:id="rId12"/>
      <w:headerReference w:type="default" r:id="rId13"/>
      <w:footerReference w:type="even" r:id="rId14"/>
      <w:footerReference w:type="default" r:id="rId15"/>
      <w:headerReference w:type="first" r:id="rId16"/>
      <w:footerReference w:type="first" r:id="rId17"/>
      <w:pgSz w:w="11899" w:h="16838"/>
      <w:pgMar w:top="1147" w:right="1587" w:bottom="1468" w:left="1611" w:header="510" w:footer="6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D4DE1">
      <w:pPr>
        <w:spacing w:after="0" w:line="240" w:lineRule="auto"/>
      </w:pPr>
      <w:r>
        <w:separator/>
      </w:r>
    </w:p>
  </w:endnote>
  <w:endnote w:type="continuationSeparator" w:id="0">
    <w:p w:rsidR="00000000" w:rsidRDefault="00DD4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22FA" w:rsidRDefault="00DD4DE1">
    <w:pPr>
      <w:spacing w:after="0" w:line="259" w:lineRule="auto"/>
      <w:ind w:left="0" w:right="3" w:firstLine="0"/>
      <w:jc w:val="center"/>
    </w:pPr>
    <w:r>
      <w:rPr>
        <w:rFonts w:ascii="Arial" w:eastAsia="Arial" w:hAnsi="Arial" w:cs="Arial"/>
        <w:sz w:val="17"/>
      </w:rPr>
      <w:t xml:space="preserve">Página </w:t>
    </w:r>
    <w:r>
      <w:fldChar w:fldCharType="begin"/>
    </w:r>
    <w:r>
      <w:instrText xml:space="preserve"> PAGE   \* MERGEFORMAT </w:instrText>
    </w:r>
    <w:r>
      <w:fldChar w:fldCharType="separate"/>
    </w:r>
    <w:r>
      <w:rPr>
        <w:rFonts w:ascii="Arial" w:eastAsia="Arial" w:hAnsi="Arial" w:cs="Arial"/>
        <w:sz w:val="17"/>
      </w:rPr>
      <w:t>1</w:t>
    </w:r>
    <w:r>
      <w:rPr>
        <w:rFonts w:ascii="Arial" w:eastAsia="Arial" w:hAnsi="Arial" w:cs="Arial"/>
        <w:sz w:val="17"/>
      </w:rPr>
      <w:fldChar w:fldCharType="end"/>
    </w:r>
    <w:r>
      <w:rPr>
        <w:rFonts w:ascii="Arial" w:eastAsia="Arial" w:hAnsi="Arial" w:cs="Arial"/>
        <w:sz w:val="17"/>
      </w:rPr>
      <w:t xml:space="preserve"> de </w:t>
    </w:r>
    <w:r>
      <w:fldChar w:fldCharType="begin"/>
    </w:r>
    <w:r>
      <w:instrText xml:space="preserve"> NUMPAGES   \* MERGEFORMAT </w:instrText>
    </w:r>
    <w:r>
      <w:fldChar w:fldCharType="separate"/>
    </w:r>
    <w:r>
      <w:rPr>
        <w:rFonts w:ascii="Arial" w:eastAsia="Arial" w:hAnsi="Arial" w:cs="Arial"/>
        <w:sz w:val="17"/>
      </w:rPr>
      <w:t>64</w:t>
    </w:r>
    <w:r>
      <w:rPr>
        <w:rFonts w:ascii="Arial" w:eastAsia="Arial" w:hAnsi="Arial" w:cs="Arial"/>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22FA" w:rsidRDefault="00DD4DE1">
    <w:pPr>
      <w:spacing w:after="0" w:line="259" w:lineRule="auto"/>
      <w:ind w:left="0" w:right="3" w:firstLine="0"/>
      <w:jc w:val="center"/>
    </w:pPr>
    <w:r>
      <w:rPr>
        <w:rFonts w:ascii="Arial" w:eastAsia="Arial" w:hAnsi="Arial" w:cs="Arial"/>
        <w:sz w:val="17"/>
      </w:rPr>
      <w:t xml:space="preserve">Página </w:t>
    </w:r>
    <w:r>
      <w:fldChar w:fldCharType="begin"/>
    </w:r>
    <w:r>
      <w:instrText xml:space="preserve"> PAGE   \* MERGEFORMAT </w:instrText>
    </w:r>
    <w:r>
      <w:fldChar w:fldCharType="separate"/>
    </w:r>
    <w:r>
      <w:rPr>
        <w:rFonts w:ascii="Arial" w:eastAsia="Arial" w:hAnsi="Arial" w:cs="Arial"/>
        <w:sz w:val="17"/>
      </w:rPr>
      <w:t>1</w:t>
    </w:r>
    <w:r>
      <w:rPr>
        <w:rFonts w:ascii="Arial" w:eastAsia="Arial" w:hAnsi="Arial" w:cs="Arial"/>
        <w:sz w:val="17"/>
      </w:rPr>
      <w:fldChar w:fldCharType="end"/>
    </w:r>
    <w:r>
      <w:rPr>
        <w:rFonts w:ascii="Arial" w:eastAsia="Arial" w:hAnsi="Arial" w:cs="Arial"/>
        <w:sz w:val="17"/>
      </w:rPr>
      <w:t xml:space="preserve"> de </w:t>
    </w:r>
    <w:r>
      <w:fldChar w:fldCharType="begin"/>
    </w:r>
    <w:r>
      <w:instrText xml:space="preserve"> NUMPAGES   \* MERGEFORMAT </w:instrText>
    </w:r>
    <w:r>
      <w:fldChar w:fldCharType="separate"/>
    </w:r>
    <w:r>
      <w:rPr>
        <w:rFonts w:ascii="Arial" w:eastAsia="Arial" w:hAnsi="Arial" w:cs="Arial"/>
        <w:sz w:val="17"/>
      </w:rPr>
      <w:t>64</w:t>
    </w:r>
    <w:r>
      <w:rPr>
        <w:rFonts w:ascii="Arial" w:eastAsia="Arial" w:hAnsi="Arial" w:cs="Arial"/>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22FA" w:rsidRDefault="00DD4DE1">
    <w:pPr>
      <w:spacing w:after="0" w:line="259" w:lineRule="auto"/>
      <w:ind w:left="0" w:right="3" w:firstLine="0"/>
      <w:jc w:val="center"/>
    </w:pPr>
    <w:r>
      <w:rPr>
        <w:rFonts w:ascii="Arial" w:eastAsia="Arial" w:hAnsi="Arial" w:cs="Arial"/>
        <w:sz w:val="17"/>
      </w:rPr>
      <w:t xml:space="preserve">Página </w:t>
    </w:r>
    <w:r>
      <w:fldChar w:fldCharType="begin"/>
    </w:r>
    <w:r>
      <w:instrText xml:space="preserve"> PAGE   \* MERGEFORMAT </w:instrText>
    </w:r>
    <w:r>
      <w:fldChar w:fldCharType="separate"/>
    </w:r>
    <w:r>
      <w:rPr>
        <w:rFonts w:ascii="Arial" w:eastAsia="Arial" w:hAnsi="Arial" w:cs="Arial"/>
        <w:sz w:val="17"/>
      </w:rPr>
      <w:t>1</w:t>
    </w:r>
    <w:r>
      <w:rPr>
        <w:rFonts w:ascii="Arial" w:eastAsia="Arial" w:hAnsi="Arial" w:cs="Arial"/>
        <w:sz w:val="17"/>
      </w:rPr>
      <w:fldChar w:fldCharType="end"/>
    </w:r>
    <w:r>
      <w:rPr>
        <w:rFonts w:ascii="Arial" w:eastAsia="Arial" w:hAnsi="Arial" w:cs="Arial"/>
        <w:sz w:val="17"/>
      </w:rPr>
      <w:t xml:space="preserve"> de </w:t>
    </w:r>
    <w:r>
      <w:fldChar w:fldCharType="begin"/>
    </w:r>
    <w:r>
      <w:instrText xml:space="preserve"> NUMPAGES   \* MERGEFORMAT </w:instrText>
    </w:r>
    <w:r>
      <w:fldChar w:fldCharType="separate"/>
    </w:r>
    <w:r>
      <w:rPr>
        <w:rFonts w:ascii="Arial" w:eastAsia="Arial" w:hAnsi="Arial" w:cs="Arial"/>
        <w:sz w:val="17"/>
      </w:rPr>
      <w:t>64</w:t>
    </w:r>
    <w:r>
      <w:rPr>
        <w:rFonts w:ascii="Arial" w:eastAsia="Arial" w:hAnsi="Arial" w:cs="Arial"/>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D4DE1">
      <w:pPr>
        <w:spacing w:after="0" w:line="240" w:lineRule="auto"/>
      </w:pPr>
      <w:r>
        <w:separator/>
      </w:r>
    </w:p>
  </w:footnote>
  <w:footnote w:type="continuationSeparator" w:id="0">
    <w:p w:rsidR="00000000" w:rsidRDefault="00DD4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22FA" w:rsidRDefault="00DD4DE1">
    <w:pPr>
      <w:spacing w:after="0" w:line="259" w:lineRule="auto"/>
      <w:ind w:left="0" w:right="2" w:firstLine="0"/>
      <w:jc w:val="center"/>
    </w:pPr>
    <w:r>
      <w:rPr>
        <w:rFonts w:ascii="Arial" w:eastAsia="Arial" w:hAnsi="Arial" w:cs="Arial"/>
        <w:sz w:val="17"/>
      </w:rPr>
      <w:t>12 de agosto de 2026 - 30 DE DEZEMBRO DE 2025 – XXXIV – Nº 244 – JABOATÃO DOS GUARARAPES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22FA" w:rsidRDefault="00DD4DE1">
    <w:pPr>
      <w:spacing w:after="0" w:line="259" w:lineRule="auto"/>
      <w:ind w:left="0" w:right="2" w:firstLine="0"/>
      <w:jc w:val="center"/>
    </w:pPr>
    <w:r>
      <w:rPr>
        <w:rFonts w:ascii="Arial" w:eastAsia="Arial" w:hAnsi="Arial" w:cs="Arial"/>
        <w:sz w:val="17"/>
      </w:rPr>
      <w:t>12 de agosto de 2026 - 30 DE DEZEMBRO DE 2025 – XXXIV – Nº 244 – JABOATÃO DOS GUARARAPES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22FA" w:rsidRDefault="00DD4DE1">
    <w:pPr>
      <w:spacing w:after="0" w:line="259" w:lineRule="auto"/>
      <w:ind w:left="0" w:right="2" w:firstLine="0"/>
      <w:jc w:val="center"/>
    </w:pPr>
    <w:r>
      <w:rPr>
        <w:rFonts w:ascii="Arial" w:eastAsia="Arial" w:hAnsi="Arial" w:cs="Arial"/>
        <w:sz w:val="17"/>
      </w:rPr>
      <w:t>12 de agosto de 2026 - 30 DE DEZEMBRO DE 2025 – XXXIV – Nº 244 – JABOATÃO DO</w:t>
    </w:r>
    <w:r>
      <w:rPr>
        <w:rFonts w:ascii="Arial" w:eastAsia="Arial" w:hAnsi="Arial" w:cs="Arial"/>
        <w:sz w:val="17"/>
      </w:rPr>
      <w:t>S GUARARAPES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AAD"/>
    <w:multiLevelType w:val="hybridMultilevel"/>
    <w:tmpl w:val="304C2A14"/>
    <w:lvl w:ilvl="0" w:tplc="AB0A4046">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33A46B2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438EF25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C8282BE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A90BDB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57DC1D1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A0CDEA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C4AB6B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DC608C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A2603F2"/>
    <w:multiLevelType w:val="hybridMultilevel"/>
    <w:tmpl w:val="0E065E2C"/>
    <w:lvl w:ilvl="0" w:tplc="37BED62A">
      <w:start w:val="1"/>
      <w:numFmt w:val="lowerLetter"/>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5D0418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4EA721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BCEAE0D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9F6409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62FE023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F9586CD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9C668C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BA223D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CA83AC0"/>
    <w:multiLevelType w:val="hybridMultilevel"/>
    <w:tmpl w:val="0EB6CAC4"/>
    <w:lvl w:ilvl="0" w:tplc="7FBCAECC">
      <w:start w:val="1"/>
      <w:numFmt w:val="upperRoman"/>
      <w:lvlText w:val="%1"/>
      <w:lvlJc w:val="left"/>
      <w:pPr>
        <w:ind w:left="3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AF4C29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37C8A8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2F863A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798215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B48546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CCE251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FB0CBC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52C140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062311C"/>
    <w:multiLevelType w:val="hybridMultilevel"/>
    <w:tmpl w:val="97401CD0"/>
    <w:lvl w:ilvl="0" w:tplc="A6FEF4B6">
      <w:start w:val="10"/>
      <w:numFmt w:val="upperRoman"/>
      <w:lvlText w:val="%1"/>
      <w:lvlJc w:val="left"/>
      <w:pPr>
        <w:ind w:left="29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94BC7C3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41D4D6D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992EE9F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F78D09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C550224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33B8A94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972275A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CBE4707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6BF4E67"/>
    <w:multiLevelType w:val="hybridMultilevel"/>
    <w:tmpl w:val="1638E8D0"/>
    <w:lvl w:ilvl="0" w:tplc="23A4C806">
      <w:start w:val="1"/>
      <w:numFmt w:val="upperRoman"/>
      <w:lvlText w:val="%1"/>
      <w:lvlJc w:val="left"/>
      <w:pPr>
        <w:ind w:left="3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3AAC679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B94665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CB65CC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4ECC50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854C1BF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1149BF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C500279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39C320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178C1D2F"/>
    <w:multiLevelType w:val="hybridMultilevel"/>
    <w:tmpl w:val="BB44A960"/>
    <w:lvl w:ilvl="0" w:tplc="7D242CDC">
      <w:start w:val="3"/>
      <w:numFmt w:val="upperRoman"/>
      <w:lvlText w:val="%1"/>
      <w:lvlJc w:val="left"/>
      <w:pPr>
        <w:ind w:left="3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A56BBC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5330CCE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B006821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B8271A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8AECEB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A7C4BB5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12608F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16340AB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C1B6B9D"/>
    <w:multiLevelType w:val="hybridMultilevel"/>
    <w:tmpl w:val="58844F48"/>
    <w:lvl w:ilvl="0" w:tplc="0BEA81A2">
      <w:start w:val="1"/>
      <w:numFmt w:val="lowerLetter"/>
      <w:lvlText w:val="%1)"/>
      <w:lvlJc w:val="left"/>
      <w:pPr>
        <w:ind w:left="338"/>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AACE1EB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C200DA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6402A8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17CB00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EA2A11A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38C71D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4E2DCB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D40646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5487E5A"/>
    <w:multiLevelType w:val="hybridMultilevel"/>
    <w:tmpl w:val="3DF08632"/>
    <w:lvl w:ilvl="0" w:tplc="BF9EA34A">
      <w:start w:val="1"/>
      <w:numFmt w:val="upperRoman"/>
      <w:lvlText w:val="%1"/>
      <w:lvlJc w:val="left"/>
      <w:pPr>
        <w:ind w:left="302"/>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C2C632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50E6E71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AE07F3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0D6F58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0BC5BA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3620EB0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74AED64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EC8A3A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167009F"/>
    <w:multiLevelType w:val="hybridMultilevel"/>
    <w:tmpl w:val="F1F603CA"/>
    <w:lvl w:ilvl="0" w:tplc="CB14456C">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0CE1F0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B00A132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AE7C765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294A3F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66E631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840104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1643F1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BA82EA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3BA67FC3"/>
    <w:multiLevelType w:val="hybridMultilevel"/>
    <w:tmpl w:val="55A87996"/>
    <w:lvl w:ilvl="0" w:tplc="D1DA1010">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91E2EDB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0AC84E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1B12FC1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81C11E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7700DD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45F08B6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1DC472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A9805B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3F2F4124"/>
    <w:multiLevelType w:val="hybridMultilevel"/>
    <w:tmpl w:val="8C8C6268"/>
    <w:lvl w:ilvl="0" w:tplc="B50C363E">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688538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82F2F25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85B25D4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189EB9F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2F44B7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182EDD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9BA084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7F0908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3FF54B9A"/>
    <w:multiLevelType w:val="hybridMultilevel"/>
    <w:tmpl w:val="18A83264"/>
    <w:lvl w:ilvl="0" w:tplc="9E7A37F6">
      <w:start w:val="1"/>
      <w:numFmt w:val="upperRoman"/>
      <w:lvlText w:val="%1"/>
      <w:lvlJc w:val="left"/>
      <w:pPr>
        <w:ind w:left="373"/>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5E92762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22886A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12F0D31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EB4740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C882BB7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9B8A9F0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000E8DF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3B3CE64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445657F4"/>
    <w:multiLevelType w:val="hybridMultilevel"/>
    <w:tmpl w:val="FA08C8C2"/>
    <w:lvl w:ilvl="0" w:tplc="6DCA67E8">
      <w:start w:val="4"/>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889C732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6BEE30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B5D2C29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D2A45E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E25C8D0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FC3E6BF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A189C6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2429AE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4EC05603"/>
    <w:multiLevelType w:val="hybridMultilevel"/>
    <w:tmpl w:val="135C2154"/>
    <w:lvl w:ilvl="0" w:tplc="0012F7AE">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E10D1C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7D6280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2C031B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A30AAC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E8D8448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E78910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8D6A8A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1F02EC7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53CF6587"/>
    <w:multiLevelType w:val="hybridMultilevel"/>
    <w:tmpl w:val="5AA84B0E"/>
    <w:lvl w:ilvl="0" w:tplc="D9902D26">
      <w:start w:val="1"/>
      <w:numFmt w:val="upperRoman"/>
      <w:lvlText w:val="%1"/>
      <w:lvlJc w:val="left"/>
      <w:pPr>
        <w:ind w:left="28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5F56BCA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C46D9E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BCAFD2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CCA68DF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FD66EA1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D025D5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B5446D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7F2E76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540164E9"/>
    <w:multiLevelType w:val="hybridMultilevel"/>
    <w:tmpl w:val="01DA6FFA"/>
    <w:lvl w:ilvl="0" w:tplc="2264B17E">
      <w:start w:val="1"/>
      <w:numFmt w:val="upperRoman"/>
      <w:lvlText w:val="%1"/>
      <w:lvlJc w:val="left"/>
      <w:pPr>
        <w:ind w:left="219"/>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03041A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386610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2F8F3F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E9C773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C77A3C7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BA6218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4E4A30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AFEA0ED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56F06FE2"/>
    <w:multiLevelType w:val="hybridMultilevel"/>
    <w:tmpl w:val="21DA2986"/>
    <w:lvl w:ilvl="0" w:tplc="50288022">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119004A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B4D84A2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9A78579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6698498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A2033B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A6E479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F3017D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7C04FB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5E6F2158"/>
    <w:multiLevelType w:val="hybridMultilevel"/>
    <w:tmpl w:val="F034B7FE"/>
    <w:lvl w:ilvl="0" w:tplc="2EAA75A0">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2860C7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85AED62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A750398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66006F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9123B6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BD4D27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C890D63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C5E35C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5EA2490A"/>
    <w:multiLevelType w:val="hybridMultilevel"/>
    <w:tmpl w:val="85F6B53C"/>
    <w:lvl w:ilvl="0" w:tplc="5AB8B328">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B06238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9F879F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9D8A28A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2C0DE4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CDFCB0C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44E0C25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0782879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C5F2871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63CF5002"/>
    <w:multiLevelType w:val="hybridMultilevel"/>
    <w:tmpl w:val="3620C15A"/>
    <w:lvl w:ilvl="0" w:tplc="2B2473A6">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8CCA62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EB6179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9482CA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A0A869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D0663A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6180D2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C1C6BD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61414B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6AC4200D"/>
    <w:multiLevelType w:val="hybridMultilevel"/>
    <w:tmpl w:val="A0A4394A"/>
    <w:lvl w:ilvl="0" w:tplc="31806D2E">
      <w:start w:val="8"/>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1FEB98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1F4E4C2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926D9C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69C666F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DECA3B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DBA099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1626242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1744CD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6C7C2C5C"/>
    <w:multiLevelType w:val="hybridMultilevel"/>
    <w:tmpl w:val="077C93B8"/>
    <w:lvl w:ilvl="0" w:tplc="8D3C98A2">
      <w:start w:val="24"/>
      <w:numFmt w:val="decimal"/>
      <w:lvlText w:val="%1."/>
      <w:lvlJc w:val="left"/>
      <w:pPr>
        <w:ind w:left="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64CCB96">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FB2AB90">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1BED3B6">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CECA790">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03E31F2">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5880BE4">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5127B2E">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0AEFEB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6D7E43A5"/>
    <w:multiLevelType w:val="hybridMultilevel"/>
    <w:tmpl w:val="C2E8CD2C"/>
    <w:lvl w:ilvl="0" w:tplc="C52A82BC">
      <w:start w:val="1"/>
      <w:numFmt w:val="lowerLetter"/>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3D2A3F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3AEE3EC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A1EFAF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B4E40FE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60F4CEF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DC64ED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0F4B45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6B4053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79395972"/>
    <w:multiLevelType w:val="hybridMultilevel"/>
    <w:tmpl w:val="57385BB6"/>
    <w:lvl w:ilvl="0" w:tplc="D0DAD0E8">
      <w:start w:val="1"/>
      <w:numFmt w:val="upperRoman"/>
      <w:lvlText w:val="%1"/>
      <w:lvlJc w:val="left"/>
      <w:pPr>
        <w:ind w:left="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0A2673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00ABA0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A044030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D54050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E1E721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4386EE1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27847F5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A640820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num w:numId="1" w16cid:durableId="1906332153">
    <w:abstractNumId w:val="10"/>
  </w:num>
  <w:num w:numId="2" w16cid:durableId="1996493488">
    <w:abstractNumId w:val="9"/>
  </w:num>
  <w:num w:numId="3" w16cid:durableId="263343200">
    <w:abstractNumId w:val="18"/>
  </w:num>
  <w:num w:numId="4" w16cid:durableId="1931700022">
    <w:abstractNumId w:val="2"/>
  </w:num>
  <w:num w:numId="5" w16cid:durableId="119305191">
    <w:abstractNumId w:val="14"/>
  </w:num>
  <w:num w:numId="6" w16cid:durableId="1876889354">
    <w:abstractNumId w:val="20"/>
  </w:num>
  <w:num w:numId="7" w16cid:durableId="792792972">
    <w:abstractNumId w:val="8"/>
  </w:num>
  <w:num w:numId="8" w16cid:durableId="638993843">
    <w:abstractNumId w:val="0"/>
  </w:num>
  <w:num w:numId="9" w16cid:durableId="341904831">
    <w:abstractNumId w:val="19"/>
  </w:num>
  <w:num w:numId="10" w16cid:durableId="1174690275">
    <w:abstractNumId w:val="7"/>
  </w:num>
  <w:num w:numId="11" w16cid:durableId="917590127">
    <w:abstractNumId w:val="17"/>
  </w:num>
  <w:num w:numId="12" w16cid:durableId="1385105775">
    <w:abstractNumId w:val="13"/>
  </w:num>
  <w:num w:numId="13" w16cid:durableId="1961298399">
    <w:abstractNumId w:val="11"/>
  </w:num>
  <w:num w:numId="14" w16cid:durableId="1272737458">
    <w:abstractNumId w:val="16"/>
  </w:num>
  <w:num w:numId="15" w16cid:durableId="1446727492">
    <w:abstractNumId w:val="22"/>
  </w:num>
  <w:num w:numId="16" w16cid:durableId="659237814">
    <w:abstractNumId w:val="12"/>
  </w:num>
  <w:num w:numId="17" w16cid:durableId="627203166">
    <w:abstractNumId w:val="1"/>
  </w:num>
  <w:num w:numId="18" w16cid:durableId="1136871531">
    <w:abstractNumId w:val="3"/>
  </w:num>
  <w:num w:numId="19" w16cid:durableId="1181970414">
    <w:abstractNumId w:val="6"/>
  </w:num>
  <w:num w:numId="20" w16cid:durableId="1551304723">
    <w:abstractNumId w:val="23"/>
  </w:num>
  <w:num w:numId="21" w16cid:durableId="1436754931">
    <w:abstractNumId w:val="4"/>
  </w:num>
  <w:num w:numId="22" w16cid:durableId="929387909">
    <w:abstractNumId w:val="15"/>
  </w:num>
  <w:num w:numId="23" w16cid:durableId="481893878">
    <w:abstractNumId w:val="21"/>
  </w:num>
  <w:num w:numId="24" w16cid:durableId="1839299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2FA"/>
    <w:rsid w:val="00D122FA"/>
    <w:rsid w:val="00DD4D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331" w:lineRule="auto"/>
      <w:ind w:left="10" w:right="1" w:hanging="10"/>
      <w:jc w:val="both"/>
    </w:pPr>
    <w:rPr>
      <w:rFonts w:ascii="Times New Roman" w:eastAsia="Times New Roman" w:hAnsi="Times New Roman" w:cs="Times New Roman"/>
      <w:color w:val="000000"/>
      <w:sz w:val="21"/>
    </w:rPr>
  </w:style>
  <w:style w:type="paragraph" w:styleId="Ttulo1">
    <w:name w:val="heading 1"/>
    <w:next w:val="Normal"/>
    <w:link w:val="Ttulo1Char"/>
    <w:uiPriority w:val="9"/>
    <w:qFormat/>
    <w:pPr>
      <w:keepNext/>
      <w:keepLines/>
      <w:spacing w:after="156"/>
      <w:ind w:left="10" w:hanging="10"/>
      <w:outlineLvl w:val="0"/>
    </w:pPr>
    <w:rPr>
      <w:rFonts w:ascii="Times New Roman" w:eastAsia="Times New Roman" w:hAnsi="Times New Roman" w:cs="Times New Roman"/>
      <w:b/>
      <w:color w:val="000000"/>
      <w:sz w:val="25"/>
    </w:rPr>
  </w:style>
  <w:style w:type="paragraph" w:styleId="Ttulo2">
    <w:name w:val="heading 2"/>
    <w:next w:val="Normal"/>
    <w:link w:val="Ttulo2Char"/>
    <w:uiPriority w:val="9"/>
    <w:unhideWhenUsed/>
    <w:qFormat/>
    <w:pPr>
      <w:keepNext/>
      <w:keepLines/>
      <w:spacing w:after="351" w:line="333" w:lineRule="auto"/>
      <w:ind w:left="10" w:hanging="10"/>
      <w:outlineLvl w:val="1"/>
    </w:pPr>
    <w:rPr>
      <w:rFonts w:ascii="Times New Roman" w:eastAsia="Times New Roman" w:hAnsi="Times New Roman" w:cs="Times New Roman"/>
      <w:b/>
      <w:color w:val="000000"/>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0"/>
      <w:sz w:val="18"/>
    </w:rPr>
  </w:style>
  <w:style w:type="character" w:customStyle="1" w:styleId="Ttulo1Char">
    <w:name w:val="Título 1 Char"/>
    <w:link w:val="Ttulo1"/>
    <w:rPr>
      <w:rFonts w:ascii="Times New Roman" w:eastAsia="Times New Roman" w:hAnsi="Times New Roman" w:cs="Times New Roman"/>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gijaboatao.septemcompliance.com/attachments/0/ANEXO_I_DA_LEI_N_1652_2025_PPA_2026_2029_ANEXO_I_10_160_2025123011273277063.pd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gijaboatao.septemcompliance.com/attachments/0/ANEXO_UNICO_DA_LEI_N_1646_2025____Faces_de_quadra__3__202512291508417145458.pdf"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gijaboatao.septemcompliance.com/attachments/0/PLANO_MUNICIPAL_DE_TURISMO____REF_LEI_N_1654_2025_202512291621034810938.pdf"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backenddiariooficial.jaboatao.pe.gov.br/wp-content/uploads/2026/01/99_LOA_1.55_P%C3%A1ginas_09_a_76_Emendas_VF_Conferido.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gijaboatao.septemcompliance.com/attachments/0/ANEXO_II_DA_LEI_N_1652_2025__PPA_Consolidado_06_45_155_20251230112804845449.pdf"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18318</Words>
  <Characters>98923</Characters>
  <Application>Microsoft Office Word</Application>
  <DocSecurity>4</DocSecurity>
  <Lines>824</Lines>
  <Paragraphs>234</Paragraphs>
  <ScaleCrop>false</ScaleCrop>
  <Company/>
  <LinksUpToDate>false</LinksUpToDate>
  <CharactersWithSpaces>117007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Impressão - 30 DE DEZEMBRO DE 2025 – XXXIV – Nº 244 – JABOATÃO DOS GUARARAPES</dc:title>
  <dc:subject/>
  <dc:creator>FAST PREV</dc:creator>
  <cp:keywords/>
  <cp:lastModifiedBy>FAST PREV</cp:lastModifiedBy>
  <cp:revision>2</cp:revision>
  <dcterms:created xsi:type="dcterms:W3CDTF">2026-08-19T18:25:00Z</dcterms:created>
  <dcterms:modified xsi:type="dcterms:W3CDTF">2026-08-19T18:25:00Z</dcterms:modified>
</cp:coreProperties>
</file>