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6981" w:rsidRDefault="006F311F">
      <w:pPr>
        <w:tabs>
          <w:tab w:val="center" w:pos="3814"/>
          <w:tab w:val="center" w:pos="6377"/>
        </w:tabs>
        <w:spacing w:after="314" w:line="259" w:lineRule="auto"/>
        <w:ind w:firstLine="0"/>
        <w:jc w:val="left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79288" cy="533400"/>
                <wp:effectExtent l="0" t="0" r="0" b="0"/>
                <wp:docPr id="6311" name="Group 6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288" cy="533400"/>
                          <a:chOff x="0" y="0"/>
                          <a:chExt cx="1879288" cy="533400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7313" y="0"/>
                            <a:ext cx="56197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Shape 135"/>
                        <wps:cNvSpPr/>
                        <wps:spPr>
                          <a:xfrm>
                            <a:off x="499918" y="177176"/>
                            <a:ext cx="66457" cy="15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7" h="154292">
                                <a:moveTo>
                                  <a:pt x="66457" y="0"/>
                                </a:moveTo>
                                <a:lnTo>
                                  <a:pt x="66457" y="27053"/>
                                </a:lnTo>
                                <a:lnTo>
                                  <a:pt x="55386" y="29164"/>
                                </a:lnTo>
                                <a:cubicBezTo>
                                  <a:pt x="51532" y="30843"/>
                                  <a:pt x="48105" y="33360"/>
                                  <a:pt x="45360" y="36529"/>
                                </a:cubicBezTo>
                                <a:cubicBezTo>
                                  <a:pt x="39720" y="42989"/>
                                  <a:pt x="36119" y="51990"/>
                                  <a:pt x="34557" y="63532"/>
                                </a:cubicBezTo>
                                <a:lnTo>
                                  <a:pt x="66457" y="63532"/>
                                </a:lnTo>
                                <a:lnTo>
                                  <a:pt x="66457" y="88184"/>
                                </a:lnTo>
                                <a:lnTo>
                                  <a:pt x="34003" y="88184"/>
                                </a:lnTo>
                                <a:cubicBezTo>
                                  <a:pt x="35004" y="100552"/>
                                  <a:pt x="39117" y="110337"/>
                                  <a:pt x="46341" y="117537"/>
                                </a:cubicBezTo>
                                <a:cubicBezTo>
                                  <a:pt x="49891" y="121094"/>
                                  <a:pt x="54138" y="123888"/>
                                  <a:pt x="58817" y="125746"/>
                                </a:cubicBezTo>
                                <a:lnTo>
                                  <a:pt x="66457" y="127090"/>
                                </a:lnTo>
                                <a:lnTo>
                                  <a:pt x="66457" y="154292"/>
                                </a:lnTo>
                                <a:lnTo>
                                  <a:pt x="42809" y="150162"/>
                                </a:lnTo>
                                <a:cubicBezTo>
                                  <a:pt x="34211" y="146805"/>
                                  <a:pt x="26616" y="141768"/>
                                  <a:pt x="20024" y="135052"/>
                                </a:cubicBezTo>
                                <a:cubicBezTo>
                                  <a:pt x="6840" y="121618"/>
                                  <a:pt x="249" y="103728"/>
                                  <a:pt x="249" y="81386"/>
                                </a:cubicBezTo>
                                <a:lnTo>
                                  <a:pt x="249" y="77235"/>
                                </a:lnTo>
                                <a:cubicBezTo>
                                  <a:pt x="0" y="63393"/>
                                  <a:pt x="2944" y="49678"/>
                                  <a:pt x="8858" y="37143"/>
                                </a:cubicBezTo>
                                <a:cubicBezTo>
                                  <a:pt x="14136" y="25887"/>
                                  <a:pt x="22523" y="16353"/>
                                  <a:pt x="33044" y="9653"/>
                                </a:cubicBezTo>
                                <a:cubicBezTo>
                                  <a:pt x="38228" y="6380"/>
                                  <a:pt x="43836" y="3891"/>
                                  <a:pt x="49682" y="2236"/>
                                </a:cubicBezTo>
                                <a:lnTo>
                                  <a:pt x="66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70543" y="127975"/>
                            <a:ext cx="125958" cy="2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" h="201640">
                                <a:moveTo>
                                  <a:pt x="0" y="0"/>
                                </a:moveTo>
                                <a:lnTo>
                                  <a:pt x="34862" y="0"/>
                                </a:lnTo>
                                <a:lnTo>
                                  <a:pt x="34862" y="173663"/>
                                </a:lnTo>
                                <a:lnTo>
                                  <a:pt x="125958" y="173663"/>
                                </a:lnTo>
                                <a:lnTo>
                                  <a:pt x="125958" y="201640"/>
                                </a:lnTo>
                                <a:lnTo>
                                  <a:pt x="0" y="201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66374" y="286814"/>
                            <a:ext cx="62626" cy="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6" h="45735">
                                <a:moveTo>
                                  <a:pt x="44578" y="0"/>
                                </a:moveTo>
                                <a:lnTo>
                                  <a:pt x="62626" y="17324"/>
                                </a:lnTo>
                                <a:cubicBezTo>
                                  <a:pt x="56660" y="26259"/>
                                  <a:pt x="48410" y="33452"/>
                                  <a:pt x="38719" y="38163"/>
                                </a:cubicBezTo>
                                <a:cubicBezTo>
                                  <a:pt x="28266" y="43202"/>
                                  <a:pt x="16772" y="45735"/>
                                  <a:pt x="5157" y="45555"/>
                                </a:cubicBezTo>
                                <a:lnTo>
                                  <a:pt x="0" y="44654"/>
                                </a:lnTo>
                                <a:lnTo>
                                  <a:pt x="0" y="17452"/>
                                </a:lnTo>
                                <a:lnTo>
                                  <a:pt x="7096" y="18700"/>
                                </a:lnTo>
                                <a:cubicBezTo>
                                  <a:pt x="14400" y="18828"/>
                                  <a:pt x="21626" y="17194"/>
                                  <a:pt x="28154" y="13937"/>
                                </a:cubicBezTo>
                                <a:cubicBezTo>
                                  <a:pt x="34683" y="10680"/>
                                  <a:pt x="40319" y="5898"/>
                                  <a:pt x="44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645349" y="179778"/>
                            <a:ext cx="33475" cy="14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5" h="149837">
                                <a:moveTo>
                                  <a:pt x="0" y="0"/>
                                </a:moveTo>
                                <a:lnTo>
                                  <a:pt x="33475" y="0"/>
                                </a:lnTo>
                                <a:lnTo>
                                  <a:pt x="33475" y="149837"/>
                                </a:lnTo>
                                <a:lnTo>
                                  <a:pt x="0" y="1498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94357" y="176996"/>
                            <a:ext cx="12353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35" h="155575">
                                <a:moveTo>
                                  <a:pt x="62564" y="7"/>
                                </a:moveTo>
                                <a:cubicBezTo>
                                  <a:pt x="80382" y="0"/>
                                  <a:pt x="94783" y="4433"/>
                                  <a:pt x="105759" y="13307"/>
                                </a:cubicBezTo>
                                <a:cubicBezTo>
                                  <a:pt x="111027" y="17372"/>
                                  <a:pt x="115260" y="22610"/>
                                  <a:pt x="118120" y="28598"/>
                                </a:cubicBezTo>
                                <a:cubicBezTo>
                                  <a:pt x="120981" y="34586"/>
                                  <a:pt x="122390" y="41159"/>
                                  <a:pt x="122230" y="47786"/>
                                </a:cubicBezTo>
                                <a:lnTo>
                                  <a:pt x="88731" y="47786"/>
                                </a:lnTo>
                                <a:cubicBezTo>
                                  <a:pt x="88792" y="44740"/>
                                  <a:pt x="88186" y="41716"/>
                                  <a:pt x="86949" y="38928"/>
                                </a:cubicBezTo>
                                <a:cubicBezTo>
                                  <a:pt x="85711" y="36140"/>
                                  <a:pt x="83874" y="33655"/>
                                  <a:pt x="81571" y="31648"/>
                                </a:cubicBezTo>
                                <a:cubicBezTo>
                                  <a:pt x="76291" y="27174"/>
                                  <a:pt x="69491" y="24871"/>
                                  <a:pt x="62564" y="25209"/>
                                </a:cubicBezTo>
                                <a:cubicBezTo>
                                  <a:pt x="56169" y="24929"/>
                                  <a:pt x="49854" y="26729"/>
                                  <a:pt x="44580" y="30335"/>
                                </a:cubicBezTo>
                                <a:cubicBezTo>
                                  <a:pt x="42369" y="31867"/>
                                  <a:pt x="40574" y="33921"/>
                                  <a:pt x="39355" y="36313"/>
                                </a:cubicBezTo>
                                <a:cubicBezTo>
                                  <a:pt x="38142" y="38704"/>
                                  <a:pt x="37542" y="41358"/>
                                  <a:pt x="37609" y="44037"/>
                                </a:cubicBezTo>
                                <a:cubicBezTo>
                                  <a:pt x="37530" y="46434"/>
                                  <a:pt x="38087" y="48810"/>
                                  <a:pt x="39220" y="50926"/>
                                </a:cubicBezTo>
                                <a:cubicBezTo>
                                  <a:pt x="40360" y="53042"/>
                                  <a:pt x="42038" y="54823"/>
                                  <a:pt x="44090" y="56087"/>
                                </a:cubicBezTo>
                                <a:cubicBezTo>
                                  <a:pt x="48396" y="58961"/>
                                  <a:pt x="57131" y="61848"/>
                                  <a:pt x="70276" y="64750"/>
                                </a:cubicBezTo>
                                <a:cubicBezTo>
                                  <a:pt x="81001" y="66830"/>
                                  <a:pt x="91396" y="70320"/>
                                  <a:pt x="101196" y="75127"/>
                                </a:cubicBezTo>
                                <a:cubicBezTo>
                                  <a:pt x="107916" y="78460"/>
                                  <a:pt x="113655" y="83447"/>
                                  <a:pt x="117881" y="89613"/>
                                </a:cubicBezTo>
                                <a:cubicBezTo>
                                  <a:pt x="121648" y="95773"/>
                                  <a:pt x="123535" y="102887"/>
                                  <a:pt x="123314" y="110093"/>
                                </a:cubicBezTo>
                                <a:cubicBezTo>
                                  <a:pt x="123443" y="116491"/>
                                  <a:pt x="121985" y="122823"/>
                                  <a:pt x="119082" y="128534"/>
                                </a:cubicBezTo>
                                <a:cubicBezTo>
                                  <a:pt x="116179" y="134245"/>
                                  <a:pt x="111909" y="139162"/>
                                  <a:pt x="106654" y="142856"/>
                                </a:cubicBezTo>
                                <a:cubicBezTo>
                                  <a:pt x="95536" y="151200"/>
                                  <a:pt x="80976" y="155373"/>
                                  <a:pt x="62968" y="155373"/>
                                </a:cubicBezTo>
                                <a:cubicBezTo>
                                  <a:pt x="51722" y="155575"/>
                                  <a:pt x="40568" y="153312"/>
                                  <a:pt x="30302" y="148744"/>
                                </a:cubicBezTo>
                                <a:cubicBezTo>
                                  <a:pt x="21328" y="144778"/>
                                  <a:pt x="13610" y="138451"/>
                                  <a:pt x="7987" y="130446"/>
                                </a:cubicBezTo>
                                <a:cubicBezTo>
                                  <a:pt x="2793" y="123111"/>
                                  <a:pt x="6" y="114361"/>
                                  <a:pt x="0" y="105391"/>
                                </a:cubicBezTo>
                                <a:lnTo>
                                  <a:pt x="32519" y="105391"/>
                                </a:lnTo>
                                <a:cubicBezTo>
                                  <a:pt x="32544" y="108917"/>
                                  <a:pt x="33358" y="112394"/>
                                  <a:pt x="34908" y="115567"/>
                                </a:cubicBezTo>
                                <a:cubicBezTo>
                                  <a:pt x="36458" y="118740"/>
                                  <a:pt x="38700" y="121529"/>
                                  <a:pt x="41468" y="123732"/>
                                </a:cubicBezTo>
                                <a:cubicBezTo>
                                  <a:pt x="46993" y="128023"/>
                                  <a:pt x="54295" y="130170"/>
                                  <a:pt x="63372" y="130170"/>
                                </a:cubicBezTo>
                                <a:cubicBezTo>
                                  <a:pt x="72199" y="130177"/>
                                  <a:pt x="78906" y="128497"/>
                                  <a:pt x="83488" y="125130"/>
                                </a:cubicBezTo>
                                <a:cubicBezTo>
                                  <a:pt x="85656" y="123667"/>
                                  <a:pt x="87420" y="121691"/>
                                  <a:pt x="88627" y="119379"/>
                                </a:cubicBezTo>
                                <a:cubicBezTo>
                                  <a:pt x="89833" y="117069"/>
                                  <a:pt x="90440" y="114496"/>
                                  <a:pt x="90391" y="111893"/>
                                </a:cubicBezTo>
                                <a:cubicBezTo>
                                  <a:pt x="90507" y="109163"/>
                                  <a:pt x="89883" y="106453"/>
                                  <a:pt x="88584" y="104043"/>
                                </a:cubicBezTo>
                                <a:cubicBezTo>
                                  <a:pt x="87286" y="101634"/>
                                  <a:pt x="85368" y="99613"/>
                                  <a:pt x="83022" y="98191"/>
                                </a:cubicBezTo>
                                <a:cubicBezTo>
                                  <a:pt x="78110" y="95056"/>
                                  <a:pt x="69957" y="92288"/>
                                  <a:pt x="58558" y="89888"/>
                                </a:cubicBezTo>
                                <a:cubicBezTo>
                                  <a:pt x="48708" y="87989"/>
                                  <a:pt x="39128" y="84918"/>
                                  <a:pt x="30026" y="80739"/>
                                </a:cubicBezTo>
                                <a:cubicBezTo>
                                  <a:pt x="13304" y="72621"/>
                                  <a:pt x="4943" y="60853"/>
                                  <a:pt x="4943" y="45435"/>
                                </a:cubicBezTo>
                                <a:cubicBezTo>
                                  <a:pt x="4937" y="32516"/>
                                  <a:pt x="10358" y="21715"/>
                                  <a:pt x="21200" y="13032"/>
                                </a:cubicBezTo>
                                <a:cubicBezTo>
                                  <a:pt x="32047" y="4348"/>
                                  <a:pt x="45836" y="7"/>
                                  <a:pt x="62564" y="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66374" y="177003"/>
                            <a:ext cx="64972" cy="8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2" h="88357">
                                <a:moveTo>
                                  <a:pt x="1300" y="0"/>
                                </a:moveTo>
                                <a:cubicBezTo>
                                  <a:pt x="21614" y="7"/>
                                  <a:pt x="37306" y="6516"/>
                                  <a:pt x="48372" y="19527"/>
                                </a:cubicBezTo>
                                <a:cubicBezTo>
                                  <a:pt x="59435" y="32538"/>
                                  <a:pt x="64972" y="50956"/>
                                  <a:pt x="64972" y="74782"/>
                                </a:cubicBezTo>
                                <a:lnTo>
                                  <a:pt x="64972" y="88357"/>
                                </a:lnTo>
                                <a:lnTo>
                                  <a:pt x="0" y="88357"/>
                                </a:lnTo>
                                <a:lnTo>
                                  <a:pt x="0" y="63705"/>
                                </a:lnTo>
                                <a:lnTo>
                                  <a:pt x="31900" y="63705"/>
                                </a:lnTo>
                                <a:lnTo>
                                  <a:pt x="31900" y="61206"/>
                                </a:lnTo>
                                <a:cubicBezTo>
                                  <a:pt x="31154" y="49939"/>
                                  <a:pt x="28171" y="41426"/>
                                  <a:pt x="22950" y="35665"/>
                                </a:cubicBezTo>
                                <a:cubicBezTo>
                                  <a:pt x="17701" y="29891"/>
                                  <a:pt x="10442" y="27003"/>
                                  <a:pt x="1172" y="27003"/>
                                </a:cubicBezTo>
                                <a:lnTo>
                                  <a:pt x="0" y="27227"/>
                                </a:lnTo>
                                <a:lnTo>
                                  <a:pt x="0" y="173"/>
                                </a:lnTo>
                                <a:lnTo>
                                  <a:pt x="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43199" y="122703"/>
                            <a:ext cx="38044" cy="3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4" h="36044">
                                <a:moveTo>
                                  <a:pt x="18958" y="168"/>
                                </a:moveTo>
                                <a:cubicBezTo>
                                  <a:pt x="21530" y="8"/>
                                  <a:pt x="24109" y="379"/>
                                  <a:pt x="26529" y="1258"/>
                                </a:cubicBezTo>
                                <a:cubicBezTo>
                                  <a:pt x="28948" y="2136"/>
                                  <a:pt x="31159" y="3503"/>
                                  <a:pt x="33021" y="5272"/>
                                </a:cubicBezTo>
                                <a:cubicBezTo>
                                  <a:pt x="34669" y="6989"/>
                                  <a:pt x="35949" y="9014"/>
                                  <a:pt x="36801" y="11228"/>
                                </a:cubicBezTo>
                                <a:cubicBezTo>
                                  <a:pt x="37646" y="13442"/>
                                  <a:pt x="38044" y="15802"/>
                                  <a:pt x="37965" y="18170"/>
                                </a:cubicBezTo>
                                <a:cubicBezTo>
                                  <a:pt x="38038" y="20502"/>
                                  <a:pt x="37640" y="22825"/>
                                  <a:pt x="36788" y="25001"/>
                                </a:cubicBezTo>
                                <a:cubicBezTo>
                                  <a:pt x="35937" y="27176"/>
                                  <a:pt x="34657" y="29160"/>
                                  <a:pt x="33021" y="30835"/>
                                </a:cubicBezTo>
                                <a:cubicBezTo>
                                  <a:pt x="31153" y="32586"/>
                                  <a:pt x="28936" y="33937"/>
                                  <a:pt x="26516" y="34804"/>
                                </a:cubicBezTo>
                                <a:cubicBezTo>
                                  <a:pt x="24097" y="35671"/>
                                  <a:pt x="21524" y="36036"/>
                                  <a:pt x="18958" y="35875"/>
                                </a:cubicBezTo>
                                <a:cubicBezTo>
                                  <a:pt x="16403" y="36044"/>
                                  <a:pt x="13843" y="35683"/>
                                  <a:pt x="11436" y="34815"/>
                                </a:cubicBezTo>
                                <a:cubicBezTo>
                                  <a:pt x="9035" y="33947"/>
                                  <a:pt x="6836" y="32592"/>
                                  <a:pt x="4980" y="30835"/>
                                </a:cubicBezTo>
                                <a:cubicBezTo>
                                  <a:pt x="3357" y="29155"/>
                                  <a:pt x="2083" y="27169"/>
                                  <a:pt x="1244" y="24994"/>
                                </a:cubicBezTo>
                                <a:cubicBezTo>
                                  <a:pt x="404" y="22819"/>
                                  <a:pt x="6" y="20499"/>
                                  <a:pt x="80" y="18170"/>
                                </a:cubicBezTo>
                                <a:cubicBezTo>
                                  <a:pt x="0" y="15805"/>
                                  <a:pt x="392" y="13448"/>
                                  <a:pt x="1231" y="11234"/>
                                </a:cubicBezTo>
                                <a:cubicBezTo>
                                  <a:pt x="2076" y="9020"/>
                                  <a:pt x="3351" y="6995"/>
                                  <a:pt x="4980" y="5272"/>
                                </a:cubicBezTo>
                                <a:cubicBezTo>
                                  <a:pt x="6824" y="3497"/>
                                  <a:pt x="9016" y="2126"/>
                                  <a:pt x="11424" y="1247"/>
                                </a:cubicBezTo>
                                <a:cubicBezTo>
                                  <a:pt x="13831" y="368"/>
                                  <a:pt x="16403" y="0"/>
                                  <a:pt x="18958" y="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59875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535223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436968" y="373749"/>
                            <a:ext cx="36138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8" h="38079">
                                <a:moveTo>
                                  <a:pt x="168" y="0"/>
                                </a:moveTo>
                                <a:lnTo>
                                  <a:pt x="8790" y="0"/>
                                </a:lnTo>
                                <a:lnTo>
                                  <a:pt x="8790" y="20199"/>
                                </a:lnTo>
                                <a:cubicBezTo>
                                  <a:pt x="8575" y="22908"/>
                                  <a:pt x="9377" y="25600"/>
                                  <a:pt x="11038" y="27744"/>
                                </a:cubicBezTo>
                                <a:cubicBezTo>
                                  <a:pt x="11860" y="28602"/>
                                  <a:pt x="12858" y="29269"/>
                                  <a:pt x="13963" y="29701"/>
                                </a:cubicBezTo>
                                <a:cubicBezTo>
                                  <a:pt x="15067" y="30133"/>
                                  <a:pt x="16250" y="30319"/>
                                  <a:pt x="17433" y="30245"/>
                                </a:cubicBezTo>
                                <a:cubicBezTo>
                                  <a:pt x="18795" y="30310"/>
                                  <a:pt x="20155" y="30085"/>
                                  <a:pt x="21423" y="29582"/>
                                </a:cubicBezTo>
                                <a:cubicBezTo>
                                  <a:pt x="22690" y="29077"/>
                                  <a:pt x="23839" y="28310"/>
                                  <a:pt x="24788" y="27328"/>
                                </a:cubicBezTo>
                                <a:cubicBezTo>
                                  <a:pt x="26739" y="24992"/>
                                  <a:pt x="27715" y="21992"/>
                                  <a:pt x="27517" y="18949"/>
                                </a:cubicBezTo>
                                <a:lnTo>
                                  <a:pt x="27517" y="0"/>
                                </a:lnTo>
                                <a:lnTo>
                                  <a:pt x="36138" y="0"/>
                                </a:lnTo>
                                <a:lnTo>
                                  <a:pt x="36138" y="37460"/>
                                </a:lnTo>
                                <a:lnTo>
                                  <a:pt x="27931" y="37460"/>
                                </a:lnTo>
                                <a:lnTo>
                                  <a:pt x="27931" y="32701"/>
                                </a:lnTo>
                                <a:cubicBezTo>
                                  <a:pt x="26538" y="34399"/>
                                  <a:pt x="24755" y="35730"/>
                                  <a:pt x="22736" y="36583"/>
                                </a:cubicBezTo>
                                <a:cubicBezTo>
                                  <a:pt x="20626" y="37515"/>
                                  <a:pt x="18341" y="37986"/>
                                  <a:pt x="16036" y="37965"/>
                                </a:cubicBezTo>
                                <a:cubicBezTo>
                                  <a:pt x="13917" y="38079"/>
                                  <a:pt x="11797" y="37767"/>
                                  <a:pt x="9800" y="37048"/>
                                </a:cubicBezTo>
                                <a:cubicBezTo>
                                  <a:pt x="7800" y="36329"/>
                                  <a:pt x="5967" y="35217"/>
                                  <a:pt x="4402" y="33776"/>
                                </a:cubicBezTo>
                                <a:cubicBezTo>
                                  <a:pt x="2897" y="32111"/>
                                  <a:pt x="1744" y="30157"/>
                                  <a:pt x="1017" y="28029"/>
                                </a:cubicBezTo>
                                <a:cubicBezTo>
                                  <a:pt x="288" y="25902"/>
                                  <a:pt x="0" y="23650"/>
                                  <a:pt x="168" y="21406"/>
                                </a:cubicBez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20456" y="373504"/>
                            <a:ext cx="19448" cy="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" h="51325">
                                <a:moveTo>
                                  <a:pt x="19448" y="0"/>
                                </a:moveTo>
                                <a:lnTo>
                                  <a:pt x="19448" y="7274"/>
                                </a:lnTo>
                                <a:lnTo>
                                  <a:pt x="13880" y="8689"/>
                                </a:lnTo>
                                <a:cubicBezTo>
                                  <a:pt x="12214" y="9658"/>
                                  <a:pt x="10854" y="11079"/>
                                  <a:pt x="9953" y="12790"/>
                                </a:cubicBezTo>
                                <a:cubicBezTo>
                                  <a:pt x="8992" y="14710"/>
                                  <a:pt x="8490" y="16828"/>
                                  <a:pt x="8490" y="18975"/>
                                </a:cubicBezTo>
                                <a:cubicBezTo>
                                  <a:pt x="8490" y="21122"/>
                                  <a:pt x="8992" y="23241"/>
                                  <a:pt x="9953" y="25160"/>
                                </a:cubicBezTo>
                                <a:cubicBezTo>
                                  <a:pt x="10854" y="26871"/>
                                  <a:pt x="12214" y="28292"/>
                                  <a:pt x="13880" y="29262"/>
                                </a:cubicBezTo>
                                <a:lnTo>
                                  <a:pt x="19448" y="30676"/>
                                </a:lnTo>
                                <a:lnTo>
                                  <a:pt x="19448" y="38028"/>
                                </a:lnTo>
                                <a:lnTo>
                                  <a:pt x="13972" y="37032"/>
                                </a:lnTo>
                                <a:cubicBezTo>
                                  <a:pt x="11926" y="36155"/>
                                  <a:pt x="10107" y="34826"/>
                                  <a:pt x="8643" y="33143"/>
                                </a:cubicBezTo>
                                <a:lnTo>
                                  <a:pt x="8643" y="51325"/>
                                </a:lnTo>
                                <a:lnTo>
                                  <a:pt x="0" y="51325"/>
                                </a:lnTo>
                                <a:lnTo>
                                  <a:pt x="0" y="245"/>
                                </a:lnTo>
                                <a:lnTo>
                                  <a:pt x="8226" y="245"/>
                                </a:lnTo>
                                <a:lnTo>
                                  <a:pt x="8226" y="5158"/>
                                </a:lnTo>
                                <a:cubicBezTo>
                                  <a:pt x="9629" y="3399"/>
                                  <a:pt x="11442" y="2020"/>
                                  <a:pt x="13512" y="1144"/>
                                </a:cubicBezTo>
                                <a:lnTo>
                                  <a:pt x="19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53801" y="373243"/>
                            <a:ext cx="35769" cy="3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" h="38535">
                                <a:moveTo>
                                  <a:pt x="20032" y="68"/>
                                </a:moveTo>
                                <a:cubicBezTo>
                                  <a:pt x="23356" y="0"/>
                                  <a:pt x="26646" y="778"/>
                                  <a:pt x="29592" y="2327"/>
                                </a:cubicBezTo>
                                <a:cubicBezTo>
                                  <a:pt x="32283" y="3759"/>
                                  <a:pt x="34446" y="6018"/>
                                  <a:pt x="35769" y="8775"/>
                                </a:cubicBezTo>
                                <a:lnTo>
                                  <a:pt x="29156" y="12701"/>
                                </a:lnTo>
                                <a:cubicBezTo>
                                  <a:pt x="28219" y="11096"/>
                                  <a:pt x="26875" y="9771"/>
                                  <a:pt x="25259" y="8860"/>
                                </a:cubicBezTo>
                                <a:cubicBezTo>
                                  <a:pt x="23645" y="7952"/>
                                  <a:pt x="21818" y="7490"/>
                                  <a:pt x="19967" y="7525"/>
                                </a:cubicBezTo>
                                <a:cubicBezTo>
                                  <a:pt x="18487" y="7477"/>
                                  <a:pt x="17012" y="7735"/>
                                  <a:pt x="15634" y="8282"/>
                                </a:cubicBezTo>
                                <a:cubicBezTo>
                                  <a:pt x="14257" y="8828"/>
                                  <a:pt x="13005" y="9655"/>
                                  <a:pt x="11957" y="10705"/>
                                </a:cubicBezTo>
                                <a:cubicBezTo>
                                  <a:pt x="10874" y="11832"/>
                                  <a:pt x="10031" y="13173"/>
                                  <a:pt x="9484" y="14640"/>
                                </a:cubicBezTo>
                                <a:cubicBezTo>
                                  <a:pt x="8936" y="16107"/>
                                  <a:pt x="8691" y="17671"/>
                                  <a:pt x="8770" y="19237"/>
                                </a:cubicBezTo>
                                <a:cubicBezTo>
                                  <a:pt x="8696" y="20798"/>
                                  <a:pt x="8936" y="22360"/>
                                  <a:pt x="9475" y="23825"/>
                                </a:cubicBezTo>
                                <a:cubicBezTo>
                                  <a:pt x="10016" y="25292"/>
                                  <a:pt x="10845" y="26633"/>
                                  <a:pt x="11913" y="27768"/>
                                </a:cubicBezTo>
                                <a:cubicBezTo>
                                  <a:pt x="12967" y="28825"/>
                                  <a:pt x="14224" y="29654"/>
                                  <a:pt x="15610" y="30200"/>
                                </a:cubicBezTo>
                                <a:cubicBezTo>
                                  <a:pt x="16996" y="30749"/>
                                  <a:pt x="18478" y="31004"/>
                                  <a:pt x="19967" y="30949"/>
                                </a:cubicBezTo>
                                <a:cubicBezTo>
                                  <a:pt x="21818" y="30984"/>
                                  <a:pt x="23645" y="30523"/>
                                  <a:pt x="25259" y="29613"/>
                                </a:cubicBezTo>
                                <a:cubicBezTo>
                                  <a:pt x="26875" y="28703"/>
                                  <a:pt x="28219" y="27378"/>
                                  <a:pt x="29156" y="25773"/>
                                </a:cubicBezTo>
                                <a:lnTo>
                                  <a:pt x="35769" y="29698"/>
                                </a:lnTo>
                                <a:cubicBezTo>
                                  <a:pt x="34392" y="32449"/>
                                  <a:pt x="32214" y="34712"/>
                                  <a:pt x="29527" y="36191"/>
                                </a:cubicBezTo>
                                <a:cubicBezTo>
                                  <a:pt x="26607" y="37750"/>
                                  <a:pt x="23339" y="38535"/>
                                  <a:pt x="20032" y="38472"/>
                                </a:cubicBezTo>
                                <a:cubicBezTo>
                                  <a:pt x="16448" y="38524"/>
                                  <a:pt x="12908" y="37680"/>
                                  <a:pt x="9731" y="36015"/>
                                </a:cubicBezTo>
                                <a:cubicBezTo>
                                  <a:pt x="6771" y="34445"/>
                                  <a:pt x="4307" y="32076"/>
                                  <a:pt x="2615" y="29172"/>
                                </a:cubicBezTo>
                                <a:cubicBezTo>
                                  <a:pt x="889" y="26152"/>
                                  <a:pt x="7" y="22720"/>
                                  <a:pt x="61" y="19237"/>
                                </a:cubicBezTo>
                                <a:cubicBezTo>
                                  <a:pt x="0" y="15767"/>
                                  <a:pt x="884" y="12348"/>
                                  <a:pt x="2615" y="9345"/>
                                </a:cubicBezTo>
                                <a:cubicBezTo>
                                  <a:pt x="4304" y="6455"/>
                                  <a:pt x="6760" y="4095"/>
                                  <a:pt x="9709" y="2524"/>
                                </a:cubicBezTo>
                                <a:cubicBezTo>
                                  <a:pt x="12893" y="853"/>
                                  <a:pt x="16442" y="9"/>
                                  <a:pt x="20032" y="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86179" y="373212"/>
                            <a:ext cx="36485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5" h="37998">
                                <a:moveTo>
                                  <a:pt x="20931" y="99"/>
                                </a:moveTo>
                                <a:cubicBezTo>
                                  <a:pt x="22977" y="0"/>
                                  <a:pt x="25019" y="318"/>
                                  <a:pt x="26938" y="1029"/>
                                </a:cubicBezTo>
                                <a:cubicBezTo>
                                  <a:pt x="28859" y="1742"/>
                                  <a:pt x="30616" y="2836"/>
                                  <a:pt x="32107" y="4244"/>
                                </a:cubicBezTo>
                                <a:cubicBezTo>
                                  <a:pt x="33602" y="5895"/>
                                  <a:pt x="34748" y="7837"/>
                                  <a:pt x="35472" y="9949"/>
                                </a:cubicBezTo>
                                <a:cubicBezTo>
                                  <a:pt x="36197" y="12061"/>
                                  <a:pt x="36485" y="14297"/>
                                  <a:pt x="36319" y="16526"/>
                                </a:cubicBezTo>
                                <a:lnTo>
                                  <a:pt x="36319" y="37998"/>
                                </a:lnTo>
                                <a:lnTo>
                                  <a:pt x="27698" y="37998"/>
                                </a:lnTo>
                                <a:lnTo>
                                  <a:pt x="27698" y="17645"/>
                                </a:lnTo>
                                <a:cubicBezTo>
                                  <a:pt x="27894" y="14978"/>
                                  <a:pt x="27076" y="12337"/>
                                  <a:pt x="25406" y="10253"/>
                                </a:cubicBezTo>
                                <a:cubicBezTo>
                                  <a:pt x="24568" y="9393"/>
                                  <a:pt x="23555" y="8725"/>
                                  <a:pt x="22435" y="8293"/>
                                </a:cubicBezTo>
                                <a:cubicBezTo>
                                  <a:pt x="21318" y="7863"/>
                                  <a:pt x="20120" y="7679"/>
                                  <a:pt x="18924" y="7753"/>
                                </a:cubicBezTo>
                                <a:cubicBezTo>
                                  <a:pt x="17536" y="7679"/>
                                  <a:pt x="16145" y="7898"/>
                                  <a:pt x="14848" y="8400"/>
                                </a:cubicBezTo>
                                <a:cubicBezTo>
                                  <a:pt x="13550" y="8905"/>
                                  <a:pt x="12373" y="9676"/>
                                  <a:pt x="11393" y="10670"/>
                                </a:cubicBezTo>
                                <a:cubicBezTo>
                                  <a:pt x="9412" y="12988"/>
                                  <a:pt x="8414" y="15997"/>
                                  <a:pt x="8621" y="19048"/>
                                </a:cubicBezTo>
                                <a:lnTo>
                                  <a:pt x="8621" y="37998"/>
                                </a:lnTo>
                                <a:lnTo>
                                  <a:pt x="0" y="37998"/>
                                </a:lnTo>
                                <a:lnTo>
                                  <a:pt x="0" y="537"/>
                                </a:lnTo>
                                <a:lnTo>
                                  <a:pt x="8207" y="537"/>
                                </a:lnTo>
                                <a:lnTo>
                                  <a:pt x="8207" y="5363"/>
                                </a:lnTo>
                                <a:cubicBezTo>
                                  <a:pt x="9656" y="3628"/>
                                  <a:pt x="11507" y="2281"/>
                                  <a:pt x="13598" y="1437"/>
                                </a:cubicBezTo>
                                <a:cubicBezTo>
                                  <a:pt x="15933" y="520"/>
                                  <a:pt x="18424" y="66"/>
                                  <a:pt x="20931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70543" y="362081"/>
                            <a:ext cx="52907" cy="4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7" h="49128">
                                <a:moveTo>
                                  <a:pt x="0" y="0"/>
                                </a:moveTo>
                                <a:lnTo>
                                  <a:pt x="7377" y="0"/>
                                </a:lnTo>
                                <a:lnTo>
                                  <a:pt x="26584" y="32570"/>
                                </a:lnTo>
                                <a:lnTo>
                                  <a:pt x="45442" y="0"/>
                                </a:lnTo>
                                <a:lnTo>
                                  <a:pt x="52842" y="0"/>
                                </a:lnTo>
                                <a:lnTo>
                                  <a:pt x="52907" y="49128"/>
                                </a:lnTo>
                                <a:lnTo>
                                  <a:pt x="44416" y="49128"/>
                                </a:lnTo>
                                <a:lnTo>
                                  <a:pt x="44329" y="16581"/>
                                </a:lnTo>
                                <a:lnTo>
                                  <a:pt x="28461" y="43514"/>
                                </a:lnTo>
                                <a:lnTo>
                                  <a:pt x="24445" y="43514"/>
                                </a:lnTo>
                                <a:lnTo>
                                  <a:pt x="8556" y="16998"/>
                                </a:lnTo>
                                <a:lnTo>
                                  <a:pt x="8556" y="49128"/>
                                </a:lnTo>
                                <a:lnTo>
                                  <a:pt x="0" y="49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597603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22" y="42"/>
                                </a:moveTo>
                                <a:cubicBezTo>
                                  <a:pt x="6969" y="0"/>
                                  <a:pt x="8375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1" y="3108"/>
                                </a:cubicBezTo>
                                <a:cubicBezTo>
                                  <a:pt x="10928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8" y="6542"/>
                                  <a:pt x="10657" y="7220"/>
                                </a:cubicBezTo>
                                <a:cubicBezTo>
                                  <a:pt x="10385" y="7898"/>
                                  <a:pt x="9977" y="8512"/>
                                  <a:pt x="9460" y="9025"/>
                                </a:cubicBezTo>
                                <a:cubicBezTo>
                                  <a:pt x="8942" y="9538"/>
                                  <a:pt x="8327" y="9940"/>
                                  <a:pt x="7650" y="10205"/>
                                </a:cubicBezTo>
                                <a:cubicBezTo>
                                  <a:pt x="6974" y="10471"/>
                                  <a:pt x="6249" y="10595"/>
                                  <a:pt x="5522" y="10569"/>
                                </a:cubicBezTo>
                                <a:cubicBezTo>
                                  <a:pt x="4058" y="10609"/>
                                  <a:pt x="2636" y="10065"/>
                                  <a:pt x="1571" y="9056"/>
                                </a:cubicBezTo>
                                <a:cubicBezTo>
                                  <a:pt x="1074" y="8567"/>
                                  <a:pt x="679" y="7983"/>
                                  <a:pt x="408" y="7341"/>
                                </a:cubicBezTo>
                                <a:cubicBezTo>
                                  <a:pt x="140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40" y="3915"/>
                                  <a:pt x="408" y="3270"/>
                                </a:cubicBezTo>
                                <a:cubicBezTo>
                                  <a:pt x="679" y="2627"/>
                                  <a:pt x="1074" y="2044"/>
                                  <a:pt x="1571" y="1555"/>
                                </a:cubicBezTo>
                                <a:cubicBezTo>
                                  <a:pt x="2636" y="546"/>
                                  <a:pt x="4058" y="3"/>
                                  <a:pt x="5522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534044" y="356991"/>
                            <a:ext cx="11066" cy="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6" h="10600">
                                <a:moveTo>
                                  <a:pt x="5522" y="46"/>
                                </a:moveTo>
                                <a:cubicBezTo>
                                  <a:pt x="6969" y="0"/>
                                  <a:pt x="8377" y="518"/>
                                  <a:pt x="9451" y="1493"/>
                                </a:cubicBezTo>
                                <a:cubicBezTo>
                                  <a:pt x="9966" y="1937"/>
                                  <a:pt x="10376" y="2489"/>
                                  <a:pt x="10651" y="3112"/>
                                </a:cubicBezTo>
                                <a:cubicBezTo>
                                  <a:pt x="10929" y="3733"/>
                                  <a:pt x="11062" y="4410"/>
                                  <a:pt x="11045" y="5090"/>
                                </a:cubicBezTo>
                                <a:cubicBezTo>
                                  <a:pt x="11066" y="5814"/>
                                  <a:pt x="10942" y="6534"/>
                                  <a:pt x="10673" y="7205"/>
                                </a:cubicBezTo>
                                <a:cubicBezTo>
                                  <a:pt x="10407" y="7876"/>
                                  <a:pt x="10006" y="8486"/>
                                  <a:pt x="9495" y="8995"/>
                                </a:cubicBezTo>
                                <a:cubicBezTo>
                                  <a:pt x="8977" y="9519"/>
                                  <a:pt x="8357" y="9931"/>
                                  <a:pt x="7672" y="10203"/>
                                </a:cubicBezTo>
                                <a:cubicBezTo>
                                  <a:pt x="6989" y="10473"/>
                                  <a:pt x="6258" y="10600"/>
                                  <a:pt x="5522" y="10574"/>
                                </a:cubicBezTo>
                                <a:cubicBezTo>
                                  <a:pt x="4800" y="10595"/>
                                  <a:pt x="4082" y="10473"/>
                                  <a:pt x="3408" y="10214"/>
                                </a:cubicBezTo>
                                <a:cubicBezTo>
                                  <a:pt x="2733" y="9953"/>
                                  <a:pt x="2115" y="9560"/>
                                  <a:pt x="1594" y="9060"/>
                                </a:cubicBezTo>
                                <a:cubicBezTo>
                                  <a:pt x="1089" y="8576"/>
                                  <a:pt x="690" y="7994"/>
                                  <a:pt x="415" y="7350"/>
                                </a:cubicBezTo>
                                <a:cubicBezTo>
                                  <a:pt x="142" y="6704"/>
                                  <a:pt x="0" y="6012"/>
                                  <a:pt x="0" y="5310"/>
                                </a:cubicBezTo>
                                <a:cubicBezTo>
                                  <a:pt x="0" y="4610"/>
                                  <a:pt x="142" y="3915"/>
                                  <a:pt x="415" y="3270"/>
                                </a:cubicBezTo>
                                <a:cubicBezTo>
                                  <a:pt x="690" y="2625"/>
                                  <a:pt x="1089" y="2044"/>
                                  <a:pt x="1594" y="1559"/>
                                </a:cubicBezTo>
                                <a:cubicBezTo>
                                  <a:pt x="2115" y="1059"/>
                                  <a:pt x="2733" y="667"/>
                                  <a:pt x="3408" y="408"/>
                                </a:cubicBezTo>
                                <a:cubicBezTo>
                                  <a:pt x="4082" y="147"/>
                                  <a:pt x="4800" y="24"/>
                                  <a:pt x="5522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666408" y="389322"/>
                            <a:ext cx="16730" cy="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0" h="22450">
                                <a:moveTo>
                                  <a:pt x="15380" y="0"/>
                                </a:moveTo>
                                <a:lnTo>
                                  <a:pt x="16730" y="0"/>
                                </a:lnTo>
                                <a:lnTo>
                                  <a:pt x="16730" y="5834"/>
                                </a:lnTo>
                                <a:lnTo>
                                  <a:pt x="16011" y="5834"/>
                                </a:lnTo>
                                <a:cubicBezTo>
                                  <a:pt x="11038" y="5834"/>
                                  <a:pt x="8545" y="7478"/>
                                  <a:pt x="8545" y="10813"/>
                                </a:cubicBezTo>
                                <a:cubicBezTo>
                                  <a:pt x="8526" y="11552"/>
                                  <a:pt x="8692" y="12282"/>
                                  <a:pt x="9016" y="12944"/>
                                </a:cubicBezTo>
                                <a:cubicBezTo>
                                  <a:pt x="9341" y="13607"/>
                                  <a:pt x="9825" y="14177"/>
                                  <a:pt x="10425" y="14607"/>
                                </a:cubicBezTo>
                                <a:cubicBezTo>
                                  <a:pt x="11956" y="15618"/>
                                  <a:pt x="13770" y="16111"/>
                                  <a:pt x="15595" y="16010"/>
                                </a:cubicBezTo>
                                <a:lnTo>
                                  <a:pt x="16730" y="15712"/>
                                </a:lnTo>
                                <a:lnTo>
                                  <a:pt x="16730" y="21858"/>
                                </a:lnTo>
                                <a:lnTo>
                                  <a:pt x="13806" y="22393"/>
                                </a:lnTo>
                                <a:cubicBezTo>
                                  <a:pt x="11307" y="22450"/>
                                  <a:pt x="8826" y="21954"/>
                                  <a:pt x="6542" y="20945"/>
                                </a:cubicBezTo>
                                <a:cubicBezTo>
                                  <a:pt x="4594" y="20094"/>
                                  <a:pt x="2934" y="18710"/>
                                  <a:pt x="1739" y="16954"/>
                                </a:cubicBezTo>
                                <a:cubicBezTo>
                                  <a:pt x="619" y="15234"/>
                                  <a:pt x="31" y="13218"/>
                                  <a:pt x="55" y="11163"/>
                                </a:cubicBezTo>
                                <a:cubicBezTo>
                                  <a:pt x="0" y="9615"/>
                                  <a:pt x="306" y="8078"/>
                                  <a:pt x="949" y="6667"/>
                                </a:cubicBezTo>
                                <a:cubicBezTo>
                                  <a:pt x="1586" y="5259"/>
                                  <a:pt x="2548" y="4020"/>
                                  <a:pt x="3749" y="3048"/>
                                </a:cubicBezTo>
                                <a:cubicBezTo>
                                  <a:pt x="6217" y="1015"/>
                                  <a:pt x="10094" y="0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67578" y="373317"/>
                            <a:ext cx="15561" cy="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11026">
                                <a:moveTo>
                                  <a:pt x="15561" y="0"/>
                                </a:moveTo>
                                <a:lnTo>
                                  <a:pt x="15561" y="7604"/>
                                </a:lnTo>
                                <a:lnTo>
                                  <a:pt x="14560" y="7297"/>
                                </a:lnTo>
                                <a:cubicBezTo>
                                  <a:pt x="12483" y="7299"/>
                                  <a:pt x="10419" y="7630"/>
                                  <a:pt x="8447" y="8284"/>
                                </a:cubicBezTo>
                                <a:cubicBezTo>
                                  <a:pt x="6597" y="8852"/>
                                  <a:pt x="4876" y="9784"/>
                                  <a:pt x="3381" y="11026"/>
                                </a:cubicBezTo>
                                <a:lnTo>
                                  <a:pt x="0" y="4643"/>
                                </a:lnTo>
                                <a:cubicBezTo>
                                  <a:pt x="2083" y="3058"/>
                                  <a:pt x="4447" y="1889"/>
                                  <a:pt x="6964" y="1200"/>
                                </a:cubicBezTo>
                                <a:lnTo>
                                  <a:pt x="155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639904" y="373260"/>
                            <a:ext cx="19729" cy="3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38515">
                                <a:moveTo>
                                  <a:pt x="1004" y="51"/>
                                </a:moveTo>
                                <a:cubicBezTo>
                                  <a:pt x="4361" y="0"/>
                                  <a:pt x="7681" y="825"/>
                                  <a:pt x="10627" y="2441"/>
                                </a:cubicBezTo>
                                <a:cubicBezTo>
                                  <a:pt x="13439" y="4012"/>
                                  <a:pt x="15754" y="6345"/>
                                  <a:pt x="17304" y="9175"/>
                                </a:cubicBezTo>
                                <a:cubicBezTo>
                                  <a:pt x="18903" y="12285"/>
                                  <a:pt x="19729" y="15732"/>
                                  <a:pt x="19729" y="19231"/>
                                </a:cubicBezTo>
                                <a:cubicBezTo>
                                  <a:pt x="19729" y="22729"/>
                                  <a:pt x="18903" y="26177"/>
                                  <a:pt x="17304" y="29286"/>
                                </a:cubicBezTo>
                                <a:cubicBezTo>
                                  <a:pt x="15766" y="32138"/>
                                  <a:pt x="13451" y="34489"/>
                                  <a:pt x="10627" y="36064"/>
                                </a:cubicBezTo>
                                <a:cubicBezTo>
                                  <a:pt x="7681" y="37691"/>
                                  <a:pt x="4361" y="38515"/>
                                  <a:pt x="1004" y="38454"/>
                                </a:cubicBezTo>
                                <a:lnTo>
                                  <a:pt x="0" y="38272"/>
                                </a:lnTo>
                                <a:lnTo>
                                  <a:pt x="0" y="30921"/>
                                </a:lnTo>
                                <a:lnTo>
                                  <a:pt x="43" y="30931"/>
                                </a:lnTo>
                                <a:cubicBezTo>
                                  <a:pt x="1501" y="30978"/>
                                  <a:pt x="2952" y="30712"/>
                                  <a:pt x="4300" y="30157"/>
                                </a:cubicBezTo>
                                <a:cubicBezTo>
                                  <a:pt x="5654" y="29602"/>
                                  <a:pt x="6872" y="28767"/>
                                  <a:pt x="7877" y="27708"/>
                                </a:cubicBezTo>
                                <a:cubicBezTo>
                                  <a:pt x="9868" y="25330"/>
                                  <a:pt x="10958" y="22325"/>
                                  <a:pt x="10958" y="19219"/>
                                </a:cubicBezTo>
                                <a:cubicBezTo>
                                  <a:pt x="10958" y="16114"/>
                                  <a:pt x="9868" y="13109"/>
                                  <a:pt x="7877" y="10731"/>
                                </a:cubicBezTo>
                                <a:cubicBezTo>
                                  <a:pt x="6872" y="9673"/>
                                  <a:pt x="5654" y="8837"/>
                                  <a:pt x="4300" y="8282"/>
                                </a:cubicBezTo>
                                <a:cubicBezTo>
                                  <a:pt x="2952" y="7727"/>
                                  <a:pt x="1501" y="7462"/>
                                  <a:pt x="43" y="7507"/>
                                </a:cubicBezTo>
                                <a:lnTo>
                                  <a:pt x="0" y="7518"/>
                                </a:lnTo>
                                <a:lnTo>
                                  <a:pt x="0" y="244"/>
                                </a:lnTo>
                                <a:lnTo>
                                  <a:pt x="1004" y="5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Shape 6960"/>
                        <wps:cNvSpPr/>
                        <wps:spPr>
                          <a:xfrm>
                            <a:off x="71273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730221" y="373094"/>
                            <a:ext cx="32470" cy="3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0" h="38855">
                                <a:moveTo>
                                  <a:pt x="17329" y="217"/>
                                </a:moveTo>
                                <a:cubicBezTo>
                                  <a:pt x="19895" y="228"/>
                                  <a:pt x="22449" y="522"/>
                                  <a:pt x="24948" y="1095"/>
                                </a:cubicBezTo>
                                <a:cubicBezTo>
                                  <a:pt x="27123" y="1548"/>
                                  <a:pt x="29218" y="2347"/>
                                  <a:pt x="31147" y="3463"/>
                                </a:cubicBezTo>
                                <a:lnTo>
                                  <a:pt x="27827" y="10130"/>
                                </a:lnTo>
                                <a:cubicBezTo>
                                  <a:pt x="24630" y="8231"/>
                                  <a:pt x="20973" y="7260"/>
                                  <a:pt x="17261" y="7323"/>
                                </a:cubicBezTo>
                                <a:cubicBezTo>
                                  <a:pt x="15277" y="7202"/>
                                  <a:pt x="13292" y="7595"/>
                                  <a:pt x="11503" y="8463"/>
                                </a:cubicBezTo>
                                <a:cubicBezTo>
                                  <a:pt x="10928" y="8744"/>
                                  <a:pt x="10432" y="9179"/>
                                  <a:pt x="10089" y="9720"/>
                                </a:cubicBezTo>
                                <a:cubicBezTo>
                                  <a:pt x="9739" y="10262"/>
                                  <a:pt x="9549" y="10889"/>
                                  <a:pt x="9537" y="11534"/>
                                </a:cubicBezTo>
                                <a:cubicBezTo>
                                  <a:pt x="9519" y="12192"/>
                                  <a:pt x="9715" y="12837"/>
                                  <a:pt x="10089" y="13374"/>
                                </a:cubicBezTo>
                                <a:cubicBezTo>
                                  <a:pt x="10468" y="13912"/>
                                  <a:pt x="11007" y="14313"/>
                                  <a:pt x="11632" y="14517"/>
                                </a:cubicBezTo>
                                <a:cubicBezTo>
                                  <a:pt x="13751" y="15271"/>
                                  <a:pt x="15938" y="15822"/>
                                  <a:pt x="18155" y="16162"/>
                                </a:cubicBezTo>
                                <a:cubicBezTo>
                                  <a:pt x="20618" y="16519"/>
                                  <a:pt x="23044" y="17054"/>
                                  <a:pt x="25426" y="17763"/>
                                </a:cubicBezTo>
                                <a:cubicBezTo>
                                  <a:pt x="27282" y="18360"/>
                                  <a:pt x="28960" y="19425"/>
                                  <a:pt x="30296" y="20855"/>
                                </a:cubicBezTo>
                                <a:cubicBezTo>
                                  <a:pt x="31741" y="22575"/>
                                  <a:pt x="32470" y="24792"/>
                                  <a:pt x="32323" y="27041"/>
                                </a:cubicBezTo>
                                <a:cubicBezTo>
                                  <a:pt x="32354" y="28714"/>
                                  <a:pt x="31956" y="30368"/>
                                  <a:pt x="31172" y="31841"/>
                                </a:cubicBezTo>
                                <a:cubicBezTo>
                                  <a:pt x="30381" y="33317"/>
                                  <a:pt x="29230" y="34563"/>
                                  <a:pt x="27827" y="35462"/>
                                </a:cubicBezTo>
                                <a:cubicBezTo>
                                  <a:pt x="24171" y="37754"/>
                                  <a:pt x="19901" y="38855"/>
                                  <a:pt x="15601" y="38621"/>
                                </a:cubicBezTo>
                                <a:cubicBezTo>
                                  <a:pt x="12636" y="38627"/>
                                  <a:pt x="9684" y="38221"/>
                                  <a:pt x="6830" y="37414"/>
                                </a:cubicBezTo>
                                <a:cubicBezTo>
                                  <a:pt x="4398" y="36811"/>
                                  <a:pt x="2089" y="35795"/>
                                  <a:pt x="0" y="34409"/>
                                </a:cubicBezTo>
                                <a:lnTo>
                                  <a:pt x="3314" y="27742"/>
                                </a:lnTo>
                                <a:cubicBezTo>
                                  <a:pt x="5158" y="28946"/>
                                  <a:pt x="7179" y="29857"/>
                                  <a:pt x="9298" y="30440"/>
                                </a:cubicBezTo>
                                <a:cubicBezTo>
                                  <a:pt x="11528" y="31105"/>
                                  <a:pt x="13843" y="31444"/>
                                  <a:pt x="16171" y="31448"/>
                                </a:cubicBezTo>
                                <a:cubicBezTo>
                                  <a:pt x="21322" y="31448"/>
                                  <a:pt x="23901" y="30067"/>
                                  <a:pt x="23901" y="27325"/>
                                </a:cubicBezTo>
                                <a:cubicBezTo>
                                  <a:pt x="23919" y="26713"/>
                                  <a:pt x="23742" y="26112"/>
                                  <a:pt x="23380" y="25617"/>
                                </a:cubicBezTo>
                                <a:cubicBezTo>
                                  <a:pt x="23025" y="25121"/>
                                  <a:pt x="22517" y="24757"/>
                                  <a:pt x="21935" y="24584"/>
                                </a:cubicBezTo>
                                <a:cubicBezTo>
                                  <a:pt x="19877" y="23882"/>
                                  <a:pt x="17757" y="23388"/>
                                  <a:pt x="15601" y="23115"/>
                                </a:cubicBezTo>
                                <a:cubicBezTo>
                                  <a:pt x="13096" y="22755"/>
                                  <a:pt x="10615" y="22213"/>
                                  <a:pt x="8183" y="21491"/>
                                </a:cubicBezTo>
                                <a:cubicBezTo>
                                  <a:pt x="6272" y="20884"/>
                                  <a:pt x="4557" y="19781"/>
                                  <a:pt x="3210" y="18289"/>
                                </a:cubicBezTo>
                                <a:cubicBezTo>
                                  <a:pt x="1721" y="16528"/>
                                  <a:pt x="968" y="14256"/>
                                  <a:pt x="1109" y="11951"/>
                                </a:cubicBezTo>
                                <a:cubicBezTo>
                                  <a:pt x="1072" y="10273"/>
                                  <a:pt x="1458" y="8612"/>
                                  <a:pt x="2224" y="7123"/>
                                </a:cubicBezTo>
                                <a:cubicBezTo>
                                  <a:pt x="2989" y="5632"/>
                                  <a:pt x="4116" y="4358"/>
                                  <a:pt x="5501" y="3419"/>
                                </a:cubicBezTo>
                                <a:cubicBezTo>
                                  <a:pt x="9004" y="1120"/>
                                  <a:pt x="13145" y="0"/>
                                  <a:pt x="1732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683138" y="373008"/>
                            <a:ext cx="16995" cy="38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" h="38202">
                                <a:moveTo>
                                  <a:pt x="47" y="303"/>
                                </a:moveTo>
                                <a:cubicBezTo>
                                  <a:pt x="4549" y="0"/>
                                  <a:pt x="9002" y="1417"/>
                                  <a:pt x="12505" y="4272"/>
                                </a:cubicBezTo>
                                <a:cubicBezTo>
                                  <a:pt x="14037" y="5845"/>
                                  <a:pt x="15207" y="7727"/>
                                  <a:pt x="15954" y="9793"/>
                                </a:cubicBezTo>
                                <a:cubicBezTo>
                                  <a:pt x="16701" y="11857"/>
                                  <a:pt x="16995" y="14059"/>
                                  <a:pt x="16830" y="16247"/>
                                </a:cubicBezTo>
                                <a:lnTo>
                                  <a:pt x="16830" y="38202"/>
                                </a:lnTo>
                                <a:lnTo>
                                  <a:pt x="8665" y="38202"/>
                                </a:lnTo>
                                <a:lnTo>
                                  <a:pt x="8665" y="33640"/>
                                </a:lnTo>
                                <a:cubicBezTo>
                                  <a:pt x="7569" y="35322"/>
                                  <a:pt x="5994" y="36635"/>
                                  <a:pt x="4151" y="37412"/>
                                </a:cubicBezTo>
                                <a:lnTo>
                                  <a:pt x="0" y="38171"/>
                                </a:lnTo>
                                <a:lnTo>
                                  <a:pt x="0" y="32026"/>
                                </a:lnTo>
                                <a:lnTo>
                                  <a:pt x="4628" y="30811"/>
                                </a:lnTo>
                                <a:cubicBezTo>
                                  <a:pt x="6288" y="29837"/>
                                  <a:pt x="7544" y="28306"/>
                                  <a:pt x="8187" y="26490"/>
                                </a:cubicBezTo>
                                <a:lnTo>
                                  <a:pt x="8187" y="22147"/>
                                </a:lnTo>
                                <a:lnTo>
                                  <a:pt x="0" y="22147"/>
                                </a:lnTo>
                                <a:lnTo>
                                  <a:pt x="0" y="16313"/>
                                </a:lnTo>
                                <a:lnTo>
                                  <a:pt x="8187" y="16313"/>
                                </a:lnTo>
                                <a:lnTo>
                                  <a:pt x="8187" y="15743"/>
                                </a:lnTo>
                                <a:cubicBezTo>
                                  <a:pt x="8261" y="14629"/>
                                  <a:pt x="8089" y="13512"/>
                                  <a:pt x="7691" y="12473"/>
                                </a:cubicBezTo>
                                <a:cubicBezTo>
                                  <a:pt x="7287" y="11431"/>
                                  <a:pt x="6668" y="10488"/>
                                  <a:pt x="5872" y="9711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309"/>
                                </a:lnTo>
                                <a:lnTo>
                                  <a:pt x="47" y="3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711582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19" y="42"/>
                                </a:moveTo>
                                <a:cubicBezTo>
                                  <a:pt x="6964" y="0"/>
                                  <a:pt x="8373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2" y="3108"/>
                                </a:cubicBezTo>
                                <a:cubicBezTo>
                                  <a:pt x="10927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7" y="6542"/>
                                  <a:pt x="10652" y="7220"/>
                                </a:cubicBezTo>
                                <a:cubicBezTo>
                                  <a:pt x="10382" y="7898"/>
                                  <a:pt x="9972" y="8512"/>
                                  <a:pt x="9457" y="9025"/>
                                </a:cubicBezTo>
                                <a:cubicBezTo>
                                  <a:pt x="8943" y="9538"/>
                                  <a:pt x="8324" y="9940"/>
                                  <a:pt x="7651" y="10205"/>
                                </a:cubicBezTo>
                                <a:cubicBezTo>
                                  <a:pt x="6971" y="10471"/>
                                  <a:pt x="6248" y="10595"/>
                                  <a:pt x="5519" y="10569"/>
                                </a:cubicBezTo>
                                <a:cubicBezTo>
                                  <a:pt x="4055" y="10609"/>
                                  <a:pt x="2634" y="10065"/>
                                  <a:pt x="1568" y="9056"/>
                                </a:cubicBezTo>
                                <a:cubicBezTo>
                                  <a:pt x="1072" y="8567"/>
                                  <a:pt x="674" y="7983"/>
                                  <a:pt x="410" y="7341"/>
                                </a:cubicBezTo>
                                <a:cubicBezTo>
                                  <a:pt x="135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35" y="3915"/>
                                  <a:pt x="410" y="3270"/>
                                </a:cubicBezTo>
                                <a:cubicBezTo>
                                  <a:pt x="674" y="2627"/>
                                  <a:pt x="1072" y="2044"/>
                                  <a:pt x="1568" y="1555"/>
                                </a:cubicBezTo>
                                <a:cubicBezTo>
                                  <a:pt x="2634" y="546"/>
                                  <a:pt x="4055" y="3"/>
                                  <a:pt x="5519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110505"/>
                            <a:ext cx="159219" cy="31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9" h="312811">
                                <a:moveTo>
                                  <a:pt x="159219" y="0"/>
                                </a:moveTo>
                                <a:lnTo>
                                  <a:pt x="159219" y="104725"/>
                                </a:lnTo>
                                <a:lnTo>
                                  <a:pt x="159193" y="104681"/>
                                </a:lnTo>
                                <a:lnTo>
                                  <a:pt x="95032" y="209513"/>
                                </a:lnTo>
                                <a:lnTo>
                                  <a:pt x="159219" y="209513"/>
                                </a:lnTo>
                                <a:lnTo>
                                  <a:pt x="159219" y="261930"/>
                                </a:lnTo>
                                <a:lnTo>
                                  <a:pt x="159218" y="261930"/>
                                </a:lnTo>
                                <a:cubicBezTo>
                                  <a:pt x="140937" y="261930"/>
                                  <a:pt x="122978" y="257085"/>
                                  <a:pt x="107148" y="247885"/>
                                </a:cubicBezTo>
                                <a:cubicBezTo>
                                  <a:pt x="91319" y="238683"/>
                                  <a:pt x="78177" y="225449"/>
                                  <a:pt x="69045" y="209513"/>
                                </a:cubicBezTo>
                                <a:lnTo>
                                  <a:pt x="146225" y="78603"/>
                                </a:lnTo>
                                <a:lnTo>
                                  <a:pt x="146225" y="26836"/>
                                </a:lnTo>
                                <a:cubicBezTo>
                                  <a:pt x="112995" y="30192"/>
                                  <a:pt x="82318" y="46271"/>
                                  <a:pt x="60540" y="71746"/>
                                </a:cubicBezTo>
                                <a:cubicBezTo>
                                  <a:pt x="38760" y="97221"/>
                                  <a:pt x="27546" y="130144"/>
                                  <a:pt x="29215" y="163706"/>
                                </a:cubicBezTo>
                                <a:cubicBezTo>
                                  <a:pt x="30884" y="197268"/>
                                  <a:pt x="45309" y="228900"/>
                                  <a:pt x="69507" y="252060"/>
                                </a:cubicBezTo>
                                <a:cubicBezTo>
                                  <a:pt x="87656" y="269431"/>
                                  <a:pt x="110260" y="281039"/>
                                  <a:pt x="134516" y="285758"/>
                                </a:cubicBezTo>
                                <a:lnTo>
                                  <a:pt x="159219" y="288138"/>
                                </a:lnTo>
                                <a:lnTo>
                                  <a:pt x="159219" y="312811"/>
                                </a:lnTo>
                                <a:lnTo>
                                  <a:pt x="128749" y="311305"/>
                                </a:lnTo>
                                <a:cubicBezTo>
                                  <a:pt x="98450" y="305242"/>
                                  <a:pt x="70618" y="290272"/>
                                  <a:pt x="48774" y="268292"/>
                                </a:cubicBezTo>
                                <a:cubicBezTo>
                                  <a:pt x="26930" y="246313"/>
                                  <a:pt x="12054" y="218310"/>
                                  <a:pt x="6027" y="187823"/>
                                </a:cubicBezTo>
                                <a:cubicBezTo>
                                  <a:pt x="0" y="157337"/>
                                  <a:pt x="3093" y="125737"/>
                                  <a:pt x="14915" y="97019"/>
                                </a:cubicBezTo>
                                <a:cubicBezTo>
                                  <a:pt x="26737" y="68301"/>
                                  <a:pt x="46757" y="43756"/>
                                  <a:pt x="72444" y="26487"/>
                                </a:cubicBezTo>
                                <a:cubicBezTo>
                                  <a:pt x="85287" y="17852"/>
                                  <a:pt x="99258" y="11230"/>
                                  <a:pt x="113880" y="6767"/>
                                </a:cubicBezTo>
                                <a:lnTo>
                                  <a:pt x="159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59219" y="110505"/>
                            <a:ext cx="156196" cy="31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6" h="313568">
                                <a:moveTo>
                                  <a:pt x="1" y="0"/>
                                </a:moveTo>
                                <a:lnTo>
                                  <a:pt x="2" y="0"/>
                                </a:lnTo>
                                <a:lnTo>
                                  <a:pt x="30616" y="3048"/>
                                </a:lnTo>
                                <a:cubicBezTo>
                                  <a:pt x="60639" y="9086"/>
                                  <a:pt x="88479" y="23927"/>
                                  <a:pt x="110447" y="46032"/>
                                </a:cubicBezTo>
                                <a:cubicBezTo>
                                  <a:pt x="139741" y="75506"/>
                                  <a:pt x="156196" y="115480"/>
                                  <a:pt x="156196" y="157162"/>
                                </a:cubicBezTo>
                                <a:cubicBezTo>
                                  <a:pt x="156196" y="188246"/>
                                  <a:pt x="147036" y="218631"/>
                                  <a:pt x="129874" y="244478"/>
                                </a:cubicBezTo>
                                <a:cubicBezTo>
                                  <a:pt x="112709" y="270322"/>
                                  <a:pt x="88315" y="290466"/>
                                  <a:pt x="59776" y="302361"/>
                                </a:cubicBezTo>
                                <a:cubicBezTo>
                                  <a:pt x="45505" y="308309"/>
                                  <a:pt x="30518" y="312061"/>
                                  <a:pt x="15311" y="313568"/>
                                </a:cubicBezTo>
                                <a:lnTo>
                                  <a:pt x="0" y="312811"/>
                                </a:lnTo>
                                <a:lnTo>
                                  <a:pt x="0" y="288138"/>
                                </a:lnTo>
                                <a:lnTo>
                                  <a:pt x="1" y="288139"/>
                                </a:lnTo>
                                <a:cubicBezTo>
                                  <a:pt x="33398" y="288139"/>
                                  <a:pt x="65517" y="275223"/>
                                  <a:pt x="89715" y="252063"/>
                                </a:cubicBezTo>
                                <a:cubicBezTo>
                                  <a:pt x="113914" y="228902"/>
                                  <a:pt x="128340" y="197270"/>
                                  <a:pt x="130010" y="163708"/>
                                </a:cubicBezTo>
                                <a:cubicBezTo>
                                  <a:pt x="131679" y="130146"/>
                                  <a:pt x="120463" y="97222"/>
                                  <a:pt x="98684" y="71747"/>
                                </a:cubicBezTo>
                                <a:cubicBezTo>
                                  <a:pt x="76905" y="46271"/>
                                  <a:pt x="46229" y="30192"/>
                                  <a:pt x="12999" y="26837"/>
                                </a:cubicBezTo>
                                <a:lnTo>
                                  <a:pt x="12999" y="78603"/>
                                </a:lnTo>
                                <a:lnTo>
                                  <a:pt x="90170" y="209513"/>
                                </a:lnTo>
                                <a:cubicBezTo>
                                  <a:pt x="81038" y="225449"/>
                                  <a:pt x="67895" y="238683"/>
                                  <a:pt x="52068" y="247885"/>
                                </a:cubicBezTo>
                                <a:cubicBezTo>
                                  <a:pt x="44153" y="252485"/>
                                  <a:pt x="35706" y="255996"/>
                                  <a:pt x="26952" y="258357"/>
                                </a:cubicBezTo>
                                <a:lnTo>
                                  <a:pt x="0" y="261930"/>
                                </a:lnTo>
                                <a:lnTo>
                                  <a:pt x="0" y="209513"/>
                                </a:lnTo>
                                <a:lnTo>
                                  <a:pt x="64188" y="209513"/>
                                </a:lnTo>
                                <a:lnTo>
                                  <a:pt x="0" y="1047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829941" y="303618"/>
                            <a:ext cx="21408" cy="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8" h="21612">
                                <a:moveTo>
                                  <a:pt x="10707" y="0"/>
                                </a:moveTo>
                                <a:cubicBezTo>
                                  <a:pt x="13990" y="0"/>
                                  <a:pt x="16594" y="1048"/>
                                  <a:pt x="18523" y="3142"/>
                                </a:cubicBezTo>
                                <a:cubicBezTo>
                                  <a:pt x="20446" y="5237"/>
                                  <a:pt x="21408" y="7817"/>
                                  <a:pt x="21408" y="10882"/>
                                </a:cubicBezTo>
                                <a:cubicBezTo>
                                  <a:pt x="21408" y="13897"/>
                                  <a:pt x="20446" y="16452"/>
                                  <a:pt x="18523" y="18546"/>
                                </a:cubicBezTo>
                                <a:cubicBezTo>
                                  <a:pt x="16594" y="20590"/>
                                  <a:pt x="13990" y="21612"/>
                                  <a:pt x="10707" y="21612"/>
                                </a:cubicBezTo>
                                <a:cubicBezTo>
                                  <a:pt x="7418" y="21612"/>
                                  <a:pt x="4814" y="20590"/>
                                  <a:pt x="2885" y="18546"/>
                                </a:cubicBezTo>
                                <a:cubicBezTo>
                                  <a:pt x="962" y="16452"/>
                                  <a:pt x="0" y="13897"/>
                                  <a:pt x="0" y="10882"/>
                                </a:cubicBezTo>
                                <a:cubicBezTo>
                                  <a:pt x="0" y="7817"/>
                                  <a:pt x="962" y="5237"/>
                                  <a:pt x="2885" y="3142"/>
                                </a:cubicBezTo>
                                <a:cubicBezTo>
                                  <a:pt x="4814" y="1048"/>
                                  <a:pt x="7418" y="0"/>
                                  <a:pt x="10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61076" y="239933"/>
                            <a:ext cx="35738" cy="8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80">
                                <a:moveTo>
                                  <a:pt x="35631" y="0"/>
                                </a:moveTo>
                                <a:lnTo>
                                  <a:pt x="35738" y="23"/>
                                </a:lnTo>
                                <a:lnTo>
                                  <a:pt x="35738" y="15970"/>
                                </a:lnTo>
                                <a:lnTo>
                                  <a:pt x="35631" y="15941"/>
                                </a:lnTo>
                                <a:cubicBezTo>
                                  <a:pt x="32629" y="15941"/>
                                  <a:pt x="30045" y="16655"/>
                                  <a:pt x="27882" y="18087"/>
                                </a:cubicBezTo>
                                <a:cubicBezTo>
                                  <a:pt x="25726" y="19466"/>
                                  <a:pt x="23962" y="21381"/>
                                  <a:pt x="22602" y="23834"/>
                                </a:cubicBezTo>
                                <a:cubicBezTo>
                                  <a:pt x="21243" y="26236"/>
                                  <a:pt x="20232" y="29020"/>
                                  <a:pt x="19577" y="32187"/>
                                </a:cubicBezTo>
                                <a:cubicBezTo>
                                  <a:pt x="18915" y="35304"/>
                                  <a:pt x="18590" y="38651"/>
                                  <a:pt x="18590" y="42227"/>
                                </a:cubicBezTo>
                                <a:lnTo>
                                  <a:pt x="18590" y="43837"/>
                                </a:lnTo>
                                <a:cubicBezTo>
                                  <a:pt x="18590" y="47464"/>
                                  <a:pt x="18915" y="50861"/>
                                  <a:pt x="19577" y="54029"/>
                                </a:cubicBezTo>
                                <a:cubicBezTo>
                                  <a:pt x="20232" y="57197"/>
                                  <a:pt x="21243" y="59981"/>
                                  <a:pt x="22602" y="62382"/>
                                </a:cubicBezTo>
                                <a:cubicBezTo>
                                  <a:pt x="23962" y="64784"/>
                                  <a:pt x="25726" y="66674"/>
                                  <a:pt x="27882" y="68054"/>
                                </a:cubicBezTo>
                                <a:lnTo>
                                  <a:pt x="35738" y="70038"/>
                                </a:lnTo>
                                <a:lnTo>
                                  <a:pt x="35738" y="85980"/>
                                </a:lnTo>
                                <a:lnTo>
                                  <a:pt x="20630" y="82845"/>
                                </a:lnTo>
                                <a:cubicBezTo>
                                  <a:pt x="16171" y="80750"/>
                                  <a:pt x="12416" y="77812"/>
                                  <a:pt x="9366" y="74031"/>
                                </a:cubicBezTo>
                                <a:cubicBezTo>
                                  <a:pt x="6315" y="70200"/>
                                  <a:pt x="3988" y="65729"/>
                                  <a:pt x="2395" y="60620"/>
                                </a:cubicBezTo>
                                <a:cubicBezTo>
                                  <a:pt x="796" y="55460"/>
                                  <a:pt x="0" y="49865"/>
                                  <a:pt x="0" y="43837"/>
                                </a:cubicBezTo>
                                <a:lnTo>
                                  <a:pt x="0" y="42227"/>
                                </a:lnTo>
                                <a:cubicBezTo>
                                  <a:pt x="0" y="36147"/>
                                  <a:pt x="796" y="30552"/>
                                  <a:pt x="2395" y="25444"/>
                                </a:cubicBezTo>
                                <a:cubicBezTo>
                                  <a:pt x="3988" y="20283"/>
                                  <a:pt x="6315" y="15813"/>
                                  <a:pt x="9366" y="12032"/>
                                </a:cubicBezTo>
                                <a:cubicBezTo>
                                  <a:pt x="12416" y="8251"/>
                                  <a:pt x="16146" y="5313"/>
                                  <a:pt x="20563" y="3219"/>
                                </a:cubicBezTo>
                                <a:cubicBezTo>
                                  <a:pt x="24973" y="1073"/>
                                  <a:pt x="29995" y="0"/>
                                  <a:pt x="35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896814" y="239956"/>
                            <a:ext cx="35738" cy="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64">
                                <a:moveTo>
                                  <a:pt x="0" y="0"/>
                                </a:moveTo>
                                <a:lnTo>
                                  <a:pt x="15102" y="3196"/>
                                </a:lnTo>
                                <a:cubicBezTo>
                                  <a:pt x="19567" y="5291"/>
                                  <a:pt x="23322" y="8229"/>
                                  <a:pt x="26372" y="12009"/>
                                </a:cubicBezTo>
                                <a:cubicBezTo>
                                  <a:pt x="29423" y="15790"/>
                                  <a:pt x="31750" y="20260"/>
                                  <a:pt x="33343" y="25421"/>
                                </a:cubicBezTo>
                                <a:cubicBezTo>
                                  <a:pt x="34942" y="30530"/>
                                  <a:pt x="35738" y="36125"/>
                                  <a:pt x="35738" y="42204"/>
                                </a:cubicBezTo>
                                <a:lnTo>
                                  <a:pt x="35738" y="43814"/>
                                </a:lnTo>
                                <a:cubicBezTo>
                                  <a:pt x="35738" y="49843"/>
                                  <a:pt x="34942" y="55437"/>
                                  <a:pt x="33343" y="60597"/>
                                </a:cubicBezTo>
                                <a:cubicBezTo>
                                  <a:pt x="31750" y="65706"/>
                                  <a:pt x="29423" y="70177"/>
                                  <a:pt x="26372" y="74009"/>
                                </a:cubicBezTo>
                                <a:cubicBezTo>
                                  <a:pt x="23322" y="77789"/>
                                  <a:pt x="19586" y="80727"/>
                                  <a:pt x="15175" y="82822"/>
                                </a:cubicBezTo>
                                <a:cubicBezTo>
                                  <a:pt x="10759" y="84916"/>
                                  <a:pt x="5718" y="85964"/>
                                  <a:pt x="34" y="85964"/>
                                </a:cubicBezTo>
                                <a:lnTo>
                                  <a:pt x="0" y="85957"/>
                                </a:lnTo>
                                <a:lnTo>
                                  <a:pt x="0" y="70015"/>
                                </a:lnTo>
                                <a:lnTo>
                                  <a:pt x="34" y="70024"/>
                                </a:lnTo>
                                <a:cubicBezTo>
                                  <a:pt x="3041" y="70024"/>
                                  <a:pt x="5620" y="69359"/>
                                  <a:pt x="7782" y="68031"/>
                                </a:cubicBezTo>
                                <a:cubicBezTo>
                                  <a:pt x="9938" y="66652"/>
                                  <a:pt x="11702" y="64761"/>
                                  <a:pt x="13062" y="62360"/>
                                </a:cubicBezTo>
                                <a:cubicBezTo>
                                  <a:pt x="14471" y="59958"/>
                                  <a:pt x="15506" y="57174"/>
                                  <a:pt x="16161" y="54007"/>
                                </a:cubicBezTo>
                                <a:cubicBezTo>
                                  <a:pt x="16817" y="50839"/>
                                  <a:pt x="17148" y="47441"/>
                                  <a:pt x="17148" y="43814"/>
                                </a:cubicBezTo>
                                <a:lnTo>
                                  <a:pt x="17148" y="42204"/>
                                </a:lnTo>
                                <a:cubicBezTo>
                                  <a:pt x="17148" y="38628"/>
                                  <a:pt x="16817" y="35281"/>
                                  <a:pt x="16161" y="32165"/>
                                </a:cubicBezTo>
                                <a:cubicBezTo>
                                  <a:pt x="15506" y="28997"/>
                                  <a:pt x="14471" y="26213"/>
                                  <a:pt x="13062" y="23811"/>
                                </a:cubicBezTo>
                                <a:cubicBezTo>
                                  <a:pt x="11702" y="21359"/>
                                  <a:pt x="9920" y="19443"/>
                                  <a:pt x="7709" y="18064"/>
                                </a:cubicBezTo>
                                <a:lnTo>
                                  <a:pt x="0" y="15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940307" y="239933"/>
                            <a:ext cx="41756" cy="84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6" h="84454">
                                <a:moveTo>
                                  <a:pt x="35563" y="0"/>
                                </a:moveTo>
                                <a:cubicBezTo>
                                  <a:pt x="36593" y="0"/>
                                  <a:pt x="37695" y="102"/>
                                  <a:pt x="38871" y="306"/>
                                </a:cubicBezTo>
                                <a:cubicBezTo>
                                  <a:pt x="40090" y="460"/>
                                  <a:pt x="41052" y="690"/>
                                  <a:pt x="41756" y="996"/>
                                </a:cubicBezTo>
                                <a:lnTo>
                                  <a:pt x="41474" y="19849"/>
                                </a:lnTo>
                                <a:cubicBezTo>
                                  <a:pt x="40445" y="19645"/>
                                  <a:pt x="39269" y="19491"/>
                                  <a:pt x="37958" y="19389"/>
                                </a:cubicBezTo>
                                <a:cubicBezTo>
                                  <a:pt x="36690" y="19287"/>
                                  <a:pt x="35490" y="19236"/>
                                  <a:pt x="34363" y="19236"/>
                                </a:cubicBezTo>
                                <a:cubicBezTo>
                                  <a:pt x="31502" y="19236"/>
                                  <a:pt x="28991" y="19670"/>
                                  <a:pt x="26829" y="20539"/>
                                </a:cubicBezTo>
                                <a:cubicBezTo>
                                  <a:pt x="24673" y="21356"/>
                                  <a:pt x="22859" y="22557"/>
                                  <a:pt x="21408" y="24141"/>
                                </a:cubicBezTo>
                                <a:lnTo>
                                  <a:pt x="18590" y="29205"/>
                                </a:lnTo>
                                <a:lnTo>
                                  <a:pt x="18590" y="84454"/>
                                </a:lnTo>
                                <a:lnTo>
                                  <a:pt x="0" y="84454"/>
                                </a:lnTo>
                                <a:lnTo>
                                  <a:pt x="0" y="1533"/>
                                </a:lnTo>
                                <a:lnTo>
                                  <a:pt x="17604" y="1533"/>
                                </a:lnTo>
                                <a:lnTo>
                                  <a:pt x="18207" y="11891"/>
                                </a:lnTo>
                                <a:lnTo>
                                  <a:pt x="18658" y="10652"/>
                                </a:lnTo>
                                <a:cubicBezTo>
                                  <a:pt x="20538" y="7281"/>
                                  <a:pt x="22884" y="4675"/>
                                  <a:pt x="25702" y="2836"/>
                                </a:cubicBezTo>
                                <a:cubicBezTo>
                                  <a:pt x="28568" y="945"/>
                                  <a:pt x="31852" y="0"/>
                                  <a:pt x="3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986577" y="331744"/>
                            <a:ext cx="29650" cy="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" h="25290">
                                <a:moveTo>
                                  <a:pt x="8379" y="0"/>
                                </a:moveTo>
                                <a:cubicBezTo>
                                  <a:pt x="10915" y="3219"/>
                                  <a:pt x="13782" y="5646"/>
                                  <a:pt x="16973" y="7281"/>
                                </a:cubicBezTo>
                                <a:cubicBezTo>
                                  <a:pt x="20164" y="8966"/>
                                  <a:pt x="23619" y="9809"/>
                                  <a:pt x="27325" y="9809"/>
                                </a:cubicBezTo>
                                <a:lnTo>
                                  <a:pt x="29650" y="9252"/>
                                </a:lnTo>
                                <a:lnTo>
                                  <a:pt x="29650" y="24977"/>
                                </a:lnTo>
                                <a:lnTo>
                                  <a:pt x="28238" y="25290"/>
                                </a:lnTo>
                                <a:cubicBezTo>
                                  <a:pt x="25187" y="25290"/>
                                  <a:pt x="21880" y="24830"/>
                                  <a:pt x="18309" y="23911"/>
                                </a:cubicBezTo>
                                <a:cubicBezTo>
                                  <a:pt x="14793" y="22991"/>
                                  <a:pt x="11387" y="21535"/>
                                  <a:pt x="8098" y="19542"/>
                                </a:cubicBezTo>
                                <a:cubicBezTo>
                                  <a:pt x="4857" y="17601"/>
                                  <a:pt x="2162" y="15072"/>
                                  <a:pt x="0" y="11955"/>
                                </a:cubicBezTo>
                                <a:lnTo>
                                  <a:pt x="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982069" y="239933"/>
                            <a:ext cx="34158" cy="8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" h="85987">
                                <a:moveTo>
                                  <a:pt x="30639" y="0"/>
                                </a:moveTo>
                                <a:lnTo>
                                  <a:pt x="34158" y="830"/>
                                </a:lnTo>
                                <a:lnTo>
                                  <a:pt x="34158" y="16408"/>
                                </a:lnTo>
                                <a:lnTo>
                                  <a:pt x="27889" y="18163"/>
                                </a:lnTo>
                                <a:cubicBezTo>
                                  <a:pt x="25775" y="19491"/>
                                  <a:pt x="24042" y="21356"/>
                                  <a:pt x="22676" y="23757"/>
                                </a:cubicBezTo>
                                <a:cubicBezTo>
                                  <a:pt x="21316" y="26159"/>
                                  <a:pt x="20287" y="28943"/>
                                  <a:pt x="19583" y="32111"/>
                                </a:cubicBezTo>
                                <a:cubicBezTo>
                                  <a:pt x="18921" y="35278"/>
                                  <a:pt x="18597" y="38702"/>
                                  <a:pt x="18597" y="42380"/>
                                </a:cubicBezTo>
                                <a:lnTo>
                                  <a:pt x="18597" y="43989"/>
                                </a:lnTo>
                                <a:cubicBezTo>
                                  <a:pt x="18597" y="47566"/>
                                  <a:pt x="18921" y="50913"/>
                                  <a:pt x="19583" y="54029"/>
                                </a:cubicBezTo>
                                <a:cubicBezTo>
                                  <a:pt x="20238" y="57145"/>
                                  <a:pt x="21249" y="59905"/>
                                  <a:pt x="22609" y="62306"/>
                                </a:cubicBezTo>
                                <a:cubicBezTo>
                                  <a:pt x="23968" y="64656"/>
                                  <a:pt x="25683" y="66495"/>
                                  <a:pt x="27748" y="67824"/>
                                </a:cubicBezTo>
                                <a:lnTo>
                                  <a:pt x="34158" y="69552"/>
                                </a:lnTo>
                                <a:lnTo>
                                  <a:pt x="34158" y="85094"/>
                                </a:lnTo>
                                <a:lnTo>
                                  <a:pt x="30498" y="85987"/>
                                </a:lnTo>
                                <a:cubicBezTo>
                                  <a:pt x="25800" y="85987"/>
                                  <a:pt x="21573" y="84939"/>
                                  <a:pt x="17818" y="82845"/>
                                </a:cubicBezTo>
                                <a:cubicBezTo>
                                  <a:pt x="14064" y="80750"/>
                                  <a:pt x="10848" y="77812"/>
                                  <a:pt x="8171" y="74031"/>
                                </a:cubicBezTo>
                                <a:cubicBezTo>
                                  <a:pt x="5543" y="70250"/>
                                  <a:pt x="3522" y="65805"/>
                                  <a:pt x="2113" y="60697"/>
                                </a:cubicBezTo>
                                <a:cubicBezTo>
                                  <a:pt x="705" y="55587"/>
                                  <a:pt x="0" y="50018"/>
                                  <a:pt x="0" y="43989"/>
                                </a:cubicBezTo>
                                <a:lnTo>
                                  <a:pt x="0" y="42380"/>
                                </a:lnTo>
                                <a:cubicBezTo>
                                  <a:pt x="0" y="36045"/>
                                  <a:pt x="705" y="30297"/>
                                  <a:pt x="2113" y="25137"/>
                                </a:cubicBezTo>
                                <a:cubicBezTo>
                                  <a:pt x="3522" y="19926"/>
                                  <a:pt x="5543" y="15455"/>
                                  <a:pt x="8171" y="11726"/>
                                </a:cubicBezTo>
                                <a:cubicBezTo>
                                  <a:pt x="10848" y="7996"/>
                                  <a:pt x="14064" y="5109"/>
                                  <a:pt x="17818" y="3066"/>
                                </a:cubicBezTo>
                                <a:cubicBezTo>
                                  <a:pt x="21622" y="1022"/>
                                  <a:pt x="25892" y="0"/>
                                  <a:pt x="30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016227" y="240763"/>
                            <a:ext cx="34225" cy="11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5" h="115959">
                                <a:moveTo>
                                  <a:pt x="0" y="0"/>
                                </a:moveTo>
                                <a:lnTo>
                                  <a:pt x="9154" y="2159"/>
                                </a:lnTo>
                                <a:lnTo>
                                  <a:pt x="16511" y="9441"/>
                                </a:lnTo>
                                <a:lnTo>
                                  <a:pt x="17325" y="703"/>
                                </a:lnTo>
                                <a:lnTo>
                                  <a:pt x="34225" y="703"/>
                                </a:lnTo>
                                <a:lnTo>
                                  <a:pt x="34225" y="81095"/>
                                </a:lnTo>
                                <a:cubicBezTo>
                                  <a:pt x="34225" y="88605"/>
                                  <a:pt x="32724" y="94967"/>
                                  <a:pt x="29717" y="100178"/>
                                </a:cubicBezTo>
                                <a:cubicBezTo>
                                  <a:pt x="26758" y="105440"/>
                                  <a:pt x="22605" y="109425"/>
                                  <a:pt x="17252" y="112133"/>
                                </a:cubicBezTo>
                                <a:lnTo>
                                  <a:pt x="0" y="115959"/>
                                </a:lnTo>
                                <a:lnTo>
                                  <a:pt x="0" y="100233"/>
                                </a:lnTo>
                                <a:lnTo>
                                  <a:pt x="7255" y="98492"/>
                                </a:lnTo>
                                <a:cubicBezTo>
                                  <a:pt x="9932" y="97010"/>
                                  <a:pt x="11972" y="94813"/>
                                  <a:pt x="13381" y="91901"/>
                                </a:cubicBezTo>
                                <a:cubicBezTo>
                                  <a:pt x="14832" y="89040"/>
                                  <a:pt x="15561" y="85515"/>
                                  <a:pt x="15561" y="81325"/>
                                </a:cubicBezTo>
                                <a:lnTo>
                                  <a:pt x="15561" y="75441"/>
                                </a:lnTo>
                                <a:lnTo>
                                  <a:pt x="8591" y="82168"/>
                                </a:lnTo>
                                <a:lnTo>
                                  <a:pt x="0" y="84264"/>
                                </a:lnTo>
                                <a:lnTo>
                                  <a:pt x="0" y="68722"/>
                                </a:lnTo>
                                <a:lnTo>
                                  <a:pt x="983" y="68987"/>
                                </a:lnTo>
                                <a:cubicBezTo>
                                  <a:pt x="4836" y="68987"/>
                                  <a:pt x="7978" y="68118"/>
                                  <a:pt x="10422" y="66381"/>
                                </a:cubicBezTo>
                                <a:lnTo>
                                  <a:pt x="15561" y="59741"/>
                                </a:lnTo>
                                <a:lnTo>
                                  <a:pt x="15561" y="24911"/>
                                </a:lnTo>
                                <a:lnTo>
                                  <a:pt x="13871" y="21318"/>
                                </a:lnTo>
                                <a:cubicBezTo>
                                  <a:pt x="12511" y="19428"/>
                                  <a:pt x="10771" y="17946"/>
                                  <a:pt x="8664" y="16873"/>
                                </a:cubicBezTo>
                                <a:cubicBezTo>
                                  <a:pt x="6551" y="15800"/>
                                  <a:pt x="4040" y="15264"/>
                                  <a:pt x="1124" y="15264"/>
                                </a:cubicBezTo>
                                <a:lnTo>
                                  <a:pt x="0" y="1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1" style="width:147.975pt;height:42pt;mso-position-horizontal-relative:char;mso-position-vertical-relative:line" coordsize="18792,5334">
                <v:shape id="Picture 133" style="position:absolute;width:5619;height:5334;left:13173;top:0;" filled="f">
                  <v:imagedata r:id="rId8"/>
                </v:shape>
                <v:shape id="Shape 135" style="position:absolute;width:664;height:1542;left:4999;top:1771;" coordsize="66457,154292" path="m66457,0l66457,27053l55386,29164c51532,30843,48105,33360,45360,36529c39720,42989,36119,51990,34557,63532l66457,63532l66457,88184l34003,88184c35004,100552,39117,110337,46341,117537c49891,121094,54138,123888,58817,125746l66457,127090l66457,154292l42809,150162c34211,146805,26616,141768,20024,135052c6840,121618,249,103728,249,81386l249,77235c0,63393,2944,49678,8858,37143c14136,25887,22523,16353,33044,9653c38228,6380,43836,3891,49682,2236l66457,0x">
                  <v:stroke weight="0pt" endcap="flat" joinstyle="miter" miterlimit="10" on="false" color="#000000" opacity="0"/>
                  <v:fill on="true" color="#1d1d1d"/>
                </v:shape>
                <v:shape id="Shape 136" style="position:absolute;width:1259;height:2016;left:3705;top:1279;" coordsize="125958,201640" path="m0,0l34862,0l34862,173663l125958,173663l125958,201640l0,201640l0,0x">
                  <v:stroke weight="0pt" endcap="flat" joinstyle="miter" miterlimit="10" on="false" color="#000000" opacity="0"/>
                  <v:fill on="true" color="#1d1d1d"/>
                </v:shape>
                <v:shape id="Shape 137" style="position:absolute;width:626;height:457;left:5663;top:2868;" coordsize="62626,45735" path="m44578,0l62626,17324c56660,26259,48410,33452,38719,38163c28266,43202,16772,45735,5157,45555l0,44654l0,17452l7096,18700c14400,18828,21626,17194,28154,13937c34683,10680,40319,5898,44578,0x">
                  <v:stroke weight="0pt" endcap="flat" joinstyle="miter" miterlimit="10" on="false" color="#000000" opacity="0"/>
                  <v:fill on="true" color="#1d1d1d"/>
                </v:shape>
                <v:shape id="Shape 6961" style="position:absolute;width:334;height:1498;left:6453;top:1797;" coordsize="33475,149837" path="m0,0l33475,0l33475,149837l0,149837l0,0">
                  <v:stroke weight="0pt" endcap="flat" joinstyle="miter" miterlimit="10" on="false" color="#000000" opacity="0"/>
                  <v:fill on="true" color="#1d1d1d"/>
                </v:shape>
                <v:shape id="Shape 139" style="position:absolute;width:1235;height:1555;left:6943;top:1769;" coordsize="123535,155575" path="m62564,7c80382,0,94783,4433,105759,13307c111027,17372,115260,22610,118120,28598c120981,34586,122390,41159,122230,47786l88731,47786c88792,44740,88186,41716,86949,38928c85711,36140,83874,33655,81571,31648c76291,27174,69491,24871,62564,25209c56169,24929,49854,26729,44580,30335c42369,31867,40574,33921,39355,36313c38142,38704,37542,41358,37609,44037c37530,46434,38087,48810,39220,50926c40360,53042,42038,54823,44090,56087c48396,58961,57131,61848,70276,64750c81001,66830,91396,70320,101196,75127c107916,78460,113655,83447,117881,89613c121648,95773,123535,102887,123314,110093c123443,116491,121985,122823,119082,128534c116179,134245,111909,139162,106654,142856c95536,151200,80976,155373,62968,155373c51722,155575,40568,153312,30302,148744c21328,144778,13610,138451,7987,130446c2793,123111,6,114361,0,105391l32519,105391c32544,108917,33358,112394,34908,115567c36458,118740,38700,121529,41468,123732c46993,128023,54295,130170,63372,130170c72199,130177,78906,128497,83488,125130c85656,123667,87420,121691,88627,119379c89833,117069,90440,114496,90391,111893c90507,109163,89883,106453,88584,104043c87286,101634,85368,99613,83022,98191c78110,95056,69957,92288,58558,89888c48708,87989,39128,84918,30026,80739c13304,72621,4943,60853,4943,45435c4937,32516,10358,21715,21200,13032c32047,4348,45836,7,62564,7x">
                  <v:stroke weight="0pt" endcap="flat" joinstyle="miter" miterlimit="10" on="false" color="#000000" opacity="0"/>
                  <v:fill on="true" color="#1d1d1d"/>
                </v:shape>
                <v:shape id="Shape 140" style="position:absolute;width:649;height:883;left:5663;top:1770;" coordsize="64972,88357" path="m1300,0c21614,7,37306,6516,48372,19527c59435,32538,64972,50956,64972,74782l64972,88357l0,88357l0,63705l31900,63705l31900,61206c31154,49939,28171,41426,22950,35665c17701,29891,10442,27003,1172,27003l0,27227l0,173l1300,0x">
                  <v:stroke weight="0pt" endcap="flat" joinstyle="miter" miterlimit="10" on="false" color="#000000" opacity="0"/>
                  <v:fill on="true" color="#1d1d1d"/>
                </v:shape>
                <v:shape id="Shape 141" style="position:absolute;width:380;height:360;left:6431;top:1227;" coordsize="38044,36044" path="m18958,168c21530,8,24109,379,26529,1258c28948,2136,31159,3503,33021,5272c34669,6989,35949,9014,36801,11228c37646,13442,38044,15802,37965,18170c38038,20502,37640,22825,36788,25001c35937,27176,34657,29160,33021,30835c31153,32586,28936,33937,26516,34804c24097,35671,21524,36036,18958,35875c16403,36044,13843,35683,11436,34815c9035,33947,6836,32592,4980,30835c3357,29155,2083,27169,1244,24994c404,22819,6,20499,80,18170c0,15805,392,13448,1231,11234c2076,9020,3351,6995,4980,5272c6824,3497,9016,2126,11424,1247c13831,368,16403,0,18958,168x">
                  <v:stroke weight="0pt" endcap="flat" joinstyle="miter" miterlimit="10" on="false" color="#000000" opacity="0"/>
                  <v:fill on="true" color="#1d1d1d"/>
                </v:shape>
                <v:shape id="Shape 6962" style="position:absolute;width:91;height:374;left:598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6963" style="position:absolute;width:91;height:374;left:5352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44" style="position:absolute;width:361;height:380;left:4369;top:3737;" coordsize="36138,38079" path="m168,0l8790,0l8790,20199c8575,22908,9377,25600,11038,27744c11860,28602,12858,29269,13963,29701c15067,30133,16250,30319,17433,30245c18795,30310,20155,30085,21423,29582c22690,29077,23839,28310,24788,27328c26739,24992,27715,21992,27517,18949l27517,0l36138,0l36138,37460l27931,37460l27931,32701c26538,34399,24755,35730,22736,36583c20626,37515,18341,37986,16036,37965c13917,38079,11797,37767,9800,37048c7800,36329,5967,35217,4402,33776c2897,32111,1744,30157,1017,28029c288,25902,0,23650,168,21406l168,0x">
                  <v:stroke weight="0pt" endcap="flat" joinstyle="miter" miterlimit="10" on="false" color="#000000" opacity="0"/>
                  <v:fill on="true" color="#7a7a7a"/>
                </v:shape>
                <v:shape id="Shape 145" style="position:absolute;width:194;height:513;left:6204;top:3735;" coordsize="19448,51325" path="m19448,0l19448,7274l13880,8689c12214,9658,10854,11079,9953,12790c8992,14710,8490,16828,8490,18975c8490,21122,8992,23241,9953,25160c10854,26871,12214,28292,13880,29262l19448,30676l19448,38028l13972,37032c11926,36155,10107,34826,8643,33143l8643,51325l0,51325l0,245l8226,245l8226,5158c9629,3399,11442,2020,13512,1144l19448,0x">
                  <v:stroke weight="0pt" endcap="flat" joinstyle="miter" miterlimit="10" on="false" color="#000000" opacity="0"/>
                  <v:fill on="true" color="#7a7a7a"/>
                </v:shape>
                <v:shape id="Shape 146" style="position:absolute;width:357;height:385;left:5538;top:3732;" coordsize="35769,38535" path="m20032,68c23356,0,26646,778,29592,2327c32283,3759,34446,6018,35769,8775l29156,12701c28219,11096,26875,9771,25259,8860c23645,7952,21818,7490,19967,7525c18487,7477,17012,7735,15634,8282c14257,8828,13005,9655,11957,10705c10874,11832,10031,13173,9484,14640c8936,16107,8691,17671,8770,19237c8696,20798,8936,22360,9475,23825c10016,25292,10845,26633,11913,27768c12967,28825,14224,29654,15610,30200c16996,30749,18478,31004,19967,30949c21818,30984,23645,30523,25259,29613c26875,28703,28219,27378,29156,25773l35769,29698c34392,32449,32214,34712,29527,36191c26607,37750,23339,38535,20032,38472c16448,38524,12908,37680,9731,36015c6771,34445,4307,32076,2615,29172c889,26152,7,22720,61,19237c0,15767,884,12348,2615,9345c4304,6455,6760,4095,9709,2524c12893,853,16442,9,20032,68x">
                  <v:stroke weight="0pt" endcap="flat" joinstyle="miter" miterlimit="10" on="false" color="#000000" opacity="0"/>
                  <v:fill on="true" color="#7a7a7a"/>
                </v:shape>
                <v:shape id="Shape 147" style="position:absolute;width:364;height:379;left:4861;top:3732;" coordsize="36485,37998" path="m20931,99c22977,0,25019,318,26938,1029c28859,1742,30616,2836,32107,4244c33602,5895,34748,7837,35472,9949c36197,12061,36485,14297,36319,16526l36319,37998l27698,37998l27698,17645c27894,14978,27076,12337,25406,10253c24568,9393,23555,8725,22435,8293c21318,7863,20120,7679,18924,7753c17536,7679,16145,7898,14848,8400c13550,8905,12373,9676,11393,10670c9412,12988,8414,15997,8621,19048l8621,37998l0,37998l0,537l8207,537l8207,5363c9656,3628,11507,2281,13598,1437c15933,520,18424,66,20931,99x">
                  <v:stroke weight="0pt" endcap="flat" joinstyle="miter" miterlimit="10" on="false" color="#000000" opacity="0"/>
                  <v:fill on="true" color="#7a7a7a"/>
                </v:shape>
                <v:shape id="Shape 148" style="position:absolute;width:529;height:491;left:3705;top:3620;" coordsize="52907,49128" path="m0,0l7377,0l26584,32570l45442,0l52842,0l52907,49128l44416,49128l44329,16581l28461,43514l24445,43514l8556,16998l8556,49128l0,49128l0,0x">
                  <v:stroke weight="0pt" endcap="flat" joinstyle="miter" miterlimit="10" on="false" color="#000000" opacity="0"/>
                  <v:fill on="true" color="#7a7a7a"/>
                </v:shape>
                <v:shape id="Shape 149" style="position:absolute;width:110;height:106;left:5976;top:3569;" coordsize="11062,10609" path="m5522,42c6969,0,8375,518,9451,1489c9966,1932,10376,2485,10651,3108c10928,3729,11062,4406,11044,5086c11062,5816,10928,6542,10657,7220c10385,7898,9977,8512,9460,9025c8942,9538,8327,9940,7650,10205c6974,10471,6249,10595,5522,10569c4058,10609,2636,10065,1571,9056c1074,8567,679,7983,408,7341c140,6696,0,6005,0,5305c0,4606,140,3915,408,3270c679,2627,1074,2044,1571,1555c2636,546,4058,3,5522,42x">
                  <v:stroke weight="0pt" endcap="flat" joinstyle="miter" miterlimit="10" on="false" color="#000000" opacity="0"/>
                  <v:fill on="true" color="#7a7a7a"/>
                </v:shape>
                <v:shape id="Shape 150" style="position:absolute;width:110;height:106;left:5340;top:3569;" coordsize="11066,10600" path="m5522,46c6969,0,8377,518,9451,1493c9966,1937,10376,2489,10651,3112c10929,3733,11062,4410,11045,5090c11066,5814,10942,6534,10673,7205c10407,7876,10006,8486,9495,8995c8977,9519,8357,9931,7672,10203c6989,10473,6258,10600,5522,10574c4800,10595,4082,10473,3408,10214c2733,9953,2115,9560,1594,9060c1089,8576,690,7994,415,7350c142,6704,0,6012,0,5310c0,4610,142,3915,415,3270c690,2625,1089,2044,1594,1559c2115,1059,2733,667,3408,408c4082,147,4800,24,5522,46x">
                  <v:stroke weight="0pt" endcap="flat" joinstyle="miter" miterlimit="10" on="false" color="#000000" opacity="0"/>
                  <v:fill on="true" color="#7a7a7a"/>
                </v:shape>
                <v:shape id="Shape 151" style="position:absolute;width:167;height:224;left:6664;top:3893;" coordsize="16730,22450" path="m15380,0l16730,0l16730,5834l16011,5834c11038,5834,8545,7478,8545,10813c8526,11552,8692,12282,9016,12944c9341,13607,9825,14177,10425,14607c11956,15618,13770,16111,15595,16010l16730,15712l16730,21858l13806,22393c11307,22450,8826,21954,6542,20945c4594,20094,2934,18710,1739,16954c619,15234,31,13218,55,11163c0,9615,306,8078,949,6667c1586,5259,2548,4020,3749,3048c6217,1015,10094,0,15380,0x">
                  <v:stroke weight="0pt" endcap="flat" joinstyle="miter" miterlimit="10" on="false" color="#000000" opacity="0"/>
                  <v:fill on="true" color="#7a7a7a"/>
                </v:shape>
                <v:shape id="Shape 152" style="position:absolute;width:155;height:110;left:6675;top:3733;" coordsize="15561,11026" path="m15561,0l15561,7604l14560,7297c12483,7299,10419,7630,8447,8284c6597,8852,4876,9784,3381,11026l0,4643c2083,3058,4447,1889,6964,1200l15561,0x">
                  <v:stroke weight="0pt" endcap="flat" joinstyle="miter" miterlimit="10" on="false" color="#000000" opacity="0"/>
                  <v:fill on="true" color="#7a7a7a"/>
                </v:shape>
                <v:shape id="Shape 153" style="position:absolute;width:197;height:385;left:6399;top:3732;" coordsize="19729,38515" path="m1004,51c4361,0,7681,825,10627,2441c13439,4012,15754,6345,17304,9175c18903,12285,19729,15732,19729,19231c19729,22729,18903,26177,17304,29286c15766,32138,13451,34489,10627,36064c7681,37691,4361,38515,1004,38454l0,38272l0,30921l43,30931c1501,30978,2952,30712,4300,30157c5654,29602,6872,28767,7877,27708c9868,25330,10958,22325,10958,19219c10958,16114,9868,13109,7877,10731c6872,9673,5654,8837,4300,8282c2952,7727,1501,7462,43,7507l0,7518l0,244l1004,51x">
                  <v:stroke weight="0pt" endcap="flat" joinstyle="miter" miterlimit="10" on="false" color="#000000" opacity="0"/>
                  <v:fill on="true" color="#7a7a7a"/>
                </v:shape>
                <v:shape id="Shape 6964" style="position:absolute;width:91;height:374;left:712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55" style="position:absolute;width:324;height:388;left:7302;top:3730;" coordsize="32470,38855" path="m17329,217c19895,228,22449,522,24948,1095c27123,1548,29218,2347,31147,3463l27827,10130c24630,8231,20973,7260,17261,7323c15277,7202,13292,7595,11503,8463c10928,8744,10432,9179,10089,9720c9739,10262,9549,10889,9537,11534c9519,12192,9715,12837,10089,13374c10468,13912,11007,14313,11632,14517c13751,15271,15938,15822,18155,16162c20618,16519,23044,17054,25426,17763c27282,18360,28960,19425,30296,20855c31741,22575,32470,24792,32323,27041c32354,28714,31956,30368,31172,31841c30381,33317,29230,34563,27827,35462c24171,37754,19901,38855,15601,38621c12636,38627,9684,38221,6830,37414c4398,36811,2089,35795,0,34409l3314,27742c5158,28946,7179,29857,9298,30440c11528,31105,13843,31444,16171,31448c21322,31448,23901,30067,23901,27325c23919,26713,23742,26112,23380,25617c23025,25121,22517,24757,21935,24584c19877,23882,17757,23388,15601,23115c13096,22755,10615,22213,8183,21491c6272,20884,4557,19781,3210,18289c1721,16528,968,14256,1109,11951c1072,10273,1458,8612,2224,7123c2989,5632,4116,4358,5501,3419c9004,1120,13145,0,17329,217x">
                  <v:stroke weight="0pt" endcap="flat" joinstyle="miter" miterlimit="10" on="false" color="#000000" opacity="0"/>
                  <v:fill on="true" color="#7a7a7a"/>
                </v:shape>
                <v:shape id="Shape 156" style="position:absolute;width:169;height:382;left:6831;top:3730;" coordsize="16995,38202" path="m47,303c4549,0,9002,1417,12505,4272c14037,5845,15207,7727,15954,9793c16701,11857,16995,14059,16830,16247l16830,38202l8665,38202l8665,33640c7569,35322,5994,36635,4151,37412l0,38171l0,32026l4628,30811c6288,29837,7544,28306,8187,26490l8187,22147l0,22147l0,16313l8187,16313l8187,15743c8261,14629,8089,13512,7691,12473c7287,11431,6668,10488,5872,9711l0,7913l0,309l47,303x">
                  <v:stroke weight="0pt" endcap="flat" joinstyle="miter" miterlimit="10" on="false" color="#000000" opacity="0"/>
                  <v:fill on="true" color="#7a7a7a"/>
                </v:shape>
                <v:shape id="Shape 157" style="position:absolute;width:110;height:106;left:7115;top:3569;" coordsize="11062,10609" path="m5519,42c6964,0,8373,518,9451,1489c9966,1932,10376,2485,10652,3108c10927,3729,11062,4406,11044,5086c11062,5816,10927,6542,10652,7220c10382,7898,9972,8512,9457,9025c8943,9538,8324,9940,7651,10205c6971,10471,6248,10595,5519,10569c4055,10609,2634,10065,1568,9056c1072,8567,674,7983,410,7341c135,6696,0,6005,0,5305c0,4606,135,3915,410,3270c674,2627,1072,2044,1568,1555c2634,546,4055,3,5519,42x">
                  <v:stroke weight="0pt" endcap="flat" joinstyle="miter" miterlimit="10" on="false" color="#000000" opacity="0"/>
                  <v:fill on="true" color="#7a7a7a"/>
                </v:shape>
                <v:shape id="Shape 158" style="position:absolute;width:1592;height:3128;left:0;top:1105;" coordsize="159219,312811" path="m159219,0l159219,104725l159193,104681l95032,209513l159219,209513l159219,261930l159218,261930c140937,261930,122978,257085,107148,247885c91319,238683,78177,225449,69045,209513l146225,78603l146225,26836c112995,30192,82318,46271,60540,71746c38760,97221,27546,130144,29215,163706c30884,197268,45309,228900,69507,252060c87656,269431,110260,281039,134516,285758l159219,288138l159219,312811l128749,311305c98450,305242,70618,290272,48774,268292c26930,246313,12054,218310,6027,187823c0,157337,3093,125737,14915,97019c26737,68301,46757,43756,72444,26487c85287,17852,99258,11230,113880,6767l159219,0x">
                  <v:stroke weight="0pt" endcap="flat" joinstyle="miter" miterlimit="10" on="false" color="#000000" opacity="0"/>
                  <v:fill on="true" color="#c3232d"/>
                </v:shape>
                <v:shape id="Shape 159" style="position:absolute;width:1561;height:3135;left:1592;top:1105;" coordsize="156196,313568" path="m1,0l2,0l30616,3048c60639,9086,88479,23927,110447,46032c139741,75506,156196,115480,156196,157162c156196,188246,147036,218631,129874,244478c112709,270322,88315,290466,59776,302361c45505,308309,30518,312061,15311,313568l0,312811l0,288138l1,288139c33398,288139,65517,275223,89715,252063c113914,228902,128340,197270,130010,163708c131679,130146,120463,97222,98684,71747c76905,46271,46229,30192,12999,26837l12999,78603l90170,209513c81038,225449,67895,238683,52068,247885c44153,252485,35706,255996,26952,258357l0,261930l0,209513l64188,209513l0,104725l0,0l1,0x">
                  <v:stroke weight="0pt" endcap="flat" joinstyle="miter" miterlimit="10" on="false" color="#000000" opacity="0"/>
                  <v:fill on="true" color="#c3232d"/>
                </v:shape>
                <v:shape id="Shape 160" style="position:absolute;width:214;height:216;left:8299;top:3036;" coordsize="21408,21612" path="m10707,0c13990,0,16594,1048,18523,3142c20446,5237,21408,7817,21408,10882c21408,13897,20446,16452,18523,18546c16594,20590,13990,21612,10707,21612c7418,21612,4814,20590,2885,18546c962,16452,0,13897,0,10882c0,7817,962,5237,2885,3142c4814,1048,7418,0,10707,0x">
                  <v:stroke weight="0pt" endcap="flat" joinstyle="miter" miterlimit="10" on="false" color="#000000" opacity="0"/>
                  <v:fill on="true" color="#787878"/>
                </v:shape>
                <v:shape id="Shape 161" style="position:absolute;width:357;height:859;left:8610;top:2399;" coordsize="35738,85980" path="m35631,0l35738,23l35738,15970l35631,15941c32629,15941,30045,16655,27882,18087c25726,19466,23962,21381,22602,23834c21243,26236,20232,29020,19577,32187c18915,35304,18590,38651,18590,42227l18590,43837c18590,47464,18915,50861,19577,54029c20232,57197,21243,59981,22602,62382c23962,64784,25726,66674,27882,68054l35738,70038l35738,85980l20630,82845c16171,80750,12416,77812,9366,74031c6315,70200,3988,65729,2395,60620c796,55460,0,49865,0,43837l0,42227c0,36147,796,30552,2395,25444c3988,20283,6315,15813,9366,12032c12416,8251,16146,5313,20563,3219c24973,1073,29995,0,35631,0x">
                  <v:stroke weight="0pt" endcap="flat" joinstyle="miter" miterlimit="10" on="false" color="#000000" opacity="0"/>
                  <v:fill on="true" color="#787878"/>
                </v:shape>
                <v:shape id="Shape 162" style="position:absolute;width:357;height:859;left:8968;top:2399;" coordsize="35738,85964" path="m0,0l15102,3196c19567,5291,23322,8229,26372,12009c29423,15790,31750,20260,33343,25421c34942,30530,35738,36125,35738,42204l35738,43814c35738,49843,34942,55437,33343,60597c31750,65706,29423,70177,26372,74009c23322,77789,19586,80727,15175,82822c10759,84916,5718,85964,34,85964l0,85957l0,70015l34,70024c3041,70024,5620,69359,7782,68031c9938,66652,11702,64761,13062,62360c14471,59958,15506,57174,16161,54007c16817,50839,17148,47441,17148,43814l17148,42204c17148,38628,16817,35281,16161,32165c15506,28997,14471,26213,13062,23811c11702,21359,9920,19443,7709,18064l0,15947l0,0x">
                  <v:stroke weight="0pt" endcap="flat" joinstyle="miter" miterlimit="10" on="false" color="#000000" opacity="0"/>
                  <v:fill on="true" color="#787878"/>
                </v:shape>
                <v:shape id="Shape 163" style="position:absolute;width:417;height:844;left:9403;top:2399;" coordsize="41756,84454" path="m35563,0c36593,0,37695,102,38871,306c40090,460,41052,690,41756,996l41474,19849c40445,19645,39269,19491,37958,19389c36690,19287,35490,19236,34363,19236c31502,19236,28991,19670,26829,20539c24673,21356,22859,22557,21408,24141l18590,29205l18590,84454l0,84454l0,1533l17604,1533l18207,11891l18658,10652c20538,7281,22884,4675,25702,2836c28568,945,31852,0,35563,0x">
                  <v:stroke weight="0pt" endcap="flat" joinstyle="miter" miterlimit="10" on="false" color="#000000" opacity="0"/>
                  <v:fill on="true" color="#787878"/>
                </v:shape>
                <v:shape id="Shape 164" style="position:absolute;width:296;height:252;left:9865;top:3317;" coordsize="29650,25290" path="m8379,0c10915,3219,13782,5646,16973,7281c20164,8966,23619,9809,27325,9809l29650,9252l29650,24977l28238,25290c25187,25290,21880,24830,18309,23911c14793,22991,11387,21535,8098,19542c4857,17601,2162,15072,0,11955l8379,0x">
                  <v:stroke weight="0pt" endcap="flat" joinstyle="miter" miterlimit="10" on="false" color="#000000" opacity="0"/>
                  <v:fill on="true" color="#787878"/>
                </v:shape>
                <v:shape id="Shape 165" style="position:absolute;width:341;height:859;left:9820;top:2399;" coordsize="34158,85987" path="m30639,0l34158,830l34158,16408l27889,18163c25775,19491,24042,21356,22676,23757c21316,26159,20287,28943,19583,32111c18921,35278,18597,38702,18597,42380l18597,43989c18597,47566,18921,50913,19583,54029c20238,57145,21249,59905,22609,62306c23968,64656,25683,66495,27748,67824l34158,69552l34158,85094l30498,85987c25800,85987,21573,84939,17818,82845c14064,80750,10848,77812,8171,74031c5543,70250,3522,65805,2113,60697c705,55587,0,50018,0,43989l0,42380c0,36045,705,30297,2113,25137c3522,19926,5543,15455,8171,11726c10848,7996,14064,5109,17818,3066c21622,1022,25892,0,30639,0x">
                  <v:stroke weight="0pt" endcap="flat" joinstyle="miter" miterlimit="10" on="false" color="#000000" opacity="0"/>
                  <v:fill on="true" color="#787878"/>
                </v:shape>
                <v:shape id="Shape 166" style="position:absolute;width:342;height:1159;left:10162;top:2407;" coordsize="34225,115959" path="m0,0l9154,2159l16511,9441l17325,703l34225,703l34225,81095c34225,88605,32724,94967,29717,100178c26758,105440,22605,109425,17252,112133l0,115959l0,100233l7255,98492c9932,97010,11972,94813,13381,91901c14832,89040,15561,85515,15561,81325l15561,75441l8591,82168l0,84264l0,68722l983,68987c4836,68987,7978,68118,10422,66381l15561,59741l15561,24911l13871,21318c12511,19428,10771,17946,8664,16873c6551,15800,4040,15264,1124,15264l0,15579l0,0x">
                  <v:stroke weight="0pt" endcap="flat" joinstyle="miter" miterlimit="10" on="false" color="#000000" opacity="0"/>
                  <v:fill on="true" color="#787878"/>
                </v:shape>
              </v:group>
            </w:pict>
          </mc:Fallback>
        </mc:AlternateContent>
      </w:r>
      <w:r>
        <w:tab/>
        <w:t>www.leis.org</w:t>
      </w:r>
    </w:p>
    <w:p w:rsidR="00906981" w:rsidRDefault="006F311F">
      <w:pPr>
        <w:spacing w:after="713" w:line="259" w:lineRule="auto"/>
        <w:ind w:firstLine="0"/>
        <w:jc w:val="center"/>
      </w:pPr>
      <w:r>
        <w:rPr>
          <w:sz w:val="21"/>
        </w:rPr>
        <w:t>NORMA EM VIGOR</w:t>
      </w:r>
    </w:p>
    <w:p w:rsidR="00906981" w:rsidRDefault="006F311F">
      <w:pPr>
        <w:spacing w:after="40" w:line="259" w:lineRule="auto"/>
        <w:ind w:firstLine="0"/>
        <w:jc w:val="center"/>
      </w:pPr>
      <w:r>
        <w:rPr>
          <w:sz w:val="29"/>
        </w:rPr>
        <w:t>LEI COMPLEMENTAR Nº 578, DE 03 DE NOVEMBRO DE 2021.</w:t>
      </w:r>
    </w:p>
    <w:p w:rsidR="00906981" w:rsidRDefault="006F311F">
      <w:pPr>
        <w:spacing w:after="689" w:line="259" w:lineRule="auto"/>
        <w:ind w:firstLine="0"/>
        <w:jc w:val="left"/>
      </w:pPr>
      <w:r>
        <w:rPr>
          <w:color w:val="0000FF"/>
        </w:rPr>
        <w:t xml:space="preserve">(Regulamentada pelo Decreto nº </w:t>
      </w:r>
      <w:hyperlink r:id="rId9">
        <w:r>
          <w:rPr>
            <w:u w:val="single" w:color="000000"/>
          </w:rPr>
          <w:t>46011</w:t>
        </w:r>
      </w:hyperlink>
      <w:hyperlink r:id="rId10">
        <w:r>
          <w:rPr>
            <w:color w:val="0000FF"/>
          </w:rPr>
          <w:t>/</w:t>
        </w:r>
      </w:hyperlink>
      <w:r>
        <w:rPr>
          <w:color w:val="0000FF"/>
        </w:rPr>
        <w:t>2022)</w:t>
      </w:r>
    </w:p>
    <w:p w:rsidR="00906981" w:rsidRDefault="006F311F">
      <w:pPr>
        <w:spacing w:after="598" w:line="237" w:lineRule="auto"/>
        <w:ind w:left="3000" w:firstLine="0"/>
      </w:pPr>
      <w:r>
        <w:rPr>
          <w:b/>
          <w:sz w:val="29"/>
        </w:rPr>
        <w:t>Dispõe sobre a celebração de Termo de Compromisso e Ajustamento de Conduta, a ser firmado entre o Executivo Municipal e pessoas físicas ou jurídicas, para regularização de imóveis</w:t>
      </w:r>
      <w:r>
        <w:rPr>
          <w:sz w:val="16"/>
        </w:rPr>
        <w:t>Imprim</w:t>
      </w:r>
      <w:r>
        <w:rPr>
          <w:sz w:val="16"/>
        </w:rPr>
        <w:t xml:space="preserve">ir </w:t>
      </w:r>
      <w:r>
        <w:rPr>
          <w:b/>
          <w:sz w:val="29"/>
        </w:rPr>
        <w:t xml:space="preserve">que tenham sido construídos em desconformidade com a Lei de Ordenamento Territorial - Lei Complementar nº </w:t>
      </w:r>
      <w:hyperlink r:id="rId11">
        <w:r>
          <w:rPr>
            <w:b/>
            <w:sz w:val="29"/>
            <w:u w:val="single" w:color="000000"/>
          </w:rPr>
          <w:t>470</w:t>
        </w:r>
      </w:hyperlink>
      <w:hyperlink r:id="rId12">
        <w:r>
          <w:rPr>
            <w:b/>
            <w:sz w:val="29"/>
          </w:rPr>
          <w:t>,</w:t>
        </w:r>
      </w:hyperlink>
      <w:r>
        <w:rPr>
          <w:b/>
          <w:sz w:val="29"/>
        </w:rPr>
        <w:t xml:space="preserve"> de 09 de janeiro de 2017.</w:t>
      </w:r>
    </w:p>
    <w:p w:rsidR="00906981" w:rsidRDefault="006F311F">
      <w:pPr>
        <w:ind w:left="-15" w:firstLine="0"/>
      </w:pPr>
      <w:r>
        <w:t>O Prefeito Municipal de Joinville, no exercício de suas atribu</w:t>
      </w:r>
      <w:r>
        <w:t xml:space="preserve">ições, conforme artigos 42 e 68, inciso VI, da </w:t>
      </w:r>
      <w:hyperlink r:id="rId13">
        <w:r>
          <w:rPr>
            <w:u w:val="single" w:color="000000"/>
          </w:rPr>
          <w:t>Lei Or</w:t>
        </w:r>
      </w:hyperlink>
      <w:hyperlink r:id="rId14">
        <w:r>
          <w:t>g</w:t>
        </w:r>
      </w:hyperlink>
      <w:hyperlink r:id="rId15">
        <w:r>
          <w:rPr>
            <w:u w:val="single" w:color="000000"/>
          </w:rPr>
          <w:t>ânica</w:t>
        </w:r>
      </w:hyperlink>
      <w:r>
        <w:t xml:space="preserve"> do Município, faz saber que a Câmara de Vereadores de Joinville aprovou e ele sanciona a presente lei complementar:</w:t>
      </w:r>
    </w:p>
    <w:p w:rsidR="00906981" w:rsidRDefault="006F311F">
      <w:pPr>
        <w:ind w:left="-15" w:firstLine="144"/>
      </w:pPr>
      <w:r>
        <w:rPr>
          <w:b/>
          <w:sz w:val="18"/>
        </w:rPr>
        <w:t>Art. 1º</w:t>
      </w:r>
      <w:r>
        <w:t xml:space="preserve"> Os órgãos responsáveis pela aplicação e cumprimento da Lei Complementar nº </w:t>
      </w:r>
      <w:hyperlink r:id="rId16">
        <w:r>
          <w:rPr>
            <w:u w:val="single" w:color="000000"/>
          </w:rPr>
          <w:t>470</w:t>
        </w:r>
      </w:hyperlink>
      <w:hyperlink r:id="rId17">
        <w:r>
          <w:t>,</w:t>
        </w:r>
      </w:hyperlink>
      <w:r>
        <w:t xml:space="preserve"> de 9 de janeiro de 2017, Lei de Ordenamento Territorial, ficam autorizados a celebrar Termo de Compromisso de Ajustamento de Conduta com pessoas físicas ou jurídicas, responsáveis pela construção, instalação, ampliação</w:t>
      </w:r>
      <w:r>
        <w:t xml:space="preserve"> e/ou reformas de edificações que tenham sido construídas anteriormente à data de publicação da Lei Complementar nº </w:t>
      </w:r>
      <w:hyperlink r:id="rId18">
        <w:r>
          <w:rPr>
            <w:u w:val="single" w:color="000000"/>
          </w:rPr>
          <w:t>470</w:t>
        </w:r>
      </w:hyperlink>
      <w:hyperlink r:id="rId19">
        <w:r>
          <w:t>/</w:t>
        </w:r>
      </w:hyperlink>
      <w:r>
        <w:t>2017, em desacordo com suas atuais regras edilícias.</w:t>
      </w:r>
    </w:p>
    <w:p w:rsidR="00906981" w:rsidRDefault="006F311F">
      <w:pPr>
        <w:ind w:left="-15"/>
      </w:pPr>
      <w:r>
        <w:t>§ 1º O Termo de Compromisso de</w:t>
      </w:r>
      <w:r>
        <w:t xml:space="preserve"> Ajustamento de Conduta a que se refere este artigo, será assinado pelo titular do órgão responsável pela aplicação da presente Lei Complementar e o interessado, e destinar-se-á a permitir a regularização das edificações mencionadas no caput deste artigo, </w:t>
      </w:r>
      <w:r>
        <w:t>através de compensações financeiras.</w:t>
      </w:r>
    </w:p>
    <w:p w:rsidR="00906981" w:rsidRDefault="006F311F">
      <w:pPr>
        <w:ind w:left="-15"/>
      </w:pPr>
      <w:r>
        <w:t xml:space="preserve">§ 2º A Comprovação da anterioridade da construção, instalação, ampliação e/ou reformas de edificações à Lei Complementar nº </w:t>
      </w:r>
      <w:hyperlink r:id="rId20">
        <w:r>
          <w:rPr>
            <w:u w:val="single" w:color="000000"/>
          </w:rPr>
          <w:t>470</w:t>
        </w:r>
      </w:hyperlink>
      <w:hyperlink r:id="rId21">
        <w:r>
          <w:t>/</w:t>
        </w:r>
      </w:hyperlink>
      <w:r>
        <w:t>17 se dará mediante apresentação de d</w:t>
      </w:r>
      <w:r>
        <w:t>ocumentação comprobatória com fotografias da edificação, que identifiquem os itens em desacordo com legislação urbanística a compensar e imagens de satélite que comprovem a data da execução ou conclusão da edificação.</w:t>
      </w:r>
    </w:p>
    <w:p w:rsidR="00906981" w:rsidRDefault="006F311F">
      <w:pPr>
        <w:ind w:left="-15"/>
      </w:pPr>
      <w:r>
        <w:t>§ 3º Não farão parte dos Termos de Com</w:t>
      </w:r>
      <w:r>
        <w:t>promissos de Ajustamento de Conduta as irregularidades causadas por usos desconformes e por desconformidade com a legislação federal e/ou estadual.</w:t>
      </w:r>
    </w:p>
    <w:p w:rsidR="00906981" w:rsidRDefault="006F311F">
      <w:pPr>
        <w:ind w:left="-15" w:firstLine="144"/>
      </w:pPr>
      <w:r>
        <w:rPr>
          <w:b/>
          <w:sz w:val="18"/>
        </w:rPr>
        <w:lastRenderedPageBreak/>
        <w:t>Art. 2º</w:t>
      </w:r>
      <w:r>
        <w:t xml:space="preserve"> O pagamento da compensação de que trata a presente Lei Complementar é condição para a legalização do</w:t>
      </w:r>
      <w:r>
        <w:t xml:space="preserve"> excedente do potencial construtivo utilizado pelo requerente, com relação ao Coeficiente de Aproveitamento do Lote, da Taxa de Ocupação, Gabarito, recuos frontais, afastamentos laterais e de fundos, afastamentos mínimos acrescidos, ou de construções com p</w:t>
      </w:r>
      <w:r>
        <w:t>latibanda nas divisas e vagas de estacionamento para o uso residencial unifamiliar ou multifamiliar.</w:t>
      </w:r>
    </w:p>
    <w:p w:rsidR="00906981" w:rsidRDefault="006F311F">
      <w:pPr>
        <w:ind w:left="-15"/>
      </w:pPr>
      <w:r>
        <w:t>Parágrafo único. Será isento do pagamento da compensação de que trata o caput deste artigo o proprietário de um único imóvel, que nele residir, e que compr</w:t>
      </w:r>
      <w:r>
        <w:t>ovar o preenchimento de pelo menos mais um dos seguintes requisitos:</w:t>
      </w:r>
    </w:p>
    <w:p w:rsidR="00906981" w:rsidRDefault="006F311F">
      <w:pPr>
        <w:numPr>
          <w:ilvl w:val="0"/>
          <w:numId w:val="1"/>
        </w:numPr>
      </w:pPr>
      <w:r>
        <w:t>- a renda mensal bruta familiar total não ultrapassar dois salários mínimos; ou</w:t>
      </w:r>
    </w:p>
    <w:p w:rsidR="00906981" w:rsidRDefault="006F311F">
      <w:pPr>
        <w:numPr>
          <w:ilvl w:val="0"/>
          <w:numId w:val="1"/>
        </w:numPr>
      </w:pPr>
      <w:r>
        <w:t>- estiver inscrito cadastro único para programas sociais do governo federal (CadÚnico).</w:t>
      </w:r>
    </w:p>
    <w:p w:rsidR="00906981" w:rsidRDefault="006F311F">
      <w:pPr>
        <w:ind w:left="-15" w:firstLine="144"/>
      </w:pPr>
      <w:r>
        <w:rPr>
          <w:b/>
          <w:sz w:val="18"/>
        </w:rPr>
        <w:t>Art. 3º</w:t>
      </w:r>
      <w:r>
        <w:t xml:space="preserve"> As compensa</w:t>
      </w:r>
      <w:r>
        <w:t>ções dar-se-ão em forma de recursos monetários, da seguinte forma:</w:t>
      </w:r>
    </w:p>
    <w:p w:rsidR="00906981" w:rsidRDefault="006F311F">
      <w:pPr>
        <w:numPr>
          <w:ilvl w:val="0"/>
          <w:numId w:val="2"/>
        </w:numPr>
      </w:pPr>
      <w:r>
        <w:t xml:space="preserve">- compensações para regularização quando do aumento do potencial construtivocom acréscimo no índice da Taxa da Ocupação (TO) e no índice o Coeficiente de Aproveitamento do Lote (CAL) - 1/2 </w:t>
      </w:r>
      <w:r>
        <w:t>UPM (Meia Unidade Padrão Municipal) por metro quadrado edificado a mais do que o permitido por Lei;</w:t>
      </w:r>
    </w:p>
    <w:p w:rsidR="00906981" w:rsidRDefault="006F311F">
      <w:pPr>
        <w:numPr>
          <w:ilvl w:val="0"/>
          <w:numId w:val="2"/>
        </w:numPr>
      </w:pPr>
      <w:r>
        <w:t>- compensações para a regularização quando do aumento do potencial construtivocom o acréscimo na altura máxima permitida (gabarito), com acréscimo máximo de 3,00m (três metros):</w:t>
      </w:r>
    </w:p>
    <w:p w:rsidR="00906981" w:rsidRDefault="006F311F">
      <w:pPr>
        <w:numPr>
          <w:ilvl w:val="0"/>
          <w:numId w:val="3"/>
        </w:numPr>
        <w:spacing w:after="22" w:line="265" w:lineRule="auto"/>
      </w:pPr>
      <w:r>
        <w:t>até 1,00m (um metro) - 1/4 UPM (Um quarto Unidade Padrão Municipal) por metro</w:t>
      </w:r>
    </w:p>
    <w:p w:rsidR="00906981" w:rsidRDefault="006F311F">
      <w:pPr>
        <w:spacing w:after="17"/>
        <w:ind w:left="-15" w:firstLine="0"/>
      </w:pPr>
      <w:r>
        <w:t>quadrado construído em relação à área do último pavimento;</w:t>
      </w:r>
    </w:p>
    <w:p w:rsidR="00906981" w:rsidRDefault="006F311F">
      <w:pPr>
        <w:numPr>
          <w:ilvl w:val="0"/>
          <w:numId w:val="3"/>
        </w:numPr>
        <w:spacing w:after="14"/>
      </w:pPr>
      <w:r>
        <w:t>de 1,01m (um metro e um centímetro) até 2,00m (dois metros) - 1/2 UPM (MeiaUnidade Padrão Municipal) por metro quadrado</w:t>
      </w:r>
      <w:r>
        <w:t xml:space="preserve"> construído em relação a área do último pavimento;</w:t>
      </w:r>
    </w:p>
    <w:p w:rsidR="00906981" w:rsidRDefault="006F311F">
      <w:pPr>
        <w:numPr>
          <w:ilvl w:val="0"/>
          <w:numId w:val="3"/>
        </w:numPr>
      </w:pPr>
      <w:r>
        <w:t>de 2,01m (dois metros e um centímetro) até 3,00m (três metros) - 1 UPM (UmaUnidade Padrão Municipal) por metro quadrado construído em relação à área do último pavimento;</w:t>
      </w:r>
    </w:p>
    <w:p w:rsidR="00906981" w:rsidRDefault="006F311F">
      <w:pPr>
        <w:numPr>
          <w:ilvl w:val="0"/>
          <w:numId w:val="1"/>
        </w:numPr>
      </w:pPr>
      <w:r>
        <w:t>- compensações para a regularização</w:t>
      </w:r>
      <w:r>
        <w:t xml:space="preserve"> quando da redução de recuo frontal:</w:t>
      </w:r>
    </w:p>
    <w:p w:rsidR="00906981" w:rsidRDefault="006F311F">
      <w:pPr>
        <w:numPr>
          <w:ilvl w:val="0"/>
          <w:numId w:val="4"/>
        </w:numPr>
        <w:spacing w:after="14"/>
      </w:pPr>
      <w:r>
        <w:t>até 100% (cem por cento) do recuo, dentro do lote - 1 UPM (Uma Unidade PadrãoMunicipal) por área a mais edificada sobre o recuo frontal oficial, somente para as "Servidões" com denominação, que no passado, tenham sido u</w:t>
      </w:r>
      <w:r>
        <w:t>m caminho particular, mesmo que o lote faça frente para outra rua;</w:t>
      </w:r>
    </w:p>
    <w:p w:rsidR="00906981" w:rsidRDefault="006F311F">
      <w:pPr>
        <w:numPr>
          <w:ilvl w:val="0"/>
          <w:numId w:val="4"/>
        </w:numPr>
        <w:spacing w:after="22" w:line="265" w:lineRule="auto"/>
      </w:pPr>
      <w:r>
        <w:t>até 60% (sessenta por cento), do recuo dentro do lote - 1 UPM (Uma UnidadePadrão Municipal) por área a mais edificada sobre o recuo frontal oficial, inclusive, mesmo para lotes que tenham d</w:t>
      </w:r>
      <w:r>
        <w:t>uas ou mais frentes;</w:t>
      </w:r>
    </w:p>
    <w:p w:rsidR="00906981" w:rsidRDefault="006F311F">
      <w:pPr>
        <w:numPr>
          <w:ilvl w:val="0"/>
          <w:numId w:val="4"/>
        </w:numPr>
      </w:pPr>
      <w:r>
        <w:t>até 30% (trinta por cento) do recuo, dentro do lote - 1/2 UPM (Meia Unidade PadrãoMunicipal) por área a mais edificada sobre o recuo frontal oficial, inclusive, mesmo para lotes que tenham duas ou mais frentes;</w:t>
      </w:r>
    </w:p>
    <w:p w:rsidR="00906981" w:rsidRDefault="006F311F">
      <w:pPr>
        <w:numPr>
          <w:ilvl w:val="0"/>
          <w:numId w:val="1"/>
        </w:numPr>
      </w:pPr>
      <w:r>
        <w:lastRenderedPageBreak/>
        <w:t>- compensações para a re</w:t>
      </w:r>
      <w:r>
        <w:t>gularização quando da redução de afastamento lateral,de fundos e acrescidos em até 50% (cinquenta por cento) do exigido para o uso e a zona em que se situam - 1 UPM (Uma Unidade Padrão Municipal) por área a mais edificada sobre o afastamento;</w:t>
      </w:r>
    </w:p>
    <w:p w:rsidR="00906981" w:rsidRDefault="006F311F">
      <w:pPr>
        <w:numPr>
          <w:ilvl w:val="0"/>
          <w:numId w:val="1"/>
        </w:numPr>
      </w:pPr>
      <w:r>
        <w:t>- compensaçõe</w:t>
      </w:r>
      <w:r>
        <w:t>s para a regularização da edificação sobre as divisas laterais e/oufundos:</w:t>
      </w:r>
    </w:p>
    <w:p w:rsidR="00906981" w:rsidRDefault="006F311F">
      <w:pPr>
        <w:numPr>
          <w:ilvl w:val="0"/>
          <w:numId w:val="5"/>
        </w:numPr>
        <w:spacing w:after="22" w:line="265" w:lineRule="auto"/>
        <w:ind w:right="-15" w:hanging="285"/>
        <w:jc w:val="right"/>
      </w:pPr>
      <w:r>
        <w:t>1 UPM (Uma Unidade Padrão Municipal) por metro linear edificado a mais sobre a</w:t>
      </w:r>
    </w:p>
    <w:p w:rsidR="00906981" w:rsidRDefault="006F311F">
      <w:pPr>
        <w:spacing w:after="2"/>
        <w:ind w:left="-15" w:firstLine="0"/>
      </w:pPr>
      <w:r>
        <w:t>divisa, no caso em que o zoneamento permita;</w:t>
      </w:r>
    </w:p>
    <w:p w:rsidR="00906981" w:rsidRDefault="006F311F">
      <w:pPr>
        <w:numPr>
          <w:ilvl w:val="0"/>
          <w:numId w:val="5"/>
        </w:numPr>
        <w:spacing w:after="22" w:line="265" w:lineRule="auto"/>
        <w:ind w:right="-15" w:hanging="285"/>
        <w:jc w:val="right"/>
      </w:pPr>
      <w:r>
        <w:t xml:space="preserve">2 UPMs (Duas Unidades Padrão Municipal) por metro linear </w:t>
      </w:r>
      <w:r>
        <w:t>edificado a mais sobre</w:t>
      </w:r>
    </w:p>
    <w:p w:rsidR="00906981" w:rsidRDefault="006F311F">
      <w:pPr>
        <w:spacing w:after="2"/>
        <w:ind w:left="-15" w:firstLine="0"/>
      </w:pPr>
      <w:r>
        <w:t>a divisa, no caso onde o zoneamento não permita;</w:t>
      </w:r>
    </w:p>
    <w:p w:rsidR="00906981" w:rsidRDefault="006F311F">
      <w:pPr>
        <w:ind w:left="-15"/>
      </w:pPr>
      <w:r>
        <w:t xml:space="preserve">c) 1 UPM (Uma Unidade Padrão Municipal) por área a mais edificada sobre os afastamentos laterais que ultrapassem em até 35% (trinta e cinco por cento) a altura permitida para ocupação </w:t>
      </w:r>
      <w:r>
        <w:t>da divisa, conforme legislação vigente;</w:t>
      </w:r>
    </w:p>
    <w:p w:rsidR="00906981" w:rsidRDefault="006F311F">
      <w:pPr>
        <w:ind w:left="-15"/>
      </w:pPr>
      <w:r>
        <w:t xml:space="preserve">VI - compensações para a regularização quando da redução do número de vagas para estacionamentos que não atendam ao §2º, do art. 77, da Lei Complementar nº </w:t>
      </w:r>
      <w:hyperlink r:id="rId22">
        <w:r>
          <w:rPr>
            <w:u w:val="single" w:color="000000"/>
          </w:rPr>
          <w:t>470</w:t>
        </w:r>
      </w:hyperlink>
      <w:hyperlink r:id="rId23">
        <w:r>
          <w:t>/</w:t>
        </w:r>
      </w:hyperlink>
      <w:r>
        <w:t xml:space="preserve">17 </w:t>
      </w:r>
      <w:r>
        <w:t>- 05 (cinco) Unidades Padrão Municipal - UPMs, por vaga.</w:t>
      </w:r>
    </w:p>
    <w:p w:rsidR="00906981" w:rsidRDefault="006F311F">
      <w:pPr>
        <w:ind w:left="-15"/>
      </w:pPr>
      <w:r>
        <w:t xml:space="preserve">§ </w:t>
      </w:r>
      <w:r>
        <w:t>1º Quando a edificação apresentar irregularidades distintas, as compensações serão computadas para cada caso.</w:t>
      </w:r>
    </w:p>
    <w:p w:rsidR="00906981" w:rsidRDefault="006F311F">
      <w:pPr>
        <w:ind w:left="-15"/>
      </w:pPr>
      <w:r>
        <w:t>§ 2º Fica garantido o direito de regularização para reformas e ampliações, sem necessidade de celebração de Termo de Compromisso, quando a constru</w:t>
      </w:r>
      <w:r>
        <w:t>ção estiver localizada em áreas oriundas de anexação ao Município de Joinville, com a devida comprovação de projetos aprovados pelos órgãos competentes dos municípios cedentes das áreas.</w:t>
      </w:r>
    </w:p>
    <w:p w:rsidR="00906981" w:rsidRDefault="006F311F">
      <w:pPr>
        <w:ind w:left="-15"/>
      </w:pPr>
      <w:r>
        <w:t>§ 3º A compensação gerada, recolhida pelo Executivo Municipal do cele</w:t>
      </w:r>
      <w:r>
        <w:t>brante do termo de ajustamento de conduta, quando da impossibilidade da quitação imediata, poderá ser parcelado em até 120 (cento e vinte) parcelas, desde que a parcela mínima não seja inferior a 1/6 UPM (um sexto de unidade padrão municipal).</w:t>
      </w:r>
    </w:p>
    <w:p w:rsidR="00906981" w:rsidRDefault="006F311F">
      <w:pPr>
        <w:ind w:left="-15"/>
      </w:pPr>
      <w:r>
        <w:t>§ 4º Nas hip</w:t>
      </w:r>
      <w:r>
        <w:t>óteses em que o celebrante tiver optado em parcelar a compensação, somente será expedido o respectivo Alvará de Construção após integral quitação do seu valor, podendo ser concedido, durante o transcorrer do período do parcelamento, o Alvará de Funcionamen</w:t>
      </w:r>
      <w:r>
        <w:t>to de forma provisória para realização de atividades comerciais, de prestação de serviços ou para o uso industrial no imóvel.</w:t>
      </w:r>
    </w:p>
    <w:p w:rsidR="00906981" w:rsidRDefault="006F311F">
      <w:pPr>
        <w:ind w:left="-15"/>
      </w:pPr>
      <w:r>
        <w:t>§ 5º Na ocorrência de atraso do parcelamento da compensação, quando ocorrer o vencimento da terceira parcela em atraso, o celebran</w:t>
      </w:r>
      <w:r>
        <w:t>te deverá quitar o saldo remanescente em um período máximo de 30 (trinta) dias sob pena de revogação imediata do Termo e não ressarcimento do valor já quitado, sendo passível de eventuais punições e sanções da legislação vigente.</w:t>
      </w:r>
    </w:p>
    <w:p w:rsidR="00906981" w:rsidRDefault="006F311F">
      <w:pPr>
        <w:ind w:left="-15"/>
      </w:pPr>
      <w:r>
        <w:t>§ 6º Sob hipótese alguma o</w:t>
      </w:r>
      <w:r>
        <w:t xml:space="preserve"> celebrante que ficar inadimplente, após a terceira parcela em atraso, poderá reparcelar o saldo remanescente.</w:t>
      </w:r>
    </w:p>
    <w:p w:rsidR="00906981" w:rsidRDefault="006F311F">
      <w:pPr>
        <w:ind w:left="-15"/>
      </w:pPr>
      <w:r>
        <w:t>§ 7º Na hipótese em que o celebrante tiver optado pela parcela única e não tiver efetuado o pagamento até a data do seu vencimento, o protocolo s</w:t>
      </w:r>
      <w:r>
        <w:t>erá indeferido.</w:t>
      </w:r>
    </w:p>
    <w:p w:rsidR="00906981" w:rsidRDefault="006F311F">
      <w:pPr>
        <w:ind w:left="-15" w:firstLine="144"/>
      </w:pPr>
      <w:r>
        <w:rPr>
          <w:b/>
          <w:sz w:val="18"/>
        </w:rPr>
        <w:t>Art. 4º</w:t>
      </w:r>
      <w:r>
        <w:t xml:space="preserve"> A celebração do Termo de Compromisso não impede a execução de eventuais multas aplicadas antes da protocolização do requerimento.</w:t>
      </w:r>
    </w:p>
    <w:p w:rsidR="00906981" w:rsidRDefault="006F311F">
      <w:pPr>
        <w:ind w:left="-15" w:firstLine="144"/>
      </w:pPr>
      <w:r>
        <w:rPr>
          <w:b/>
          <w:sz w:val="18"/>
        </w:rPr>
        <w:t>Art. 5º</w:t>
      </w:r>
      <w:r>
        <w:t xml:space="preserve"> Desde a data da protocolização do pedido de regularização com base na presente Lei Complementa</w:t>
      </w:r>
      <w:r>
        <w:t>r, ficará suspensa, em relação aos fatos que deram causa à celebração do TAC, a aplicação de novas sanções administrativas contra a pessoa física ou jurídica que o houver firmado.</w:t>
      </w:r>
    </w:p>
    <w:p w:rsidR="00906981" w:rsidRDefault="006F311F">
      <w:pPr>
        <w:ind w:left="-15" w:firstLine="144"/>
      </w:pPr>
      <w:r>
        <w:rPr>
          <w:b/>
          <w:sz w:val="18"/>
        </w:rPr>
        <w:t>Art. 6º</w:t>
      </w:r>
      <w:r>
        <w:t xml:space="preserve"> Sob pena de ineficácia, os Termos de Compromisso deverão ser publica</w:t>
      </w:r>
      <w:r>
        <w:t>dos no órgão oficial competente, mediante extrato descritivo em que conste nome, imóvel contemplado e valor arrecadado com os Termos, bem como da ocorrência dos Termos que porventura sejam revogados pela eventual falta de Compensação Monetária, na ocorrênc</w:t>
      </w:r>
      <w:r>
        <w:t>ia do parcelamento dos solicitantes.</w:t>
      </w:r>
    </w:p>
    <w:p w:rsidR="00906981" w:rsidRDefault="006F311F">
      <w:pPr>
        <w:ind w:left="-15" w:firstLine="144"/>
      </w:pPr>
      <w:r>
        <w:rPr>
          <w:b/>
          <w:sz w:val="18"/>
        </w:rPr>
        <w:t>Art. 7º</w:t>
      </w:r>
      <w:r>
        <w:t xml:space="preserve"> O produto das compensações acordadas no Termo de Compromisso de Ajustamento de Conduta para fins de regularização deverá ser encaminhado ao Fundo Municipal de Promoção do Desenvolvimento e será utilizado da segu</w:t>
      </w:r>
      <w:r>
        <w:t>inte forma:</w:t>
      </w:r>
    </w:p>
    <w:p w:rsidR="00906981" w:rsidRDefault="006F311F">
      <w:pPr>
        <w:numPr>
          <w:ilvl w:val="0"/>
          <w:numId w:val="6"/>
        </w:numPr>
      </w:pPr>
      <w:r>
        <w:t>- para o Programa de Melhoria de Praças Públicas - 40% (quarenta por cento);</w:t>
      </w:r>
    </w:p>
    <w:p w:rsidR="00906981" w:rsidRDefault="006F311F">
      <w:pPr>
        <w:numPr>
          <w:ilvl w:val="0"/>
          <w:numId w:val="6"/>
        </w:numPr>
      </w:pPr>
      <w:r>
        <w:t>- para o Programa de Melhoria e Qualificação do Sistema de Controle Urbanísticoda Secretaria de Agricultura e Meio Ambiente - 60% (sessenta por cento).</w:t>
      </w:r>
    </w:p>
    <w:p w:rsidR="00906981" w:rsidRDefault="006F311F">
      <w:pPr>
        <w:ind w:left="-15" w:firstLine="144"/>
      </w:pPr>
      <w:r>
        <w:rPr>
          <w:b/>
          <w:sz w:val="18"/>
        </w:rPr>
        <w:t>Art. 8º</w:t>
      </w:r>
      <w:r>
        <w:t xml:space="preserve"> Compete</w:t>
      </w:r>
      <w:r>
        <w:t xml:space="preserve"> ao Executivo Municipal regulamentar por decreto os procedimentos administrativos para a aplicabilidade do Termo de Compromisso de Ajustamento de Conduta, nos termos desta Lei Complementar, no prazo de 90 (noventa) dias, a partir da sua aprovação.</w:t>
      </w:r>
    </w:p>
    <w:p w:rsidR="00906981" w:rsidRDefault="006F311F">
      <w:pPr>
        <w:spacing w:after="351" w:line="272" w:lineRule="auto"/>
        <w:ind w:firstLine="144"/>
      </w:pPr>
      <w:r>
        <w:rPr>
          <w:b/>
          <w:sz w:val="18"/>
          <w:u w:val="single" w:color="000000"/>
        </w:rPr>
        <w:t>Art. 9º</w:t>
      </w:r>
      <w:r>
        <w:rPr>
          <w:strike/>
        </w:rPr>
        <w:t xml:space="preserve"> O requerimento do Termo de Compromisso de Ajustamento de Conduta de que trata esta Lei Complementar deverá ser protocolado em até 48 (quarenta e oito) meses após a publicação da presente lei complementar.</w:t>
      </w:r>
    </w:p>
    <w:p w:rsidR="00906981" w:rsidRDefault="006F311F">
      <w:pPr>
        <w:spacing w:after="359" w:line="279" w:lineRule="auto"/>
        <w:ind w:firstLine="0"/>
        <w:jc w:val="center"/>
      </w:pPr>
      <w:r>
        <w:rPr>
          <w:b/>
          <w:sz w:val="18"/>
        </w:rPr>
        <w:t>Art. 9º</w:t>
      </w:r>
      <w:r>
        <w:rPr>
          <w:color w:val="0000FF"/>
        </w:rPr>
        <w:t xml:space="preserve"> O requerimento de termo de Compromisso de </w:t>
      </w:r>
      <w:r>
        <w:rPr>
          <w:color w:val="0000FF"/>
        </w:rPr>
        <w:t xml:space="preserve">Ajuste de Conduta que trata esta Lei Complementar deverá ser protocolado até 31 de dezembro de 2028. (Redação dada pela Lei Complementar nº </w:t>
      </w:r>
      <w:hyperlink r:id="rId24">
        <w:r>
          <w:rPr>
            <w:u w:val="single" w:color="000000"/>
          </w:rPr>
          <w:t>748</w:t>
        </w:r>
      </w:hyperlink>
      <w:hyperlink r:id="rId25">
        <w:r>
          <w:rPr>
            <w:color w:val="0000FF"/>
          </w:rPr>
          <w:t>/</w:t>
        </w:r>
      </w:hyperlink>
      <w:r>
        <w:rPr>
          <w:color w:val="0000FF"/>
        </w:rPr>
        <w:t>2025)</w:t>
      </w:r>
    </w:p>
    <w:p w:rsidR="00906981" w:rsidRDefault="006F311F">
      <w:pPr>
        <w:ind w:left="144" w:firstLine="0"/>
      </w:pPr>
      <w:r>
        <w:rPr>
          <w:b/>
          <w:sz w:val="18"/>
        </w:rPr>
        <w:t>A</w:t>
      </w:r>
      <w:r>
        <w:rPr>
          <w:b/>
          <w:sz w:val="18"/>
        </w:rPr>
        <w:t>rt. 10.</w:t>
      </w:r>
      <w:r>
        <w:t xml:space="preserve"> Esta Lei Complementar entra em vigor na data de sua publicação.</w:t>
      </w:r>
    </w:p>
    <w:p w:rsidR="00906981" w:rsidRDefault="006F311F">
      <w:pPr>
        <w:spacing w:after="2"/>
        <w:ind w:left="-15" w:firstLine="0"/>
      </w:pPr>
      <w:r>
        <w:t>Adriano Bornschein Silva</w:t>
      </w:r>
    </w:p>
    <w:p w:rsidR="00906981" w:rsidRDefault="006F311F">
      <w:pPr>
        <w:spacing w:after="9"/>
        <w:ind w:left="-15" w:firstLine="0"/>
      </w:pPr>
      <w:r>
        <w:t>Prefeito</w:t>
      </w:r>
    </w:p>
    <w:tbl>
      <w:tblPr>
        <w:tblStyle w:val="TableGrid"/>
        <w:tblW w:w="9570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"/>
        <w:gridCol w:w="9315"/>
      </w:tblGrid>
      <w:tr w:rsidR="00906981">
        <w:trPr>
          <w:trHeight w:val="578"/>
        </w:trPr>
        <w:tc>
          <w:tcPr>
            <w:tcW w:w="255" w:type="dxa"/>
            <w:tcBorders>
              <w:top w:val="single" w:sz="6" w:space="0" w:color="DDDDDD"/>
              <w:left w:val="single" w:sz="6" w:space="0" w:color="DDDDDD"/>
              <w:bottom w:val="single" w:sz="12" w:space="0" w:color="C41F2F"/>
              <w:right w:val="single" w:sz="6" w:space="0" w:color="DDDDDD"/>
            </w:tcBorders>
          </w:tcPr>
          <w:p w:rsidR="00906981" w:rsidRDefault="00906981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9315" w:type="dxa"/>
            <w:tcBorders>
              <w:top w:val="single" w:sz="6" w:space="0" w:color="DDDDDD"/>
              <w:left w:val="single" w:sz="6" w:space="0" w:color="DDDDDD"/>
              <w:bottom w:val="single" w:sz="12" w:space="0" w:color="C41F2F"/>
              <w:right w:val="single" w:sz="6" w:space="0" w:color="DDDDDD"/>
            </w:tcBorders>
            <w:vAlign w:val="center"/>
          </w:tcPr>
          <w:p w:rsidR="00906981" w:rsidRDefault="006F311F">
            <w:pPr>
              <w:spacing w:after="0" w:line="259" w:lineRule="auto"/>
              <w:ind w:firstLine="0"/>
              <w:jc w:val="left"/>
            </w:pPr>
            <w:r>
              <w:rPr>
                <w:sz w:val="13"/>
              </w:rPr>
              <w:t xml:space="preserve">Documento assinado eletronicamente por Adriano Bornschein Silva, Prefeito, em 03/11/2021, às 18:46, conforme a Medida Provisória nº 2.200-2, de 24/08/2001, Decreto Federal nº </w:t>
            </w:r>
            <w:hyperlink r:id="rId26">
              <w:r>
                <w:rPr>
                  <w:sz w:val="13"/>
                  <w:u w:val="single" w:color="000000"/>
                </w:rPr>
                <w:t>8.539</w:t>
              </w:r>
            </w:hyperlink>
            <w:r>
              <w:rPr>
                <w:sz w:val="13"/>
              </w:rPr>
              <w:t xml:space="preserve">, de 08/10/2015 e o Decreto Municipal nº </w:t>
            </w:r>
            <w:hyperlink r:id="rId27">
              <w:r>
                <w:rPr>
                  <w:sz w:val="13"/>
                  <w:u w:val="single" w:color="000000"/>
                </w:rPr>
                <w:t>21.863</w:t>
              </w:r>
            </w:hyperlink>
            <w:hyperlink r:id="rId28">
              <w:r>
                <w:rPr>
                  <w:sz w:val="13"/>
                </w:rPr>
                <w:t>,</w:t>
              </w:r>
            </w:hyperlink>
            <w:r>
              <w:rPr>
                <w:sz w:val="13"/>
              </w:rPr>
              <w:t xml:space="preserve"> de 30/01/2014.</w:t>
            </w:r>
          </w:p>
        </w:tc>
      </w:tr>
      <w:tr w:rsidR="00906981">
        <w:trPr>
          <w:trHeight w:val="578"/>
        </w:trPr>
        <w:tc>
          <w:tcPr>
            <w:tcW w:w="255" w:type="dxa"/>
            <w:tcBorders>
              <w:top w:val="single" w:sz="6" w:space="0" w:color="DDDDDD"/>
              <w:left w:val="single" w:sz="6" w:space="0" w:color="DDDDDD"/>
              <w:bottom w:val="single" w:sz="12" w:space="0" w:color="C41F2F"/>
              <w:right w:val="single" w:sz="6" w:space="0" w:color="DDDDDD"/>
            </w:tcBorders>
          </w:tcPr>
          <w:p w:rsidR="00906981" w:rsidRDefault="00906981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9315" w:type="dxa"/>
            <w:tcBorders>
              <w:top w:val="single" w:sz="6" w:space="0" w:color="DDDDDD"/>
              <w:left w:val="single" w:sz="6" w:space="0" w:color="DDDDDD"/>
              <w:bottom w:val="single" w:sz="12" w:space="0" w:color="C41F2F"/>
              <w:right w:val="single" w:sz="6" w:space="0" w:color="DDDDDD"/>
            </w:tcBorders>
            <w:vAlign w:val="center"/>
          </w:tcPr>
          <w:p w:rsidR="00906981" w:rsidRDefault="006F311F">
            <w:pPr>
              <w:spacing w:after="0" w:line="259" w:lineRule="auto"/>
              <w:ind w:right="25" w:firstLine="0"/>
              <w:jc w:val="left"/>
            </w:pPr>
            <w:r>
              <w:rPr>
                <w:sz w:val="13"/>
              </w:rPr>
              <w:t>A autenticidade do documento pode ser conferida no site https://portalsei.joinville.sc.gov.br/ informando o código verificador 0010923085 e o código CRC 92E94A04.</w:t>
            </w:r>
          </w:p>
        </w:tc>
      </w:tr>
    </w:tbl>
    <w:p w:rsidR="00906981" w:rsidRDefault="006F311F">
      <w:pPr>
        <w:spacing w:after="719"/>
        <w:ind w:left="-15" w:firstLine="0"/>
      </w:pPr>
      <w:r>
        <w:t>Avenida Hermann August Lepper, 10 - Bairro Saguaçu - CEP 89221-00</w:t>
      </w:r>
      <w:r>
        <w:t>5 - Joinville - SC www.joinville.sc.gov.br</w:t>
      </w:r>
    </w:p>
    <w:p w:rsidR="00906981" w:rsidRDefault="006F311F">
      <w:pPr>
        <w:spacing w:after="441" w:line="259" w:lineRule="auto"/>
        <w:ind w:left="3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8374" cy="28575"/>
                <wp:effectExtent l="0" t="0" r="0" b="0"/>
                <wp:docPr id="6626" name="Group 6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4" cy="28575"/>
                          <a:chOff x="0" y="0"/>
                          <a:chExt cx="6048374" cy="28575"/>
                        </a:xfrm>
                      </wpg:grpSpPr>
                      <wps:wsp>
                        <wps:cNvPr id="6997" name="Shape 6997"/>
                        <wps:cNvSpPr/>
                        <wps:spPr>
                          <a:xfrm>
                            <a:off x="0" y="0"/>
                            <a:ext cx="6048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374" h="952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  <a:lnTo>
                                  <a:pt x="6048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" name="Shape 6998"/>
                        <wps:cNvSpPr/>
                        <wps:spPr>
                          <a:xfrm>
                            <a:off x="0" y="19050"/>
                            <a:ext cx="6048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374" h="9525">
                                <a:moveTo>
                                  <a:pt x="0" y="0"/>
                                </a:moveTo>
                                <a:lnTo>
                                  <a:pt x="6048374" y="0"/>
                                </a:lnTo>
                                <a:lnTo>
                                  <a:pt x="6048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6" style="width:476.25pt;height:2.25pt;mso-position-horizontal-relative:char;mso-position-vertical-relative:line" coordsize="60483,285">
                <v:shape id="Shape 6999" style="position:absolute;width:60483;height:95;left:0;top:0;" coordsize="6048374,9525" path="m0,0l6048374,0l6048374,9525l0,9525l0,0">
                  <v:stroke weight="0pt" endcap="flat" joinstyle="miter" miterlimit="10" on="false" color="#000000" opacity="0"/>
                  <v:fill on="true" color="#333333"/>
                </v:shape>
                <v:shape id="Shape 7000" style="position:absolute;width:60483;height:95;left:0;top:190;" coordsize="6048374,9525" path="m0,0l6048374,0l6048374,9525l0,9525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</w:p>
    <w:p w:rsidR="00906981" w:rsidRDefault="006F311F">
      <w:pPr>
        <w:pBdr>
          <w:top w:val="single" w:sz="6" w:space="0" w:color="DDDDDD"/>
          <w:left w:val="single" w:sz="6" w:space="0" w:color="DDDDDD"/>
          <w:bottom w:val="single" w:sz="12" w:space="0" w:color="C41F2F"/>
          <w:right w:val="single" w:sz="6" w:space="0" w:color="DDDDDD"/>
        </w:pBdr>
        <w:spacing w:after="1097" w:line="401" w:lineRule="auto"/>
        <w:ind w:left="130" w:hanging="10"/>
        <w:jc w:val="left"/>
      </w:pPr>
      <w:r>
        <w:rPr>
          <w:sz w:val="13"/>
        </w:rPr>
        <w:t>21.0.234140-7</w:t>
      </w:r>
    </w:p>
    <w:p w:rsidR="00906981" w:rsidRDefault="006F311F">
      <w:pPr>
        <w:pBdr>
          <w:top w:val="single" w:sz="6" w:space="0" w:color="DDDDDD"/>
          <w:left w:val="single" w:sz="6" w:space="0" w:color="DDDDDD"/>
          <w:bottom w:val="single" w:sz="12" w:space="0" w:color="C41F2F"/>
          <w:right w:val="single" w:sz="6" w:space="0" w:color="DDDDDD"/>
        </w:pBdr>
        <w:spacing w:after="179" w:line="401" w:lineRule="auto"/>
        <w:ind w:left="130" w:hanging="10"/>
        <w:jc w:val="left"/>
      </w:pPr>
      <w:r>
        <w:rPr>
          <w:sz w:val="13"/>
        </w:rPr>
        <w:t>0010923085v4</w:t>
      </w:r>
    </w:p>
    <w:p w:rsidR="00906981" w:rsidRDefault="006F311F">
      <w:pPr>
        <w:spacing w:after="0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742944"/>
                <wp:effectExtent l="0" t="0" r="0" b="0"/>
                <wp:docPr id="6627" name="Group 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742944"/>
                          <a:chOff x="0" y="0"/>
                          <a:chExt cx="6086474" cy="742944"/>
                        </a:xfrm>
                      </wpg:grpSpPr>
                      <wps:wsp>
                        <wps:cNvPr id="7001" name="Shape 7001"/>
                        <wps:cNvSpPr/>
                        <wps:spPr>
                          <a:xfrm>
                            <a:off x="0" y="0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" name="Shape 7002"/>
                        <wps:cNvSpPr/>
                        <wps:spPr>
                          <a:xfrm>
                            <a:off x="55563" y="361949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3" name="Shape 7003"/>
                        <wps:cNvSpPr/>
                        <wps:spPr>
                          <a:xfrm>
                            <a:off x="55563" y="330199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23813" y="290512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" name="Shape 7004"/>
                        <wps:cNvSpPr/>
                        <wps:spPr>
                          <a:xfrm>
                            <a:off x="75406" y="361949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5" name="Shape 7005"/>
                        <wps:cNvSpPr/>
                        <wps:spPr>
                          <a:xfrm>
                            <a:off x="75406" y="330199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75406" y="290512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90500" y="285744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6981" w:rsidRDefault="006F311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597991" y="285744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6981" w:rsidRDefault="006F311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635794" y="285744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6981" w:rsidRDefault="006F311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9" name="Shape 7029"/>
                        <wps:cNvSpPr/>
                        <wps:spPr>
                          <a:xfrm>
                            <a:off x="119062" y="67944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0" name="Shape 7030"/>
                        <wps:cNvSpPr/>
                        <wps:spPr>
                          <a:xfrm>
                            <a:off x="87312" y="67944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" name="Shape 7031"/>
                        <wps:cNvSpPr/>
                        <wps:spPr>
                          <a:xfrm>
                            <a:off x="55563" y="67944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2" name="Shape 7032"/>
                        <wps:cNvSpPr/>
                        <wps:spPr>
                          <a:xfrm>
                            <a:off x="119062" y="64769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" name="Shape 7033"/>
                        <wps:cNvSpPr/>
                        <wps:spPr>
                          <a:xfrm>
                            <a:off x="87312" y="64769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4" name="Shape 7034"/>
                        <wps:cNvSpPr/>
                        <wps:spPr>
                          <a:xfrm>
                            <a:off x="55563" y="64769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127000" y="568324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23813" y="568324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" name="Shape 7035"/>
                        <wps:cNvSpPr/>
                        <wps:spPr>
                          <a:xfrm>
                            <a:off x="127000" y="67944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" name="Shape 7036"/>
                        <wps:cNvSpPr/>
                        <wps:spPr>
                          <a:xfrm>
                            <a:off x="127000" y="64769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127000" y="568324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90500" y="590544"/>
                            <a:ext cx="29240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6981" w:rsidRDefault="006F311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Publicação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Leis.org: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389138" y="590544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6981" w:rsidRDefault="006F311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426940" y="590544"/>
                            <a:ext cx="10785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6981" w:rsidRDefault="006F311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04/11/2021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7" style="width:479.25pt;height:58.4995pt;mso-position-horizontal-relative:char;mso-position-vertical-relative:line" coordsize="60864,7429">
                <v:shape id="Shape 7050" style="position:absolute;width:60864;height:95;left:0;top:0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shape id="Shape 7051" style="position:absolute;width:198;height:158;left:555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7052" style="position:absolute;width:198;height:158;left:555;top:3301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865" style="position:absolute;width:515;height:1428;left:238;top:2905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7053" style="position:absolute;width:198;height:158;left:754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7054" style="position:absolute;width:595;height:158;left:754;top:3301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868" style="position:absolute;width:912;height:1428;left:754;top:2905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869" style="position:absolute;width:5419;height:2026;left:1905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870" style="position:absolute;width:502;height:2026;left:5979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1" style="position:absolute;width:54576;height:2026;left:6357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w w:val="110"/>
                          </w:rPr>
                          <w:t xml:space="preserve"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Oficial.</w:t>
                        </w:r>
                      </w:p>
                    </w:txbxContent>
                  </v:textbox>
                </v:rect>
                <v:shape id="Shape 7078" style="position:absolute;width:91;height:158;left:119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079" style="position:absolute;width:158;height:158;left:873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080" style="position:absolute;width:158;height:158;left:555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081" style="position:absolute;width:91;height:158;left:1190;top:6476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082" style="position:absolute;width:158;height:158;left:873;top:6476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083" style="position:absolute;width:158;height:158;left:555;top:6476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880" style="position:absolute;width:0;height:158;left:1270;top:5683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881" style="position:absolute;width:1031;height:1587;left:238;top:5683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7084" style="position:absolute;width:91;height:158;left:127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085" style="position:absolute;width:91;height:158;left:1270;top:6476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884" style="position:absolute;width:396;height:1587;left:1270;top:5683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rect id="Rectangle 885" style="position:absolute;width:29240;height:2026;left:1905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Publicação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Leis.org:</w:t>
                        </w:r>
                      </w:p>
                    </w:txbxContent>
                  </v:textbox>
                </v:rect>
                <v:rect id="Rectangle 886" style="position:absolute;width:502;height:2026;left:23891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7" style="position:absolute;width:10785;height:2026;left:24269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w w:val="111"/>
                          </w:rPr>
                          <w:t xml:space="preserve">04/11/2021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90698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899" w:h="16838"/>
      <w:pgMar w:top="630" w:right="1144" w:bottom="683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F311F">
      <w:pPr>
        <w:spacing w:after="0" w:line="240" w:lineRule="auto"/>
      </w:pPr>
      <w:r>
        <w:separator/>
      </w:r>
    </w:p>
  </w:endnote>
  <w:endnote w:type="continuationSeparator" w:id="0">
    <w:p w:rsidR="00000000" w:rsidRDefault="006F3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981" w:rsidRDefault="006F311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https://leis.org/municipais/sc/joinville/lei/lei-complementar/2021/578/lei-complementar-n-578-2021-dispoe-sobre-a-celebracao-de-termo-de-compr…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981" w:rsidRDefault="006F311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https://leis.org/municipais/sc/joinville/lei/lei-complementar/2021/578/lei-complementar-n-578-2021-dispoe-sobre-a-celebracao-de-termo-de-compr…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981" w:rsidRDefault="006F311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https://leis.org/municipais/sc/joinville/lei/lei-co</w:t>
    </w:r>
    <w:r>
      <w:rPr>
        <w:rFonts w:ascii="Arial" w:eastAsia="Arial" w:hAnsi="Arial" w:cs="Arial"/>
        <w:sz w:val="16"/>
      </w:rPr>
      <w:t>mplementar/2021/578/lei-complementar-n-578-2021-dispoe-sobre-a-celebracao-de-termo-de-compr…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F311F">
      <w:pPr>
        <w:spacing w:after="0" w:line="240" w:lineRule="auto"/>
      </w:pPr>
      <w:r>
        <w:separator/>
      </w:r>
    </w:p>
  </w:footnote>
  <w:footnote w:type="continuationSeparator" w:id="0">
    <w:p w:rsidR="00000000" w:rsidRDefault="006F3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981" w:rsidRDefault="006F311F">
    <w:pPr>
      <w:tabs>
        <w:tab w:val="center" w:pos="5721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11:54</w:t>
    </w:r>
    <w:r>
      <w:rPr>
        <w:rFonts w:ascii="Arial" w:eastAsia="Arial" w:hAnsi="Arial" w:cs="Arial"/>
        <w:sz w:val="16"/>
      </w:rPr>
      <w:tab/>
      <w:t>Lei Complementar N° 578/2021 -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981" w:rsidRDefault="006F311F">
    <w:pPr>
      <w:tabs>
        <w:tab w:val="center" w:pos="5721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11:54</w:t>
    </w:r>
    <w:r>
      <w:rPr>
        <w:rFonts w:ascii="Arial" w:eastAsia="Arial" w:hAnsi="Arial" w:cs="Arial"/>
        <w:sz w:val="16"/>
      </w:rPr>
      <w:tab/>
      <w:t>Lei Complementar N° 578/2021 -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6981" w:rsidRDefault="006F311F">
    <w:pPr>
      <w:tabs>
        <w:tab w:val="center" w:pos="5721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11:54</w:t>
    </w:r>
    <w:r>
      <w:rPr>
        <w:rFonts w:ascii="Arial" w:eastAsia="Arial" w:hAnsi="Arial" w:cs="Arial"/>
        <w:sz w:val="16"/>
      </w:rPr>
      <w:tab/>
      <w:t>Lei Complementar N° 578/2021 -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05766"/>
    <w:multiLevelType w:val="hybridMultilevel"/>
    <w:tmpl w:val="4676A314"/>
    <w:lvl w:ilvl="0" w:tplc="C6F68554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CE8F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AEF1A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38B3C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AEA88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B2E3A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C0AAA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B48EC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A368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9234A"/>
    <w:multiLevelType w:val="hybridMultilevel"/>
    <w:tmpl w:val="2CE244BC"/>
    <w:lvl w:ilvl="0" w:tplc="7346AEC6">
      <w:start w:val="1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92E85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7EF7E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E697B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D6419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2464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E7F6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4461D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56C87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F68FB"/>
    <w:multiLevelType w:val="hybridMultilevel"/>
    <w:tmpl w:val="83E2D9D8"/>
    <w:lvl w:ilvl="0" w:tplc="B4164590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48BF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2D41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E3C0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B6D63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4E78E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2BFD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861B3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3CB464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DA7069"/>
    <w:multiLevelType w:val="hybridMultilevel"/>
    <w:tmpl w:val="74B002EC"/>
    <w:lvl w:ilvl="0" w:tplc="8A821B42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E15C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8D97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09B7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2939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A9C1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A011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CF74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98D7D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777963"/>
    <w:multiLevelType w:val="hybridMultilevel"/>
    <w:tmpl w:val="5E7632A8"/>
    <w:lvl w:ilvl="0" w:tplc="A1721CE0">
      <w:start w:val="1"/>
      <w:numFmt w:val="lowerLetter"/>
      <w:lvlText w:val="%1)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30FB6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EEBC1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7E6A3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1ED86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3E50C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21B7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E9980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66D86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0E7BBF"/>
    <w:multiLevelType w:val="hybridMultilevel"/>
    <w:tmpl w:val="3FBC838A"/>
    <w:lvl w:ilvl="0" w:tplc="C3D69E68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899C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96B6B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ED48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60C8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FCCAC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34131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4A9E6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EC5F9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7044766">
    <w:abstractNumId w:val="5"/>
  </w:num>
  <w:num w:numId="2" w16cid:durableId="361324253">
    <w:abstractNumId w:val="0"/>
  </w:num>
  <w:num w:numId="3" w16cid:durableId="1129785802">
    <w:abstractNumId w:val="2"/>
  </w:num>
  <w:num w:numId="4" w16cid:durableId="826214995">
    <w:abstractNumId w:val="3"/>
  </w:num>
  <w:num w:numId="5" w16cid:durableId="887372834">
    <w:abstractNumId w:val="4"/>
  </w:num>
  <w:num w:numId="6" w16cid:durableId="152660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81"/>
    <w:rsid w:val="006F311F"/>
    <w:rsid w:val="0090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7" w:line="271" w:lineRule="auto"/>
      <w:ind w:firstLine="44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is.org/municipais/sc/joinville/lei-organica" TargetMode="External"/><Relationship Id="rId18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6" Type="http://schemas.openxmlformats.org/officeDocument/2006/relationships/hyperlink" Target="https://leis.org/federais/br/brasil/lei/decreto/2015/8539/decreto-n-8539-2015-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34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17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5" Type="http://schemas.openxmlformats.org/officeDocument/2006/relationships/hyperlink" Target="https://leis.org/municipais/sc/joinville/lei/lei-complementar/2025/748/lei-complementar-n-748-2025-altera-a-redacao-do-artigo-9%C2%BA-da-lei-complementar-n%C2%BA-578-de-03-de-novembro-de-2021-que-dispoe-sobre-a-celebracao-de-termo-de-compromisso-e-ajustamento-de-conduta-a-ser-firmado-entre-o-executivo-municipal-e-pessoas-fisicas-ou-juridicas-para-regularizacao-de-imoveis-que-tenham-sido-construidos-em-desconformidade-com-a-lei-de-ordenamento-territorial-lei-complementar-n%C2%BA-470-de-09-de-janeiro-de-2017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0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4" Type="http://schemas.openxmlformats.org/officeDocument/2006/relationships/hyperlink" Target="https://leis.org/municipais/sc/joinville/lei/lei-complementar/2025/748/lei-complementar-n-748-2025-altera-a-redacao-do-artigo-9%C2%BA-da-lei-complementar-n%C2%BA-578-de-03-de-novembro-de-2021-que-dispoe-sobre-a-celebracao-de-termo-de-compromisso-e-ajustamento-de-conduta-a-ser-firmado-entre-o-executivo-municipal-e-pessoas-fisicas-ou-juridicas-para-regularizacao-de-imoveis-que-tenham-sido-construidos-em-desconformidade-com-a-lei-de-ordenamento-territorial-lei-complementar-n%C2%BA-470-de-09-de-janeiro-de-2017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leis.org/municipais/sc/joinville/lei-organica" TargetMode="External"/><Relationship Id="rId23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8" Type="http://schemas.openxmlformats.org/officeDocument/2006/relationships/hyperlink" Target="https://leis.org/municipais/sc/joinville/lei/decreto/2014/21863/decreto-n-21863-2014-institui-o-sistema-eletronico-de-informacoes-sei-como-sistema-oficial-e-unico-de-processo-eletronico-administrativo-e-gestao-do-conhecimento-no-ambito-do-municipio-joinville-e-da-outras-providencia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eis.org/municipais/sc/joinville/lei/decreto/2022/46011/decreto-n-46011-2022-regulamenta-a-aplicacao-da-lei-complementar-n%C2%BA-578-de-03-de-novembro-de-2021-que-dispoe-sobre-a-celebracao-de-termo-de-compromisso-de-ajustamento-de-conduta-a-ser-firmado-entre-o-executivo-municipal-e-pessoas-fisicas-ou-juridicas-para-a-regularizacao-de-imoveis-que-tenham-sido-construidos-em-desconformidade-com-a-lei-complementar-n%C2%BA-470-de-09-de-janeiro-de-2017-lei-de-ordenamento-territorial" TargetMode="External"/><Relationship Id="rId19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is.org/municipais/sc/joinville/lei/decreto/2022/46011/decreto-n-46011-2022-regulamenta-a-aplicacao-da-lei-complementar-n%C2%BA-578-de-03-de-novembro-de-2021-que-dispoe-sobre-a-celebracao-de-termo-de-compromisso-de-ajustamento-de-conduta-a-ser-firmado-entre-o-executivo-municipal-e-pessoas-fisicas-ou-juridicas-para-a-regularizacao-de-imoveis-que-tenham-sido-construidos-em-desconformidade-com-a-lei-complementar-n%C2%BA-470-de-09-de-janeiro-de-2017-lei-de-ordenamento-territorial" TargetMode="External"/><Relationship Id="rId14" Type="http://schemas.openxmlformats.org/officeDocument/2006/relationships/hyperlink" Target="https://leis.org/municipais/sc/joinville/lei-organica" TargetMode="External"/><Relationship Id="rId22" Type="http://schemas.openxmlformats.org/officeDocument/2006/relationships/hyperlink" Target="https://leis.org/municipais/sc/joinville/lei/lei-complementar/2017/470/lei-complementar-n-470-2017-redefine-e-institui-respectivamente-os-instrumentos-de-controle-urbanistico-estruturacao-e-ordenamento-territorial-do-municipio-de-joinville-partes-integrantes-do-plano-diretor-de-desenvolvimento-sustentavel-do-municipio-de-joinville-e-da-outras-providencias" TargetMode="External"/><Relationship Id="rId27" Type="http://schemas.openxmlformats.org/officeDocument/2006/relationships/hyperlink" Target="https://leis.org/municipais/sc/joinville/lei/decreto/2014/21863/decreto-n-21863-2014-institui-o-sistema-eletronico-de-informacoes-sei-como-sistema-oficial-e-unico-de-processo-eletronico-administrativo-e-gestao-do-conhecimento-no-ambito-do-municipio-joinville-e-da-outras-providencias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2644</Words>
  <Characters>14279</Characters>
  <Application>Microsoft Office Word</Application>
  <DocSecurity>4</DocSecurity>
  <Lines>118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N° 578/2021 - Leis.org</dc:title>
  <dc:subject/>
  <dc:creator>FAST PREV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