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114BD" w14:textId="77777777" w:rsidR="00C74A10" w:rsidRDefault="00C74A10" w:rsidP="00C74A10">
      <w:pPr>
        <w:spacing w:before="120" w:after="120"/>
      </w:pPr>
    </w:p>
    <w:p w14:paraId="18D56FD4" w14:textId="77777777" w:rsidR="00C74A10" w:rsidRDefault="00C74A10" w:rsidP="00C74A10">
      <w:pPr>
        <w:pStyle w:val="Ttulo1"/>
        <w:spacing w:before="240" w:after="120"/>
      </w:pPr>
      <w:r>
        <w:t>LAUDO TÉCNICO DE SEGURANÇA</w:t>
      </w:r>
    </w:p>
    <w:p w14:paraId="4F2FD156" w14:textId="77777777" w:rsidR="00C74A10" w:rsidRDefault="00C74A10" w:rsidP="00C74A10">
      <w:pPr>
        <w:pStyle w:val="Ttulo2"/>
        <w:spacing w:before="240" w:after="120"/>
      </w:pPr>
      <w:r>
        <w:t>IMÓVEL RESIDENCIAL CONCLUÍDO – REGULARIZAÇÃO</w:t>
      </w:r>
    </w:p>
    <w:p w14:paraId="787EA85B" w14:textId="77777777" w:rsidR="00C74A10" w:rsidRDefault="00C74A10" w:rsidP="00C74A10">
      <w:pPr>
        <w:spacing w:before="120" w:after="120"/>
      </w:pPr>
      <w:r>
        <w:t>01 - FINALIDADE:</w:t>
      </w:r>
    </w:p>
    <w:p w14:paraId="2E0D9C47" w14:textId="77777777" w:rsidR="00C74A10" w:rsidRDefault="00C74A10" w:rsidP="00C74A10">
      <w:pPr>
        <w:spacing w:before="120" w:after="120"/>
      </w:pPr>
      <w:r>
        <w:t>O presente Laudo Técnico tem por finalidade demonstrar, após vistoria qualitativa realizada in loco, as condições físicas, estruturais e de segurança do imóvel descrito abaixo, conforme estabelecido pela Lei Municipal de Regularização de Edificações Concluídas e em conformidade com as normas técnicas da ABNT vigentes.</w:t>
      </w:r>
    </w:p>
    <w:p w14:paraId="5B3114F3" w14:textId="77777777" w:rsidR="00C74A10" w:rsidRDefault="00C74A10" w:rsidP="00C74A10"/>
    <w:p w14:paraId="04FDA139" w14:textId="77777777" w:rsidR="00C74A10" w:rsidRDefault="00C74A10" w:rsidP="00C74A10">
      <w:pPr>
        <w:spacing w:before="120" w:after="120"/>
      </w:pPr>
      <w:r>
        <w:t>02 - IDENTIFICAÇÃO DO IMÓVEL A SER REGULARIZADO:</w:t>
      </w:r>
    </w:p>
    <w:p w14:paraId="111EAD40" w14:textId="77777777" w:rsidR="00C74A10" w:rsidRDefault="00C74A10" w:rsidP="00C74A10">
      <w:r>
        <w:t xml:space="preserve"> Lote: _ Quadra: ___ Bairro: Itararé Uso: Residencial Endereço completo: [VERMELHO: José – São José] Área do terreno: 300,00 m² Área construída total: 2.293,00 m² </w:t>
      </w:r>
    </w:p>
    <w:p w14:paraId="60E923CD" w14:textId="77777777" w:rsidR="00C74A10" w:rsidRDefault="00C74A10" w:rsidP="00C74A10"/>
    <w:p w14:paraId="6B0F481C" w14:textId="77777777" w:rsidR="00C74A10" w:rsidRDefault="00C74A10" w:rsidP="00C74A10">
      <w:pPr>
        <w:spacing w:before="120" w:after="120"/>
      </w:pPr>
      <w:r>
        <w:t>03. DESCRIÇÃO TÉCNICA DETALHADA DO IMÓVEL:</w:t>
      </w:r>
    </w:p>
    <w:p w14:paraId="444E55CE" w14:textId="77777777" w:rsidR="00C74A10" w:rsidRDefault="00C74A10" w:rsidP="00C74A10">
      <w:pPr>
        <w:spacing w:before="120" w:after="120"/>
      </w:pPr>
      <w:r>
        <w:t>3.1 – ESTRUTURA</w:t>
      </w:r>
    </w:p>
    <w:p w14:paraId="0C3E8E97" w14:textId="77777777" w:rsidR="00C74A10" w:rsidRDefault="00C74A10" w:rsidP="00C74A10">
      <w:pPr>
        <w:spacing w:before="120" w:after="120"/>
      </w:pPr>
      <w:r>
        <w:t>Por se tratar de obra já construída e concluída, não é possível realizar inspeção direta das fundações. Entretanto, foi realizada vistoria qualitativa completa dos elementos estruturais visíveis.</w:t>
      </w:r>
    </w:p>
    <w:p w14:paraId="56F0E6A9" w14:textId="77777777" w:rsidR="00C74A10" w:rsidRDefault="00C74A10" w:rsidP="00C74A10">
      <w:pPr>
        <w:spacing w:before="120" w:after="120"/>
      </w:pPr>
      <w:r>
        <w:t xml:space="preserve">Os pilares de concreto armado encontram-se íntegros, sem fissuras críticas, trincas diagonais ou sinais de esmagamento. As vigas apresentam-se estáveis, sem deformações excessivas ou comprometimento da capacidade </w:t>
      </w:r>
      <w:proofErr w:type="spellStart"/>
      <w:r>
        <w:t>portante</w:t>
      </w:r>
      <w:proofErr w:type="spellEnd"/>
      <w:r>
        <w:t>. As lajes de concreto não apresentam deformações aparentes, infiltrações ou sinais de deterioração.</w:t>
      </w:r>
    </w:p>
    <w:p w14:paraId="72CDB6E3" w14:textId="77777777" w:rsidR="00C74A10" w:rsidRDefault="00C74A10" w:rsidP="00C74A10">
      <w:pPr>
        <w:spacing w:before="120" w:after="120"/>
      </w:pPr>
      <w:r>
        <w:t>Não foram observados indícios de corrosão de armaduras, carbonatação avançada do concreto, recalques diferenciais ou deslocamentos que indiquem instabilidade estrutural. A estrutura encontra-se em condições adequadas para suportar as cargas de uso residencial contínuo.</w:t>
      </w:r>
    </w:p>
    <w:p w14:paraId="58EE05F8" w14:textId="77777777" w:rsidR="00C74A10" w:rsidRDefault="00C74A10" w:rsidP="00C74A10">
      <w:pPr>
        <w:spacing w:before="120" w:after="120"/>
      </w:pPr>
      <w:r>
        <w:t>Conclusão estrutural: Edificação estável e segura para habitação.</w:t>
      </w:r>
    </w:p>
    <w:p w14:paraId="3E67DD53" w14:textId="77777777" w:rsidR="00C74A10" w:rsidRDefault="00C74A10" w:rsidP="00C74A10"/>
    <w:p w14:paraId="31A29803" w14:textId="77777777" w:rsidR="00C74A10" w:rsidRDefault="00C74A10" w:rsidP="00C74A10">
      <w:pPr>
        <w:spacing w:before="120" w:after="120"/>
      </w:pPr>
      <w:r>
        <w:t>3.2 – ALVENARIA, ACABAMENTOS E REVESTIMENTOS</w:t>
      </w:r>
    </w:p>
    <w:p w14:paraId="45AE8348" w14:textId="77777777" w:rsidR="00C74A10" w:rsidRDefault="00C74A10" w:rsidP="00C74A10">
      <w:pPr>
        <w:spacing w:before="120" w:after="120"/>
      </w:pPr>
      <w:r>
        <w:t>As paredes internas apresentam revestimento de gesso com acabamento em pintura acrílica de qualidade, sem sinais de umidade, infiltrações, bolor ou descolamento. As paredes externas possuem revestimento de argamassa com pintura acrílica, formando barreira adequada contra intempéries e agentes externos.</w:t>
      </w:r>
    </w:p>
    <w:p w14:paraId="52EF32FA" w14:textId="77777777" w:rsidR="00C74A10" w:rsidRDefault="00C74A10" w:rsidP="00C74A10">
      <w:pPr>
        <w:spacing w:before="120" w:after="120"/>
      </w:pPr>
      <w:r>
        <w:t>Os pisos internos são compostos por porcelanato em áreas de circulação, cozinha e banheiros, e madeira laminada de qualidade em dormitórios e sala. Todos os pisos encontram-se bem fixados, adequadamente nivelados e sem danos aparentes.</w:t>
      </w:r>
    </w:p>
    <w:p w14:paraId="3D838826" w14:textId="77777777" w:rsidR="00C74A10" w:rsidRDefault="00C74A10" w:rsidP="00C74A10">
      <w:pPr>
        <w:spacing w:before="120" w:after="120"/>
      </w:pPr>
      <w:r>
        <w:t>Os pisos externos (varanda, áreas de transição e circulação) são de porcelanato antiderrapante, com caimento adequado para escoamento de água pluvial.</w:t>
      </w:r>
    </w:p>
    <w:p w14:paraId="7A0ADFC9" w14:textId="77777777" w:rsidR="00C74A10" w:rsidRDefault="00C74A10" w:rsidP="00C74A10">
      <w:pPr>
        <w:spacing w:before="120" w:after="120"/>
      </w:pPr>
      <w:r>
        <w:t>As esquadrias são de alumínio anodizado, com vidros temperados, não apresentando corrosão, oxidação ou danos. As portas internas são de madeira maciça com acabamento em verniz, em perfeito funcionamento. As portas externas são de alumínio com vidro, também em bom estado operacional.</w:t>
      </w:r>
    </w:p>
    <w:p w14:paraId="0E3814E3" w14:textId="77777777" w:rsidR="00C74A10" w:rsidRDefault="00C74A10" w:rsidP="00C74A10">
      <w:pPr>
        <w:spacing w:before="120" w:after="120"/>
      </w:pPr>
      <w:r>
        <w:t>Rodapés, molduras, batentes e demais acabamentos complementares estão bem fixados e sem danos.</w:t>
      </w:r>
    </w:p>
    <w:p w14:paraId="18860D7A" w14:textId="77777777" w:rsidR="00C74A10" w:rsidRDefault="00C74A10" w:rsidP="00C74A10"/>
    <w:p w14:paraId="69BFBFF5" w14:textId="77777777" w:rsidR="00C74A10" w:rsidRDefault="00C74A10" w:rsidP="00C74A10">
      <w:pPr>
        <w:spacing w:before="120" w:after="120"/>
      </w:pPr>
      <w:r>
        <w:t>3.3 – COBERTURA</w:t>
      </w:r>
    </w:p>
    <w:p w14:paraId="7C341482" w14:textId="77777777" w:rsidR="00C74A10" w:rsidRDefault="00C74A10" w:rsidP="00C74A10">
      <w:pPr>
        <w:spacing w:before="120" w:after="120"/>
      </w:pPr>
      <w:r>
        <w:t>A cobertura é composta por telhas cerâmicas sobre estrutura de madeira tratada, apresentando-se em excelente estado de conservação. As telhas estão corretamente assentadas, sem quebras, deslocamentos ou infiltrações.</w:t>
      </w:r>
    </w:p>
    <w:p w14:paraId="7503BEC0" w14:textId="77777777" w:rsidR="00C74A10" w:rsidRDefault="00C74A10" w:rsidP="00C74A10">
      <w:pPr>
        <w:spacing w:before="120" w:after="120"/>
      </w:pPr>
      <w:r>
        <w:t>A estrutura de madeira não apresenta empenamentos, apodrecimentos ou sinais de ataque de insetos xilófagos. A impermeabilização das lajes de cobertura foi executada com manta asfáltica de qualidade, sem fissuras, bolhas ou desgastes aparentes.</w:t>
      </w:r>
    </w:p>
    <w:p w14:paraId="2BB9D1F3" w14:textId="77777777" w:rsidR="00C74A10" w:rsidRDefault="00C74A10" w:rsidP="00C74A10">
      <w:pPr>
        <w:spacing w:before="120" w:after="120"/>
      </w:pPr>
      <w:r>
        <w:lastRenderedPageBreak/>
        <w:t>As calhas e condutores de água pluvial estão desobstruídos e funcionais, direcionando adequadamente o escoamento de água das chuvas. As áreas molhadas (cozinha, banheiros e área de serviço) possuem impermeabilização adequada, sem sinais de infiltração ou umidade excessiva.</w:t>
      </w:r>
    </w:p>
    <w:p w14:paraId="12B8170B" w14:textId="77777777" w:rsidR="00C74A10" w:rsidRDefault="00C74A10" w:rsidP="00C74A10">
      <w:pPr>
        <w:spacing w:before="120" w:after="120"/>
      </w:pPr>
      <w:r>
        <w:t>Conclusão sobre cobertura: Perfeitamente estável e sem oferecer perigo ao seu uso.</w:t>
      </w:r>
    </w:p>
    <w:p w14:paraId="3B58CA94" w14:textId="77777777" w:rsidR="00C74A10" w:rsidRDefault="00C74A10" w:rsidP="00C74A10"/>
    <w:p w14:paraId="5860517A" w14:textId="77777777" w:rsidR="00C74A10" w:rsidRDefault="00C74A10" w:rsidP="00C74A10">
      <w:pPr>
        <w:spacing w:before="120" w:after="120"/>
      </w:pPr>
      <w:r>
        <w:t>3.4 – SISTEMA HIDRÁULICO</w:t>
      </w:r>
    </w:p>
    <w:p w14:paraId="02229AA1" w14:textId="77777777" w:rsidR="00C74A10" w:rsidRDefault="00C74A10" w:rsidP="00C74A10">
      <w:pPr>
        <w:spacing w:before="120" w:after="120"/>
      </w:pPr>
      <w:r>
        <w:t xml:space="preserve">As instalações hidráulicas foram inspecionadas e encontram-se em perfeito funcionamento. As tubulações de água fria são de PVC rígido, conforme NBR 5626, com diâmetros apropriados e sem vazamentos visíveis. As tubulações de água quente são de PPR (polipropileno </w:t>
      </w:r>
      <w:proofErr w:type="spellStart"/>
      <w:r>
        <w:t>random</w:t>
      </w:r>
      <w:proofErr w:type="spellEnd"/>
      <w:r>
        <w:t>), com isolamento térmico adequado.</w:t>
      </w:r>
    </w:p>
    <w:p w14:paraId="0492B5C9" w14:textId="77777777" w:rsidR="00C74A10" w:rsidRDefault="00C74A10" w:rsidP="00C74A10">
      <w:pPr>
        <w:spacing w:before="120" w:after="120"/>
      </w:pPr>
      <w:r>
        <w:t>O sistema de distribuição possui válvula de retenção, registro geral e registros setorizados em bom funcionamento. As caixas d'água estão limpas, tampadas e protegidas contra contaminação, com capacidade adequada ao consumo residencial.</w:t>
      </w:r>
    </w:p>
    <w:p w14:paraId="0B548258" w14:textId="77777777" w:rsidR="00C74A10" w:rsidRDefault="00C74A10" w:rsidP="00C74A10">
      <w:pPr>
        <w:spacing w:before="120" w:after="120"/>
      </w:pPr>
      <w:r>
        <w:t>O sistema de esgoto é composto por tubulações de PVC, com diâmetros conforme projeto, sem entupimentos ou vazamentos. As caixas de inspeção estão acessíveis e funcionais. Os ralos, sifões e demais acessórios estão em perfeito estado de funcionamento.</w:t>
      </w:r>
    </w:p>
    <w:p w14:paraId="4419156B" w14:textId="77777777" w:rsidR="00C74A10" w:rsidRDefault="00C74A10" w:rsidP="00C74A10">
      <w:pPr>
        <w:spacing w:before="120" w:after="120"/>
      </w:pPr>
      <w:r>
        <w:t>Não foram constatadas infiltrações, vazamentos ou deficiências nas instalações hidráulicas.</w:t>
      </w:r>
    </w:p>
    <w:p w14:paraId="115781F1" w14:textId="77777777" w:rsidR="00C74A10" w:rsidRDefault="00C74A10" w:rsidP="00C74A10"/>
    <w:p w14:paraId="6520C5DA" w14:textId="77777777" w:rsidR="00C74A10" w:rsidRDefault="00C74A10" w:rsidP="00C74A10">
      <w:pPr>
        <w:spacing w:before="120" w:after="120"/>
      </w:pPr>
      <w:r>
        <w:t>3.5 – SISTEMA ELÉTRICO</w:t>
      </w:r>
    </w:p>
    <w:p w14:paraId="35532B17" w14:textId="77777777" w:rsidR="00C74A10" w:rsidRDefault="00C74A10" w:rsidP="00C74A10">
      <w:pPr>
        <w:spacing w:before="120" w:after="120"/>
      </w:pPr>
      <w:r>
        <w:t>As instalações elétricas foram inspecionadas e estão em conformidade com a NBR 5410 (Instalações Elétricas de Baixa Tensão). O quadro de distribuição geral está adequadamente dimensionado, com disjuntores termomagnéticos e dispositivos de proteção contra surtos.</w:t>
      </w:r>
    </w:p>
    <w:p w14:paraId="52A8E49A" w14:textId="77777777" w:rsidR="00C74A10" w:rsidRDefault="00C74A10" w:rsidP="00C74A10">
      <w:pPr>
        <w:spacing w:before="120" w:after="120"/>
      </w:pPr>
      <w:r>
        <w:t>Os circuitos estão devidamente identificados e as cargas estão balanceadas entre as fases. As tomadas e interruptores estão em bom funcionamento, sem queimaduras, oxidação ou danos. As luminárias estão funcionais e bem distribuídas nos ambientes.</w:t>
      </w:r>
    </w:p>
    <w:p w14:paraId="3456BA38" w14:textId="77777777" w:rsidR="00C74A10" w:rsidRDefault="00C74A10" w:rsidP="00C74A10">
      <w:pPr>
        <w:spacing w:before="120" w:after="120"/>
      </w:pPr>
      <w:r>
        <w:t>A fiação é de cobre, com seção apropriada para cada circuito, sem sinais de aquecimento excessivo ou isolamento danificado. O sistema de aterramento está presente e funcional, garantindo segurança aos usuários.</w:t>
      </w:r>
    </w:p>
    <w:p w14:paraId="7E32BAC0" w14:textId="77777777" w:rsidR="00C74A10" w:rsidRDefault="00C74A10" w:rsidP="00C74A10">
      <w:pPr>
        <w:spacing w:before="120" w:after="120"/>
      </w:pPr>
      <w:r>
        <w:t>Não foram constatadas irregularidades nas instalações elétricas.</w:t>
      </w:r>
    </w:p>
    <w:p w14:paraId="7B3351BB" w14:textId="77777777" w:rsidR="00C74A10" w:rsidRDefault="00C74A10" w:rsidP="00C74A10"/>
    <w:p w14:paraId="7AD3680B" w14:textId="77777777" w:rsidR="00C74A10" w:rsidRDefault="00C74A10" w:rsidP="00C74A10">
      <w:pPr>
        <w:spacing w:before="120" w:after="120"/>
      </w:pPr>
      <w:r>
        <w:t>04 - DADOS DO PROPRIETÁRIO:</w:t>
      </w:r>
    </w:p>
    <w:p w14:paraId="1B4B6A9B" w14:textId="77777777" w:rsidR="00C74A10" w:rsidRDefault="00C74A10" w:rsidP="00C74A10">
      <w:r>
        <w:t xml:space="preserve"> Nome: [VERMELHO: José Renato] CPF: ................] Endereço completo: Telefone/e-mail: </w:t>
      </w:r>
    </w:p>
    <w:p w14:paraId="3745727C" w14:textId="77777777" w:rsidR="00C74A10" w:rsidRDefault="00C74A10" w:rsidP="00C74A10"/>
    <w:p w14:paraId="7E45BF08" w14:textId="77777777" w:rsidR="00C74A10" w:rsidRDefault="00C74A10" w:rsidP="00C74A10">
      <w:pPr>
        <w:spacing w:before="120" w:after="120"/>
      </w:pPr>
      <w:r>
        <w:t>05 - DADOS DO RESPONSÁVEL TÉCNICO PELA ELABORAÇÃO DO LAUDO DE SEGURANÇA:</w:t>
      </w:r>
    </w:p>
    <w:p w14:paraId="54BE9AC1" w14:textId="77777777" w:rsidR="00C74A10" w:rsidRDefault="00C74A10" w:rsidP="00C74A10">
      <w:r>
        <w:t xml:space="preserve"> Nome do profissional: .......................Nº registro ART/RRT/CRT: .............. Telefone(s): ............. Endereço completo: ..................... E-mail: fastprev@hotmail.com </w:t>
      </w:r>
    </w:p>
    <w:p w14:paraId="2F43B9E7" w14:textId="77777777" w:rsidR="00C74A10" w:rsidRDefault="00C74A10" w:rsidP="00C74A10"/>
    <w:p w14:paraId="543F99F3" w14:textId="77777777" w:rsidR="00C74A10" w:rsidRDefault="00C74A10" w:rsidP="00C74A10">
      <w:pPr>
        <w:spacing w:before="120" w:after="120"/>
      </w:pPr>
      <w:r>
        <w:t>06 - CONCLUSÃO:</w:t>
      </w:r>
    </w:p>
    <w:p w14:paraId="2701E09C" w14:textId="77777777" w:rsidR="00C74A10" w:rsidRDefault="00C74A10" w:rsidP="00C74A10">
      <w:pPr>
        <w:spacing w:before="120" w:after="120"/>
      </w:pPr>
      <w:r>
        <w:t>Após vistoria qualitativa realizada in loco, declaro que o imóvel descrito foi por mim inspecionado em todos os seus elementos construtivos, estruturais e de instalações.</w:t>
      </w:r>
    </w:p>
    <w:p w14:paraId="0E1298A4" w14:textId="77777777" w:rsidR="00C74A10" w:rsidRDefault="00C74A10" w:rsidP="00C74A10">
      <w:pPr>
        <w:spacing w:before="120" w:after="120"/>
      </w:pPr>
      <w:r>
        <w:t>Constatei que a edificação não possui quaisquer anomalias estruturais significativas, patologias construtivas relevantes ou deficiências nas instalações hidráulicas e elétricas, estando em condições adequadas de segurança, conforto, estabilidade, higiene e habitabilidade.</w:t>
      </w:r>
    </w:p>
    <w:p w14:paraId="7A76887E" w14:textId="77777777" w:rsidR="00C74A10" w:rsidRDefault="00C74A10" w:rsidP="00C74A10">
      <w:pPr>
        <w:spacing w:before="120" w:after="120"/>
      </w:pPr>
      <w:r>
        <w:t>A cobertura e seus elementos encontram-se perfeitamente estáveis e não oferecem perigo ao seu uso.</w:t>
      </w:r>
    </w:p>
    <w:p w14:paraId="305F3D77" w14:textId="77777777" w:rsidR="00C74A10" w:rsidRDefault="00C74A10" w:rsidP="00C74A10">
      <w:pPr>
        <w:spacing w:before="120" w:after="120"/>
      </w:pPr>
      <w:r>
        <w:t>Declaro também que a edificação se encontra concluída e atende aos requisitos previstos na Lei de Regularização de Edificações Concluídas.</w:t>
      </w:r>
    </w:p>
    <w:p w14:paraId="50C5C317" w14:textId="77777777" w:rsidR="00C74A10" w:rsidRDefault="00C74A10" w:rsidP="00C74A10">
      <w:pPr>
        <w:spacing w:before="120" w:after="120"/>
      </w:pPr>
      <w:r>
        <w:t>Declaro ainda estar ciente das penalidades administrativas, civis e criminais que me podem ser impostas em caso de falsas declarações ou omissões, e assumo total responsabilidade pelas informações apresentadas neste laudo técnico.</w:t>
      </w:r>
    </w:p>
    <w:p w14:paraId="4DDA206C" w14:textId="77777777" w:rsidR="00C74A10" w:rsidRDefault="00C74A10" w:rsidP="00C74A10"/>
    <w:p w14:paraId="441AAB9F" w14:textId="77777777" w:rsidR="00C74A10" w:rsidRDefault="00C74A10" w:rsidP="00C74A10">
      <w:pPr>
        <w:spacing w:before="120" w:after="120"/>
      </w:pPr>
      <w:r>
        <w:t>Assinaturas:</w:t>
      </w:r>
    </w:p>
    <w:p w14:paraId="4E36CB2D" w14:textId="77777777" w:rsidR="00C74A10" w:rsidRDefault="00C74A10" w:rsidP="00C74A10">
      <w:pPr>
        <w:spacing w:before="120" w:after="120"/>
      </w:pPr>
      <w:r>
        <w:t>Responsável Técnico</w:t>
      </w:r>
    </w:p>
    <w:p w14:paraId="271D6414" w14:textId="77777777" w:rsidR="00C74A10" w:rsidRDefault="00C74A10" w:rsidP="00C74A10">
      <w:pPr>
        <w:spacing w:before="120" w:after="120"/>
      </w:pPr>
      <w:r>
        <w:lastRenderedPageBreak/>
        <w:t>JOJOJO</w:t>
      </w:r>
    </w:p>
    <w:p w14:paraId="2D9507DE" w14:textId="77777777" w:rsidR="00C74A10" w:rsidRDefault="00C74A10" w:rsidP="00C74A10">
      <w:pPr>
        <w:spacing w:before="120" w:after="120"/>
      </w:pPr>
      <w:r>
        <w:t>Nº registro ART/RRT/CRT: ....</w:t>
      </w:r>
    </w:p>
    <w:p w14:paraId="495B96C1" w14:textId="77777777" w:rsidR="00C74A10" w:rsidRDefault="00C74A10" w:rsidP="00C74A10">
      <w:pPr>
        <w:spacing w:before="120" w:after="120"/>
      </w:pPr>
      <w:r>
        <w:t>São José, 09 de agosto de 2026]</w:t>
      </w:r>
    </w:p>
    <w:p w14:paraId="185A497E" w14:textId="77777777" w:rsidR="00255203" w:rsidRDefault="00255203"/>
    <w:sectPr w:rsidR="002552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A10"/>
    <w:rsid w:val="00255203"/>
    <w:rsid w:val="00C74A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7AB54"/>
  <w15:chartTrackingRefBased/>
  <w15:docId w15:val="{FBA33B85-59BB-4B7A-97A1-BDC222A88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A10"/>
    <w:pPr>
      <w:spacing w:after="0" w:line="240" w:lineRule="auto"/>
    </w:pPr>
    <w:rPr>
      <w:rFonts w:ascii="Helvetica" w:eastAsia="Helvetica" w:hAnsi="Helvetica" w:cs="Helvetica"/>
      <w:sz w:val="18"/>
      <w:szCs w:val="18"/>
      <w:lang w:eastAsia="pt-BR"/>
    </w:rPr>
  </w:style>
  <w:style w:type="paragraph" w:styleId="Ttulo1">
    <w:name w:val="heading 1"/>
    <w:link w:val="Ttulo1Char"/>
    <w:uiPriority w:val="9"/>
    <w:qFormat/>
    <w:rsid w:val="00C74A10"/>
    <w:pPr>
      <w:spacing w:after="0" w:line="240" w:lineRule="auto"/>
      <w:outlineLvl w:val="0"/>
    </w:pPr>
    <w:rPr>
      <w:rFonts w:ascii="Helvetica" w:eastAsia="Helvetica" w:hAnsi="Helvetica" w:cs="Helvetica"/>
      <w:color w:val="2E74B5"/>
      <w:sz w:val="32"/>
      <w:szCs w:val="32"/>
      <w:lang w:eastAsia="pt-BR"/>
    </w:rPr>
  </w:style>
  <w:style w:type="paragraph" w:styleId="Ttulo2">
    <w:name w:val="heading 2"/>
    <w:link w:val="Ttulo2Char"/>
    <w:uiPriority w:val="9"/>
    <w:unhideWhenUsed/>
    <w:qFormat/>
    <w:rsid w:val="00C74A10"/>
    <w:pPr>
      <w:spacing w:after="0" w:line="240" w:lineRule="auto"/>
      <w:outlineLvl w:val="1"/>
    </w:pPr>
    <w:rPr>
      <w:rFonts w:ascii="Helvetica" w:eastAsia="Helvetica" w:hAnsi="Helvetica" w:cs="Helvetica"/>
      <w:color w:val="2E74B5"/>
      <w:sz w:val="26"/>
      <w:szCs w:val="2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74A10"/>
    <w:rPr>
      <w:rFonts w:ascii="Helvetica" w:eastAsia="Helvetica" w:hAnsi="Helvetica" w:cs="Helvetica"/>
      <w:color w:val="2E74B5"/>
      <w:sz w:val="32"/>
      <w:szCs w:val="32"/>
      <w:lang w:eastAsia="pt-BR"/>
    </w:rPr>
  </w:style>
  <w:style w:type="character" w:customStyle="1" w:styleId="Ttulo2Char">
    <w:name w:val="Título 2 Char"/>
    <w:basedOn w:val="Fontepargpadro"/>
    <w:link w:val="Ttulo2"/>
    <w:uiPriority w:val="9"/>
    <w:rsid w:val="00C74A10"/>
    <w:rPr>
      <w:rFonts w:ascii="Helvetica" w:eastAsia="Helvetica" w:hAnsi="Helvetica" w:cs="Helvetica"/>
      <w:color w:val="2E74B5"/>
      <w:sz w:val="26"/>
      <w:szCs w:val="2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1034</Words>
  <Characters>5587</Characters>
  <Application>Microsoft Office Word</Application>
  <DocSecurity>0</DocSecurity>
  <Lines>46</Lines>
  <Paragraphs>13</Paragraphs>
  <ScaleCrop>false</ScaleCrop>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dc:description/>
  <cp:lastModifiedBy>FAST PREV</cp:lastModifiedBy>
  <cp:revision>1</cp:revision>
  <dcterms:created xsi:type="dcterms:W3CDTF">2026-08-01T16:42:00Z</dcterms:created>
  <dcterms:modified xsi:type="dcterms:W3CDTF">2026-08-01T16:43:00Z</dcterms:modified>
</cp:coreProperties>
</file>