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D9" w:rsidRDefault="00E376BB">
      <w:pPr>
        <w:pStyle w:val="Textoindependiente"/>
        <w:spacing w:before="0"/>
        <w:ind w:left="102"/>
        <w:rPr>
          <w:rFonts w:ascii="Times New Roman"/>
        </w:rPr>
      </w:pPr>
      <w:r>
        <w:rPr>
          <w:rFonts w:ascii="Times New Roman"/>
          <w:noProof/>
          <w:lang w:val="es-CO" w:eastAsia="es-CO"/>
        </w:rPr>
        <w:drawing>
          <wp:inline distT="0" distB="0" distL="0" distR="0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D9" w:rsidRDefault="00E376BB">
      <w:pPr>
        <w:spacing w:before="137" w:line="276" w:lineRule="auto"/>
        <w:ind w:left="520" w:right="934"/>
        <w:rPr>
          <w:sz w:val="32"/>
        </w:rPr>
      </w:pPr>
      <w:r>
        <w:rPr>
          <w:b/>
          <w:sz w:val="32"/>
        </w:rPr>
        <w:t xml:space="preserve">Packet Tracer - Configuring Switch Port Security </w:t>
      </w:r>
      <w:r>
        <w:rPr>
          <w:color w:val="FF0000"/>
          <w:sz w:val="32"/>
        </w:rPr>
        <w:t>(Instructor Version)</w:t>
      </w:r>
    </w:p>
    <w:p w:rsidR="003A17D9" w:rsidRDefault="00E376BB">
      <w:pPr>
        <w:pStyle w:val="Textoindependiente"/>
        <w:spacing w:before="61"/>
        <w:ind w:left="520"/>
      </w:pPr>
      <w:r>
        <w:rPr>
          <w:b/>
          <w:color w:val="FF0000"/>
        </w:rPr>
        <w:t>Instructor Note</w:t>
      </w:r>
      <w:r>
        <w:rPr>
          <w:color w:val="FF0000"/>
        </w:rPr>
        <w:t>: Red font color or Gray highlights indicate text that appears in the instructor copy only.</w:t>
      </w:r>
    </w:p>
    <w:p w:rsidR="003A17D9" w:rsidRDefault="003A17D9">
      <w:pPr>
        <w:pStyle w:val="Textoindependiente"/>
        <w:spacing w:before="9"/>
        <w:ind w:left="0"/>
      </w:pPr>
    </w:p>
    <w:p w:rsidR="003A17D9" w:rsidRDefault="00E376BB">
      <w:pPr>
        <w:pStyle w:val="Ttulo2"/>
      </w:pPr>
      <w:r>
        <w:t>Topology</w:t>
      </w:r>
    </w:p>
    <w:p w:rsidR="003A17D9" w:rsidRDefault="00E376BB">
      <w:pPr>
        <w:pStyle w:val="Textoindependiente"/>
        <w:spacing w:before="4"/>
        <w:ind w:left="0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2752725</wp:posOffset>
            </wp:positionH>
            <wp:positionV relativeFrom="paragraph">
              <wp:posOffset>107908</wp:posOffset>
            </wp:positionV>
            <wp:extent cx="2305050" cy="1990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7D9" w:rsidRDefault="00E376BB">
      <w:pPr>
        <w:spacing w:before="223"/>
        <w:ind w:left="520"/>
        <w:rPr>
          <w:b/>
          <w:sz w:val="24"/>
        </w:rPr>
      </w:pPr>
      <w:r>
        <w:rPr>
          <w:b/>
          <w:sz w:val="24"/>
        </w:rPr>
        <w:t>Addressing Table</w:t>
      </w:r>
    </w:p>
    <w:p w:rsidR="003A17D9" w:rsidRDefault="003A17D9">
      <w:pPr>
        <w:pStyle w:val="Textoindependiente"/>
        <w:spacing w:before="9" w:after="1"/>
        <w:ind w:left="0"/>
        <w:rPr>
          <w:b/>
          <w:sz w:val="10"/>
        </w:rPr>
      </w:pPr>
    </w:p>
    <w:tbl>
      <w:tblPr>
        <w:tblStyle w:val="TableNormal"/>
        <w:tblW w:w="0" w:type="auto"/>
        <w:tblInd w:w="2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173"/>
        <w:gridCol w:w="1529"/>
        <w:gridCol w:w="1709"/>
      </w:tblGrid>
      <w:tr w:rsidR="003A17D9">
        <w:trPr>
          <w:trHeight w:val="532"/>
        </w:trPr>
        <w:tc>
          <w:tcPr>
            <w:tcW w:w="1810" w:type="dxa"/>
            <w:shd w:val="clear" w:color="auto" w:fill="DBE4F0"/>
          </w:tcPr>
          <w:p w:rsidR="003A17D9" w:rsidRDefault="00E376BB">
            <w:pPr>
              <w:pStyle w:val="TableParagraph"/>
              <w:spacing w:before="131"/>
              <w:ind w:left="580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173" w:type="dxa"/>
            <w:shd w:val="clear" w:color="auto" w:fill="DBE4F0"/>
          </w:tcPr>
          <w:p w:rsidR="003A17D9" w:rsidRDefault="00E376BB">
            <w:pPr>
              <w:pStyle w:val="TableParagraph"/>
              <w:spacing w:before="131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1529" w:type="dxa"/>
            <w:shd w:val="clear" w:color="auto" w:fill="DBE4F0"/>
          </w:tcPr>
          <w:p w:rsidR="003A17D9" w:rsidRDefault="00E376BB">
            <w:pPr>
              <w:pStyle w:val="TableParagraph"/>
              <w:spacing w:before="131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IP Address</w:t>
            </w:r>
          </w:p>
        </w:tc>
        <w:tc>
          <w:tcPr>
            <w:tcW w:w="1709" w:type="dxa"/>
            <w:shd w:val="clear" w:color="auto" w:fill="DBE4F0"/>
          </w:tcPr>
          <w:p w:rsidR="003A17D9" w:rsidRDefault="00E376BB">
            <w:pPr>
              <w:pStyle w:val="TableParagraph"/>
              <w:spacing w:before="131"/>
              <w:ind w:left="238"/>
              <w:rPr>
                <w:b/>
                <w:sz w:val="20"/>
              </w:rPr>
            </w:pPr>
            <w:r>
              <w:rPr>
                <w:b/>
                <w:sz w:val="20"/>
              </w:rPr>
              <w:t>Subnet Mask</w:t>
            </w:r>
          </w:p>
        </w:tc>
      </w:tr>
      <w:tr w:rsidR="003A17D9">
        <w:trPr>
          <w:trHeight w:val="376"/>
        </w:trPr>
        <w:tc>
          <w:tcPr>
            <w:tcW w:w="1810" w:type="dxa"/>
          </w:tcPr>
          <w:p w:rsidR="003A17D9" w:rsidRDefault="00E376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173" w:type="dxa"/>
          </w:tcPr>
          <w:p w:rsidR="003A17D9" w:rsidRDefault="00E376B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529" w:type="dxa"/>
          </w:tcPr>
          <w:p w:rsidR="003A17D9" w:rsidRDefault="00E376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10.10.10.2</w:t>
            </w:r>
          </w:p>
        </w:tc>
        <w:tc>
          <w:tcPr>
            <w:tcW w:w="1709" w:type="dxa"/>
          </w:tcPr>
          <w:p w:rsidR="003A17D9" w:rsidRDefault="00E376B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3A17D9">
        <w:trPr>
          <w:trHeight w:val="378"/>
        </w:trPr>
        <w:tc>
          <w:tcPr>
            <w:tcW w:w="1810" w:type="dxa"/>
          </w:tcPr>
          <w:p w:rsidR="003A17D9" w:rsidRDefault="00E376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173" w:type="dxa"/>
          </w:tcPr>
          <w:p w:rsidR="003A17D9" w:rsidRDefault="00E376B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529" w:type="dxa"/>
          </w:tcPr>
          <w:p w:rsidR="003A17D9" w:rsidRDefault="00E376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10.10.10.10</w:t>
            </w:r>
          </w:p>
        </w:tc>
        <w:tc>
          <w:tcPr>
            <w:tcW w:w="1709" w:type="dxa"/>
          </w:tcPr>
          <w:p w:rsidR="003A17D9" w:rsidRDefault="00E376B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3A17D9">
        <w:trPr>
          <w:trHeight w:val="377"/>
        </w:trPr>
        <w:tc>
          <w:tcPr>
            <w:tcW w:w="1810" w:type="dxa"/>
          </w:tcPr>
          <w:p w:rsidR="003A17D9" w:rsidRDefault="00E376BB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173" w:type="dxa"/>
          </w:tcPr>
          <w:p w:rsidR="003A17D9" w:rsidRDefault="00E376BB">
            <w:pPr>
              <w:pStyle w:val="TableParagraph"/>
              <w:spacing w:before="72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529" w:type="dxa"/>
          </w:tcPr>
          <w:p w:rsidR="003A17D9" w:rsidRDefault="00E376BB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10.10.10.11</w:t>
            </w:r>
          </w:p>
        </w:tc>
        <w:tc>
          <w:tcPr>
            <w:tcW w:w="1709" w:type="dxa"/>
          </w:tcPr>
          <w:p w:rsidR="003A17D9" w:rsidRDefault="00E376BB">
            <w:pPr>
              <w:pStyle w:val="TableParagraph"/>
              <w:spacing w:before="72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3A17D9">
        <w:trPr>
          <w:trHeight w:val="379"/>
        </w:trPr>
        <w:tc>
          <w:tcPr>
            <w:tcW w:w="1810" w:type="dxa"/>
          </w:tcPr>
          <w:p w:rsidR="003A17D9" w:rsidRDefault="00E376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Rogue Laptop</w:t>
            </w:r>
          </w:p>
        </w:tc>
        <w:tc>
          <w:tcPr>
            <w:tcW w:w="1173" w:type="dxa"/>
          </w:tcPr>
          <w:p w:rsidR="003A17D9" w:rsidRDefault="00E376B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529" w:type="dxa"/>
          </w:tcPr>
          <w:p w:rsidR="003A17D9" w:rsidRDefault="00E376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10.10.10.12</w:t>
            </w:r>
          </w:p>
        </w:tc>
        <w:tc>
          <w:tcPr>
            <w:tcW w:w="1709" w:type="dxa"/>
          </w:tcPr>
          <w:p w:rsidR="003A17D9" w:rsidRDefault="00E376B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</w:tbl>
    <w:p w:rsidR="003A17D9" w:rsidRDefault="003A17D9">
      <w:pPr>
        <w:pStyle w:val="Textoindependiente"/>
        <w:spacing w:before="5"/>
        <w:ind w:left="0"/>
        <w:rPr>
          <w:b/>
        </w:rPr>
      </w:pPr>
    </w:p>
    <w:p w:rsidR="003A17D9" w:rsidRDefault="00E376BB">
      <w:pPr>
        <w:ind w:left="520"/>
        <w:rPr>
          <w:b/>
          <w:sz w:val="24"/>
        </w:rPr>
      </w:pPr>
      <w:r>
        <w:rPr>
          <w:b/>
          <w:sz w:val="24"/>
        </w:rPr>
        <w:t>Objective</w:t>
      </w:r>
    </w:p>
    <w:p w:rsidR="003A17D9" w:rsidRDefault="00E376BB">
      <w:pPr>
        <w:pStyle w:val="Ttulo3"/>
        <w:spacing w:before="120" w:line="364" w:lineRule="auto"/>
        <w:ind w:left="880" w:right="7237"/>
      </w:pPr>
      <w:r>
        <w:t>Part 1: Configure Port Security Part 2: Verify Port Security</w:t>
      </w:r>
    </w:p>
    <w:p w:rsidR="003A17D9" w:rsidRDefault="00E376BB">
      <w:pPr>
        <w:spacing w:before="122"/>
        <w:ind w:left="520"/>
        <w:rPr>
          <w:b/>
          <w:sz w:val="24"/>
        </w:rPr>
      </w:pPr>
      <w:r>
        <w:rPr>
          <w:b/>
          <w:sz w:val="24"/>
        </w:rPr>
        <w:t>Background</w:t>
      </w:r>
    </w:p>
    <w:p w:rsidR="003A17D9" w:rsidRDefault="00E376BB">
      <w:pPr>
        <w:pStyle w:val="Textoindependiente"/>
        <w:spacing w:before="122"/>
        <w:ind w:left="880" w:right="934"/>
      </w:pPr>
      <w:r>
        <w:t>In this activity, you will configure and verify port security on a switch. Port security allows you to restrict a port’s ingress traffic by limiting the MAC addresses that are allowed to send traffic into the port.</w:t>
      </w:r>
    </w:p>
    <w:p w:rsidR="003A17D9" w:rsidRDefault="003A17D9">
      <w:pPr>
        <w:pStyle w:val="Textoindependiente"/>
        <w:spacing w:before="7"/>
        <w:ind w:left="0"/>
      </w:pPr>
    </w:p>
    <w:p w:rsidR="003A17D9" w:rsidRDefault="00E376BB">
      <w:pPr>
        <w:pStyle w:val="Ttulo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Configure Port</w:t>
      </w:r>
      <w:r>
        <w:rPr>
          <w:spacing w:val="-1"/>
        </w:rPr>
        <w:t xml:space="preserve"> </w:t>
      </w:r>
      <w:r>
        <w:t>Security</w:t>
      </w:r>
    </w:p>
    <w:p w:rsidR="003A17D9" w:rsidRDefault="00E376BB">
      <w:pPr>
        <w:pStyle w:val="Prrafodelista"/>
        <w:numPr>
          <w:ilvl w:val="0"/>
          <w:numId w:val="2"/>
        </w:numPr>
        <w:tabs>
          <w:tab w:val="left" w:pos="1241"/>
        </w:tabs>
        <w:spacing w:before="169"/>
        <w:ind w:hanging="361"/>
        <w:rPr>
          <w:sz w:val="20"/>
        </w:rPr>
      </w:pPr>
      <w:r>
        <w:rPr>
          <w:sz w:val="20"/>
        </w:rPr>
        <w:t>Access t</w:t>
      </w:r>
      <w:r>
        <w:rPr>
          <w:sz w:val="20"/>
        </w:rPr>
        <w:t xml:space="preserve">he command line for </w:t>
      </w:r>
      <w:r>
        <w:rPr>
          <w:b/>
          <w:sz w:val="20"/>
        </w:rPr>
        <w:t xml:space="preserve">S1 </w:t>
      </w:r>
      <w:r>
        <w:rPr>
          <w:sz w:val="20"/>
        </w:rPr>
        <w:t>and enable port security on Fast Ethernet ports 0/1 and</w:t>
      </w:r>
      <w:r>
        <w:rPr>
          <w:spacing w:val="-7"/>
          <w:sz w:val="20"/>
        </w:rPr>
        <w:t xml:space="preserve"> </w:t>
      </w:r>
      <w:r>
        <w:rPr>
          <w:sz w:val="20"/>
        </w:rPr>
        <w:t>0/2.</w:t>
      </w:r>
    </w:p>
    <w:p w:rsidR="003A17D9" w:rsidRDefault="00E376BB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)# </w:t>
      </w:r>
      <w:r>
        <w:rPr>
          <w:rFonts w:ascii="Courier New"/>
          <w:b/>
          <w:sz w:val="20"/>
          <w:shd w:val="clear" w:color="auto" w:fill="BEBEBE"/>
        </w:rPr>
        <w:t>interface range fa0/1 - 2</w:t>
      </w:r>
    </w:p>
    <w:p w:rsidR="003A17D9" w:rsidRDefault="00E376BB">
      <w:pPr>
        <w:spacing w:before="121"/>
        <w:ind w:left="1240"/>
        <w:rPr>
          <w:rFonts w:ascii="Courier New"/>
          <w:b/>
          <w:sz w:val="20"/>
          <w:shd w:val="clear" w:color="auto" w:fill="BEBEBE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-if-range)# </w:t>
      </w:r>
      <w:proofErr w:type="spellStart"/>
      <w:r>
        <w:rPr>
          <w:rFonts w:ascii="Courier New"/>
          <w:b/>
          <w:sz w:val="20"/>
          <w:shd w:val="clear" w:color="auto" w:fill="BEBEBE"/>
        </w:rPr>
        <w:t>switchport</w:t>
      </w:r>
      <w:proofErr w:type="spellEnd"/>
      <w:r>
        <w:rPr>
          <w:rFonts w:ascii="Courier New"/>
          <w:b/>
          <w:sz w:val="20"/>
          <w:shd w:val="clear" w:color="auto" w:fill="BEBEBE"/>
        </w:rPr>
        <w:t xml:space="preserve"> port-security</w:t>
      </w:r>
    </w:p>
    <w:p w:rsidR="000358C0" w:rsidRDefault="000358C0" w:rsidP="000358C0">
      <w:pPr>
        <w:spacing w:before="121"/>
        <w:rPr>
          <w:rFonts w:ascii="Courier New"/>
          <w:b/>
          <w:sz w:val="20"/>
        </w:rPr>
      </w:pPr>
    </w:p>
    <w:p w:rsidR="003A17D9" w:rsidRDefault="00E376BB">
      <w:pPr>
        <w:pStyle w:val="Prrafodelista"/>
        <w:numPr>
          <w:ilvl w:val="0"/>
          <w:numId w:val="2"/>
        </w:numPr>
        <w:tabs>
          <w:tab w:val="left" w:pos="1241"/>
        </w:tabs>
        <w:spacing w:before="117"/>
        <w:ind w:hanging="361"/>
        <w:rPr>
          <w:sz w:val="20"/>
        </w:rPr>
      </w:pPr>
      <w:r>
        <w:rPr>
          <w:sz w:val="20"/>
        </w:rPr>
        <w:t>Set the maximum so that only one device can access the Fast Ethernet ports 0/1 and</w:t>
      </w:r>
      <w:r>
        <w:rPr>
          <w:spacing w:val="-7"/>
          <w:sz w:val="20"/>
        </w:rPr>
        <w:t xml:space="preserve"> </w:t>
      </w:r>
      <w:r>
        <w:rPr>
          <w:sz w:val="20"/>
        </w:rPr>
        <w:t>0/2.</w:t>
      </w:r>
    </w:p>
    <w:p w:rsidR="003A17D9" w:rsidRDefault="00E376BB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-if-range)# </w:t>
      </w:r>
      <w:proofErr w:type="spellStart"/>
      <w:r>
        <w:rPr>
          <w:rFonts w:ascii="Courier New"/>
          <w:b/>
          <w:sz w:val="20"/>
          <w:shd w:val="clear" w:color="auto" w:fill="BEBEBE"/>
        </w:rPr>
        <w:t>switchport</w:t>
      </w:r>
      <w:proofErr w:type="spellEnd"/>
      <w:r>
        <w:rPr>
          <w:rFonts w:ascii="Courier New"/>
          <w:b/>
          <w:sz w:val="20"/>
          <w:shd w:val="clear" w:color="auto" w:fill="BEBEBE"/>
        </w:rPr>
        <w:t xml:space="preserve"> port-security maximum 1</w:t>
      </w:r>
    </w:p>
    <w:p w:rsidR="003A17D9" w:rsidRDefault="003A17D9">
      <w:pPr>
        <w:rPr>
          <w:rFonts w:ascii="Courier New"/>
          <w:sz w:val="20"/>
        </w:rPr>
        <w:sectPr w:rsidR="003A17D9">
          <w:footerReference w:type="default" r:id="rId9"/>
          <w:type w:val="continuous"/>
          <w:pgSz w:w="12240" w:h="15840"/>
          <w:pgMar w:top="400" w:right="620" w:bottom="900" w:left="560" w:header="720" w:footer="704" w:gutter="0"/>
          <w:pgNumType w:start="1"/>
          <w:cols w:space="720"/>
        </w:sectPr>
      </w:pPr>
    </w:p>
    <w:p w:rsidR="003A17D9" w:rsidRDefault="00E376BB">
      <w:pPr>
        <w:pStyle w:val="Ttulo3"/>
      </w:pPr>
      <w:r>
        <w:lastRenderedPageBreak/>
        <w:pict>
          <v:rect id="_x0000_s1026" style="position:absolute;left:0;text-align:left;margin-left:52.55pt;margin-top:18.25pt;width:507pt;height:2.15pt;z-index:-251658240;mso-wrap-distance-left:0;mso-wrap-distance-right:0;mso-position-horizontal-relative:page" fillcolor="black" stroked="f">
            <w10:wrap type="topAndBottom" anchorx="page"/>
          </v:rect>
        </w:pict>
      </w:r>
      <w:r>
        <w:t>Packet Tracer - Configuring Switch Port Security</w:t>
      </w:r>
    </w:p>
    <w:p w:rsidR="003A17D9" w:rsidRDefault="003A17D9">
      <w:pPr>
        <w:pStyle w:val="Textoindependiente"/>
        <w:spacing w:before="11"/>
        <w:ind w:left="0"/>
        <w:rPr>
          <w:b/>
          <w:sz w:val="17"/>
        </w:rPr>
      </w:pPr>
    </w:p>
    <w:p w:rsidR="003A17D9" w:rsidRDefault="00E376BB">
      <w:pPr>
        <w:pStyle w:val="Prrafodelista"/>
        <w:numPr>
          <w:ilvl w:val="0"/>
          <w:numId w:val="2"/>
        </w:numPr>
        <w:tabs>
          <w:tab w:val="left" w:pos="1240"/>
          <w:tab w:val="left" w:pos="1241"/>
        </w:tabs>
        <w:spacing w:before="93"/>
        <w:ind w:right="776"/>
        <w:rPr>
          <w:sz w:val="20"/>
        </w:rPr>
      </w:pPr>
      <w:r>
        <w:rPr>
          <w:sz w:val="20"/>
        </w:rPr>
        <w:t>Secure the ports so that the MAC address of a device is dynamically learned and added to the</w:t>
      </w:r>
      <w:r>
        <w:rPr>
          <w:spacing w:val="-35"/>
          <w:sz w:val="20"/>
        </w:rPr>
        <w:t xml:space="preserve"> </w:t>
      </w:r>
      <w:r>
        <w:rPr>
          <w:sz w:val="20"/>
        </w:rPr>
        <w:t>running configuration.</w:t>
      </w:r>
    </w:p>
    <w:p w:rsidR="003A17D9" w:rsidRDefault="00E376BB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-if-range)# </w:t>
      </w:r>
      <w:proofErr w:type="spellStart"/>
      <w:r>
        <w:rPr>
          <w:rFonts w:ascii="Courier New"/>
          <w:b/>
          <w:sz w:val="20"/>
          <w:shd w:val="clear" w:color="auto" w:fill="BEBEBE"/>
        </w:rPr>
        <w:t>switchport</w:t>
      </w:r>
      <w:proofErr w:type="spellEnd"/>
      <w:r>
        <w:rPr>
          <w:rFonts w:ascii="Courier New"/>
          <w:b/>
          <w:sz w:val="20"/>
          <w:shd w:val="clear" w:color="auto" w:fill="BEBEBE"/>
        </w:rPr>
        <w:t xml:space="preserve"> port-security mac-address sticky</w:t>
      </w:r>
    </w:p>
    <w:p w:rsidR="003A17D9" w:rsidRDefault="00E376BB">
      <w:pPr>
        <w:pStyle w:val="Prrafodelista"/>
        <w:numPr>
          <w:ilvl w:val="0"/>
          <w:numId w:val="2"/>
        </w:numPr>
        <w:tabs>
          <w:tab w:val="left" w:pos="1241"/>
        </w:tabs>
        <w:spacing w:before="117"/>
        <w:ind w:right="588"/>
        <w:rPr>
          <w:sz w:val="20"/>
        </w:rPr>
      </w:pPr>
      <w:r>
        <w:rPr>
          <w:sz w:val="20"/>
        </w:rPr>
        <w:t>Set the violation so that the Fast Ethernet ports 0/1 and 0/2 are not disabled when a violation occurs, but packets are dropped from an unknown</w:t>
      </w:r>
      <w:r>
        <w:rPr>
          <w:spacing w:val="-2"/>
          <w:sz w:val="20"/>
        </w:rPr>
        <w:t xml:space="preserve"> </w:t>
      </w:r>
      <w:r>
        <w:rPr>
          <w:sz w:val="20"/>
        </w:rPr>
        <w:t>source.</w:t>
      </w:r>
    </w:p>
    <w:p w:rsidR="003A17D9" w:rsidRDefault="00E376BB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-if-range)# </w:t>
      </w:r>
      <w:proofErr w:type="spellStart"/>
      <w:r>
        <w:rPr>
          <w:rFonts w:ascii="Courier New"/>
          <w:b/>
          <w:sz w:val="20"/>
          <w:shd w:val="clear" w:color="auto" w:fill="BEBEBE"/>
        </w:rPr>
        <w:t>switchport</w:t>
      </w:r>
      <w:proofErr w:type="spellEnd"/>
      <w:r>
        <w:rPr>
          <w:rFonts w:ascii="Courier New"/>
          <w:b/>
          <w:sz w:val="20"/>
          <w:shd w:val="clear" w:color="auto" w:fill="BEBEBE"/>
        </w:rPr>
        <w:t xml:space="preserve"> port-security violation restrict</w:t>
      </w:r>
    </w:p>
    <w:p w:rsidR="003A17D9" w:rsidRDefault="00E376BB">
      <w:pPr>
        <w:pStyle w:val="Prrafodelista"/>
        <w:numPr>
          <w:ilvl w:val="0"/>
          <w:numId w:val="2"/>
        </w:numPr>
        <w:tabs>
          <w:tab w:val="left" w:pos="1241"/>
        </w:tabs>
        <w:spacing w:before="114" w:line="242" w:lineRule="auto"/>
        <w:ind w:right="618"/>
        <w:jc w:val="both"/>
        <w:rPr>
          <w:sz w:val="20"/>
        </w:rPr>
      </w:pPr>
      <w:r>
        <w:rPr>
          <w:sz w:val="20"/>
        </w:rPr>
        <w:t>Disable all the remaining unused ports.</w:t>
      </w:r>
      <w:r>
        <w:rPr>
          <w:sz w:val="20"/>
        </w:rPr>
        <w:t xml:space="preserve"> Hint: Use the </w:t>
      </w:r>
      <w:r>
        <w:rPr>
          <w:b/>
          <w:sz w:val="20"/>
        </w:rPr>
        <w:t xml:space="preserve">range </w:t>
      </w:r>
      <w:r>
        <w:rPr>
          <w:sz w:val="20"/>
        </w:rPr>
        <w:t>keyword to apply this configuration to all</w:t>
      </w:r>
      <w:r>
        <w:rPr>
          <w:spacing w:val="-30"/>
          <w:sz w:val="20"/>
        </w:rPr>
        <w:t xml:space="preserve"> </w:t>
      </w:r>
      <w:r>
        <w:rPr>
          <w:sz w:val="20"/>
        </w:rPr>
        <w:t>the ports</w:t>
      </w:r>
      <w:r>
        <w:rPr>
          <w:spacing w:val="-1"/>
          <w:sz w:val="20"/>
        </w:rPr>
        <w:t xml:space="preserve"> </w:t>
      </w:r>
      <w:r>
        <w:rPr>
          <w:sz w:val="20"/>
        </w:rPr>
        <w:t>simultaneously.</w:t>
      </w:r>
    </w:p>
    <w:p w:rsidR="003A17D9" w:rsidRDefault="00E376BB">
      <w:pPr>
        <w:spacing w:before="121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-if-range)# </w:t>
      </w:r>
      <w:r>
        <w:rPr>
          <w:rFonts w:ascii="Courier New"/>
          <w:b/>
          <w:sz w:val="20"/>
          <w:shd w:val="clear" w:color="auto" w:fill="BEBEBE"/>
        </w:rPr>
        <w:t>interface range fa0/3 - 24 , gi1/1 - 2</w:t>
      </w:r>
    </w:p>
    <w:p w:rsidR="003A17D9" w:rsidRDefault="00E376BB">
      <w:pPr>
        <w:spacing w:before="119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S1(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-if-range)# </w:t>
      </w:r>
      <w:r>
        <w:rPr>
          <w:rFonts w:ascii="Courier New"/>
          <w:b/>
          <w:sz w:val="20"/>
          <w:shd w:val="clear" w:color="auto" w:fill="BEBEBE"/>
        </w:rPr>
        <w:t>shutdown</w:t>
      </w:r>
    </w:p>
    <w:p w:rsidR="003A17D9" w:rsidRDefault="003A17D9">
      <w:pPr>
        <w:pStyle w:val="Textoindependiente"/>
        <w:spacing w:before="1"/>
        <w:ind w:left="0"/>
        <w:rPr>
          <w:rFonts w:ascii="Courier New"/>
          <w:b/>
          <w:sz w:val="21"/>
        </w:rPr>
      </w:pPr>
    </w:p>
    <w:p w:rsidR="00D4660D" w:rsidRDefault="00D4660D">
      <w:pPr>
        <w:pStyle w:val="Textoindependiente"/>
        <w:spacing w:before="1"/>
        <w:ind w:left="0"/>
        <w:rPr>
          <w:rFonts w:ascii="Courier New"/>
          <w:b/>
          <w:sz w:val="21"/>
        </w:rPr>
      </w:pPr>
    </w:p>
    <w:p w:rsidR="00D4660D" w:rsidRDefault="00D4660D">
      <w:pPr>
        <w:pStyle w:val="Textoindependiente"/>
        <w:spacing w:before="1"/>
        <w:ind w:left="0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09238005" wp14:editId="4CA2070D">
            <wp:extent cx="7023100" cy="39484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60D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lastRenderedPageBreak/>
        <w:drawing>
          <wp:inline distT="0" distB="0" distL="0" distR="0" wp14:anchorId="7CDA52A0" wp14:editId="02BA43A7">
            <wp:extent cx="7023100" cy="3948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0D" w:rsidRDefault="00D4660D">
      <w:pPr>
        <w:pStyle w:val="Textoindependiente"/>
        <w:spacing w:before="1"/>
        <w:ind w:left="0"/>
        <w:rPr>
          <w:rFonts w:ascii="Courier New"/>
          <w:b/>
          <w:sz w:val="21"/>
        </w:rPr>
      </w:pPr>
    </w:p>
    <w:p w:rsidR="003A17D9" w:rsidRDefault="00E376BB">
      <w:pPr>
        <w:pStyle w:val="Ttulo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  <w:t>Verify Port</w:t>
      </w:r>
      <w:r>
        <w:rPr>
          <w:spacing w:val="-6"/>
        </w:rPr>
        <w:t xml:space="preserve"> </w:t>
      </w:r>
      <w:r>
        <w:t>Security</w:t>
      </w:r>
    </w:p>
    <w:p w:rsidR="003A17D9" w:rsidRDefault="00E376BB">
      <w:pPr>
        <w:pStyle w:val="Prrafodelista"/>
        <w:numPr>
          <w:ilvl w:val="0"/>
          <w:numId w:val="1"/>
        </w:numPr>
        <w:tabs>
          <w:tab w:val="left" w:pos="1241"/>
        </w:tabs>
        <w:spacing w:before="166"/>
        <w:ind w:hanging="361"/>
        <w:rPr>
          <w:sz w:val="20"/>
        </w:rPr>
      </w:pPr>
      <w:r>
        <w:rPr>
          <w:sz w:val="20"/>
        </w:rPr>
        <w:t xml:space="preserve">From </w:t>
      </w:r>
      <w:r>
        <w:rPr>
          <w:b/>
          <w:sz w:val="20"/>
        </w:rPr>
        <w:t>PC1</w:t>
      </w:r>
      <w:r>
        <w:rPr>
          <w:sz w:val="20"/>
        </w:rPr>
        <w:t>, ping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PC2</w:t>
      </w:r>
      <w:r>
        <w:rPr>
          <w:sz w:val="20"/>
        </w:rPr>
        <w:t>.</w:t>
      </w:r>
    </w:p>
    <w:p w:rsidR="00D4660D" w:rsidRPr="00D4660D" w:rsidRDefault="00D4660D" w:rsidP="00D4660D">
      <w:pPr>
        <w:tabs>
          <w:tab w:val="left" w:pos="1241"/>
        </w:tabs>
        <w:spacing w:before="166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1AB14891" wp14:editId="4DB10E2D">
            <wp:extent cx="7023100" cy="3948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DB" w:rsidRDefault="00E376BB" w:rsidP="00E46EDB">
      <w:pPr>
        <w:pStyle w:val="Prrafodelista"/>
        <w:numPr>
          <w:ilvl w:val="0"/>
          <w:numId w:val="1"/>
        </w:numPr>
        <w:tabs>
          <w:tab w:val="left" w:pos="1241"/>
        </w:tabs>
        <w:spacing w:before="121"/>
        <w:ind w:right="1115"/>
        <w:rPr>
          <w:sz w:val="20"/>
        </w:rPr>
      </w:pPr>
      <w:r>
        <w:rPr>
          <w:sz w:val="20"/>
        </w:rPr>
        <w:t>V</w:t>
      </w:r>
      <w:r>
        <w:rPr>
          <w:sz w:val="20"/>
        </w:rPr>
        <w:t xml:space="preserve">erify port security is enabled and the MAC addresses of </w:t>
      </w:r>
      <w:r>
        <w:rPr>
          <w:b/>
          <w:sz w:val="20"/>
        </w:rPr>
        <w:t xml:space="preserve">PC1 </w:t>
      </w:r>
      <w:r>
        <w:rPr>
          <w:sz w:val="20"/>
        </w:rPr>
        <w:t xml:space="preserve">and </w:t>
      </w:r>
      <w:r>
        <w:rPr>
          <w:b/>
          <w:sz w:val="20"/>
        </w:rPr>
        <w:t xml:space="preserve">PC2 </w:t>
      </w:r>
      <w:r>
        <w:rPr>
          <w:sz w:val="20"/>
        </w:rPr>
        <w:t>were added to the</w:t>
      </w:r>
      <w:r>
        <w:rPr>
          <w:spacing w:val="-22"/>
          <w:sz w:val="20"/>
        </w:rPr>
        <w:t xml:space="preserve"> </w:t>
      </w:r>
      <w:r w:rsidR="00E46EDB">
        <w:rPr>
          <w:sz w:val="20"/>
        </w:rPr>
        <w:t>running configuration</w:t>
      </w:r>
    </w:p>
    <w:p w:rsidR="00E46EDB" w:rsidRDefault="00E46EDB" w:rsidP="00E46EDB">
      <w:pPr>
        <w:tabs>
          <w:tab w:val="left" w:pos="1241"/>
        </w:tabs>
        <w:spacing w:before="121"/>
        <w:ind w:right="1115"/>
        <w:rPr>
          <w:sz w:val="20"/>
        </w:rPr>
      </w:pPr>
    </w:p>
    <w:p w:rsidR="00E46EDB" w:rsidRDefault="00E46EDB" w:rsidP="00E46EDB">
      <w:pPr>
        <w:tabs>
          <w:tab w:val="left" w:pos="1241"/>
        </w:tabs>
        <w:spacing w:before="121"/>
        <w:ind w:right="1115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>
            <wp:extent cx="7006590" cy="39446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EDB" w:rsidRPr="00E46EDB" w:rsidRDefault="00E46EDB" w:rsidP="00E46EDB">
      <w:pPr>
        <w:tabs>
          <w:tab w:val="left" w:pos="1241"/>
        </w:tabs>
        <w:spacing w:before="121"/>
        <w:ind w:right="1115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>
            <wp:extent cx="4508205" cy="46347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12" cy="4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D9" w:rsidRDefault="00E376BB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ind w:hanging="361"/>
        <w:rPr>
          <w:sz w:val="20"/>
        </w:rPr>
      </w:pPr>
      <w:r>
        <w:rPr>
          <w:sz w:val="20"/>
        </w:rPr>
        <w:lastRenderedPageBreak/>
        <w:t>A</w:t>
      </w:r>
      <w:r>
        <w:rPr>
          <w:sz w:val="20"/>
        </w:rPr>
        <w:t xml:space="preserve">ttach </w:t>
      </w:r>
      <w:r>
        <w:rPr>
          <w:b/>
          <w:sz w:val="20"/>
        </w:rPr>
        <w:t xml:space="preserve">Rogue Laptop </w:t>
      </w:r>
      <w:r>
        <w:rPr>
          <w:sz w:val="20"/>
        </w:rPr>
        <w:t>to any unused switch port and notice that the link lights are</w:t>
      </w:r>
      <w:r>
        <w:rPr>
          <w:spacing w:val="-6"/>
          <w:sz w:val="20"/>
        </w:rPr>
        <w:t xml:space="preserve"> </w:t>
      </w:r>
      <w:r>
        <w:rPr>
          <w:sz w:val="20"/>
        </w:rPr>
        <w:t>red.</w:t>
      </w:r>
    </w:p>
    <w:p w:rsidR="00E46EDB" w:rsidRDefault="00E46EDB" w:rsidP="00E46EDB">
      <w:pPr>
        <w:tabs>
          <w:tab w:val="left" w:pos="1240"/>
          <w:tab w:val="left" w:pos="1241"/>
        </w:tabs>
        <w:rPr>
          <w:sz w:val="20"/>
        </w:rPr>
      </w:pPr>
    </w:p>
    <w:p w:rsidR="00E46EDB" w:rsidRPr="00E46EDB" w:rsidRDefault="00E46EDB" w:rsidP="00E46EDB">
      <w:pPr>
        <w:tabs>
          <w:tab w:val="left" w:pos="1240"/>
          <w:tab w:val="left" w:pos="1241"/>
        </w:tabs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23825314" wp14:editId="5801308C">
            <wp:extent cx="4812266" cy="356880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145" cy="35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D9" w:rsidRDefault="00E376BB">
      <w:pPr>
        <w:pStyle w:val="Prrafodelista"/>
        <w:numPr>
          <w:ilvl w:val="0"/>
          <w:numId w:val="1"/>
        </w:numPr>
        <w:tabs>
          <w:tab w:val="left" w:pos="1241"/>
        </w:tabs>
        <w:spacing w:before="121"/>
        <w:ind w:right="757"/>
        <w:rPr>
          <w:b/>
          <w:sz w:val="20"/>
        </w:rPr>
      </w:pPr>
      <w:r>
        <w:rPr>
          <w:sz w:val="20"/>
        </w:rPr>
        <w:t>E</w:t>
      </w:r>
      <w:r>
        <w:rPr>
          <w:sz w:val="20"/>
        </w:rPr>
        <w:t xml:space="preserve">nable the port and verify that </w:t>
      </w:r>
      <w:r>
        <w:rPr>
          <w:b/>
          <w:sz w:val="20"/>
        </w:rPr>
        <w:t xml:space="preserve">Rogue Laptop </w:t>
      </w:r>
      <w:r>
        <w:rPr>
          <w:sz w:val="20"/>
        </w:rPr>
        <w:t xml:space="preserve">can ping </w:t>
      </w:r>
      <w:r>
        <w:rPr>
          <w:b/>
          <w:sz w:val="20"/>
        </w:rPr>
        <w:t xml:space="preserve">PC1 </w:t>
      </w:r>
      <w:r>
        <w:rPr>
          <w:sz w:val="20"/>
        </w:rPr>
        <w:t xml:space="preserve">and </w:t>
      </w:r>
      <w:r>
        <w:rPr>
          <w:b/>
          <w:sz w:val="20"/>
        </w:rPr>
        <w:t>PC2</w:t>
      </w:r>
      <w:r>
        <w:rPr>
          <w:sz w:val="20"/>
        </w:rPr>
        <w:t xml:space="preserve">. After verification, shut down the port connected to </w:t>
      </w:r>
      <w:r>
        <w:rPr>
          <w:b/>
          <w:sz w:val="20"/>
        </w:rPr>
        <w:t>Rogue Laptop.</w:t>
      </w:r>
    </w:p>
    <w:p w:rsidR="0071475F" w:rsidRDefault="0071475F" w:rsidP="0071475F">
      <w:pPr>
        <w:pStyle w:val="Prrafodelista"/>
        <w:tabs>
          <w:tab w:val="left" w:pos="1241"/>
        </w:tabs>
        <w:spacing w:before="121"/>
        <w:ind w:right="757" w:firstLine="0"/>
        <w:rPr>
          <w:b/>
          <w:sz w:val="20"/>
        </w:rPr>
      </w:pPr>
    </w:p>
    <w:p w:rsidR="00E46EDB" w:rsidRDefault="00E46EDB" w:rsidP="00E46EDB">
      <w:pPr>
        <w:tabs>
          <w:tab w:val="left" w:pos="1241"/>
        </w:tabs>
        <w:spacing w:before="121"/>
        <w:ind w:right="757"/>
        <w:rPr>
          <w:b/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747CC533" wp14:editId="64271B57">
            <wp:extent cx="7023100" cy="18332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5F" w:rsidRDefault="0071475F" w:rsidP="00E46EDB">
      <w:pPr>
        <w:tabs>
          <w:tab w:val="left" w:pos="1241"/>
        </w:tabs>
        <w:spacing w:before="121"/>
        <w:ind w:right="757"/>
        <w:rPr>
          <w:b/>
          <w:sz w:val="20"/>
        </w:rPr>
      </w:pPr>
    </w:p>
    <w:p w:rsidR="0071475F" w:rsidRDefault="0071475F" w:rsidP="00E46EDB">
      <w:pPr>
        <w:tabs>
          <w:tab w:val="left" w:pos="1241"/>
        </w:tabs>
        <w:spacing w:before="121"/>
        <w:ind w:right="757"/>
        <w:rPr>
          <w:b/>
          <w:sz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D788291" wp14:editId="51418FCA">
            <wp:extent cx="7023100" cy="39484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DB" w:rsidRDefault="00E46EDB" w:rsidP="00E46EDB">
      <w:pPr>
        <w:tabs>
          <w:tab w:val="left" w:pos="1241"/>
        </w:tabs>
        <w:spacing w:before="121"/>
        <w:ind w:right="757"/>
        <w:rPr>
          <w:b/>
          <w:sz w:val="20"/>
        </w:rPr>
      </w:pPr>
    </w:p>
    <w:p w:rsidR="0071475F" w:rsidRDefault="0071475F" w:rsidP="00E46EDB">
      <w:pPr>
        <w:tabs>
          <w:tab w:val="left" w:pos="1241"/>
        </w:tabs>
        <w:spacing w:before="121"/>
        <w:ind w:right="757"/>
        <w:rPr>
          <w:b/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30EF2060" wp14:editId="6EA96450">
            <wp:extent cx="7023100" cy="21094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5F" w:rsidRPr="00E46EDB" w:rsidRDefault="0071475F" w:rsidP="00E46EDB">
      <w:pPr>
        <w:tabs>
          <w:tab w:val="left" w:pos="1241"/>
        </w:tabs>
        <w:spacing w:before="121"/>
        <w:ind w:right="757"/>
        <w:rPr>
          <w:b/>
          <w:sz w:val="20"/>
        </w:rPr>
      </w:pPr>
    </w:p>
    <w:p w:rsidR="003A17D9" w:rsidRDefault="00E376BB">
      <w:pPr>
        <w:pStyle w:val="Prrafodelista"/>
        <w:numPr>
          <w:ilvl w:val="0"/>
          <w:numId w:val="1"/>
        </w:numPr>
        <w:tabs>
          <w:tab w:val="left" w:pos="1241"/>
        </w:tabs>
        <w:spacing w:before="121"/>
        <w:ind w:hanging="361"/>
        <w:rPr>
          <w:sz w:val="20"/>
        </w:rPr>
      </w:pPr>
      <w:r>
        <w:rPr>
          <w:sz w:val="20"/>
        </w:rPr>
        <w:t>D</w:t>
      </w:r>
      <w:r>
        <w:rPr>
          <w:sz w:val="20"/>
        </w:rPr>
        <w:t xml:space="preserve">isconnect </w:t>
      </w:r>
      <w:r>
        <w:rPr>
          <w:b/>
          <w:sz w:val="20"/>
        </w:rPr>
        <w:t xml:space="preserve">PC2 </w:t>
      </w:r>
      <w:r>
        <w:rPr>
          <w:sz w:val="20"/>
        </w:rPr>
        <w:t xml:space="preserve">and connect </w:t>
      </w:r>
      <w:r>
        <w:rPr>
          <w:b/>
          <w:sz w:val="20"/>
        </w:rPr>
        <w:t xml:space="preserve">Rogue Laptop </w:t>
      </w:r>
      <w:r>
        <w:rPr>
          <w:sz w:val="20"/>
        </w:rPr>
        <w:t xml:space="preserve">to </w:t>
      </w:r>
      <w:r>
        <w:rPr>
          <w:b/>
          <w:sz w:val="20"/>
        </w:rPr>
        <w:t xml:space="preserve">PC2’s </w:t>
      </w:r>
      <w:r>
        <w:rPr>
          <w:sz w:val="20"/>
        </w:rPr>
        <w:t xml:space="preserve">port. Verify that </w:t>
      </w:r>
      <w:r>
        <w:rPr>
          <w:b/>
          <w:sz w:val="20"/>
        </w:rPr>
        <w:t xml:space="preserve">Rogue Laptop </w:t>
      </w:r>
      <w:r>
        <w:rPr>
          <w:sz w:val="20"/>
        </w:rPr>
        <w:t>is unable to</w:t>
      </w:r>
      <w:r>
        <w:rPr>
          <w:spacing w:val="-13"/>
          <w:sz w:val="20"/>
        </w:rPr>
        <w:t xml:space="preserve"> </w:t>
      </w:r>
      <w:r>
        <w:rPr>
          <w:sz w:val="20"/>
        </w:rPr>
        <w:t>ping</w:t>
      </w:r>
    </w:p>
    <w:p w:rsidR="0071475F" w:rsidRDefault="00E376BB" w:rsidP="0071475F">
      <w:pPr>
        <w:ind w:left="1240"/>
        <w:rPr>
          <w:sz w:val="20"/>
        </w:rPr>
      </w:pPr>
      <w:r>
        <w:rPr>
          <w:b/>
          <w:sz w:val="20"/>
        </w:rPr>
        <w:t>PC1</w:t>
      </w:r>
      <w:r>
        <w:rPr>
          <w:sz w:val="20"/>
        </w:rPr>
        <w:t>.</w:t>
      </w:r>
    </w:p>
    <w:p w:rsidR="0071475F" w:rsidRDefault="0071475F" w:rsidP="0071475F">
      <w:pPr>
        <w:rPr>
          <w:sz w:val="20"/>
        </w:rPr>
      </w:pPr>
    </w:p>
    <w:p w:rsidR="0071475F" w:rsidRDefault="0071475F" w:rsidP="0071475F">
      <w:pPr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5819A504" wp14:editId="585EA93F">
            <wp:extent cx="7023100" cy="1771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D9" w:rsidRDefault="00E376BB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ind w:hanging="361"/>
        <w:rPr>
          <w:sz w:val="20"/>
        </w:rPr>
      </w:pPr>
      <w:r>
        <w:rPr>
          <w:sz w:val="20"/>
        </w:rPr>
        <w:lastRenderedPageBreak/>
        <w:t xml:space="preserve">Display the port security violations for the port </w:t>
      </w:r>
      <w:r>
        <w:rPr>
          <w:b/>
          <w:sz w:val="20"/>
        </w:rPr>
        <w:t xml:space="preserve">Rogue Laptop </w:t>
      </w:r>
      <w:r>
        <w:rPr>
          <w:sz w:val="20"/>
        </w:rPr>
        <w:t>is connected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>.</w:t>
      </w:r>
    </w:p>
    <w:p w:rsidR="003A17D9" w:rsidRDefault="00E376BB">
      <w:pPr>
        <w:pStyle w:val="Textoindependiente"/>
        <w:spacing w:before="129"/>
        <w:rPr>
          <w:rFonts w:ascii="Courier New"/>
          <w:shd w:val="clear" w:color="auto" w:fill="BEBEBE"/>
        </w:rPr>
      </w:pPr>
      <w:r>
        <w:rPr>
          <w:rFonts w:ascii="Courier New"/>
          <w:shd w:val="clear" w:color="auto" w:fill="BEBEBE"/>
        </w:rPr>
        <w:t>S1# show port-security interface fa0/2</w:t>
      </w:r>
    </w:p>
    <w:p w:rsidR="0071475F" w:rsidRDefault="0071475F" w:rsidP="0071475F">
      <w:pPr>
        <w:pStyle w:val="Textoindependiente"/>
        <w:spacing w:before="129"/>
        <w:ind w:left="0"/>
        <w:rPr>
          <w:rFonts w:ascii="Courier New"/>
          <w:shd w:val="clear" w:color="auto" w:fill="BEBEBE"/>
        </w:rPr>
      </w:pPr>
    </w:p>
    <w:p w:rsidR="0071475F" w:rsidRDefault="0071475F" w:rsidP="0071475F">
      <w:pPr>
        <w:pStyle w:val="Textoindependiente"/>
        <w:spacing w:before="129"/>
        <w:ind w:left="0"/>
        <w:rPr>
          <w:rFonts w:ascii="Courier New"/>
        </w:rPr>
      </w:pPr>
      <w:r>
        <w:rPr>
          <w:noProof/>
          <w:lang w:val="es-CO" w:eastAsia="es-CO"/>
        </w:rPr>
        <w:drawing>
          <wp:inline distT="0" distB="0" distL="0" distR="0" wp14:anchorId="44102611" wp14:editId="3E950B2D">
            <wp:extent cx="4318524" cy="40510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34" cy="40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D9" w:rsidRDefault="00E376BB">
      <w:pPr>
        <w:pStyle w:val="Prrafodelista"/>
        <w:numPr>
          <w:ilvl w:val="0"/>
          <w:numId w:val="1"/>
        </w:numPr>
        <w:tabs>
          <w:tab w:val="left" w:pos="1241"/>
        </w:tabs>
        <w:spacing w:before="113"/>
        <w:ind w:hanging="361"/>
        <w:rPr>
          <w:sz w:val="20"/>
        </w:rPr>
      </w:pPr>
      <w:r>
        <w:rPr>
          <w:sz w:val="20"/>
        </w:rPr>
        <w:t xml:space="preserve">Disconnect </w:t>
      </w:r>
      <w:r>
        <w:rPr>
          <w:b/>
          <w:sz w:val="20"/>
        </w:rPr>
        <w:t xml:space="preserve">Rouge Laptop </w:t>
      </w:r>
      <w:r>
        <w:rPr>
          <w:sz w:val="20"/>
        </w:rPr>
        <w:t xml:space="preserve">and reconnect </w:t>
      </w:r>
      <w:r>
        <w:rPr>
          <w:b/>
          <w:sz w:val="20"/>
        </w:rPr>
        <w:t>PC2</w:t>
      </w:r>
      <w:r>
        <w:rPr>
          <w:sz w:val="20"/>
        </w:rPr>
        <w:t xml:space="preserve">. Verify </w:t>
      </w:r>
      <w:r>
        <w:rPr>
          <w:b/>
          <w:sz w:val="20"/>
        </w:rPr>
        <w:t xml:space="preserve">PC2 </w:t>
      </w:r>
      <w:r>
        <w:rPr>
          <w:sz w:val="20"/>
        </w:rPr>
        <w:t>can ping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PC1</w:t>
      </w:r>
      <w:r>
        <w:rPr>
          <w:sz w:val="20"/>
        </w:rPr>
        <w:t>.</w:t>
      </w:r>
    </w:p>
    <w:p w:rsidR="0071475F" w:rsidRDefault="0071475F" w:rsidP="0071475F">
      <w:pPr>
        <w:tabs>
          <w:tab w:val="left" w:pos="1241"/>
        </w:tabs>
        <w:spacing w:before="113"/>
        <w:rPr>
          <w:sz w:val="20"/>
        </w:rPr>
      </w:pPr>
    </w:p>
    <w:p w:rsidR="0071475F" w:rsidRDefault="00D14103" w:rsidP="0071475F">
      <w:pPr>
        <w:tabs>
          <w:tab w:val="left" w:pos="1241"/>
        </w:tabs>
        <w:spacing w:before="113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1F9A6F98" wp14:editId="17F42997">
            <wp:extent cx="7023100" cy="23641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5F" w:rsidRPr="0071475F" w:rsidRDefault="0071475F" w:rsidP="0071475F">
      <w:pPr>
        <w:tabs>
          <w:tab w:val="left" w:pos="1241"/>
        </w:tabs>
        <w:spacing w:before="113"/>
        <w:rPr>
          <w:sz w:val="20"/>
        </w:rPr>
      </w:pPr>
    </w:p>
    <w:p w:rsidR="003A17D9" w:rsidRPr="00D14103" w:rsidRDefault="00E376BB">
      <w:pPr>
        <w:pStyle w:val="Prrafodelista"/>
        <w:numPr>
          <w:ilvl w:val="0"/>
          <w:numId w:val="1"/>
        </w:numPr>
        <w:tabs>
          <w:tab w:val="left" w:pos="1241"/>
        </w:tabs>
        <w:spacing w:line="242" w:lineRule="auto"/>
        <w:ind w:right="695"/>
        <w:jc w:val="both"/>
        <w:rPr>
          <w:sz w:val="20"/>
        </w:rPr>
      </w:pPr>
      <w:r>
        <w:rPr>
          <w:sz w:val="20"/>
        </w:rPr>
        <w:t>W</w:t>
      </w:r>
      <w:r>
        <w:rPr>
          <w:sz w:val="20"/>
        </w:rPr>
        <w:t xml:space="preserve">hy </w:t>
      </w:r>
      <w:proofErr w:type="gramStart"/>
      <w:r>
        <w:rPr>
          <w:sz w:val="20"/>
        </w:rPr>
        <w:t xml:space="preserve">is </w:t>
      </w:r>
      <w:r>
        <w:rPr>
          <w:b/>
          <w:sz w:val="20"/>
        </w:rPr>
        <w:t>PC2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able to ping </w:t>
      </w:r>
      <w:r>
        <w:rPr>
          <w:b/>
          <w:sz w:val="20"/>
        </w:rPr>
        <w:t>PC1</w:t>
      </w:r>
      <w:r>
        <w:rPr>
          <w:sz w:val="20"/>
        </w:rPr>
        <w:t xml:space="preserve">, but the </w:t>
      </w:r>
      <w:r>
        <w:rPr>
          <w:b/>
          <w:sz w:val="20"/>
        </w:rPr>
        <w:t xml:space="preserve">Rouge Laptop </w:t>
      </w:r>
      <w:r>
        <w:rPr>
          <w:sz w:val="20"/>
        </w:rPr>
        <w:t xml:space="preserve">is not? </w:t>
      </w:r>
      <w:r>
        <w:rPr>
          <w:sz w:val="20"/>
          <w:shd w:val="clear" w:color="auto" w:fill="BEBEBE"/>
        </w:rPr>
        <w:t xml:space="preserve">The port security that was enabled on the port only allowed the device, </w:t>
      </w:r>
      <w:proofErr w:type="gramStart"/>
      <w:r>
        <w:rPr>
          <w:sz w:val="20"/>
          <w:shd w:val="clear" w:color="auto" w:fill="BEBEBE"/>
        </w:rPr>
        <w:t>whose</w:t>
      </w:r>
      <w:proofErr w:type="gramEnd"/>
      <w:r>
        <w:rPr>
          <w:sz w:val="20"/>
          <w:shd w:val="clear" w:color="auto" w:fill="BEBEBE"/>
        </w:rPr>
        <w:t xml:space="preserve"> MAC was lea</w:t>
      </w:r>
      <w:r>
        <w:rPr>
          <w:sz w:val="20"/>
          <w:shd w:val="clear" w:color="auto" w:fill="BEBEBE"/>
        </w:rPr>
        <w:t>rned first, access to the port while preventing all</w:t>
      </w:r>
      <w:r>
        <w:rPr>
          <w:spacing w:val="-34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other devices</w:t>
      </w:r>
      <w:r>
        <w:rPr>
          <w:spacing w:val="-1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access.</w:t>
      </w:r>
    </w:p>
    <w:p w:rsidR="00D14103" w:rsidRDefault="00D14103" w:rsidP="00D14103">
      <w:pPr>
        <w:tabs>
          <w:tab w:val="left" w:pos="1241"/>
        </w:tabs>
        <w:spacing w:line="242" w:lineRule="auto"/>
        <w:ind w:right="695"/>
        <w:jc w:val="both"/>
        <w:rPr>
          <w:sz w:val="20"/>
        </w:rPr>
      </w:pPr>
    </w:p>
    <w:p w:rsidR="00D14103" w:rsidRDefault="00D14103" w:rsidP="00D14103">
      <w:pPr>
        <w:tabs>
          <w:tab w:val="left" w:pos="1241"/>
        </w:tabs>
        <w:spacing w:line="242" w:lineRule="auto"/>
        <w:ind w:right="695"/>
        <w:jc w:val="both"/>
        <w:rPr>
          <w:sz w:val="20"/>
        </w:rPr>
      </w:pPr>
    </w:p>
    <w:p w:rsidR="00D14103" w:rsidRDefault="00D14103" w:rsidP="00D14103">
      <w:pPr>
        <w:tabs>
          <w:tab w:val="left" w:pos="1241"/>
        </w:tabs>
        <w:spacing w:line="242" w:lineRule="auto"/>
        <w:ind w:right="695"/>
        <w:jc w:val="both"/>
        <w:rPr>
          <w:sz w:val="20"/>
        </w:rPr>
      </w:pPr>
    </w:p>
    <w:p w:rsidR="00D14103" w:rsidRDefault="00D14103" w:rsidP="00D14103">
      <w:pPr>
        <w:tabs>
          <w:tab w:val="left" w:pos="1241"/>
        </w:tabs>
        <w:spacing w:line="242" w:lineRule="auto"/>
        <w:ind w:right="695"/>
        <w:jc w:val="both"/>
        <w:rPr>
          <w:sz w:val="20"/>
        </w:rPr>
      </w:pPr>
    </w:p>
    <w:p w:rsidR="00D14103" w:rsidRPr="00D14103" w:rsidRDefault="00D14103" w:rsidP="00D14103">
      <w:pPr>
        <w:tabs>
          <w:tab w:val="left" w:pos="1241"/>
        </w:tabs>
        <w:spacing w:line="242" w:lineRule="auto"/>
        <w:ind w:right="695"/>
        <w:jc w:val="both"/>
        <w:rPr>
          <w:sz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09F8D47" wp14:editId="35C59B54">
            <wp:extent cx="7023100" cy="39484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103" w:rsidRPr="00D14103">
      <w:pgSz w:w="12240" w:h="15840"/>
      <w:pgMar w:top="700" w:right="620" w:bottom="900" w:left="560" w:header="0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6BB" w:rsidRDefault="00E376BB">
      <w:r>
        <w:separator/>
      </w:r>
    </w:p>
  </w:endnote>
  <w:endnote w:type="continuationSeparator" w:id="0">
    <w:p w:rsidR="00E376BB" w:rsidRDefault="00E3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7D9" w:rsidRDefault="00E376BB">
    <w:pPr>
      <w:pStyle w:val="Textoindependiente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5.8pt;width:298.75pt;height:11pt;z-index:-15806464;mso-position-horizontal-relative:page;mso-position-vertical-relative:page" filled="f" stroked="f">
          <v:textbox inset="0,0,0,0">
            <w:txbxContent>
              <w:p w:rsidR="003A17D9" w:rsidRDefault="00E376BB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.2pt;margin-top:745.8pt;width:43.1pt;height:11pt;z-index:-15805952;mso-position-horizontal-relative:page;mso-position-vertical-relative:page" filled="f" stroked="f">
          <v:textbox inset="0,0,0,0">
            <w:txbxContent>
              <w:p w:rsidR="003A17D9" w:rsidRDefault="00E376BB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14103">
                  <w:rPr>
                    <w:b/>
                    <w:noProof/>
                    <w:sz w:val="16"/>
                  </w:rPr>
                  <w:t>8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6BB" w:rsidRDefault="00E376BB">
      <w:r>
        <w:separator/>
      </w:r>
    </w:p>
  </w:footnote>
  <w:footnote w:type="continuationSeparator" w:id="0">
    <w:p w:rsidR="00E376BB" w:rsidRDefault="00E3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00C38"/>
    <w:multiLevelType w:val="hybridMultilevel"/>
    <w:tmpl w:val="F968ADF0"/>
    <w:lvl w:ilvl="0" w:tplc="50E4D21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778EEB7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548A84B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872E790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D7D6B59C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C0D4327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998658A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9DC0369A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28F4A628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A171FE"/>
    <w:multiLevelType w:val="hybridMultilevel"/>
    <w:tmpl w:val="CE4A6B2C"/>
    <w:lvl w:ilvl="0" w:tplc="09DCB2A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F96F2C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4214506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4BB277D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576E89A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6010B77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65C41E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932EEDE0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71A653BA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A17D9"/>
    <w:rsid w:val="000358C0"/>
    <w:rsid w:val="003A17D9"/>
    <w:rsid w:val="0071475F"/>
    <w:rsid w:val="00D14103"/>
    <w:rsid w:val="00D4660D"/>
    <w:rsid w:val="00E376BB"/>
    <w:rsid w:val="00E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7736BBF-B1BE-4887-9F5B-88181F9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5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5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79"/>
      <w:ind w:left="52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8"/>
      <w:ind w:left="124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18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2</cp:revision>
  <dcterms:created xsi:type="dcterms:W3CDTF">2020-03-29T16:07:00Z</dcterms:created>
  <dcterms:modified xsi:type="dcterms:W3CDTF">2020-03-29T16:56:00Z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2020-03-29T00:00:00Z</vt:filetime>
  </property>
</Properties>
</file>