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C33" w:rsidRDefault="00466CAA">
      <w:pPr>
        <w:pStyle w:val="Textoindependiente"/>
        <w:spacing w:before="0"/>
        <w:ind w:left="10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868609" cy="6080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609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33" w:rsidRDefault="00466CAA">
      <w:pPr>
        <w:spacing w:before="137" w:line="276" w:lineRule="auto"/>
        <w:ind w:left="520" w:right="1238"/>
        <w:rPr>
          <w:sz w:val="32"/>
        </w:rPr>
      </w:pPr>
      <w:r>
        <w:rPr>
          <w:b/>
          <w:sz w:val="32"/>
        </w:rPr>
        <w:t xml:space="preserve">Packet Tracer - Configuring Named Standard ACLs </w:t>
      </w:r>
      <w:r>
        <w:rPr>
          <w:color w:val="FF0000"/>
          <w:sz w:val="32"/>
        </w:rPr>
        <w:t>(Instructor Version)</w:t>
      </w:r>
    </w:p>
    <w:p w:rsidR="00AF6C33" w:rsidRDefault="00466CAA">
      <w:pPr>
        <w:pStyle w:val="Textoindependiente"/>
        <w:spacing w:before="121"/>
        <w:ind w:left="520"/>
      </w:pPr>
      <w:r>
        <w:rPr>
          <w:b/>
          <w:color w:val="FF0000"/>
        </w:rPr>
        <w:t>Instructor Note</w:t>
      </w:r>
      <w:r>
        <w:rPr>
          <w:color w:val="FF0000"/>
        </w:rPr>
        <w:t>: Red font color or Gray highlights indicate text that appears in the instructor copy only.</w:t>
      </w:r>
    </w:p>
    <w:p w:rsidR="00AF6C33" w:rsidRDefault="00AF6C33">
      <w:pPr>
        <w:pStyle w:val="Textoindependiente"/>
      </w:pPr>
    </w:p>
    <w:p w:rsidR="00AF6C33" w:rsidRDefault="00466CAA">
      <w:pPr>
        <w:pStyle w:val="Ttulo2"/>
      </w:pPr>
      <w:r>
        <w:t>Topology</w:t>
      </w:r>
    </w:p>
    <w:p w:rsidR="00AF6C33" w:rsidRDefault="00466CAA">
      <w:pPr>
        <w:pStyle w:val="Textoindependiente"/>
        <w:spacing w:before="5"/>
        <w:rPr>
          <w:b/>
          <w:sz w:val="16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1522745</wp:posOffset>
            </wp:positionH>
            <wp:positionV relativeFrom="paragraph">
              <wp:posOffset>145246</wp:posOffset>
            </wp:positionV>
            <wp:extent cx="4677372" cy="21240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72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C33" w:rsidRDefault="00AF6C33">
      <w:pPr>
        <w:pStyle w:val="Textoindependiente"/>
        <w:spacing w:before="1"/>
        <w:rPr>
          <w:b/>
          <w:sz w:val="31"/>
        </w:rPr>
      </w:pPr>
    </w:p>
    <w:p w:rsidR="00AF6C33" w:rsidRDefault="00466CAA">
      <w:pPr>
        <w:ind w:left="520"/>
        <w:rPr>
          <w:b/>
          <w:sz w:val="24"/>
        </w:rPr>
      </w:pPr>
      <w:r>
        <w:rPr>
          <w:b/>
          <w:sz w:val="24"/>
        </w:rPr>
        <w:t>Addressing Table</w:t>
      </w:r>
    </w:p>
    <w:p w:rsidR="00AF6C33" w:rsidRDefault="00AF6C33">
      <w:pPr>
        <w:pStyle w:val="Textoindependiente"/>
        <w:rPr>
          <w:b/>
          <w:sz w:val="10"/>
        </w:rPr>
      </w:pPr>
    </w:p>
    <w:tbl>
      <w:tblPr>
        <w:tblStyle w:val="TableNormal"/>
        <w:tblW w:w="0" w:type="auto"/>
        <w:tblInd w:w="103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71"/>
        <w:gridCol w:w="1632"/>
        <w:gridCol w:w="1907"/>
        <w:gridCol w:w="1891"/>
        <w:gridCol w:w="2160"/>
      </w:tblGrid>
      <w:tr w:rsidR="00AF6C33">
        <w:trPr>
          <w:trHeight w:val="532"/>
        </w:trPr>
        <w:tc>
          <w:tcPr>
            <w:tcW w:w="1471" w:type="dxa"/>
            <w:shd w:val="clear" w:color="auto" w:fill="DBE4F0"/>
          </w:tcPr>
          <w:p w:rsidR="00AF6C33" w:rsidRDefault="00466CAA">
            <w:pPr>
              <w:pStyle w:val="TableParagraph"/>
              <w:spacing w:before="131"/>
              <w:ind w:left="412"/>
              <w:rPr>
                <w:b/>
                <w:sz w:val="20"/>
              </w:rPr>
            </w:pPr>
            <w:r>
              <w:rPr>
                <w:b/>
                <w:sz w:val="20"/>
              </w:rPr>
              <w:t>Device</w:t>
            </w:r>
          </w:p>
        </w:tc>
        <w:tc>
          <w:tcPr>
            <w:tcW w:w="1632" w:type="dxa"/>
            <w:shd w:val="clear" w:color="auto" w:fill="DBE4F0"/>
          </w:tcPr>
          <w:p w:rsidR="00AF6C33" w:rsidRDefault="00466CAA">
            <w:pPr>
              <w:pStyle w:val="TableParagraph"/>
              <w:spacing w:before="131"/>
              <w:ind w:left="400"/>
              <w:rPr>
                <w:b/>
                <w:sz w:val="20"/>
              </w:rPr>
            </w:pPr>
            <w:r>
              <w:rPr>
                <w:b/>
                <w:sz w:val="20"/>
              </w:rPr>
              <w:t>Interface</w:t>
            </w:r>
          </w:p>
        </w:tc>
        <w:tc>
          <w:tcPr>
            <w:tcW w:w="1907" w:type="dxa"/>
            <w:shd w:val="clear" w:color="auto" w:fill="DBE4F0"/>
          </w:tcPr>
          <w:p w:rsidR="00AF6C33" w:rsidRDefault="00466CAA">
            <w:pPr>
              <w:pStyle w:val="TableParagraph"/>
              <w:spacing w:before="131"/>
              <w:ind w:left="432"/>
              <w:rPr>
                <w:b/>
                <w:sz w:val="20"/>
              </w:rPr>
            </w:pPr>
            <w:r>
              <w:rPr>
                <w:b/>
                <w:sz w:val="20"/>
              </w:rPr>
              <w:t>IP Address</w:t>
            </w:r>
          </w:p>
        </w:tc>
        <w:tc>
          <w:tcPr>
            <w:tcW w:w="1891" w:type="dxa"/>
            <w:shd w:val="clear" w:color="auto" w:fill="DBE4F0"/>
          </w:tcPr>
          <w:p w:rsidR="00AF6C33" w:rsidRDefault="00466CAA">
            <w:pPr>
              <w:pStyle w:val="TableParagraph"/>
              <w:spacing w:before="131"/>
              <w:ind w:left="330"/>
              <w:rPr>
                <w:b/>
                <w:sz w:val="20"/>
              </w:rPr>
            </w:pPr>
            <w:r>
              <w:rPr>
                <w:b/>
                <w:sz w:val="20"/>
              </w:rPr>
              <w:t>Subnet Mask</w:t>
            </w:r>
          </w:p>
        </w:tc>
        <w:tc>
          <w:tcPr>
            <w:tcW w:w="2160" w:type="dxa"/>
            <w:shd w:val="clear" w:color="auto" w:fill="DBE4F0"/>
          </w:tcPr>
          <w:p w:rsidR="00AF6C33" w:rsidRDefault="00466CAA">
            <w:pPr>
              <w:pStyle w:val="TableParagraph"/>
              <w:spacing w:before="131"/>
              <w:ind w:left="302"/>
              <w:rPr>
                <w:b/>
                <w:sz w:val="20"/>
              </w:rPr>
            </w:pPr>
            <w:r>
              <w:rPr>
                <w:b/>
                <w:sz w:val="20"/>
              </w:rPr>
              <w:t>Default Gateway</w:t>
            </w:r>
          </w:p>
        </w:tc>
      </w:tr>
      <w:tr w:rsidR="00AF6C33">
        <w:trPr>
          <w:trHeight w:val="379"/>
        </w:trPr>
        <w:tc>
          <w:tcPr>
            <w:tcW w:w="1471" w:type="dxa"/>
            <w:vMerge w:val="restart"/>
          </w:tcPr>
          <w:p w:rsidR="00AF6C33" w:rsidRDefault="00AF6C33">
            <w:pPr>
              <w:pStyle w:val="TableParagraph"/>
              <w:spacing w:before="0"/>
              <w:ind w:left="0"/>
              <w:rPr>
                <w:b/>
              </w:rPr>
            </w:pPr>
          </w:p>
          <w:p w:rsidR="00AF6C33" w:rsidRDefault="00AF6C33">
            <w:pPr>
              <w:pStyle w:val="TableParagraph"/>
              <w:spacing w:before="0"/>
              <w:ind w:left="0"/>
              <w:rPr>
                <w:b/>
              </w:rPr>
            </w:pPr>
          </w:p>
          <w:p w:rsidR="00AF6C33" w:rsidRDefault="00466CAA">
            <w:pPr>
              <w:pStyle w:val="TableParagraph"/>
              <w:spacing w:before="142"/>
              <w:rPr>
                <w:sz w:val="20"/>
              </w:rPr>
            </w:pPr>
            <w:r>
              <w:rPr>
                <w:sz w:val="20"/>
              </w:rPr>
              <w:t>R1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F0/0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192.168.10.1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AF6C33">
        <w:trPr>
          <w:trHeight w:val="379"/>
        </w:trPr>
        <w:tc>
          <w:tcPr>
            <w:tcW w:w="1471" w:type="dxa"/>
            <w:vMerge/>
            <w:tcBorders>
              <w:top w:val="nil"/>
            </w:tcBorders>
          </w:tcPr>
          <w:p w:rsidR="00AF6C33" w:rsidRDefault="00AF6C33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F0/1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192.168.20.1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spacing w:before="72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spacing w:before="72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AF6C33">
        <w:trPr>
          <w:trHeight w:val="376"/>
        </w:trPr>
        <w:tc>
          <w:tcPr>
            <w:tcW w:w="1471" w:type="dxa"/>
            <w:vMerge/>
            <w:tcBorders>
              <w:top w:val="nil"/>
            </w:tcBorders>
          </w:tcPr>
          <w:p w:rsidR="00AF6C33" w:rsidRDefault="00AF6C33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E0/0/0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192.168.100.1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spacing w:before="69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spacing w:before="69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AF6C33">
        <w:trPr>
          <w:trHeight w:val="379"/>
        </w:trPr>
        <w:tc>
          <w:tcPr>
            <w:tcW w:w="1471" w:type="dxa"/>
            <w:vMerge/>
            <w:tcBorders>
              <w:top w:val="nil"/>
            </w:tcBorders>
          </w:tcPr>
          <w:p w:rsidR="00AF6C33" w:rsidRDefault="00AF6C33">
            <w:pPr>
              <w:rPr>
                <w:sz w:val="2"/>
                <w:szCs w:val="2"/>
              </w:rPr>
            </w:pP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E0/1/0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192.168.200.1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AF6C33">
        <w:trPr>
          <w:trHeight w:val="376"/>
        </w:trPr>
        <w:tc>
          <w:tcPr>
            <w:tcW w:w="1471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File Server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192.168.200.100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192.168.200.1</w:t>
            </w:r>
          </w:p>
        </w:tc>
      </w:tr>
      <w:tr w:rsidR="00AF6C33">
        <w:trPr>
          <w:trHeight w:val="379"/>
        </w:trPr>
        <w:tc>
          <w:tcPr>
            <w:tcW w:w="1471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Web Server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192.168.100.100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192.168.100.1</w:t>
            </w:r>
          </w:p>
        </w:tc>
      </w:tr>
      <w:tr w:rsidR="00AF6C33">
        <w:trPr>
          <w:trHeight w:val="376"/>
        </w:trPr>
        <w:tc>
          <w:tcPr>
            <w:tcW w:w="1471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PC0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192.168.20.3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192.168.20.1</w:t>
            </w:r>
          </w:p>
        </w:tc>
      </w:tr>
      <w:tr w:rsidR="00AF6C33">
        <w:trPr>
          <w:trHeight w:val="378"/>
        </w:trPr>
        <w:tc>
          <w:tcPr>
            <w:tcW w:w="1471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PC1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192.168.20.4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192.168.20.1</w:t>
            </w:r>
          </w:p>
        </w:tc>
      </w:tr>
      <w:tr w:rsidR="00AF6C33">
        <w:trPr>
          <w:trHeight w:val="378"/>
        </w:trPr>
        <w:tc>
          <w:tcPr>
            <w:tcW w:w="1471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PC2</w:t>
            </w:r>
          </w:p>
        </w:tc>
        <w:tc>
          <w:tcPr>
            <w:tcW w:w="1632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907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192.168.10.3</w:t>
            </w:r>
          </w:p>
        </w:tc>
        <w:tc>
          <w:tcPr>
            <w:tcW w:w="1891" w:type="dxa"/>
          </w:tcPr>
          <w:p w:rsidR="00AF6C33" w:rsidRDefault="00466CAA"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  <w:tc>
          <w:tcPr>
            <w:tcW w:w="2160" w:type="dxa"/>
          </w:tcPr>
          <w:p w:rsidR="00AF6C33" w:rsidRDefault="00466CA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192.168.10.1</w:t>
            </w:r>
          </w:p>
        </w:tc>
      </w:tr>
    </w:tbl>
    <w:p w:rsidR="00AF6C33" w:rsidRDefault="00AF6C33">
      <w:pPr>
        <w:pStyle w:val="Textoindependiente"/>
        <w:spacing w:before="5"/>
        <w:rPr>
          <w:b/>
        </w:rPr>
      </w:pPr>
    </w:p>
    <w:p w:rsidR="00AF6C33" w:rsidRDefault="00466CAA">
      <w:pPr>
        <w:ind w:left="520"/>
        <w:rPr>
          <w:b/>
          <w:sz w:val="24"/>
        </w:rPr>
      </w:pPr>
      <w:r>
        <w:rPr>
          <w:b/>
          <w:sz w:val="24"/>
        </w:rPr>
        <w:t>Objectives</w:t>
      </w:r>
    </w:p>
    <w:p w:rsidR="00AF6C33" w:rsidRDefault="00466CAA">
      <w:pPr>
        <w:spacing w:before="120" w:line="362" w:lineRule="auto"/>
        <w:ind w:left="880" w:right="5237"/>
        <w:rPr>
          <w:b/>
          <w:sz w:val="20"/>
        </w:rPr>
      </w:pPr>
      <w:r>
        <w:rPr>
          <w:b/>
          <w:sz w:val="20"/>
        </w:rPr>
        <w:t>Part 1: Configure and Apply a Named Standard ACL Part 2: Verify the ACL Implementation</w:t>
      </w:r>
    </w:p>
    <w:p w:rsidR="00AF6C33" w:rsidRDefault="00466CAA">
      <w:pPr>
        <w:spacing w:before="125"/>
        <w:ind w:left="520"/>
        <w:rPr>
          <w:b/>
          <w:sz w:val="24"/>
        </w:rPr>
      </w:pPr>
      <w:r>
        <w:rPr>
          <w:b/>
          <w:sz w:val="24"/>
        </w:rPr>
        <w:t>Background / Scenario</w:t>
      </w:r>
    </w:p>
    <w:p w:rsidR="00AF6C33" w:rsidRDefault="00466CAA">
      <w:pPr>
        <w:pStyle w:val="Textoindependiente"/>
        <w:spacing w:before="121"/>
        <w:ind w:left="880" w:right="577"/>
      </w:pPr>
      <w:r>
        <w:t>The senior network administrator has tasked you to create a standard named ACL to prevent access to a file server. All clients from one network and one specific workstation from a different network should be denied access.</w:t>
      </w:r>
    </w:p>
    <w:p w:rsidR="00AF6C33" w:rsidRDefault="00AF6C33">
      <w:pPr>
        <w:sectPr w:rsidR="00AF6C33">
          <w:footerReference w:type="default" r:id="rId9"/>
          <w:type w:val="continuous"/>
          <w:pgSz w:w="12240" w:h="15840"/>
          <w:pgMar w:top="400" w:right="620" w:bottom="900" w:left="560" w:header="720" w:footer="704" w:gutter="0"/>
          <w:pgNumType w:start="1"/>
          <w:cols w:space="720"/>
        </w:sectPr>
      </w:pPr>
    </w:p>
    <w:p w:rsidR="00AF6C33" w:rsidRDefault="00466CAA">
      <w:pPr>
        <w:spacing w:before="79"/>
        <w:ind w:left="520"/>
        <w:rPr>
          <w:b/>
          <w:sz w:val="20"/>
        </w:rPr>
      </w:pPr>
      <w:r>
        <w:lastRenderedPageBreak/>
        <w:pict>
          <v:line id="_x0000_s1026" style="position:absolute;left:0;text-align:left;z-index:-251658240;mso-wrap-distance-left:0;mso-wrap-distance-right:0;mso-position-horizontal-relative:page" from="52.55pt,19.35pt" to="559.55pt,19.35pt" strokeweight="2.16pt">
            <w10:wrap type="topAndBottom" anchorx="page"/>
          </v:line>
        </w:pict>
      </w:r>
      <w:r>
        <w:rPr>
          <w:b/>
          <w:sz w:val="20"/>
        </w:rPr>
        <w:t>Packet Tracer - Configuring Named Standard ACLs</w:t>
      </w:r>
    </w:p>
    <w:p w:rsidR="00AF6C33" w:rsidRDefault="00AF6C33">
      <w:pPr>
        <w:pStyle w:val="Textoindependiente"/>
        <w:spacing w:before="11"/>
        <w:rPr>
          <w:b/>
          <w:sz w:val="17"/>
        </w:rPr>
      </w:pPr>
    </w:p>
    <w:p w:rsidR="00AF6C33" w:rsidRDefault="00466CAA">
      <w:pPr>
        <w:tabs>
          <w:tab w:val="left" w:pos="1600"/>
        </w:tabs>
        <w:spacing w:before="92"/>
        <w:ind w:left="520"/>
        <w:rPr>
          <w:b/>
          <w:sz w:val="28"/>
        </w:rPr>
      </w:pPr>
      <w:r>
        <w:rPr>
          <w:b/>
          <w:sz w:val="28"/>
        </w:rPr>
        <w:t>Part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z w:val="28"/>
        </w:rPr>
        <w:tab/>
        <w:t>Configure and Apply a Na</w:t>
      </w:r>
      <w:r>
        <w:rPr>
          <w:b/>
          <w:sz w:val="28"/>
        </w:rPr>
        <w:t>med Standard</w:t>
      </w:r>
      <w:r>
        <w:rPr>
          <w:b/>
          <w:spacing w:val="-4"/>
          <w:sz w:val="28"/>
        </w:rPr>
        <w:t xml:space="preserve"> </w:t>
      </w:r>
      <w:r>
        <w:rPr>
          <w:b/>
          <w:spacing w:val="-3"/>
          <w:sz w:val="28"/>
        </w:rPr>
        <w:t>ACL</w:t>
      </w:r>
    </w:p>
    <w:p w:rsidR="00AF6C33" w:rsidRDefault="00AF6C33">
      <w:pPr>
        <w:pStyle w:val="Textoindependiente"/>
        <w:spacing w:before="10"/>
        <w:rPr>
          <w:b/>
          <w:sz w:val="24"/>
        </w:rPr>
      </w:pPr>
    </w:p>
    <w:p w:rsidR="00AF6C33" w:rsidRDefault="00466CAA">
      <w:pPr>
        <w:tabs>
          <w:tab w:val="left" w:pos="1456"/>
        </w:tabs>
        <w:ind w:left="520"/>
        <w:rPr>
          <w:b/>
        </w:rPr>
      </w:pPr>
      <w:r>
        <w:rPr>
          <w:b/>
        </w:rPr>
        <w:t>Step 1:</w:t>
      </w:r>
      <w:r>
        <w:rPr>
          <w:b/>
        </w:rPr>
        <w:tab/>
        <w:t xml:space="preserve">Verify connectivity before the </w:t>
      </w:r>
      <w:r>
        <w:rPr>
          <w:b/>
          <w:spacing w:val="-3"/>
        </w:rPr>
        <w:t xml:space="preserve">ACL </w:t>
      </w:r>
      <w:r>
        <w:rPr>
          <w:b/>
        </w:rPr>
        <w:t>is configured and</w:t>
      </w:r>
      <w:r>
        <w:rPr>
          <w:b/>
          <w:spacing w:val="-5"/>
        </w:rPr>
        <w:t xml:space="preserve"> </w:t>
      </w:r>
      <w:r>
        <w:rPr>
          <w:b/>
        </w:rPr>
        <w:t>applied.</w:t>
      </w:r>
    </w:p>
    <w:p w:rsidR="00AF6C33" w:rsidRDefault="00466CAA">
      <w:pPr>
        <w:spacing w:before="157"/>
        <w:ind w:left="880"/>
        <w:rPr>
          <w:sz w:val="20"/>
        </w:rPr>
      </w:pPr>
      <w:r>
        <w:rPr>
          <w:sz w:val="20"/>
        </w:rPr>
        <w:t xml:space="preserve">All three workstations should be able to ping both the </w:t>
      </w:r>
      <w:r>
        <w:rPr>
          <w:b/>
          <w:sz w:val="20"/>
        </w:rPr>
        <w:t xml:space="preserve">Web Server </w:t>
      </w:r>
      <w:r>
        <w:rPr>
          <w:sz w:val="20"/>
        </w:rPr>
        <w:t xml:space="preserve">and </w:t>
      </w:r>
      <w:r>
        <w:rPr>
          <w:b/>
          <w:sz w:val="20"/>
        </w:rPr>
        <w:t>File Server</w:t>
      </w:r>
      <w:r>
        <w:rPr>
          <w:sz w:val="20"/>
        </w:rPr>
        <w:t>.</w:t>
      </w:r>
    </w:p>
    <w:p w:rsidR="0032647B" w:rsidRDefault="0032647B" w:rsidP="0032647B">
      <w:pPr>
        <w:spacing w:before="157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E167B21" wp14:editId="03330B7F">
            <wp:extent cx="7023100" cy="39484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0570EE55" wp14:editId="6CCF7EF4">
            <wp:extent cx="7023100" cy="39484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7A6C58A4" wp14:editId="186407CD">
            <wp:extent cx="7023100" cy="39484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33" w:rsidRDefault="00AF6C33">
      <w:pPr>
        <w:pStyle w:val="Textoindependiente"/>
        <w:spacing w:before="11"/>
      </w:pPr>
    </w:p>
    <w:p w:rsidR="00AF6C33" w:rsidRDefault="00466CAA">
      <w:pPr>
        <w:tabs>
          <w:tab w:val="left" w:pos="1456"/>
        </w:tabs>
        <w:ind w:left="520"/>
        <w:rPr>
          <w:b/>
        </w:rPr>
      </w:pPr>
      <w:r>
        <w:rPr>
          <w:b/>
        </w:rPr>
        <w:t>Step 2:</w:t>
      </w:r>
      <w:r>
        <w:rPr>
          <w:b/>
        </w:rPr>
        <w:tab/>
        <w:t>Configure a named standard ACL.</w:t>
      </w:r>
    </w:p>
    <w:p w:rsidR="00AF6C33" w:rsidRDefault="00466CAA">
      <w:pPr>
        <w:pStyle w:val="Textoindependiente"/>
        <w:spacing w:before="160"/>
        <w:ind w:left="880"/>
      </w:pPr>
      <w:r>
        <w:t xml:space="preserve">Configure the following named ACL on </w:t>
      </w:r>
      <w:r>
        <w:rPr>
          <w:b/>
        </w:rPr>
        <w:t>R1</w:t>
      </w:r>
      <w:r>
        <w:t>.</w:t>
      </w:r>
    </w:p>
    <w:p w:rsidR="00AF6C33" w:rsidRDefault="00466CAA">
      <w:pPr>
        <w:spacing w:before="122"/>
        <w:ind w:left="1240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t>R1(</w:t>
      </w:r>
      <w:proofErr w:type="spellStart"/>
      <w:proofErr w:type="gramEnd"/>
      <w:r>
        <w:rPr>
          <w:rFonts w:ascii="Courier New"/>
          <w:sz w:val="20"/>
        </w:rPr>
        <w:t>config</w:t>
      </w:r>
      <w:proofErr w:type="spellEnd"/>
      <w:r>
        <w:rPr>
          <w:rFonts w:ascii="Courier New"/>
          <w:sz w:val="20"/>
        </w:rPr>
        <w:t xml:space="preserve">)#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z w:val="20"/>
        </w:rPr>
        <w:t xml:space="preserve"> access-list standard </w:t>
      </w:r>
      <w:proofErr w:type="spellStart"/>
      <w:r>
        <w:rPr>
          <w:rFonts w:ascii="Courier New"/>
          <w:b/>
          <w:sz w:val="20"/>
        </w:rPr>
        <w:t>File_Server_Restrictions</w:t>
      </w:r>
      <w:proofErr w:type="spellEnd"/>
    </w:p>
    <w:p w:rsidR="00AF6C33" w:rsidRDefault="00466CAA">
      <w:pPr>
        <w:spacing w:before="61"/>
        <w:ind w:left="1240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t>R1(</w:t>
      </w:r>
      <w:proofErr w:type="spellStart"/>
      <w:proofErr w:type="gramEnd"/>
      <w:r>
        <w:rPr>
          <w:rFonts w:ascii="Courier New"/>
          <w:sz w:val="20"/>
        </w:rPr>
        <w:t>config-std-nacl</w:t>
      </w:r>
      <w:proofErr w:type="spellEnd"/>
      <w:r>
        <w:rPr>
          <w:rFonts w:ascii="Courier New"/>
          <w:sz w:val="20"/>
        </w:rPr>
        <w:t xml:space="preserve">)# </w:t>
      </w:r>
      <w:r>
        <w:rPr>
          <w:rFonts w:ascii="Courier New"/>
          <w:b/>
          <w:sz w:val="20"/>
        </w:rPr>
        <w:t>permit host 192.168.20.4</w:t>
      </w:r>
    </w:p>
    <w:p w:rsidR="00AF6C33" w:rsidRDefault="00466CAA">
      <w:pPr>
        <w:spacing w:before="59"/>
        <w:ind w:left="1240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lastRenderedPageBreak/>
        <w:t>R1(</w:t>
      </w:r>
      <w:proofErr w:type="spellStart"/>
      <w:proofErr w:type="gramEnd"/>
      <w:r>
        <w:rPr>
          <w:rFonts w:ascii="Courier New"/>
          <w:sz w:val="20"/>
        </w:rPr>
        <w:t>config-std-nacl</w:t>
      </w:r>
      <w:proofErr w:type="spellEnd"/>
      <w:r>
        <w:rPr>
          <w:rFonts w:ascii="Courier New"/>
          <w:sz w:val="20"/>
        </w:rPr>
        <w:t xml:space="preserve">)# </w:t>
      </w:r>
      <w:r>
        <w:rPr>
          <w:rFonts w:ascii="Courier New"/>
          <w:b/>
          <w:sz w:val="20"/>
        </w:rPr>
        <w:t>deny any</w:t>
      </w:r>
    </w:p>
    <w:p w:rsidR="00AF6C33" w:rsidRDefault="00466CAA">
      <w:pPr>
        <w:pStyle w:val="Textoindependiente"/>
        <w:spacing w:before="117"/>
        <w:ind w:left="880"/>
      </w:pPr>
      <w:r>
        <w:rPr>
          <w:b/>
        </w:rPr>
        <w:t xml:space="preserve">Note: </w:t>
      </w:r>
      <w:r>
        <w:t>For scoring purposes, the ACL name is case-sensitive.</w:t>
      </w:r>
    </w:p>
    <w:p w:rsidR="0032647B" w:rsidRDefault="0032647B" w:rsidP="0032647B">
      <w:pPr>
        <w:pStyle w:val="Textoindependiente"/>
        <w:spacing w:before="117"/>
        <w:rPr>
          <w:b/>
        </w:rPr>
      </w:pPr>
    </w:p>
    <w:p w:rsidR="0032647B" w:rsidRDefault="0032647B" w:rsidP="0032647B">
      <w:pPr>
        <w:pStyle w:val="Textoindependiente"/>
        <w:spacing w:before="117"/>
      </w:pPr>
      <w:r>
        <w:rPr>
          <w:noProof/>
          <w:lang w:val="es-CO" w:eastAsia="es-CO" w:bidi="ar-SA"/>
        </w:rPr>
        <w:drawing>
          <wp:inline distT="0" distB="0" distL="0" distR="0" wp14:anchorId="4C9F647B" wp14:editId="4386DD18">
            <wp:extent cx="7023100" cy="39484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33" w:rsidRDefault="00AF6C33">
      <w:pPr>
        <w:pStyle w:val="Textoindependiente"/>
      </w:pPr>
    </w:p>
    <w:p w:rsidR="00AF6C33" w:rsidRDefault="00466CAA">
      <w:pPr>
        <w:pStyle w:val="Ttulo3"/>
        <w:tabs>
          <w:tab w:val="left" w:pos="1456"/>
        </w:tabs>
        <w:spacing w:before="1"/>
      </w:pPr>
      <w:r>
        <w:t>Step 3:</w:t>
      </w:r>
      <w:r>
        <w:tab/>
        <w:t>Apply the named</w:t>
      </w:r>
      <w:r>
        <w:rPr>
          <w:spacing w:val="-1"/>
        </w:rPr>
        <w:t xml:space="preserve"> </w:t>
      </w:r>
      <w:r>
        <w:rPr>
          <w:spacing w:val="-3"/>
        </w:rPr>
        <w:t>ACL.</w:t>
      </w:r>
    </w:p>
    <w:p w:rsidR="00AF6C33" w:rsidRDefault="00466CAA">
      <w:pPr>
        <w:pStyle w:val="Prrafodelista"/>
        <w:numPr>
          <w:ilvl w:val="0"/>
          <w:numId w:val="1"/>
        </w:numPr>
        <w:tabs>
          <w:tab w:val="left" w:pos="1241"/>
        </w:tabs>
        <w:spacing w:before="161"/>
        <w:ind w:hanging="361"/>
        <w:rPr>
          <w:sz w:val="20"/>
        </w:rPr>
      </w:pPr>
      <w:r>
        <w:rPr>
          <w:sz w:val="20"/>
        </w:rPr>
        <w:t>Apply the ACL outbound on the</w:t>
      </w:r>
      <w:r>
        <w:rPr>
          <w:sz w:val="20"/>
        </w:rPr>
        <w:t xml:space="preserve"> interface Fast Ethernet</w:t>
      </w:r>
      <w:r>
        <w:rPr>
          <w:spacing w:val="-4"/>
          <w:sz w:val="20"/>
        </w:rPr>
        <w:t xml:space="preserve"> </w:t>
      </w:r>
      <w:r>
        <w:rPr>
          <w:sz w:val="20"/>
        </w:rPr>
        <w:t>0/1.</w:t>
      </w:r>
    </w:p>
    <w:p w:rsidR="00AF6C33" w:rsidRDefault="00466CAA">
      <w:pPr>
        <w:spacing w:before="120"/>
        <w:ind w:left="1240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t>R1(</w:t>
      </w:r>
      <w:proofErr w:type="spellStart"/>
      <w:proofErr w:type="gramEnd"/>
      <w:r>
        <w:rPr>
          <w:rFonts w:ascii="Courier New"/>
          <w:sz w:val="20"/>
        </w:rPr>
        <w:t>config</w:t>
      </w:r>
      <w:proofErr w:type="spellEnd"/>
      <w:r>
        <w:rPr>
          <w:rFonts w:ascii="Courier New"/>
          <w:sz w:val="20"/>
        </w:rPr>
        <w:t xml:space="preserve">-if)# </w:t>
      </w:r>
      <w:proofErr w:type="spellStart"/>
      <w:r>
        <w:rPr>
          <w:rFonts w:ascii="Courier New"/>
          <w:b/>
          <w:sz w:val="20"/>
        </w:rPr>
        <w:t>ip</w:t>
      </w:r>
      <w:proofErr w:type="spellEnd"/>
      <w:r>
        <w:rPr>
          <w:rFonts w:ascii="Courier New"/>
          <w:b/>
          <w:sz w:val="20"/>
        </w:rPr>
        <w:t xml:space="preserve"> access-group </w:t>
      </w:r>
      <w:proofErr w:type="spellStart"/>
      <w:r>
        <w:rPr>
          <w:rFonts w:ascii="Courier New"/>
          <w:b/>
          <w:sz w:val="20"/>
        </w:rPr>
        <w:t>File_Server_Restrictions</w:t>
      </w:r>
      <w:proofErr w:type="spellEnd"/>
      <w:r>
        <w:rPr>
          <w:rFonts w:ascii="Courier New"/>
          <w:b/>
          <w:sz w:val="20"/>
        </w:rPr>
        <w:t xml:space="preserve"> out</w:t>
      </w:r>
    </w:p>
    <w:p w:rsidR="00AF5793" w:rsidRDefault="00AF5793">
      <w:pPr>
        <w:spacing w:before="120"/>
        <w:ind w:left="1240"/>
        <w:rPr>
          <w:rFonts w:ascii="Courier New"/>
          <w:b/>
          <w:sz w:val="20"/>
        </w:rPr>
      </w:pPr>
    </w:p>
    <w:p w:rsidR="00AF5793" w:rsidRDefault="00AF5793">
      <w:pPr>
        <w:spacing w:before="120"/>
        <w:ind w:left="1240"/>
        <w:rPr>
          <w:rFonts w:ascii="Courier New"/>
          <w:b/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10F7EB8C" wp14:editId="4980C5C1">
            <wp:extent cx="4248150" cy="352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Default="00AF5793">
      <w:pPr>
        <w:spacing w:before="120"/>
        <w:ind w:left="1240"/>
        <w:rPr>
          <w:rFonts w:ascii="Courier New"/>
          <w:b/>
          <w:sz w:val="20"/>
        </w:rPr>
      </w:pPr>
    </w:p>
    <w:p w:rsidR="00AF6C33" w:rsidRDefault="00466CAA">
      <w:pPr>
        <w:pStyle w:val="Prrafodelista"/>
        <w:numPr>
          <w:ilvl w:val="0"/>
          <w:numId w:val="1"/>
        </w:numPr>
        <w:tabs>
          <w:tab w:val="left" w:pos="1241"/>
        </w:tabs>
        <w:ind w:hanging="361"/>
        <w:rPr>
          <w:sz w:val="20"/>
        </w:rPr>
      </w:pPr>
      <w:r>
        <w:rPr>
          <w:sz w:val="20"/>
        </w:rPr>
        <w:t>Save the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configuration.</w:t>
      </w:r>
    </w:p>
    <w:p w:rsidR="00AF5793" w:rsidRDefault="00AF5793" w:rsidP="00AF5793">
      <w:pPr>
        <w:tabs>
          <w:tab w:val="left" w:pos="1241"/>
        </w:tabs>
        <w:rPr>
          <w:sz w:val="20"/>
        </w:rPr>
      </w:pPr>
    </w:p>
    <w:p w:rsidR="00AF5793" w:rsidRPr="00AF5793" w:rsidRDefault="00AF5793" w:rsidP="00AF5793">
      <w:pPr>
        <w:tabs>
          <w:tab w:val="left" w:pos="1241"/>
        </w:tabs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9EC4D93" wp14:editId="3F44E68B">
            <wp:extent cx="3857625" cy="7810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Pr="00AF5793" w:rsidRDefault="00AF5793" w:rsidP="00AF5793">
      <w:pPr>
        <w:tabs>
          <w:tab w:val="left" w:pos="1241"/>
        </w:tabs>
        <w:jc w:val="center"/>
        <w:rPr>
          <w:sz w:val="20"/>
        </w:rPr>
      </w:pPr>
    </w:p>
    <w:p w:rsidR="00AF6C33" w:rsidRDefault="00AF6C33">
      <w:pPr>
        <w:pStyle w:val="Textoindependiente"/>
      </w:pPr>
    </w:p>
    <w:p w:rsidR="00AF6C33" w:rsidRDefault="00466CAA">
      <w:pPr>
        <w:pStyle w:val="Ttulo1"/>
        <w:tabs>
          <w:tab w:val="left" w:pos="1600"/>
        </w:tabs>
      </w:pPr>
      <w:r>
        <w:t>Part</w:t>
      </w:r>
      <w:r>
        <w:rPr>
          <w:spacing w:val="-2"/>
        </w:rPr>
        <w:t xml:space="preserve"> </w:t>
      </w:r>
      <w:r>
        <w:t>2:</w:t>
      </w:r>
      <w:r>
        <w:tab/>
        <w:t>Verify the ACL</w:t>
      </w:r>
      <w:r>
        <w:rPr>
          <w:spacing w:val="-4"/>
        </w:rPr>
        <w:t xml:space="preserve"> </w:t>
      </w:r>
      <w:r>
        <w:t>Implementation</w:t>
      </w:r>
    </w:p>
    <w:p w:rsidR="00AF6C33" w:rsidRDefault="00AF6C33">
      <w:pPr>
        <w:pStyle w:val="Textoindependiente"/>
        <w:spacing w:before="10"/>
        <w:rPr>
          <w:b/>
          <w:sz w:val="24"/>
        </w:rPr>
      </w:pPr>
    </w:p>
    <w:p w:rsidR="00AF6C33" w:rsidRDefault="00466CAA">
      <w:pPr>
        <w:pStyle w:val="Ttulo3"/>
        <w:tabs>
          <w:tab w:val="left" w:pos="1456"/>
        </w:tabs>
      </w:pPr>
      <w:r>
        <w:t>Step 1:</w:t>
      </w:r>
      <w:r>
        <w:tab/>
        <w:t xml:space="preserve">Verify the </w:t>
      </w:r>
      <w:r>
        <w:rPr>
          <w:spacing w:val="-3"/>
        </w:rPr>
        <w:t xml:space="preserve">ACL </w:t>
      </w:r>
      <w:r>
        <w:t>configuration and application to the</w:t>
      </w:r>
      <w:r>
        <w:rPr>
          <w:spacing w:val="-8"/>
        </w:rPr>
        <w:t xml:space="preserve"> </w:t>
      </w:r>
      <w:r>
        <w:t>interface.</w:t>
      </w:r>
    </w:p>
    <w:p w:rsidR="00AF6C33" w:rsidRDefault="00466CAA">
      <w:pPr>
        <w:spacing w:before="157"/>
        <w:ind w:left="880" w:right="1267"/>
        <w:rPr>
          <w:sz w:val="20"/>
        </w:rPr>
      </w:pPr>
      <w:r>
        <w:rPr>
          <w:sz w:val="20"/>
        </w:rPr>
        <w:t xml:space="preserve">Use the </w:t>
      </w:r>
      <w:r>
        <w:rPr>
          <w:b/>
          <w:sz w:val="20"/>
        </w:rPr>
        <w:t xml:space="preserve">show access-lists </w:t>
      </w:r>
      <w:r>
        <w:rPr>
          <w:sz w:val="20"/>
        </w:rPr>
        <w:t xml:space="preserve">command to verify the ACL configuration. Use the </w:t>
      </w:r>
      <w:r>
        <w:rPr>
          <w:b/>
          <w:sz w:val="20"/>
        </w:rPr>
        <w:t xml:space="preserve">show run </w:t>
      </w:r>
      <w:r>
        <w:rPr>
          <w:sz w:val="20"/>
        </w:rPr>
        <w:t xml:space="preserve">or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interface </w:t>
      </w:r>
      <w:proofErr w:type="spellStart"/>
      <w:r>
        <w:rPr>
          <w:b/>
          <w:sz w:val="20"/>
        </w:rPr>
        <w:t>fastethernet</w:t>
      </w:r>
      <w:proofErr w:type="spellEnd"/>
      <w:r>
        <w:rPr>
          <w:b/>
          <w:sz w:val="20"/>
        </w:rPr>
        <w:t xml:space="preserve"> 0/1 </w:t>
      </w:r>
      <w:r>
        <w:rPr>
          <w:sz w:val="20"/>
        </w:rPr>
        <w:t>command to verify that the ACL is applied correctly to the interface.</w:t>
      </w:r>
    </w:p>
    <w:p w:rsidR="00AF6C33" w:rsidRDefault="00AF6C33">
      <w:pPr>
        <w:pStyle w:val="Textoindependiente"/>
        <w:spacing w:before="0"/>
        <w:rPr>
          <w:sz w:val="21"/>
        </w:rPr>
      </w:pPr>
    </w:p>
    <w:p w:rsidR="00AF5793" w:rsidRDefault="00AF5793" w:rsidP="00AF5793">
      <w:pPr>
        <w:pStyle w:val="Textoindependiente"/>
        <w:spacing w:before="0"/>
        <w:jc w:val="center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2F81C7BD" wp14:editId="59775268">
            <wp:extent cx="4991100" cy="6086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Default="00AF5793" w:rsidP="00AF5793">
      <w:pPr>
        <w:pStyle w:val="Textoindependiente"/>
        <w:spacing w:before="0"/>
        <w:jc w:val="center"/>
        <w:rPr>
          <w:sz w:val="21"/>
        </w:rPr>
      </w:pPr>
    </w:p>
    <w:p w:rsidR="00AF5793" w:rsidRDefault="00AF5793" w:rsidP="00AF5793">
      <w:pPr>
        <w:pStyle w:val="Textoindependiente"/>
        <w:spacing w:before="0"/>
        <w:jc w:val="center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F043686" wp14:editId="06BECE7A">
            <wp:extent cx="5067300" cy="5991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793">
        <w:rPr>
          <w:noProof/>
          <w:lang w:val="es-CO" w:eastAsia="es-CO" w:bidi="ar-SA"/>
        </w:rPr>
        <w:t xml:space="preserve"> </w:t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643966F2" wp14:editId="0E0ABBAE">
            <wp:extent cx="5086350" cy="6105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793">
        <w:rPr>
          <w:noProof/>
          <w:lang w:val="es-CO" w:eastAsia="es-CO" w:bidi="ar-SA"/>
        </w:rPr>
        <w:t xml:space="preserve"> </w:t>
      </w:r>
      <w:r>
        <w:rPr>
          <w:noProof/>
          <w:lang w:val="es-CO" w:eastAsia="es-CO" w:bidi="ar-SA"/>
        </w:rPr>
        <w:drawing>
          <wp:inline distT="0" distB="0" distL="0" distR="0" wp14:anchorId="77DF825B" wp14:editId="4DCFA1FA">
            <wp:extent cx="4867275" cy="2714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33" w:rsidRDefault="00466CAA">
      <w:pPr>
        <w:pStyle w:val="Ttulo3"/>
        <w:tabs>
          <w:tab w:val="left" w:pos="1456"/>
        </w:tabs>
      </w:pPr>
      <w:r>
        <w:t>Step 2:</w:t>
      </w:r>
      <w:r>
        <w:tab/>
        <w:t xml:space="preserve">Verify that the </w:t>
      </w:r>
      <w:r>
        <w:rPr>
          <w:spacing w:val="-4"/>
        </w:rPr>
        <w:t xml:space="preserve">ACL </w:t>
      </w:r>
      <w:r>
        <w:t>is working</w:t>
      </w:r>
      <w:r>
        <w:rPr>
          <w:spacing w:val="1"/>
        </w:rPr>
        <w:t xml:space="preserve"> </w:t>
      </w:r>
      <w:r>
        <w:t>properly.</w:t>
      </w:r>
    </w:p>
    <w:p w:rsidR="00AF6C33" w:rsidRDefault="00466CAA">
      <w:pPr>
        <w:spacing w:before="157"/>
        <w:ind w:left="880" w:right="754"/>
        <w:rPr>
          <w:sz w:val="20"/>
        </w:rPr>
      </w:pPr>
      <w:r>
        <w:rPr>
          <w:sz w:val="20"/>
        </w:rPr>
        <w:lastRenderedPageBreak/>
        <w:t xml:space="preserve">All three workstations should be able to ping the </w:t>
      </w:r>
      <w:r>
        <w:rPr>
          <w:b/>
          <w:sz w:val="20"/>
        </w:rPr>
        <w:t>Web Server</w:t>
      </w:r>
      <w:r>
        <w:rPr>
          <w:sz w:val="20"/>
        </w:rPr>
        <w:t xml:space="preserve">, but only </w:t>
      </w:r>
      <w:r>
        <w:rPr>
          <w:b/>
          <w:sz w:val="20"/>
        </w:rPr>
        <w:t xml:space="preserve">PC1 </w:t>
      </w:r>
      <w:r>
        <w:rPr>
          <w:sz w:val="20"/>
        </w:rPr>
        <w:t xml:space="preserve">should be able to ping the </w:t>
      </w:r>
      <w:r>
        <w:rPr>
          <w:b/>
          <w:sz w:val="20"/>
        </w:rPr>
        <w:t>File Server</w:t>
      </w:r>
      <w:r>
        <w:rPr>
          <w:sz w:val="20"/>
        </w:rPr>
        <w:t>.</w:t>
      </w:r>
    </w:p>
    <w:p w:rsidR="00AF5793" w:rsidRDefault="00AF5793">
      <w:pPr>
        <w:spacing w:before="157"/>
        <w:ind w:left="880" w:right="754"/>
        <w:rPr>
          <w:sz w:val="20"/>
        </w:rPr>
      </w:pPr>
    </w:p>
    <w:p w:rsidR="00AF5793" w:rsidRDefault="00AF5793" w:rsidP="00AF5793">
      <w:pPr>
        <w:spacing w:before="157"/>
        <w:ind w:right="754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CD8E381" wp14:editId="62CB18F2">
            <wp:extent cx="7023100" cy="39484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Default="00AF5793" w:rsidP="00AF5793">
      <w:pPr>
        <w:spacing w:before="157"/>
        <w:ind w:right="754"/>
        <w:rPr>
          <w:sz w:val="20"/>
        </w:rPr>
      </w:pPr>
    </w:p>
    <w:p w:rsidR="00AF5793" w:rsidRDefault="00AF5793" w:rsidP="00AF5793">
      <w:pPr>
        <w:spacing w:before="157"/>
        <w:ind w:right="754"/>
        <w:rPr>
          <w:sz w:val="20"/>
        </w:rPr>
      </w:pPr>
      <w:r w:rsidRPr="00AF5793">
        <w:rPr>
          <w:sz w:val="20"/>
        </w:rPr>
        <w:drawing>
          <wp:inline distT="0" distB="0" distL="0" distR="0" wp14:anchorId="71FD6906" wp14:editId="37E6E33E">
            <wp:extent cx="7023100" cy="39484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793">
        <w:rPr>
          <w:sz w:val="20"/>
        </w:rPr>
        <w:lastRenderedPageBreak/>
        <w:drawing>
          <wp:inline distT="0" distB="0" distL="0" distR="0" wp14:anchorId="01423649" wp14:editId="564A295E">
            <wp:extent cx="7023100" cy="39484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Default="00AF5793" w:rsidP="00AF5793">
      <w:pPr>
        <w:spacing w:before="157"/>
        <w:ind w:right="754"/>
        <w:rPr>
          <w:sz w:val="20"/>
        </w:rPr>
      </w:pPr>
    </w:p>
    <w:p w:rsidR="00095F8A" w:rsidRDefault="00095F8A" w:rsidP="00095F8A">
      <w:pPr>
        <w:spacing w:before="157"/>
        <w:ind w:right="754"/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FBB44AD" wp14:editId="41F7E25A">
            <wp:extent cx="3964278" cy="3752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6480" cy="37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8A" w:rsidRDefault="00AF5793" w:rsidP="00AF5793">
      <w:pPr>
        <w:spacing w:before="157"/>
        <w:ind w:right="754"/>
        <w:jc w:val="center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C18FD10" wp14:editId="4CFA3515">
            <wp:extent cx="4124325" cy="3936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188" cy="39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793" w:rsidRDefault="00095F8A" w:rsidP="00AF5793">
      <w:pPr>
        <w:spacing w:before="157"/>
        <w:ind w:right="754"/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60635CAB" wp14:editId="4D091AC5">
            <wp:extent cx="3916998" cy="37906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6584" cy="37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8A" w:rsidRDefault="00095F8A" w:rsidP="00AF5793">
      <w:pPr>
        <w:spacing w:before="157"/>
        <w:ind w:right="754"/>
        <w:jc w:val="center"/>
        <w:rPr>
          <w:sz w:val="20"/>
        </w:rPr>
      </w:pPr>
    </w:p>
    <w:p w:rsidR="00095F8A" w:rsidRDefault="00095F8A" w:rsidP="00AF5793">
      <w:pPr>
        <w:spacing w:before="157"/>
        <w:ind w:right="754"/>
        <w:jc w:val="center"/>
        <w:rPr>
          <w:sz w:val="20"/>
        </w:rPr>
      </w:pPr>
    </w:p>
    <w:p w:rsidR="00095F8A" w:rsidRDefault="00095F8A" w:rsidP="00AF5793">
      <w:pPr>
        <w:spacing w:before="157"/>
        <w:ind w:right="754"/>
        <w:jc w:val="center"/>
        <w:rPr>
          <w:sz w:val="20"/>
        </w:rPr>
      </w:pPr>
    </w:p>
    <w:p w:rsidR="00095F8A" w:rsidRDefault="00095F8A" w:rsidP="00AF5793">
      <w:pPr>
        <w:spacing w:before="157"/>
        <w:ind w:right="754"/>
        <w:jc w:val="center"/>
        <w:rPr>
          <w:sz w:val="20"/>
        </w:rPr>
      </w:pPr>
    </w:p>
    <w:p w:rsidR="00095F8A" w:rsidRDefault="00095F8A" w:rsidP="00AF5793">
      <w:pPr>
        <w:spacing w:before="157"/>
        <w:ind w:right="754"/>
        <w:jc w:val="center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ABC3AAB" wp14:editId="2EE0E88C">
            <wp:extent cx="7023100" cy="3948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5F8A">
      <w:pgSz w:w="12240" w:h="15840"/>
      <w:pgMar w:top="700" w:right="620" w:bottom="900" w:left="560" w:header="0" w:footer="70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CAA" w:rsidRDefault="00466CAA">
      <w:r>
        <w:separator/>
      </w:r>
    </w:p>
  </w:endnote>
  <w:endnote w:type="continuationSeparator" w:id="0">
    <w:p w:rsidR="00466CAA" w:rsidRDefault="00466C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C33" w:rsidRDefault="00466CAA">
    <w:pPr>
      <w:pStyle w:val="Textoindependiente"/>
      <w:spacing w:before="0"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745.8pt;width:298.75pt;height:11pt;z-index:-251901952;mso-position-horizontal-relative:page;mso-position-vertical-relative:page" filled="f" stroked="f">
          <v:textbox inset="0,0,0,0">
            <w:txbxContent>
              <w:p w:rsidR="00AF6C33" w:rsidRDefault="00466CAA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2013 Cisco and/or its affiliates. All rights reserved. This document is Cisco Public.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6.2pt;margin-top:745.8pt;width:43.1pt;height:11pt;z-index:-251900928;mso-position-horizontal-relative:page;mso-position-vertical-relative:page" filled="f" stroked="f">
          <v:textbox inset="0,0,0,0">
            <w:txbxContent>
              <w:p w:rsidR="00AF6C33" w:rsidRDefault="00466CAA">
                <w:pPr>
                  <w:spacing w:before="15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Page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095F8A">
                  <w:rPr>
                    <w:b/>
                    <w:noProof/>
                    <w:sz w:val="16"/>
                  </w:rPr>
                  <w:t>10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of </w:t>
                </w:r>
                <w:r>
                  <w:rPr>
                    <w:b/>
                    <w:sz w:val="16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CAA" w:rsidRDefault="00466CAA">
      <w:r>
        <w:separator/>
      </w:r>
    </w:p>
  </w:footnote>
  <w:footnote w:type="continuationSeparator" w:id="0">
    <w:p w:rsidR="00466CAA" w:rsidRDefault="00466C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7F5E81"/>
    <w:multiLevelType w:val="hybridMultilevel"/>
    <w:tmpl w:val="880224BE"/>
    <w:lvl w:ilvl="0" w:tplc="FFD2C9C4">
      <w:start w:val="1"/>
      <w:numFmt w:val="lowerLetter"/>
      <w:lvlText w:val="%1."/>
      <w:lvlJc w:val="left"/>
      <w:pPr>
        <w:ind w:left="1240" w:hanging="360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DF22DBD0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en-US"/>
      </w:rPr>
    </w:lvl>
    <w:lvl w:ilvl="2" w:tplc="62527DF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en-US"/>
      </w:rPr>
    </w:lvl>
    <w:lvl w:ilvl="3" w:tplc="1C32197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en-US"/>
      </w:rPr>
    </w:lvl>
    <w:lvl w:ilvl="4" w:tplc="91A0254E">
      <w:numFmt w:val="bullet"/>
      <w:lvlText w:val="•"/>
      <w:lvlJc w:val="left"/>
      <w:pPr>
        <w:ind w:left="5168" w:hanging="360"/>
      </w:pPr>
      <w:rPr>
        <w:rFonts w:hint="default"/>
        <w:lang w:val="en-US" w:eastAsia="en-US" w:bidi="en-US"/>
      </w:rPr>
    </w:lvl>
    <w:lvl w:ilvl="5" w:tplc="71EE12B2">
      <w:numFmt w:val="bullet"/>
      <w:lvlText w:val="•"/>
      <w:lvlJc w:val="left"/>
      <w:pPr>
        <w:ind w:left="6150" w:hanging="360"/>
      </w:pPr>
      <w:rPr>
        <w:rFonts w:hint="default"/>
        <w:lang w:val="en-US" w:eastAsia="en-US" w:bidi="en-US"/>
      </w:rPr>
    </w:lvl>
    <w:lvl w:ilvl="6" w:tplc="BD7E2B98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en-US"/>
      </w:rPr>
    </w:lvl>
    <w:lvl w:ilvl="7" w:tplc="B94877A4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en-US"/>
      </w:rPr>
    </w:lvl>
    <w:lvl w:ilvl="8" w:tplc="297E369A"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F6C33"/>
    <w:rsid w:val="00095F8A"/>
    <w:rsid w:val="0032647B"/>
    <w:rsid w:val="00466CAA"/>
    <w:rsid w:val="00AF5793"/>
    <w:rsid w:val="00AF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81E75FEE-CAA4-4224-84F3-ACAF3314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Ttulo1">
    <w:name w:val="heading 1"/>
    <w:basedOn w:val="Normal"/>
    <w:uiPriority w:val="1"/>
    <w:qFormat/>
    <w:pPr>
      <w:spacing w:before="1"/>
      <w:ind w:left="52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2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52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9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2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347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2</cp:revision>
  <dcterms:created xsi:type="dcterms:W3CDTF">2020-04-19T00:13:00Z</dcterms:created>
  <dcterms:modified xsi:type="dcterms:W3CDTF">2020-04-19T00:36:00Z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2013-05-23T00:00:00Z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2020-04-19T00:00:00Z</vt:filetime>
  </property>
</Properties>
</file>