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MAURICIO MEYRÁN</w:t>
      </w:r>
    </w:p>
    <w:p w:rsidR="00000000" w:rsidDel="00000000" w:rsidP="00000000" w:rsidRDefault="00000000" w:rsidRPr="00000000" w14:paraId="00000002">
      <w:pPr>
        <w:spacing w:after="0" w:before="80" w:line="276" w:lineRule="auto"/>
        <w:jc w:val="center"/>
        <w:rPr/>
      </w:pPr>
      <w:r w:rsidDel="00000000" w:rsidR="00000000" w:rsidRPr="00000000">
        <w:rPr>
          <w:rtl w:val="0"/>
        </w:rPr>
        <w:t xml:space="preserve">Miguel Hidalgo, CDMX | +52 1 56 4383 8125 | mauricio.meyran@icloud.com</w:t>
      </w:r>
    </w:p>
    <w:p w:rsidR="00000000" w:rsidDel="00000000" w:rsidP="00000000" w:rsidRDefault="00000000" w:rsidRPr="00000000" w14:paraId="00000003">
      <w:pPr>
        <w:spacing w:after="0" w:before="80" w:line="276" w:lineRule="auto"/>
        <w:jc w:val="center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Portafolio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240" w:line="276" w:lineRule="auto"/>
        <w:rPr/>
      </w:pPr>
      <w:bookmarkStart w:colFirst="0" w:colLast="0" w:name="_2ohdh34fmka7" w:id="0"/>
      <w:bookmarkEnd w:id="0"/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5">
      <w:pPr>
        <w:pStyle w:val="Heading1"/>
        <w:spacing w:after="0" w:before="0" w:line="276" w:lineRule="auto"/>
        <w:rPr>
          <w:sz w:val="46"/>
          <w:szCs w:val="46"/>
        </w:rPr>
      </w:pPr>
      <w:bookmarkStart w:colFirst="0" w:colLast="0" w:name="_8ou2hkwfal0o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80" w:line="276" w:lineRule="auto"/>
        <w:rPr/>
      </w:pPr>
      <w:r w:rsidDel="00000000" w:rsidR="00000000" w:rsidRPr="00000000">
        <w:rPr>
          <w:rtl w:val="0"/>
        </w:rPr>
        <w:t xml:space="preserve">Estratega de </w:t>
      </w:r>
      <w:r w:rsidDel="00000000" w:rsidR="00000000" w:rsidRPr="00000000">
        <w:rPr>
          <w:b w:val="1"/>
          <w:bCs w:val="1"/>
          <w:rtl w:val="0"/>
        </w:rPr>
        <w:t xml:space="preserve">Visual Merchandising &amp; Styling (VMS)</w:t>
      </w:r>
      <w:r w:rsidDel="00000000" w:rsidR="00000000" w:rsidRPr="00000000">
        <w:rPr>
          <w:rtl w:val="0"/>
        </w:rPr>
        <w:t xml:space="preserve"> con más de 10 años de experiencia en </w:t>
      </w:r>
      <w:r w:rsidDel="00000000" w:rsidR="00000000" w:rsidRPr="00000000">
        <w:rPr>
          <w:b w:val="1"/>
          <w:bCs w:val="1"/>
          <w:rtl w:val="0"/>
        </w:rPr>
        <w:t xml:space="preserve">Retail de alto rendimiento</w:t>
      </w:r>
      <w:r w:rsidDel="00000000" w:rsidR="00000000" w:rsidRPr="00000000">
        <w:rPr>
          <w:rtl w:val="0"/>
        </w:rPr>
        <w:t xml:space="preserve">, Moda y Lujo. Especialista en liderar la ejecución de marca en mercados </w:t>
      </w:r>
      <w:r w:rsidDel="00000000" w:rsidR="00000000" w:rsidRPr="00000000">
        <w:rPr>
          <w:b w:val="1"/>
          <w:bCs w:val="1"/>
          <w:rtl w:val="0"/>
        </w:rPr>
        <w:t xml:space="preserve">LATAM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APLA</w:t>
      </w:r>
      <w:r w:rsidDel="00000000" w:rsidR="00000000" w:rsidRPr="00000000">
        <w:rPr>
          <w:rtl w:val="0"/>
        </w:rPr>
        <w:t xml:space="preserve">, desarrollando herramientas de </w:t>
      </w:r>
      <w:r w:rsidDel="00000000" w:rsidR="00000000" w:rsidRPr="00000000">
        <w:rPr>
          <w:b w:val="1"/>
          <w:bCs w:val="1"/>
          <w:rtl w:val="0"/>
        </w:rPr>
        <w:t xml:space="preserve">Zoning &amp; Mapping</w:t>
      </w:r>
      <w:r w:rsidDel="00000000" w:rsidR="00000000" w:rsidRPr="00000000">
        <w:rPr>
          <w:rtl w:val="0"/>
        </w:rPr>
        <w:t xml:space="preserve"> escalables. Experto en coordinar estrategias estacionales con áreas de </w:t>
      </w:r>
      <w:r w:rsidDel="00000000" w:rsidR="00000000" w:rsidRPr="00000000">
        <w:rPr>
          <w:b w:val="1"/>
          <w:bCs w:val="1"/>
          <w:rtl w:val="0"/>
        </w:rPr>
        <w:t xml:space="preserve">Merchandising, Marketing y Marketplace</w:t>
      </w:r>
      <w:r w:rsidDel="00000000" w:rsidR="00000000" w:rsidRPr="00000000">
        <w:rPr>
          <w:rtl w:val="0"/>
        </w:rPr>
        <w:t xml:space="preserve"> para elevar la experiencia del consumidor y optimizar KPIs comerciales.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240" w:line="276" w:lineRule="auto"/>
        <w:rPr/>
      </w:pPr>
      <w:bookmarkStart w:colFirst="0" w:colLast="0" w:name="_cfpfctdovzry" w:id="2"/>
      <w:bookmarkEnd w:id="2"/>
      <w:r w:rsidDel="00000000" w:rsidR="00000000" w:rsidRPr="00000000">
        <w:rPr>
          <w:rtl w:val="0"/>
        </w:rPr>
        <w:t xml:space="preserve">HABILIDADES CLAVE</w:t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b w:val="1"/>
          <w:bCs w:val="1"/>
          <w:rtl w:val="0"/>
        </w:rPr>
        <w:t xml:space="preserve">MS Strategy: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Planeación estacional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Consumer-centric storytelling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VMS tools</w:t>
      </w:r>
      <w:r w:rsidDel="00000000" w:rsidR="00000000" w:rsidRPr="00000000">
        <w:rPr>
          <w:rtl w:val="0"/>
        </w:rPr>
        <w:t xml:space="preserve"> para field teams y estrategias de </w:t>
      </w:r>
      <w:r w:rsidDel="00000000" w:rsidR="00000000" w:rsidRPr="00000000">
        <w:rPr>
          <w:b w:val="1"/>
          <w:bCs w:val="1"/>
          <w:rtl w:val="0"/>
        </w:rPr>
        <w:t xml:space="preserve">lanzamiento NPI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Retail Operations: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Liderazgo de equipos VMS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de alto desempeño, </w:t>
      </w:r>
      <w:r w:rsidDel="00000000" w:rsidR="00000000" w:rsidRPr="00000000">
        <w:rPr>
          <w:b w:val="1"/>
          <w:bCs w:val="1"/>
          <w:rtl w:val="0"/>
        </w:rPr>
        <w:t xml:space="preserve">estandarización de procesos</w:t>
      </w:r>
      <w:r w:rsidDel="00000000" w:rsidR="00000000" w:rsidRPr="00000000">
        <w:rPr>
          <w:rtl w:val="0"/>
        </w:rPr>
        <w:t xml:space="preserve"> en redes </w:t>
      </w:r>
      <w:r w:rsidDel="00000000" w:rsidR="00000000" w:rsidRPr="00000000">
        <w:rPr>
          <w:b w:val="1"/>
          <w:bCs w:val="1"/>
          <w:rtl w:val="0"/>
        </w:rPr>
        <w:t xml:space="preserve">Nike Direct</w:t>
      </w:r>
      <w:r w:rsidDel="00000000" w:rsidR="00000000" w:rsidRPr="00000000">
        <w:rPr>
          <w:rtl w:val="0"/>
        </w:rPr>
        <w:t xml:space="preserve"> (Own &amp; Operated) y partners.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Zoning &amp; Mapping:</w:t>
      </w:r>
      <w:r w:rsidDel="00000000" w:rsidR="00000000" w:rsidRPr="00000000">
        <w:rPr>
          <w:rtl w:val="0"/>
        </w:rPr>
        <w:t xml:space="preserve"> Especialista en diseño de layouts, </w:t>
      </w:r>
      <w:r w:rsidDel="00000000" w:rsidR="00000000" w:rsidRPr="00000000">
        <w:rPr>
          <w:b w:val="1"/>
          <w:bCs w:val="1"/>
          <w:rtl w:val="0"/>
        </w:rPr>
        <w:t xml:space="preserve">planogramas</w:t>
      </w:r>
      <w:r w:rsidDel="00000000" w:rsidR="00000000" w:rsidRPr="00000000">
        <w:rPr>
          <w:rtl w:val="0"/>
        </w:rPr>
        <w:t xml:space="preserve"> técnicos y optimización de </w:t>
      </w:r>
      <w:r w:rsidDel="00000000" w:rsidR="00000000" w:rsidRPr="00000000">
        <w:rPr>
          <w:b w:val="1"/>
          <w:bCs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(tiendas físicas y corners).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Management:</w:t>
      </w:r>
      <w:r w:rsidDel="00000000" w:rsidR="00000000" w:rsidRPr="00000000">
        <w:rPr>
          <w:rtl w:val="0"/>
        </w:rPr>
        <w:t xml:space="preserve"> Control de presupuesto </w:t>
      </w:r>
      <w:r w:rsidDel="00000000" w:rsidR="00000000" w:rsidRPr="00000000">
        <w:rPr>
          <w:b w:val="1"/>
          <w:bCs w:val="1"/>
          <w:rtl w:val="0"/>
        </w:rPr>
        <w:t xml:space="preserve">CAPEX/OPEX</w:t>
      </w:r>
      <w:r w:rsidDel="00000000" w:rsidR="00000000" w:rsidRPr="00000000">
        <w:rPr>
          <w:rtl w:val="0"/>
        </w:rPr>
        <w:t xml:space="preserve">, negociación con proveedores regionales y eficiencia en </w:t>
      </w:r>
      <w:r w:rsidDel="00000000" w:rsidR="00000000" w:rsidRPr="00000000">
        <w:rPr>
          <w:b w:val="1"/>
          <w:bCs w:val="1"/>
          <w:rtl w:val="0"/>
        </w:rPr>
        <w:t xml:space="preserve">rollouts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Technical Stack: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Adobe Creative Cloud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SketchUp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AutoCAD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IWD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IA Generativa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Inglés (Nivel Profesional - Fluidez para reporteo regional)</w:t>
      </w:r>
      <w:r w:rsidDel="00000000" w:rsidR="00000000" w:rsidRPr="00000000">
        <w:rPr>
          <w:rtl w:val="0"/>
        </w:rPr>
        <w:t xml:space="preserve"> | Español (Nativo).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240" w:line="276" w:lineRule="auto"/>
        <w:rPr/>
      </w:pPr>
      <w:bookmarkStart w:colFirst="0" w:colLast="0" w:name="_3bvvteddc4so" w:id="3"/>
      <w:bookmarkEnd w:id="3"/>
      <w:r w:rsidDel="00000000" w:rsidR="00000000" w:rsidRPr="00000000">
        <w:rPr>
          <w:rtl w:val="0"/>
        </w:rPr>
        <w:t xml:space="preserve">EXPERIENCIA PROFESIONAL</w:t>
      </w:r>
    </w:p>
    <w:p w:rsidR="00000000" w:rsidDel="00000000" w:rsidP="00000000" w:rsidRDefault="00000000" w:rsidRPr="00000000" w14:paraId="00000010">
      <w:pPr>
        <w:spacing w:after="0" w:before="0" w:line="276" w:lineRule="auto"/>
        <w:rPr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line="276" w:lineRule="auto"/>
        <w:rPr>
          <w:b w:val="0"/>
          <w:bCs w:val="0"/>
          <w:color w:val="666666"/>
          <w:sz w:val="22"/>
          <w:szCs w:val="22"/>
        </w:rPr>
      </w:pPr>
      <w:bookmarkStart w:colFirst="0" w:colLast="0" w:name="_alxjwnokd55e" w:id="4"/>
      <w:bookmarkEnd w:id="4"/>
      <w:r w:rsidDel="00000000" w:rsidR="00000000" w:rsidRPr="00000000">
        <w:rPr>
          <w:rtl w:val="0"/>
        </w:rPr>
        <w:t xml:space="preserve">L'ORÉAL LUXE MÉXICO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0"/>
          <w:bCs w:val="0"/>
          <w:color w:val="666666"/>
          <w:sz w:val="22"/>
          <w:szCs w:val="22"/>
          <w:rtl w:val="0"/>
        </w:rPr>
        <w:t xml:space="preserve">Febrero 2025 – Actualidad</w:t>
      </w:r>
    </w:p>
    <w:p w:rsidR="00000000" w:rsidDel="00000000" w:rsidP="00000000" w:rsidRDefault="00000000" w:rsidRPr="00000000" w14:paraId="00000012">
      <w:pPr>
        <w:pStyle w:val="Heading3"/>
        <w:spacing w:line="276" w:lineRule="auto"/>
        <w:rPr>
          <w:i w:val="1"/>
          <w:iCs w:val="1"/>
        </w:rPr>
      </w:pPr>
      <w:bookmarkStart w:colFirst="0" w:colLast="0" w:name="_z3amq4oe4r11" w:id="5"/>
      <w:bookmarkEnd w:id="5"/>
      <w:r w:rsidDel="00000000" w:rsidR="00000000" w:rsidRPr="00000000">
        <w:rPr>
          <w:i w:val="1"/>
          <w:iCs w:val="1"/>
          <w:rtl w:val="0"/>
        </w:rPr>
        <w:t xml:space="preserve">Coordinador de Visual Merchandising – División de Lujo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 VMS en Punto de Venta:</w:t>
      </w:r>
      <w:r w:rsidDel="00000000" w:rsidR="00000000" w:rsidRPr="00000000">
        <w:rPr>
          <w:rtl w:val="0"/>
        </w:rPr>
        <w:t xml:space="preserve"> Lidero la estrategia de </w:t>
      </w:r>
      <w:r w:rsidDel="00000000" w:rsidR="00000000" w:rsidRPr="00000000">
        <w:rPr>
          <w:b w:val="1"/>
          <w:bCs w:val="1"/>
          <w:rtl w:val="0"/>
        </w:rPr>
        <w:t xml:space="preserve">Visual Merchandising &amp; Styling</w:t>
      </w:r>
      <w:r w:rsidDel="00000000" w:rsidR="00000000" w:rsidRPr="00000000">
        <w:rPr>
          <w:rtl w:val="0"/>
        </w:rPr>
        <w:t xml:space="preserve"> para Valentino, Giorgio Armani y Ralph Lauren, traduciendo lineamientos globales en </w:t>
      </w:r>
      <w:r w:rsidDel="00000000" w:rsidR="00000000" w:rsidRPr="00000000">
        <w:rPr>
          <w:b w:val="1"/>
          <w:bCs w:val="1"/>
          <w:rtl w:val="0"/>
        </w:rPr>
        <w:t xml:space="preserve">experiencias de marca premium</w:t>
      </w:r>
      <w:r w:rsidDel="00000000" w:rsidR="00000000" w:rsidRPr="00000000">
        <w:rPr>
          <w:rtl w:val="0"/>
        </w:rPr>
        <w:t xml:space="preserve"> en canales de alto tráfico.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Planeación y Ejecución Estacional:</w:t>
      </w:r>
      <w:r w:rsidDel="00000000" w:rsidR="00000000" w:rsidRPr="00000000">
        <w:rPr>
          <w:rtl w:val="0"/>
        </w:rPr>
        <w:t xml:space="preserve"> Dirección del despliegue nacional 2025 para campañas clave (</w:t>
      </w:r>
      <w:r w:rsidDel="00000000" w:rsidR="00000000" w:rsidRPr="00000000">
        <w:rPr>
          <w:b w:val="1"/>
          <w:bCs w:val="1"/>
          <w:rtl w:val="0"/>
        </w:rPr>
        <w:t xml:space="preserve">Born in Roma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Stronger With You</w:t>
      </w:r>
      <w:r w:rsidDel="00000000" w:rsidR="00000000" w:rsidRPr="00000000">
        <w:rPr>
          <w:rtl w:val="0"/>
        </w:rPr>
        <w:t xml:space="preserve">), coordinando el </w:t>
      </w:r>
      <w:r w:rsidDel="00000000" w:rsidR="00000000" w:rsidRPr="00000000">
        <w:rPr>
          <w:b w:val="1"/>
          <w:bCs w:val="1"/>
          <w:rtl w:val="0"/>
        </w:rPr>
        <w:t xml:space="preserve">storytelling</w:t>
      </w:r>
      <w:r w:rsidDel="00000000" w:rsidR="00000000" w:rsidRPr="00000000">
        <w:rPr>
          <w:rtl w:val="0"/>
        </w:rPr>
        <w:t xml:space="preserve">, materiales POP y alineación con el </w:t>
      </w:r>
      <w:r w:rsidDel="00000000" w:rsidR="00000000" w:rsidRPr="00000000">
        <w:rPr>
          <w:b w:val="1"/>
          <w:bCs w:val="1"/>
          <w:rtl w:val="0"/>
        </w:rPr>
        <w:t xml:space="preserve">calendario comercial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Colaboración Transversal:</w:t>
      </w:r>
      <w:r w:rsidDel="00000000" w:rsidR="00000000" w:rsidRPr="00000000">
        <w:rPr>
          <w:rtl w:val="0"/>
        </w:rPr>
        <w:t xml:space="preserve"> Socio estratégico de </w:t>
      </w:r>
      <w:r w:rsidDel="00000000" w:rsidR="00000000" w:rsidRPr="00000000">
        <w:rPr>
          <w:b w:val="1"/>
          <w:bCs w:val="1"/>
          <w:rtl w:val="0"/>
        </w:rPr>
        <w:t xml:space="preserve">Marketing, Trade y Operaciones</w:t>
      </w:r>
      <w:r w:rsidDel="00000000" w:rsidR="00000000" w:rsidRPr="00000000">
        <w:rPr>
          <w:rtl w:val="0"/>
        </w:rPr>
        <w:t xml:space="preserve"> para asegurar que la ejecución visual responda a objetivos de negocio desde el brief hasta el </w:t>
      </w:r>
      <w:r w:rsidDel="00000000" w:rsidR="00000000" w:rsidRPr="00000000">
        <w:rPr>
          <w:b w:val="1"/>
          <w:bCs w:val="1"/>
          <w:rtl w:val="0"/>
        </w:rPr>
        <w:t xml:space="preserve">piso de venta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Financiera (CAPEX/OPEX):</w:t>
      </w:r>
      <w:r w:rsidDel="00000000" w:rsidR="00000000" w:rsidRPr="00000000">
        <w:rPr>
          <w:rtl w:val="0"/>
        </w:rPr>
        <w:t xml:space="preserve"> Administración del presupuesto nacional de VM, asegurando </w:t>
      </w:r>
      <w:r w:rsidDel="00000000" w:rsidR="00000000" w:rsidRPr="00000000">
        <w:rPr>
          <w:b w:val="1"/>
          <w:bCs w:val="1"/>
          <w:rtl w:val="0"/>
        </w:rPr>
        <w:t xml:space="preserve">eficiencia operativa</w:t>
      </w:r>
      <w:r w:rsidDel="00000000" w:rsidR="00000000" w:rsidRPr="00000000">
        <w:rPr>
          <w:rtl w:val="0"/>
        </w:rPr>
        <w:t xml:space="preserve"> y cumplimiento de metas financieras.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Proveedores:</w:t>
      </w:r>
      <w:r w:rsidDel="00000000" w:rsidR="00000000" w:rsidRPr="00000000">
        <w:rPr>
          <w:rtl w:val="0"/>
        </w:rPr>
        <w:t xml:space="preserve"> Supervisión de producción e instalación con estándares de calidad y tiempos de entrega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before="240" w:line="276" w:lineRule="auto"/>
        <w:rPr>
          <w:b w:val="0"/>
          <w:bCs w:val="0"/>
          <w:color w:val="666666"/>
          <w:sz w:val="22"/>
          <w:szCs w:val="22"/>
        </w:rPr>
      </w:pPr>
      <w:bookmarkStart w:colFirst="0" w:colLast="0" w:name="_arsojxn9rwuf" w:id="6"/>
      <w:bookmarkEnd w:id="6"/>
      <w:r w:rsidDel="00000000" w:rsidR="00000000" w:rsidRPr="00000000">
        <w:rPr>
          <w:rtl w:val="0"/>
        </w:rPr>
        <w:t xml:space="preserve">BISONTE EXPERIENTIAL MARKETING </w:t>
      </w:r>
      <w:r w:rsidDel="00000000" w:rsidR="00000000" w:rsidRPr="00000000">
        <w:rPr>
          <w:b w:val="0"/>
          <w:bCs w:val="0"/>
          <w:color w:val="666666"/>
          <w:sz w:val="22"/>
          <w:szCs w:val="22"/>
          <w:rtl w:val="0"/>
        </w:rPr>
        <w:t xml:space="preserve">2022 – 2023</w:t>
      </w:r>
    </w:p>
    <w:p w:rsidR="00000000" w:rsidDel="00000000" w:rsidP="00000000" w:rsidRDefault="00000000" w:rsidRPr="00000000" w14:paraId="00000019">
      <w:pPr>
        <w:pStyle w:val="Heading3"/>
        <w:spacing w:after="0" w:before="0" w:line="276" w:lineRule="auto"/>
        <w:rPr>
          <w:i w:val="1"/>
          <w:iCs w:val="1"/>
          <w:sz w:val="26"/>
          <w:szCs w:val="26"/>
        </w:rPr>
      </w:pPr>
      <w:bookmarkStart w:colFirst="0" w:colLast="0" w:name="_t0i5cgdomnj" w:id="7"/>
      <w:bookmarkEnd w:id="7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Coordinador de Brand Environment y Store Design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Flagship Execution:</w:t>
      </w:r>
      <w:r w:rsidDel="00000000" w:rsidR="00000000" w:rsidRPr="00000000">
        <w:rPr>
          <w:rtl w:val="0"/>
        </w:rPr>
        <w:t xml:space="preserve"> Lideré la implementación visual para la apertura del </w:t>
      </w:r>
      <w:r w:rsidDel="00000000" w:rsidR="00000000" w:rsidRPr="00000000">
        <w:rPr>
          <w:b w:val="1"/>
          <w:bCs w:val="1"/>
          <w:rtl w:val="0"/>
        </w:rPr>
        <w:t xml:space="preserve">Adidas Brand Center Madero</w:t>
      </w:r>
      <w:r w:rsidDel="00000000" w:rsidR="00000000" w:rsidRPr="00000000">
        <w:rPr>
          <w:rtl w:val="0"/>
        </w:rPr>
        <w:t xml:space="preserve">, garantizando el cumplimiento de estándares internacionales de </w:t>
      </w:r>
      <w:r w:rsidDel="00000000" w:rsidR="00000000" w:rsidRPr="00000000">
        <w:rPr>
          <w:b w:val="1"/>
          <w:bCs w:val="1"/>
          <w:rtl w:val="0"/>
        </w:rPr>
        <w:t xml:space="preserve">Store Design</w:t>
      </w:r>
      <w:r w:rsidDel="00000000" w:rsidR="00000000" w:rsidRPr="00000000">
        <w:rPr>
          <w:rtl w:val="0"/>
        </w:rPr>
        <w:t xml:space="preserve"> de Adidas bajo presión de fechas y múltiples proveedores.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Logístico:</w:t>
      </w:r>
      <w:r w:rsidDel="00000000" w:rsidR="00000000" w:rsidRPr="00000000">
        <w:rPr>
          <w:rtl w:val="0"/>
        </w:rPr>
        <w:t xml:space="preserve"> Desarrollo de procesos de control que anticiparon conflictos logísticos, garantizando que la </w:t>
      </w:r>
      <w:r w:rsidDel="00000000" w:rsidR="00000000" w:rsidRPr="00000000">
        <w:rPr>
          <w:b w:val="1"/>
          <w:bCs w:val="1"/>
          <w:rtl w:val="0"/>
        </w:rPr>
        <w:t xml:space="preserve">experiencia del consumidor</w:t>
      </w:r>
      <w:r w:rsidDel="00000000" w:rsidR="00000000" w:rsidRPr="00000000">
        <w:rPr>
          <w:rtl w:val="0"/>
        </w:rPr>
        <w:t xml:space="preserve"> estuviera lista al 100% para el día de apertura.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240" w:line="276" w:lineRule="auto"/>
        <w:rPr>
          <w:b w:val="0"/>
          <w:bCs w:val="0"/>
          <w:color w:val="666666"/>
          <w:sz w:val="22"/>
          <w:szCs w:val="22"/>
        </w:rPr>
      </w:pPr>
      <w:bookmarkStart w:colFirst="0" w:colLast="0" w:name="_vr53r8zi0ea" w:id="8"/>
      <w:bookmarkEnd w:id="8"/>
      <w:r w:rsidDel="00000000" w:rsidR="00000000" w:rsidRPr="00000000">
        <w:rPr>
          <w:rtl w:val="0"/>
        </w:rPr>
        <w:t xml:space="preserve">LEVI STRAUSS &amp; CO. (DOCKERS) </w:t>
      </w:r>
      <w:r w:rsidDel="00000000" w:rsidR="00000000" w:rsidRPr="00000000">
        <w:rPr>
          <w:b w:val="0"/>
          <w:bCs w:val="0"/>
          <w:color w:val="666666"/>
          <w:sz w:val="22"/>
          <w:szCs w:val="22"/>
          <w:rtl w:val="0"/>
        </w:rPr>
        <w:t xml:space="preserve">2018 – 2021</w:t>
      </w:r>
    </w:p>
    <w:p w:rsidR="00000000" w:rsidDel="00000000" w:rsidP="00000000" w:rsidRDefault="00000000" w:rsidRPr="00000000" w14:paraId="0000001D">
      <w:pPr>
        <w:pStyle w:val="Heading3"/>
        <w:spacing w:after="0" w:before="0" w:line="276" w:lineRule="auto"/>
        <w:rPr>
          <w:i w:val="1"/>
          <w:iCs w:val="1"/>
          <w:sz w:val="26"/>
          <w:szCs w:val="26"/>
        </w:rPr>
      </w:pPr>
      <w:bookmarkStart w:colFirst="0" w:colLast="0" w:name="_41do1au3kgcb" w:id="9"/>
      <w:bookmarkEnd w:id="9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Coordinador Senior de Brand Environment – LATAM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Estrategia Regional (APLA/LATAM):</w:t>
      </w:r>
      <w:r w:rsidDel="00000000" w:rsidR="00000000" w:rsidRPr="00000000">
        <w:rPr>
          <w:rtl w:val="0"/>
        </w:rPr>
        <w:t xml:space="preserve"> Responsable del estándar visual en 22 puntos de venta en México (</w:t>
      </w:r>
      <w:r w:rsidDel="00000000" w:rsidR="00000000" w:rsidRPr="00000000">
        <w:rPr>
          <w:b w:val="1"/>
          <w:bCs w:val="1"/>
          <w:rtl w:val="0"/>
        </w:rPr>
        <w:t xml:space="preserve">Own &amp; Operated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Franquicias</w:t>
      </w:r>
      <w:r w:rsidDel="00000000" w:rsidR="00000000" w:rsidRPr="00000000">
        <w:rPr>
          <w:rtl w:val="0"/>
        </w:rPr>
        <w:t xml:space="preserve">) y supervisión estratégica en 6 países de </w:t>
      </w:r>
      <w:r w:rsidDel="00000000" w:rsidR="00000000" w:rsidRPr="00000000">
        <w:rPr>
          <w:b w:val="1"/>
          <w:bCs w:val="1"/>
          <w:rtl w:val="0"/>
        </w:rPr>
        <w:t xml:space="preserve">LATAM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Liderazgo de Equipo:</w:t>
      </w:r>
      <w:r w:rsidDel="00000000" w:rsidR="00000000" w:rsidRPr="00000000">
        <w:rPr>
          <w:rtl w:val="0"/>
        </w:rPr>
        <w:t xml:space="preserve"> Gestión de </w:t>
      </w:r>
      <w:r w:rsidDel="00000000" w:rsidR="00000000" w:rsidRPr="00000000">
        <w:rPr>
          <w:b w:val="1"/>
          <w:bCs w:val="1"/>
          <w:rtl w:val="0"/>
        </w:rPr>
        <w:t xml:space="preserve">3 coordinadoras con reporte directo</w:t>
      </w:r>
      <w:r w:rsidDel="00000000" w:rsidR="00000000" w:rsidRPr="00000000">
        <w:rPr>
          <w:rtl w:val="0"/>
        </w:rPr>
        <w:t xml:space="preserve"> y 3 con reporte indirecto, alineando su trabajo al calendario global de marca.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Habilitación del Field Team (VMS Tools):</w:t>
      </w:r>
      <w:r w:rsidDel="00000000" w:rsidR="00000000" w:rsidRPr="00000000">
        <w:rPr>
          <w:rtl w:val="0"/>
        </w:rPr>
        <w:t xml:space="preserve"> Creación de </w:t>
      </w:r>
      <w:r w:rsidDel="00000000" w:rsidR="00000000" w:rsidRPr="00000000">
        <w:rPr>
          <w:b w:val="1"/>
          <w:bCs w:val="1"/>
          <w:rtl w:val="0"/>
        </w:rPr>
        <w:t xml:space="preserve">manuales de planogramas</w:t>
      </w:r>
      <w:r w:rsidDel="00000000" w:rsidR="00000000" w:rsidRPr="00000000">
        <w:rPr>
          <w:rtl w:val="0"/>
        </w:rPr>
        <w:t xml:space="preserve">, guías visuales y herramientas de ejecución (</w:t>
      </w:r>
      <w:r w:rsidDel="00000000" w:rsidR="00000000" w:rsidRPr="00000000">
        <w:rPr>
          <w:b w:val="1"/>
          <w:bCs w:val="1"/>
          <w:rtl w:val="0"/>
        </w:rPr>
        <w:t xml:space="preserve">Zoning &amp; Mapping</w:t>
      </w:r>
      <w:r w:rsidDel="00000000" w:rsidR="00000000" w:rsidRPr="00000000">
        <w:rPr>
          <w:rtl w:val="0"/>
        </w:rPr>
        <w:t xml:space="preserve">) que redujeron un </w:t>
      </w:r>
      <w:r w:rsidDel="00000000" w:rsidR="00000000" w:rsidRPr="00000000">
        <w:rPr>
          <w:b w:val="1"/>
          <w:bCs w:val="1"/>
          <w:rtl w:val="0"/>
        </w:rPr>
        <w:t xml:space="preserve">33% el tiempo de actualización</w:t>
      </w:r>
      <w:r w:rsidDel="00000000" w:rsidR="00000000" w:rsidRPr="00000000">
        <w:rPr>
          <w:rtl w:val="0"/>
        </w:rPr>
        <w:t xml:space="preserve"> de floorsets.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Optimización de Costos:</w:t>
      </w:r>
      <w:r w:rsidDel="00000000" w:rsidR="00000000" w:rsidRPr="00000000">
        <w:rPr>
          <w:rtl w:val="0"/>
        </w:rPr>
        <w:t xml:space="preserve"> Diseño de una estrategia de producción local que logró un </w:t>
      </w:r>
      <w:r w:rsidDel="00000000" w:rsidR="00000000" w:rsidRPr="00000000">
        <w:rPr>
          <w:b w:val="1"/>
          <w:bCs w:val="1"/>
          <w:rtl w:val="0"/>
        </w:rPr>
        <w:t xml:space="preserve">ahorro del 74% en costos</w:t>
      </w:r>
      <w:r w:rsidDel="00000000" w:rsidR="00000000" w:rsidRPr="00000000">
        <w:rPr>
          <w:rtl w:val="0"/>
        </w:rPr>
        <w:t xml:space="preserve"> de campañas nacionales manteniendo el </w:t>
      </w:r>
      <w:r w:rsidDel="00000000" w:rsidR="00000000" w:rsidRPr="00000000">
        <w:rPr>
          <w:b w:val="1"/>
          <w:bCs w:val="1"/>
          <w:rtl w:val="0"/>
        </w:rPr>
        <w:t xml:space="preserve">Brand Equity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Crisis (COVID-19):</w:t>
      </w:r>
      <w:r w:rsidDel="00000000" w:rsidR="00000000" w:rsidRPr="00000000">
        <w:rPr>
          <w:rtl w:val="0"/>
        </w:rPr>
        <w:t xml:space="preserve"> Garanticé el 100% de cobertura POP en +270 puntos de venta mediante coordinación remota y gestión de red de distribución.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Auditoría y KPIs:</w:t>
      </w:r>
      <w:r w:rsidDel="00000000" w:rsidR="00000000" w:rsidRPr="00000000">
        <w:rPr>
          <w:rtl w:val="0"/>
        </w:rPr>
        <w:t xml:space="preserve"> Monitoreo sistemático de </w:t>
      </w:r>
      <w:r w:rsidDel="00000000" w:rsidR="00000000" w:rsidRPr="00000000">
        <w:rPr>
          <w:b w:val="1"/>
          <w:bCs w:val="1"/>
          <w:rtl w:val="0"/>
        </w:rPr>
        <w:t xml:space="preserve">KPIs de ejecución</w:t>
      </w:r>
      <w:r w:rsidDel="00000000" w:rsidR="00000000" w:rsidRPr="00000000">
        <w:rPr>
          <w:rtl w:val="0"/>
        </w:rPr>
        <w:t xml:space="preserve"> en tiendas de alto volumen y reporteo directo a dirección regional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before="240" w:line="276" w:lineRule="auto"/>
        <w:rPr>
          <w:b w:val="0"/>
          <w:bCs w:val="0"/>
          <w:color w:val="666666"/>
          <w:sz w:val="22"/>
          <w:szCs w:val="22"/>
        </w:rPr>
      </w:pPr>
      <w:bookmarkStart w:colFirst="0" w:colLast="0" w:name="_1abu6wvfn414" w:id="10"/>
      <w:bookmarkEnd w:id="10"/>
      <w:r w:rsidDel="00000000" w:rsidR="00000000" w:rsidRPr="00000000">
        <w:rPr>
          <w:rtl w:val="0"/>
        </w:rPr>
        <w:t xml:space="preserve">AÉROPOSTALE </w:t>
      </w:r>
      <w:r w:rsidDel="00000000" w:rsidR="00000000" w:rsidRPr="00000000">
        <w:rPr>
          <w:b w:val="0"/>
          <w:bCs w:val="0"/>
          <w:color w:val="666666"/>
          <w:sz w:val="22"/>
          <w:szCs w:val="22"/>
          <w:rtl w:val="0"/>
        </w:rPr>
        <w:t xml:space="preserve">2017 – 2018</w:t>
      </w:r>
    </w:p>
    <w:p w:rsidR="00000000" w:rsidDel="00000000" w:rsidP="00000000" w:rsidRDefault="00000000" w:rsidRPr="00000000" w14:paraId="00000025">
      <w:pPr>
        <w:pStyle w:val="Heading3"/>
        <w:spacing w:after="0" w:before="0" w:line="276" w:lineRule="auto"/>
        <w:rPr>
          <w:i w:val="1"/>
          <w:iCs w:val="1"/>
          <w:sz w:val="26"/>
          <w:szCs w:val="26"/>
        </w:rPr>
      </w:pPr>
      <w:bookmarkStart w:colFirst="0" w:colLast="0" w:name="_e3o704g93sk1" w:id="11"/>
      <w:bookmarkEnd w:id="11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Gerente de Visual Merchandising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Liderazgo a Escala:</w:t>
      </w:r>
      <w:r w:rsidDel="00000000" w:rsidR="00000000" w:rsidRPr="00000000">
        <w:rPr>
          <w:rtl w:val="0"/>
        </w:rPr>
        <w:t xml:space="preserve"> Gestión de </w:t>
      </w:r>
      <w:r w:rsidDel="00000000" w:rsidR="00000000" w:rsidRPr="00000000">
        <w:rPr>
          <w:b w:val="1"/>
          <w:bCs w:val="1"/>
          <w:rtl w:val="0"/>
        </w:rPr>
        <w:t xml:space="preserve">17 subgerentes de VM</w:t>
      </w:r>
      <w:r w:rsidDel="00000000" w:rsidR="00000000" w:rsidRPr="00000000">
        <w:rPr>
          <w:rtl w:val="0"/>
        </w:rPr>
        <w:t xml:space="preserve"> y 4 supervisores de zona, alineando la operación visual con los objetivos comerciales.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 en el Marketplace:</w:t>
      </w:r>
      <w:r w:rsidDel="00000000" w:rsidR="00000000" w:rsidRPr="00000000">
        <w:rPr>
          <w:rtl w:val="0"/>
        </w:rPr>
        <w:t xml:space="preserve"> Las acciones de VM implementadas contribuyeron a un </w:t>
      </w:r>
      <w:r w:rsidDel="00000000" w:rsidR="00000000" w:rsidRPr="00000000">
        <w:rPr>
          <w:b w:val="1"/>
          <w:bCs w:val="1"/>
          <w:rtl w:val="0"/>
        </w:rPr>
        <w:t xml:space="preserve">+43% en tráfico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+18% en conversión</w:t>
      </w:r>
      <w:r w:rsidDel="00000000" w:rsidR="00000000" w:rsidRPr="00000000">
        <w:rPr>
          <w:rtl w:val="0"/>
        </w:rPr>
        <w:t xml:space="preserve"> en las tiendas bajo mi responsabilidad.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Estandarización:</w:t>
      </w:r>
      <w:r w:rsidDel="00000000" w:rsidR="00000000" w:rsidRPr="00000000">
        <w:rPr>
          <w:rtl w:val="0"/>
        </w:rPr>
        <w:t xml:space="preserve"> Actualización de </w:t>
      </w:r>
      <w:r w:rsidDel="00000000" w:rsidR="00000000" w:rsidRPr="00000000">
        <w:rPr>
          <w:b w:val="1"/>
          <w:bCs w:val="1"/>
          <w:rtl w:val="0"/>
        </w:rPr>
        <w:t xml:space="preserve">planogramas</w:t>
      </w:r>
      <w:r w:rsidDel="00000000" w:rsidR="00000000" w:rsidRPr="00000000">
        <w:rPr>
          <w:rtl w:val="0"/>
        </w:rPr>
        <w:t xml:space="preserve"> para categorías clave (</w:t>
      </w:r>
      <w:r w:rsidDel="00000000" w:rsidR="00000000" w:rsidRPr="00000000">
        <w:rPr>
          <w:b w:val="1"/>
          <w:bCs w:val="1"/>
          <w:rtl w:val="0"/>
        </w:rPr>
        <w:t xml:space="preserve">Denim &amp; Lifestyle</w:t>
      </w:r>
      <w:r w:rsidDel="00000000" w:rsidR="00000000" w:rsidRPr="00000000">
        <w:rPr>
          <w:rtl w:val="0"/>
        </w:rPr>
        <w:t xml:space="preserve">) facilitando la ejecución consistente del equipo de campo.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Activación de Marca:</w:t>
      </w:r>
      <w:r w:rsidDel="00000000" w:rsidR="00000000" w:rsidRPr="00000000">
        <w:rPr>
          <w:rtl w:val="0"/>
        </w:rPr>
        <w:t xml:space="preserve"> Coordinación de la participación de la marca en el AeroFest (Frontón México).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before="240" w:line="276" w:lineRule="auto"/>
        <w:rPr>
          <w:b w:val="0"/>
          <w:bCs w:val="0"/>
          <w:color w:val="666666"/>
          <w:sz w:val="22"/>
          <w:szCs w:val="22"/>
        </w:rPr>
      </w:pPr>
      <w:bookmarkStart w:colFirst="0" w:colLast="0" w:name="_4xa4ujr6kkkf" w:id="12"/>
      <w:bookmarkEnd w:id="12"/>
      <w:r w:rsidDel="00000000" w:rsidR="00000000" w:rsidRPr="00000000">
        <w:rPr>
          <w:rtl w:val="0"/>
        </w:rPr>
        <w:t xml:space="preserve">EL PALACIO DE HIERRO (ALDO GROUP) </w:t>
      </w:r>
      <w:r w:rsidDel="00000000" w:rsidR="00000000" w:rsidRPr="00000000">
        <w:rPr>
          <w:b w:val="0"/>
          <w:bCs w:val="0"/>
          <w:color w:val="666666"/>
          <w:sz w:val="22"/>
          <w:szCs w:val="22"/>
          <w:rtl w:val="0"/>
        </w:rPr>
        <w:t xml:space="preserve">2014 – 2017</w:t>
      </w:r>
    </w:p>
    <w:p w:rsidR="00000000" w:rsidDel="00000000" w:rsidP="00000000" w:rsidRDefault="00000000" w:rsidRPr="00000000" w14:paraId="0000002B">
      <w:pPr>
        <w:pStyle w:val="Heading3"/>
        <w:spacing w:after="0" w:before="0" w:line="276" w:lineRule="auto"/>
        <w:rPr>
          <w:i w:val="1"/>
          <w:iCs w:val="1"/>
          <w:sz w:val="26"/>
          <w:szCs w:val="26"/>
        </w:rPr>
      </w:pPr>
      <w:bookmarkStart w:colFirst="0" w:colLast="0" w:name="_hdmo9429yaf" w:id="13"/>
      <w:bookmarkEnd w:id="13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Coordinador de Visual Merchandising &amp; Marketing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Multicanal:</w:t>
      </w:r>
      <w:r w:rsidDel="00000000" w:rsidR="00000000" w:rsidRPr="00000000">
        <w:rPr>
          <w:rtl w:val="0"/>
        </w:rPr>
        <w:t xml:space="preserve"> Estrategia visual para 17 tiendas retail y 12 córners </w:t>
      </w:r>
      <w:r w:rsidDel="00000000" w:rsidR="00000000" w:rsidRPr="00000000">
        <w:rPr>
          <w:b w:val="1"/>
          <w:bCs w:val="1"/>
          <w:rtl w:val="0"/>
        </w:rPr>
        <w:t xml:space="preserve">Wholesale</w:t>
      </w:r>
      <w:r w:rsidDel="00000000" w:rsidR="00000000" w:rsidRPr="00000000">
        <w:rPr>
          <w:rtl w:val="0"/>
        </w:rPr>
        <w:t xml:space="preserve"> durante 3 años, con una coordinadora Jr. con reporte directo.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Design &amp; Rollouts:</w:t>
      </w:r>
      <w:r w:rsidDel="00000000" w:rsidR="00000000" w:rsidRPr="00000000">
        <w:rPr>
          <w:rtl w:val="0"/>
        </w:rPr>
        <w:t xml:space="preserve"> Coordinación de </w:t>
      </w:r>
      <w:r w:rsidDel="00000000" w:rsidR="00000000" w:rsidRPr="00000000">
        <w:rPr>
          <w:b w:val="1"/>
          <w:bCs w:val="1"/>
          <w:rtl w:val="0"/>
        </w:rPr>
        <w:t xml:space="preserve">aperturas, remodelaciones y cambios de layout</w:t>
      </w:r>
      <w:r w:rsidDel="00000000" w:rsidR="00000000" w:rsidRPr="00000000">
        <w:rPr>
          <w:rtl w:val="0"/>
        </w:rPr>
        <w:t xml:space="preserve"> según calendario comercial y estándares globales.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Visibilidad:</w:t>
      </w:r>
      <w:r w:rsidDel="00000000" w:rsidR="00000000" w:rsidRPr="00000000">
        <w:rPr>
          <w:rtl w:val="0"/>
        </w:rPr>
        <w:t xml:space="preserve"> Evaluación de visibilidad urbana y detección de oportunidades de exposición exterior junto al equipo de compras.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Capacitación Técnica:</w:t>
      </w:r>
      <w:r w:rsidDel="00000000" w:rsidR="00000000" w:rsidRPr="00000000">
        <w:rPr>
          <w:rtl w:val="0"/>
        </w:rPr>
        <w:t xml:space="preserve"> Supervisión de ejecuciones y capacitación directa al personal de tienda para asegurar la consistencia de los planogramas en canales </w:t>
      </w:r>
      <w:r w:rsidDel="00000000" w:rsidR="00000000" w:rsidRPr="00000000">
        <w:rPr>
          <w:b w:val="1"/>
          <w:bCs w:val="1"/>
          <w:rtl w:val="0"/>
        </w:rPr>
        <w:t xml:space="preserve">Wholesale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240" w:line="276" w:lineRule="auto"/>
        <w:rPr/>
      </w:pPr>
      <w:bookmarkStart w:colFirst="0" w:colLast="0" w:name="_ezvwhjc0xx1t" w:id="14"/>
      <w:bookmarkEnd w:id="14"/>
      <w:r w:rsidDel="00000000" w:rsidR="00000000" w:rsidRPr="00000000">
        <w:rPr>
          <w:rtl w:val="0"/>
        </w:rPr>
        <w:t xml:space="preserve">FORMACIÓN ACADÉMICA</w:t>
      </w:r>
    </w:p>
    <w:p w:rsidR="00000000" w:rsidDel="00000000" w:rsidP="00000000" w:rsidRDefault="00000000" w:rsidRPr="00000000" w14:paraId="00000031">
      <w:pPr>
        <w:pStyle w:val="Heading1"/>
        <w:spacing w:after="0" w:before="0" w:line="276" w:lineRule="auto"/>
        <w:rPr>
          <w:sz w:val="46"/>
          <w:szCs w:val="46"/>
        </w:rPr>
      </w:pPr>
      <w:bookmarkStart w:colFirst="0" w:colLast="0" w:name="_yg1s7iawd05b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80" w:line="276" w:lineRule="auto"/>
        <w:rPr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Licenciatura en Artes Visuales</w:t>
      </w:r>
      <w:r w:rsidDel="00000000" w:rsidR="00000000" w:rsidRPr="00000000">
        <w:rPr>
          <w:rtl w:val="0"/>
        </w:rPr>
        <w:t xml:space="preserve"> · Escuela Nacional de Artes Plásticas, UNAM · </w:t>
      </w:r>
      <w:r w:rsidDel="00000000" w:rsidR="00000000" w:rsidRPr="00000000">
        <w:rPr>
          <w:color w:val="666666"/>
          <w:rtl w:val="0"/>
        </w:rPr>
        <w:t xml:space="preserve">2008–2012</w:t>
      </w:r>
    </w:p>
    <w:p w:rsidR="00000000" w:rsidDel="00000000" w:rsidP="00000000" w:rsidRDefault="00000000" w:rsidRPr="00000000" w14:paraId="00000033">
      <w:pPr>
        <w:spacing w:after="0" w:before="0" w:line="276" w:lineRule="auto"/>
        <w:rPr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Diplomado en Museos y Exposiciones</w:t>
      </w:r>
      <w:r w:rsidDel="00000000" w:rsidR="00000000" w:rsidRPr="00000000">
        <w:rPr>
          <w:rtl w:val="0"/>
        </w:rPr>
        <w:t xml:space="preserve"> · Facultad de Artes y Diseño, UNAM · </w:t>
      </w:r>
      <w:r w:rsidDel="00000000" w:rsidR="00000000" w:rsidRPr="00000000">
        <w:rPr>
          <w:color w:val="666666"/>
          <w:rtl w:val="0"/>
        </w:rPr>
        <w:t xml:space="preserve">2014</w:t>
      </w:r>
    </w:p>
    <w:p w:rsidR="00000000" w:rsidDel="00000000" w:rsidP="00000000" w:rsidRDefault="00000000" w:rsidRPr="00000000" w14:paraId="00000034">
      <w:pPr>
        <w:pStyle w:val="Heading1"/>
        <w:spacing w:before="240" w:line="276" w:lineRule="auto"/>
        <w:rPr/>
      </w:pPr>
      <w:bookmarkStart w:colFirst="0" w:colLast="0" w:name="_r2unvy5yl9kv" w:id="16"/>
      <w:bookmarkEnd w:id="16"/>
      <w:r w:rsidDel="00000000" w:rsidR="00000000" w:rsidRPr="00000000">
        <w:rPr>
          <w:rtl w:val="0"/>
        </w:rPr>
        <w:t xml:space="preserve">CURSOS Y CERTIFICACIONES</w:t>
      </w:r>
    </w:p>
    <w:p w:rsidR="00000000" w:rsidDel="00000000" w:rsidP="00000000" w:rsidRDefault="00000000" w:rsidRPr="00000000" w14:paraId="00000035">
      <w:pPr>
        <w:pStyle w:val="Heading1"/>
        <w:spacing w:after="0" w:before="0" w:line="276" w:lineRule="auto"/>
        <w:rPr>
          <w:sz w:val="46"/>
          <w:szCs w:val="46"/>
        </w:rPr>
      </w:pPr>
      <w:bookmarkStart w:colFirst="0" w:colLast="0" w:name="_9z37qyescozg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80" w:line="276" w:lineRule="auto"/>
        <w:rPr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AutoCAD y SketchUp Essentials</w:t>
      </w:r>
      <w:r w:rsidDel="00000000" w:rsidR="00000000" w:rsidRPr="00000000">
        <w:rPr>
          <w:rtl w:val="0"/>
        </w:rPr>
        <w:t xml:space="preserve"> · LinkedIn Learning · </w:t>
      </w:r>
      <w:r w:rsidDel="00000000" w:rsidR="00000000" w:rsidRPr="00000000">
        <w:rPr>
          <w:color w:val="666666"/>
          <w:rtl w:val="0"/>
        </w:rPr>
        <w:t xml:space="preserve">2024</w:t>
      </w:r>
    </w:p>
    <w:p w:rsidR="00000000" w:rsidDel="00000000" w:rsidP="00000000" w:rsidRDefault="00000000" w:rsidRPr="00000000" w14:paraId="00000037">
      <w:pPr>
        <w:spacing w:after="0" w:before="0" w:line="276" w:lineRule="auto"/>
        <w:rPr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Store Operations Leaders Orientation (VM, Sales &amp; Ops)</w:t>
      </w:r>
      <w:r w:rsidDel="00000000" w:rsidR="00000000" w:rsidRPr="00000000">
        <w:rPr>
          <w:rtl w:val="0"/>
        </w:rPr>
        <w:t xml:space="preserve"> · Levi Strauss &amp; Co. · </w:t>
      </w:r>
      <w:r w:rsidDel="00000000" w:rsidR="00000000" w:rsidRPr="00000000">
        <w:rPr>
          <w:color w:val="666666"/>
          <w:rtl w:val="0"/>
        </w:rPr>
        <w:t xml:space="preserve">2019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0" w:before="0" w:line="276" w:lineRule="auto"/>
        <w:rPr/>
      </w:pPr>
      <w:bookmarkStart w:colFirst="0" w:colLast="0" w:name="_wrboyyct0r6u" w:id="18"/>
      <w:bookmarkEnd w:id="18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/>
    <w:rPr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auriciomeyran" TargetMode="External"/><Relationship Id="rId7" Type="http://schemas.openxmlformats.org/officeDocument/2006/relationships/hyperlink" Target="https://mmeyranesp.myportfolio.com" TargetMode="External"/><Relationship Id="rId8" Type="http://schemas.openxmlformats.org/officeDocument/2006/relationships/hyperlink" Target="https://mmeyranesp.myportfol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