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1A3C5E"/>
          <w:sz w:val="40"/>
          <w:szCs w:val="40"/>
        </w:rPr>
        <w:t xml:space="preserve">Fuentes de Generacion de Energia</w:t>
      </w:r>
    </w:p>
    <w:p>
      <w:pPr>
        <w:spacing w:after="400"/>
        <w:jc w:val="center"/>
      </w:pPr>
      <w:r>
        <w:rPr>
          <w:i/>
          <w:iCs/>
          <w:color w:val="888888"/>
          <w:sz w:val="22"/>
          <w:szCs w:val="22"/>
        </w:rPr>
        <w:t xml:space="preserve">Documento B — Version DOCX</w:t>
      </w:r>
    </w:p>
    <w:p>
      <w:pPr>
        <w:pStyle w:val="Heading1"/>
      </w:pPr>
      <w:r>
        <w:rPr>
          <w:b/>
          <w:bCs/>
          <w:color w:val="2E6DA4"/>
          <w:sz w:val="28"/>
          <w:szCs w:val="28"/>
        </w:rPr>
        <w:t xml:space="preserve">1. Definicion de Energia</w:t>
      </w:r>
    </w:p>
    <w:p>
      <w:pPr>
        <w:spacing w:after="120"/>
        <w:jc w:val="both"/>
      </w:pPr>
      <w:r>
        <w:rPr>
          <w:sz w:val="22"/>
          <w:szCs w:val="22"/>
        </w:rPr>
        <w:t xml:space="preserve">La energia es la capacidad de un sistema fisico para realizar trabajo. En termodinamica, se define formalmente como la propiedad escalar que permite cuantificar la capacidad de producir cambios en un sistema. Segun el primer principio de la termodinamica, la energia no se crea ni se destruye, solo se transforma de una forma en otra (Joule, 1843).</w:t>
      </w:r>
    </w:p>
    <w:p>
      <w:r>
        <w:t xml:space="preserve"/>
      </w:r>
    </w:p>
    <w:p>
      <w:pPr>
        <w:pStyle w:val="Heading1"/>
      </w:pPr>
      <w:r>
        <w:rPr>
          <w:b/>
          <w:bCs/>
          <w:color w:val="2E6DA4"/>
          <w:sz w:val="28"/>
          <w:szCs w:val="28"/>
        </w:rPr>
        <w:t xml:space="preserve">2. Fuentes de Generacion</w:t>
      </w:r>
    </w:p>
    <w:p>
      <w:pPr>
        <w:pStyle w:val="Heading2"/>
      </w:pPr>
      <w:r>
        <w:rPr>
          <w:b/>
          <w:bCs/>
          <w:color w:val="C0392B"/>
          <w:sz w:val="24"/>
          <w:szCs w:val="24"/>
        </w:rPr>
        <w:t xml:space="preserve">2.1. Energia Solar Fotovoltaica</w:t>
      </w:r>
    </w:p>
    <w:p>
      <w:pPr>
        <w:spacing w:after="80"/>
      </w:pPr>
      <w:r>
        <w:rPr>
          <w:b/>
          <w:bCs/>
          <w:sz w:val="22"/>
          <w:szCs w:val="22"/>
        </w:rPr>
        <w:t xml:space="preserve">Recurso energetico: </w:t>
      </w:r>
      <w:r>
        <w:rPr>
          <w:sz w:val="22"/>
          <w:szCs w:val="22"/>
        </w:rPr>
        <w:t xml:space="preserve">Radiacion solar (fotones)</w:t>
      </w:r>
    </w:p>
    <w:p>
      <w:pPr>
        <w:spacing w:after="80"/>
      </w:pPr>
      <w:r>
        <w:rPr>
          <w:b/>
          <w:bCs/>
          <w:sz w:val="22"/>
          <w:szCs w:val="22"/>
        </w:rPr>
        <w:t xml:space="preserve">Principio fisico: </w:t>
      </w:r>
      <w:r>
        <w:rPr>
          <w:sz w:val="22"/>
          <w:szCs w:val="22"/>
        </w:rPr>
        <w:t xml:space="preserve">El efecto fotoelectrico descrito por Albert Einstein permite que los fotones solares liberen electrones en materiales semiconductores, generando corriente continua que se convierte en alterna mediante inversores.</w:t>
      </w:r>
    </w:p>
    <w:p>
      <w:pPr>
        <w:spacing w:after="80"/>
      </w:pPr>
      <w:r>
        <w:rPr>
          <w:b/>
          <w:bCs/>
          <w:sz w:val="22"/>
          <w:szCs w:val="22"/>
        </w:rPr>
        <w:t xml:space="preserve">Anio de descubrimiento: </w:t>
      </w:r>
      <w:r>
        <w:rPr>
          <w:sz w:val="22"/>
          <w:szCs w:val="22"/>
        </w:rPr>
        <w:t xml:space="preserve">1883</w:t>
      </w:r>
    </w:p>
    <w:p>
      <w:pPr>
        <w:spacing w:after="80"/>
      </w:pPr>
      <w:r>
        <w:rPr>
          <w:b/>
          <w:bCs/>
          <w:sz w:val="22"/>
          <w:szCs w:val="22"/>
        </w:rPr>
        <w:t xml:space="preserve">Descubridor: </w:t>
      </w:r>
      <w:r>
        <w:rPr>
          <w:sz w:val="22"/>
          <w:szCs w:val="22"/>
        </w:rPr>
        <w:t xml:space="preserve">Albert Einstein (Premio Nobel de Fisica, 1905)</w:t>
      </w:r>
    </w:p>
    <w:p>
      <w:r>
        <w:t xml:space="preserve"/>
      </w:r>
    </w:p>
    <w:p>
      <w:pPr>
        <w:pStyle w:val="Heading2"/>
      </w:pPr>
      <w:r>
        <w:rPr>
          <w:b/>
          <w:bCs/>
          <w:color w:val="C0392B"/>
          <w:sz w:val="24"/>
          <w:szCs w:val="24"/>
        </w:rPr>
        <w:t xml:space="preserve">2.2. Energia Eolica</w:t>
      </w:r>
    </w:p>
    <w:p>
      <w:pPr>
        <w:spacing w:after="80"/>
      </w:pPr>
      <w:r>
        <w:rPr>
          <w:b/>
          <w:bCs/>
          <w:sz w:val="22"/>
          <w:szCs w:val="22"/>
        </w:rPr>
        <w:t xml:space="preserve">Recurso energetico: </w:t>
      </w:r>
      <w:r>
        <w:rPr>
          <w:sz w:val="22"/>
          <w:szCs w:val="22"/>
        </w:rPr>
        <w:t xml:space="preserve">Energia cinetica del viento</w:t>
      </w:r>
    </w:p>
    <w:p>
      <w:pPr>
        <w:spacing w:after="80"/>
      </w:pPr>
      <w:r>
        <w:rPr>
          <w:b/>
          <w:bCs/>
          <w:sz w:val="22"/>
          <w:szCs w:val="22"/>
        </w:rPr>
        <w:t xml:space="preserve">Principio fisico: </w:t>
      </w:r>
      <w:r>
        <w:rPr>
          <w:sz w:val="22"/>
          <w:szCs w:val="22"/>
        </w:rPr>
        <w:t xml:space="preserve">Las turbinas eolicas aprovechan la presion diferencial sobre sus alabes para generar par mecanico. La ley de Betz establece que el limite teorico maximo de aprovechamiento es el 59.3% de la energia disponible.</w:t>
      </w:r>
    </w:p>
    <w:p>
      <w:pPr>
        <w:spacing w:after="80"/>
      </w:pPr>
      <w:r>
        <w:rPr>
          <w:b/>
          <w:bCs/>
          <w:sz w:val="22"/>
          <w:szCs w:val="22"/>
        </w:rPr>
        <w:t xml:space="preserve">Anio de descubrimiento: </w:t>
      </w:r>
      <w:r>
        <w:rPr>
          <w:sz w:val="22"/>
          <w:szCs w:val="22"/>
        </w:rPr>
        <w:t xml:space="preserve">1891</w:t>
      </w:r>
    </w:p>
    <w:p>
      <w:pPr>
        <w:spacing w:after="80"/>
      </w:pPr>
      <w:r>
        <w:rPr>
          <w:b/>
          <w:bCs/>
          <w:sz w:val="22"/>
          <w:szCs w:val="22"/>
        </w:rPr>
        <w:t xml:space="preserve">Descubridor: </w:t>
      </w:r>
      <w:r>
        <w:rPr>
          <w:sz w:val="22"/>
          <w:szCs w:val="22"/>
        </w:rPr>
        <w:t xml:space="preserve">Poul la Cour (Dinamarca)</w:t>
      </w:r>
    </w:p>
    <w:p>
      <w:r>
        <w:t xml:space="preserve"/>
      </w:r>
    </w:p>
    <w:p>
      <w:pPr>
        <w:pStyle w:val="Heading2"/>
      </w:pPr>
      <w:r>
        <w:rPr>
          <w:b/>
          <w:bCs/>
          <w:color w:val="C0392B"/>
          <w:sz w:val="24"/>
          <w:szCs w:val="24"/>
        </w:rPr>
        <w:t xml:space="preserve">2.3. Energia Nuclear (Fision)</w:t>
      </w:r>
    </w:p>
    <w:p>
      <w:pPr>
        <w:spacing w:after="80"/>
      </w:pPr>
      <w:r>
        <w:rPr>
          <w:b/>
          <w:bCs/>
          <w:sz w:val="22"/>
          <w:szCs w:val="22"/>
        </w:rPr>
        <w:t xml:space="preserve">Recurso energetico: </w:t>
      </w:r>
      <w:r>
        <w:rPr>
          <w:sz w:val="22"/>
          <w:szCs w:val="22"/>
        </w:rPr>
        <w:t xml:space="preserve">Uranio-235 y Plutonio-239</w:t>
      </w:r>
    </w:p>
    <w:p>
      <w:pPr>
        <w:spacing w:after="80"/>
      </w:pPr>
      <w:r>
        <w:rPr>
          <w:b/>
          <w:bCs/>
          <w:sz w:val="22"/>
          <w:szCs w:val="22"/>
        </w:rPr>
        <w:t xml:space="preserve">Principio fisico: </w:t>
      </w:r>
      <w:r>
        <w:rPr>
          <w:sz w:val="22"/>
          <w:szCs w:val="22"/>
        </w:rPr>
        <w:t xml:space="preserve">La fusion nuclear combina nucleos ligeros de hidrogeno a temperaturas extremas para liberar enormes cantidades de energia. Este calor se transfiere a un fluido que mueve turbinas electricas.</w:t>
      </w:r>
    </w:p>
    <w:p>
      <w:pPr>
        <w:spacing w:after="80"/>
      </w:pPr>
      <w:r>
        <w:rPr>
          <w:b/>
          <w:bCs/>
          <w:sz w:val="22"/>
          <w:szCs w:val="22"/>
        </w:rPr>
        <w:t xml:space="preserve">Anio de descubrimiento: </w:t>
      </w:r>
      <w:r>
        <w:rPr>
          <w:sz w:val="22"/>
          <w:szCs w:val="22"/>
        </w:rPr>
        <w:t xml:space="preserve">1942</w:t>
      </w:r>
    </w:p>
    <w:p>
      <w:pPr>
        <w:spacing w:after="80"/>
      </w:pPr>
      <w:r>
        <w:rPr>
          <w:b/>
          <w:bCs/>
          <w:sz w:val="22"/>
          <w:szCs w:val="22"/>
        </w:rPr>
        <w:t xml:space="preserve">Descubridor: </w:t>
      </w:r>
      <w:r>
        <w:rPr>
          <w:sz w:val="22"/>
          <w:szCs w:val="22"/>
        </w:rPr>
        <w:t xml:space="preserve">Enrico Fermi (Proyecto Manhattan)</w:t>
      </w:r>
    </w:p>
    <w:p>
      <w:r>
        <w:t xml:space="preserve"/>
      </w:r>
    </w:p>
    <w:p>
      <w:pPr>
        <w:pStyle w:val="Heading2"/>
      </w:pPr>
      <w:r>
        <w:rPr>
          <w:b/>
          <w:bCs/>
          <w:color w:val="C0392B"/>
          <w:sz w:val="24"/>
          <w:szCs w:val="24"/>
        </w:rPr>
        <w:t xml:space="preserve">2.4. Energia Geotermica</w:t>
      </w:r>
    </w:p>
    <w:p>
      <w:pPr>
        <w:spacing w:after="80"/>
      </w:pPr>
      <w:r>
        <w:rPr>
          <w:b/>
          <w:bCs/>
          <w:sz w:val="22"/>
          <w:szCs w:val="22"/>
        </w:rPr>
        <w:t xml:space="preserve">Recurso energetico: </w:t>
      </w:r>
      <w:r>
        <w:rPr>
          <w:sz w:val="22"/>
          <w:szCs w:val="22"/>
        </w:rPr>
        <w:t xml:space="preserve">Calor interno de la Tierra (magma y fluidos geotermales)</w:t>
      </w:r>
    </w:p>
    <w:p>
      <w:pPr>
        <w:spacing w:after="80"/>
      </w:pPr>
      <w:r>
        <w:rPr>
          <w:b/>
          <w:bCs/>
          <w:sz w:val="22"/>
          <w:szCs w:val="22"/>
        </w:rPr>
        <w:t xml:space="preserve">Principio fisico: </w:t>
      </w:r>
      <w:r>
        <w:rPr>
          <w:sz w:val="22"/>
          <w:szCs w:val="22"/>
        </w:rPr>
        <w:t xml:space="preserve">El gradiente geotermico terrestre (aproximadamente 25-30°C por kilometro de profundidad) permite extraer vapor de alta presion desde yacimientos hidrotermales para impulsar turbinas de generacion electrica.</w:t>
      </w:r>
    </w:p>
    <w:p>
      <w:pPr>
        <w:spacing w:after="80"/>
      </w:pPr>
      <w:r>
        <w:rPr>
          <w:b/>
          <w:bCs/>
          <w:sz w:val="22"/>
          <w:szCs w:val="22"/>
        </w:rPr>
        <w:t xml:space="preserve">Anio de descubrimiento: </w:t>
      </w:r>
      <w:r>
        <w:rPr>
          <w:sz w:val="22"/>
          <w:szCs w:val="22"/>
        </w:rPr>
        <w:t xml:space="preserve">1904</w:t>
      </w:r>
    </w:p>
    <w:p>
      <w:pPr>
        <w:spacing w:after="80"/>
      </w:pPr>
      <w:r>
        <w:rPr>
          <w:b/>
          <w:bCs/>
          <w:sz w:val="22"/>
          <w:szCs w:val="22"/>
        </w:rPr>
        <w:t xml:space="preserve">Descubridor: </w:t>
      </w:r>
      <w:r>
        <w:rPr>
          <w:sz w:val="22"/>
          <w:szCs w:val="22"/>
        </w:rPr>
        <w:t xml:space="preserve">Piero Ginori Conti (Larderello, Italia)</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2026-05-21T03:04:16.313Z</dcterms:created>
  <dcterms:modified xsi:type="dcterms:W3CDTF">2026-05-21T03:04:16.313Z</dcterms:modified>
</cp:coreProperties>
</file>

<file path=docProps/custom.xml><?xml version="1.0" encoding="utf-8"?>
<Properties xmlns="http://schemas.openxmlformats.org/officeDocument/2006/custom-properties" xmlns:vt="http://schemas.openxmlformats.org/officeDocument/2006/docPropsVTypes"/>
</file>