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BD0" w:rsidRDefault="00015DDA">
      <w:r>
        <w:rPr>
          <w:rFonts w:ascii="Calibri" w:hAnsi="Calibri"/>
          <w:noProof/>
          <w:color w:val="000000"/>
          <w:lang w:eastAsia="es-CO"/>
        </w:rPr>
        <w:drawing>
          <wp:inline distT="0" distB="0" distL="0" distR="0">
            <wp:extent cx="6329905" cy="666750"/>
            <wp:effectExtent l="0" t="0" r="0" b="0"/>
            <wp:docPr id="1" name="Imagen 1" descr="cid:image001.jpg@01D3B46D.41744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Imagen 1" descr="cid:image001.jpg@01D3B46D.41744450"/>
                    <pic:cNvPicPr>
                      <a:picLocks noChangeAspect="1" noChangeArrowheads="1"/>
                    </pic:cNvPicPr>
                  </pic:nvPicPr>
                  <pic:blipFill rotWithShape="1"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132"/>
                    <a:stretch/>
                  </pic:blipFill>
                  <pic:spPr bwMode="auto">
                    <a:xfrm>
                      <a:off x="0" y="0"/>
                      <a:ext cx="6332220" cy="66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781" w:rsidRDefault="00E45781"/>
    <w:p w:rsidR="00E45781" w:rsidRDefault="00E45781">
      <w:pPr>
        <w:rPr>
          <w:lang w:val="en-US"/>
        </w:rPr>
      </w:pPr>
      <w:proofErr w:type="gramStart"/>
      <w:r w:rsidRPr="00E45781">
        <w:rPr>
          <w:lang w:val="en-US"/>
        </w:rPr>
        <w:t>Url</w:t>
      </w:r>
      <w:proofErr w:type="gramEnd"/>
      <w:r w:rsidRPr="00E45781">
        <w:rPr>
          <w:lang w:val="en-US"/>
        </w:rPr>
        <w:t xml:space="preserve">: </w:t>
      </w:r>
      <w:hyperlink r:id="rId8" w:history="1">
        <w:r w:rsidRPr="000F3670">
          <w:rPr>
            <w:rStyle w:val="Hipervnculo"/>
            <w:lang w:val="en-US"/>
          </w:rPr>
          <w:t>https://www.grupobancolombia.com/wps/portal/personas</w:t>
        </w:r>
      </w:hyperlink>
      <w:bookmarkStart w:id="0" w:name="_GoBack"/>
      <w:bookmarkEnd w:id="0"/>
    </w:p>
    <w:p w:rsidR="00E45781" w:rsidRPr="00E45781" w:rsidRDefault="00E45781" w:rsidP="00E45781">
      <w:pPr>
        <w:pStyle w:val="Prrafodelista"/>
        <w:numPr>
          <w:ilvl w:val="0"/>
          <w:numId w:val="1"/>
        </w:numPr>
      </w:pPr>
      <w:proofErr w:type="spellStart"/>
      <w:r w:rsidRPr="00E45781">
        <w:t>Menu</w:t>
      </w:r>
      <w:proofErr w:type="spellEnd"/>
      <w:r w:rsidRPr="00E45781">
        <w:t xml:space="preserve"> = Necesidades</w:t>
      </w:r>
    </w:p>
    <w:p w:rsidR="00E45781" w:rsidRPr="00E45781" w:rsidRDefault="00E45781" w:rsidP="00E45781">
      <w:pPr>
        <w:pStyle w:val="Prrafodelista"/>
        <w:numPr>
          <w:ilvl w:val="0"/>
          <w:numId w:val="1"/>
        </w:numPr>
      </w:pPr>
      <w:proofErr w:type="spellStart"/>
      <w:r w:rsidRPr="00E45781">
        <w:t>Submenu</w:t>
      </w:r>
      <w:proofErr w:type="spellEnd"/>
      <w:r w:rsidRPr="00E45781">
        <w:t xml:space="preserve"> = Estudio</w:t>
      </w:r>
    </w:p>
    <w:p w:rsidR="00E45781" w:rsidRDefault="00E45781" w:rsidP="00E45781">
      <w:pPr>
        <w:pStyle w:val="Prrafodelista"/>
        <w:numPr>
          <w:ilvl w:val="0"/>
          <w:numId w:val="1"/>
        </w:numPr>
      </w:pPr>
      <w:r w:rsidRPr="00E45781">
        <w:t>Sección = Cuenta Ahorrador</w:t>
      </w:r>
    </w:p>
    <w:p w:rsidR="00E45781" w:rsidRDefault="00E45781" w:rsidP="00E45781">
      <w:pPr>
        <w:pStyle w:val="Prrafodelista"/>
        <w:numPr>
          <w:ilvl w:val="1"/>
          <w:numId w:val="1"/>
        </w:numPr>
      </w:pPr>
      <w:proofErr w:type="spellStart"/>
      <w:r>
        <w:t>Click</w:t>
      </w:r>
      <w:proofErr w:type="spellEnd"/>
      <w:r>
        <w:t xml:space="preserve"> al link “Simula tus ahorros”</w:t>
      </w:r>
    </w:p>
    <w:p w:rsidR="00E45781" w:rsidRDefault="00E45781" w:rsidP="00E45781">
      <w:pPr>
        <w:pStyle w:val="Prrafodelista"/>
        <w:numPr>
          <w:ilvl w:val="0"/>
          <w:numId w:val="1"/>
        </w:numPr>
      </w:pPr>
      <w:r>
        <w:t>Formulario “</w:t>
      </w:r>
      <w:r w:rsidRPr="00E45781">
        <w:t>Simulador de Ahorro e Inversión</w:t>
      </w:r>
      <w:r>
        <w:t>” – Paso 1</w:t>
      </w:r>
    </w:p>
    <w:p w:rsidR="00E45781" w:rsidRDefault="00E45781" w:rsidP="00E45781">
      <w:pPr>
        <w:pStyle w:val="Prrafodelista"/>
        <w:numPr>
          <w:ilvl w:val="1"/>
          <w:numId w:val="1"/>
        </w:numPr>
      </w:pPr>
      <w:r>
        <w:t>Diligenciar el formulario</w:t>
      </w:r>
    </w:p>
    <w:p w:rsidR="006E7C87" w:rsidRDefault="006E7C87" w:rsidP="006E7C87">
      <w:pPr>
        <w:pStyle w:val="Prrafodelista"/>
        <w:numPr>
          <w:ilvl w:val="2"/>
          <w:numId w:val="1"/>
        </w:numPr>
      </w:pPr>
      <w:r>
        <w:t xml:space="preserve">Para </w:t>
      </w:r>
      <w:proofErr w:type="spellStart"/>
      <w:r>
        <w:t>que</w:t>
      </w:r>
      <w:proofErr w:type="spellEnd"/>
      <w:proofErr w:type="gramStart"/>
      <w:r>
        <w:t>?</w:t>
      </w:r>
      <w:proofErr w:type="gramEnd"/>
    </w:p>
    <w:p w:rsidR="006E7C87" w:rsidRDefault="006E7C87" w:rsidP="006E7C87">
      <w:pPr>
        <w:pStyle w:val="Prrafodelista"/>
        <w:numPr>
          <w:ilvl w:val="2"/>
          <w:numId w:val="1"/>
        </w:numPr>
      </w:pPr>
      <w:r>
        <w:t>Meses</w:t>
      </w:r>
    </w:p>
    <w:p w:rsidR="006E7C87" w:rsidRDefault="006E7C87" w:rsidP="006E7C87">
      <w:pPr>
        <w:pStyle w:val="Prrafodelista"/>
        <w:numPr>
          <w:ilvl w:val="2"/>
          <w:numId w:val="1"/>
        </w:numPr>
      </w:pPr>
      <w:r>
        <w:t>Producto = “Cuenta Ahorrador”</w:t>
      </w:r>
    </w:p>
    <w:p w:rsidR="006E7C87" w:rsidRDefault="006E7C87" w:rsidP="006E7C87">
      <w:pPr>
        <w:pStyle w:val="Prrafodelista"/>
        <w:numPr>
          <w:ilvl w:val="2"/>
          <w:numId w:val="1"/>
        </w:numPr>
      </w:pPr>
      <w:proofErr w:type="spellStart"/>
      <w:r>
        <w:t>Cuanto</w:t>
      </w:r>
      <w:proofErr w:type="spellEnd"/>
      <w:r>
        <w:t xml:space="preserve"> dinero</w:t>
      </w:r>
      <w:proofErr w:type="gramStart"/>
      <w:r>
        <w:t>?</w:t>
      </w:r>
      <w:proofErr w:type="gramEnd"/>
    </w:p>
    <w:p w:rsidR="00E45781" w:rsidRDefault="00E45781" w:rsidP="00E45781">
      <w:pPr>
        <w:pStyle w:val="Prrafodelista"/>
        <w:numPr>
          <w:ilvl w:val="1"/>
          <w:numId w:val="1"/>
        </w:numPr>
      </w:pPr>
      <w:proofErr w:type="spellStart"/>
      <w:r>
        <w:t>Click</w:t>
      </w:r>
      <w:proofErr w:type="spellEnd"/>
      <w:r>
        <w:t xml:space="preserve"> en botón “Agregar al plan de ahorros”</w:t>
      </w:r>
    </w:p>
    <w:p w:rsidR="006E7C87" w:rsidRDefault="006E7C87" w:rsidP="00E45781">
      <w:pPr>
        <w:pStyle w:val="Prrafodelista"/>
        <w:numPr>
          <w:ilvl w:val="1"/>
          <w:numId w:val="1"/>
        </w:numPr>
      </w:pPr>
      <w:r>
        <w:t>Verificar en la tabla desplegada en la parte inferior, se presenten los valores capturados</w:t>
      </w:r>
    </w:p>
    <w:p w:rsidR="00E45781" w:rsidRDefault="006E7C87" w:rsidP="006E7C87">
      <w:pPr>
        <w:pStyle w:val="Prrafodelista"/>
        <w:numPr>
          <w:ilvl w:val="0"/>
          <w:numId w:val="1"/>
        </w:numPr>
      </w:pPr>
      <w:r>
        <w:t>Avanzar al Paso 2 – Disposiciones Legales</w:t>
      </w:r>
    </w:p>
    <w:p w:rsidR="006E7C87" w:rsidRDefault="006E7C87" w:rsidP="006E7C87">
      <w:pPr>
        <w:pStyle w:val="Prrafodelista"/>
        <w:numPr>
          <w:ilvl w:val="1"/>
          <w:numId w:val="1"/>
        </w:numPr>
      </w:pPr>
      <w:r>
        <w:t xml:space="preserve">Activar </w:t>
      </w:r>
      <w:proofErr w:type="spellStart"/>
      <w:r>
        <w:t>check</w:t>
      </w:r>
      <w:proofErr w:type="spellEnd"/>
      <w:r>
        <w:t xml:space="preserve"> de disposiciones legales</w:t>
      </w:r>
    </w:p>
    <w:p w:rsidR="006E7C87" w:rsidRDefault="006E7C87" w:rsidP="006E7C87">
      <w:pPr>
        <w:pStyle w:val="Prrafodelista"/>
        <w:numPr>
          <w:ilvl w:val="1"/>
          <w:numId w:val="1"/>
        </w:numPr>
      </w:pPr>
      <w:r>
        <w:t>Clic en botón “Calcular Ahorro”</w:t>
      </w:r>
    </w:p>
    <w:p w:rsidR="006E7C87" w:rsidRDefault="006E7C87" w:rsidP="006E7C87">
      <w:pPr>
        <w:pStyle w:val="Prrafodelista"/>
        <w:numPr>
          <w:ilvl w:val="0"/>
          <w:numId w:val="1"/>
        </w:numPr>
      </w:pPr>
      <w:r>
        <w:t>Avanzar al Paso 3 – “Plan de Ahorro y/o inversión”</w:t>
      </w:r>
    </w:p>
    <w:p w:rsidR="006E7C87" w:rsidRPr="00E45781" w:rsidRDefault="006E7C87" w:rsidP="006E7C87">
      <w:pPr>
        <w:pStyle w:val="Prrafodelista"/>
        <w:numPr>
          <w:ilvl w:val="1"/>
          <w:numId w:val="1"/>
        </w:numPr>
      </w:pPr>
      <w:r>
        <w:t>Presentar por consola, el valor que se debe ahorrar mensualmente.</w:t>
      </w:r>
    </w:p>
    <w:p w:rsidR="00E45781" w:rsidRPr="00E45781" w:rsidRDefault="00E45781"/>
    <w:p w:rsidR="00E45781" w:rsidRPr="00E45781" w:rsidRDefault="00E45781"/>
    <w:sectPr w:rsidR="00E45781" w:rsidRPr="00E45781" w:rsidSect="00E97FF2">
      <w:pgSz w:w="12240" w:h="15840" w:code="1"/>
      <w:pgMar w:top="1134" w:right="1134" w:bottom="1134" w:left="1134" w:header="567" w:footer="567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226A5"/>
    <w:multiLevelType w:val="hybridMultilevel"/>
    <w:tmpl w:val="6CC8B7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667"/>
    <w:rsid w:val="00015DDA"/>
    <w:rsid w:val="006E7C87"/>
    <w:rsid w:val="00AA7667"/>
    <w:rsid w:val="00DC6BD0"/>
    <w:rsid w:val="00E45781"/>
    <w:rsid w:val="00E9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5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DD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4578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457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5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DD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4578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45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1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upobancolombia.com/wps/portal/personas" TargetMode="External"/><Relationship Id="rId3" Type="http://schemas.microsoft.com/office/2007/relationships/stylesWithEffects" Target="stylesWithEffects.xml"/><Relationship Id="rId7" Type="http://schemas.openxmlformats.org/officeDocument/2006/relationships/image" Target="cid:image001.jpg@01D3B46D.417444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Ramos Cabrera</dc:creator>
  <cp:keywords/>
  <dc:description/>
  <cp:lastModifiedBy>Reinaldo Ramos Cabrera</cp:lastModifiedBy>
  <cp:revision>4</cp:revision>
  <dcterms:created xsi:type="dcterms:W3CDTF">2018-03-27T14:33:00Z</dcterms:created>
  <dcterms:modified xsi:type="dcterms:W3CDTF">2018-04-05T15:19:00Z</dcterms:modified>
</cp:coreProperties>
</file>