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13652A" w14:textId="77777777" w:rsidR="00C72B7D" w:rsidRPr="00C96835" w:rsidRDefault="00C72B7D" w:rsidP="00C96835">
      <w:pPr>
        <w:pStyle w:val="Title"/>
        <w:jc w:val="center"/>
        <w:rPr>
          <w:b/>
          <w:sz w:val="48"/>
          <w:szCs w:val="48"/>
          <w:lang w:val="pt-BR"/>
        </w:rPr>
      </w:pPr>
      <w:r w:rsidRPr="00C96835">
        <w:rPr>
          <w:b/>
          <w:sz w:val="48"/>
          <w:szCs w:val="48"/>
          <w:lang w:val="pt-BR"/>
        </w:rPr>
        <w:t>INF-0619: Projeto Final</w:t>
      </w:r>
    </w:p>
    <w:p w14:paraId="131CEF20" w14:textId="77777777" w:rsidR="001E6CFD" w:rsidRPr="00C96835" w:rsidRDefault="00C72B7D" w:rsidP="00C96835">
      <w:pPr>
        <w:pStyle w:val="Title"/>
        <w:jc w:val="center"/>
        <w:rPr>
          <w:b/>
          <w:sz w:val="48"/>
          <w:szCs w:val="48"/>
          <w:u w:val="single"/>
          <w:lang w:val="pt-BR"/>
        </w:rPr>
      </w:pPr>
      <w:r w:rsidRPr="00C96835">
        <w:rPr>
          <w:b/>
          <w:sz w:val="48"/>
          <w:szCs w:val="48"/>
          <w:u w:val="single"/>
          <w:lang w:val="pt-BR"/>
        </w:rPr>
        <w:t>Tema: Análise da Gravidade de Artrose no Joelho</w:t>
      </w:r>
    </w:p>
    <w:p w14:paraId="580E638F" w14:textId="77777777" w:rsidR="002222BD" w:rsidRDefault="002222BD" w:rsidP="002222BD">
      <w:pPr>
        <w:rPr>
          <w:lang w:val="pt-BR"/>
        </w:rPr>
      </w:pPr>
    </w:p>
    <w:p w14:paraId="3B0E42FC" w14:textId="77777777" w:rsidR="002222BD" w:rsidRPr="002222BD" w:rsidRDefault="002222BD" w:rsidP="00C96835">
      <w:pPr>
        <w:pStyle w:val="Heading2"/>
        <w:rPr>
          <w:lang w:val="pt-BR"/>
        </w:rPr>
      </w:pPr>
      <w:r w:rsidRPr="002222BD">
        <w:rPr>
          <w:lang w:val="pt-BR"/>
        </w:rPr>
        <w:t>Equipe:</w:t>
      </w:r>
    </w:p>
    <w:p w14:paraId="2D2C95D0" w14:textId="77777777" w:rsidR="002222BD" w:rsidRPr="002222BD" w:rsidRDefault="002222BD" w:rsidP="002222BD">
      <w:pPr>
        <w:rPr>
          <w:lang w:val="pt-BR"/>
        </w:rPr>
      </w:pPr>
      <w:r w:rsidRPr="002222BD">
        <w:rPr>
          <w:lang w:val="pt-BR"/>
        </w:rPr>
        <w:tab/>
        <w:t xml:space="preserve">Natural </w:t>
      </w:r>
      <w:proofErr w:type="spellStart"/>
      <w:r w:rsidRPr="002222BD">
        <w:rPr>
          <w:lang w:val="pt-BR"/>
        </w:rPr>
        <w:t>Intelligence</w:t>
      </w:r>
      <w:proofErr w:type="spellEnd"/>
    </w:p>
    <w:p w14:paraId="227C255B" w14:textId="77777777" w:rsidR="002222BD" w:rsidRPr="002222BD" w:rsidRDefault="002222BD" w:rsidP="00C96835">
      <w:pPr>
        <w:pStyle w:val="Heading2"/>
        <w:rPr>
          <w:lang w:val="pt-BR"/>
        </w:rPr>
      </w:pPr>
      <w:r w:rsidRPr="002222BD">
        <w:rPr>
          <w:lang w:val="pt-BR"/>
        </w:rPr>
        <w:t>Membros:</w:t>
      </w:r>
    </w:p>
    <w:p w14:paraId="0FB1D0E7" w14:textId="77777777" w:rsidR="002222BD" w:rsidRPr="002222BD" w:rsidRDefault="002222BD" w:rsidP="002222BD">
      <w:pPr>
        <w:ind w:left="720"/>
        <w:rPr>
          <w:lang w:val="pt-BR"/>
        </w:rPr>
      </w:pPr>
      <w:r w:rsidRPr="002222BD">
        <w:rPr>
          <w:lang w:val="pt-BR"/>
        </w:rPr>
        <w:t>Elcio Keniti Suzuki</w:t>
      </w:r>
    </w:p>
    <w:p w14:paraId="33A7F447" w14:textId="77777777" w:rsidR="002222BD" w:rsidRPr="002222BD" w:rsidRDefault="002222BD" w:rsidP="002222BD">
      <w:pPr>
        <w:ind w:left="720"/>
        <w:rPr>
          <w:lang w:val="pt-BR"/>
        </w:rPr>
      </w:pPr>
      <w:r w:rsidRPr="002222BD">
        <w:rPr>
          <w:lang w:val="pt-BR"/>
        </w:rPr>
        <w:t>Hamilton Gonçalves de Araújo</w:t>
      </w:r>
    </w:p>
    <w:p w14:paraId="4D5310C6" w14:textId="77777777" w:rsidR="002222BD" w:rsidRPr="002222BD" w:rsidRDefault="002222BD" w:rsidP="002222BD">
      <w:pPr>
        <w:ind w:left="720"/>
        <w:rPr>
          <w:lang w:val="pt-BR"/>
        </w:rPr>
      </w:pPr>
      <w:r w:rsidRPr="002222BD">
        <w:rPr>
          <w:lang w:val="pt-BR"/>
        </w:rPr>
        <w:t>José Renato de Oliveira</w:t>
      </w:r>
    </w:p>
    <w:p w14:paraId="06B752A0" w14:textId="77777777" w:rsidR="002222BD" w:rsidRPr="002222BD" w:rsidRDefault="002222BD" w:rsidP="002222BD">
      <w:pPr>
        <w:ind w:left="720"/>
        <w:rPr>
          <w:lang w:val="pt-BR"/>
        </w:rPr>
      </w:pPr>
      <w:r w:rsidRPr="002222BD">
        <w:rPr>
          <w:lang w:val="pt-BR"/>
        </w:rPr>
        <w:t>Maurício Luiz Sobrinho</w:t>
      </w:r>
    </w:p>
    <w:p w14:paraId="41E97DAC" w14:textId="77777777" w:rsidR="009B4510" w:rsidRDefault="002222BD" w:rsidP="00C96835">
      <w:pPr>
        <w:ind w:left="720"/>
        <w:rPr>
          <w:lang w:val="pt-BR"/>
        </w:rPr>
      </w:pPr>
      <w:r w:rsidRPr="002222BD">
        <w:rPr>
          <w:lang w:val="pt-BR"/>
        </w:rPr>
        <w:t>Tomais Gonçalves Peluso</w:t>
      </w:r>
    </w:p>
    <w:p w14:paraId="3586F625" w14:textId="77777777" w:rsidR="00B22FE3" w:rsidRDefault="00B22FE3" w:rsidP="00B22FE3">
      <w:pPr>
        <w:rPr>
          <w:lang w:val="pt-BR"/>
        </w:rPr>
      </w:pPr>
      <w:bookmarkStart w:id="0" w:name="_GoBack"/>
      <w:bookmarkEnd w:id="0"/>
    </w:p>
    <w:p w14:paraId="159DA7EF" w14:textId="77777777" w:rsidR="00B22FE3" w:rsidRDefault="00B22FE3" w:rsidP="00B22FE3">
      <w:pPr>
        <w:rPr>
          <w:lang w:val="pt-BR"/>
        </w:rPr>
      </w:pPr>
    </w:p>
    <w:p w14:paraId="5C404208" w14:textId="77777777" w:rsidR="00C96835" w:rsidRDefault="00C96835" w:rsidP="00C96835">
      <w:pPr>
        <w:pStyle w:val="Heading1"/>
        <w:rPr>
          <w:lang w:val="pt-BR"/>
        </w:rPr>
      </w:pPr>
      <w:r>
        <w:rPr>
          <w:lang w:val="pt-BR"/>
        </w:rPr>
        <w:t>Descrição do Problema</w:t>
      </w:r>
    </w:p>
    <w:p w14:paraId="28320E51" w14:textId="77777777" w:rsidR="00C96835" w:rsidRDefault="00C96835" w:rsidP="006E1A8D">
      <w:pPr>
        <w:ind w:firstLine="720"/>
        <w:rPr>
          <w:lang w:val="pt-BR"/>
        </w:rPr>
      </w:pPr>
      <w:r w:rsidRPr="00C96835">
        <w:rPr>
          <w:lang w:val="pt-BR"/>
        </w:rPr>
        <w:t>A osteoartrose do joelho é uma doença de caráter inflamatório e degenerativo que provoca a destruição da cartilagem articular e leva a uma deformidade da articulação. A etiologia do processo degenerativo é complexa e inicia-se com o envelhecimento</w:t>
      </w:r>
      <w:r>
        <w:rPr>
          <w:lang w:val="pt-BR"/>
        </w:rPr>
        <w:t>, porém, d</w:t>
      </w:r>
      <w:r w:rsidRPr="00C96835">
        <w:rPr>
          <w:lang w:val="pt-BR"/>
        </w:rPr>
        <w:t>urante a vida do paciente podem ocorrer fatos que provoquem o início precoce desse processo degenerativo natural</w:t>
      </w:r>
      <w:r w:rsidR="009D69F6">
        <w:rPr>
          <w:lang w:val="pt-BR"/>
        </w:rPr>
        <w:t>.</w:t>
      </w:r>
    </w:p>
    <w:p w14:paraId="235BF200" w14:textId="77777777" w:rsidR="009D69F6" w:rsidRDefault="009D69F6" w:rsidP="006E1A8D">
      <w:pPr>
        <w:ind w:firstLine="720"/>
        <w:rPr>
          <w:lang w:val="pt-BR"/>
        </w:rPr>
      </w:pPr>
      <w:r w:rsidRPr="009D69F6">
        <w:rPr>
          <w:lang w:val="pt-BR"/>
        </w:rPr>
        <w:t>O diagnóstico é feito associando se os sintomas com as alterações presentes nos exames de imagem, especialmente na radiografia (raio-X). Para isso, usa-se a escala KELLGREN-LAWRENCE: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1080"/>
        <w:gridCol w:w="2790"/>
      </w:tblGrid>
      <w:tr w:rsidR="009D69F6" w14:paraId="4EB7A1E6" w14:textId="77777777" w:rsidTr="009D69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95FA2CC" w14:textId="77777777" w:rsidR="009D69F6" w:rsidRDefault="009D69F6" w:rsidP="00C96835">
            <w:pPr>
              <w:rPr>
                <w:lang w:val="pt-BR"/>
              </w:rPr>
            </w:pPr>
            <w:r>
              <w:rPr>
                <w:lang w:val="pt-BR"/>
              </w:rPr>
              <w:t>Grau</w:t>
            </w:r>
          </w:p>
        </w:tc>
        <w:tc>
          <w:tcPr>
            <w:tcW w:w="2790" w:type="dxa"/>
          </w:tcPr>
          <w:p w14:paraId="04F539D0" w14:textId="77777777" w:rsidR="009D69F6" w:rsidRDefault="009D69F6" w:rsidP="00C968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Alterações Radiográficas</w:t>
            </w:r>
          </w:p>
        </w:tc>
      </w:tr>
      <w:tr w:rsidR="009D69F6" w14:paraId="29CEE575" w14:textId="77777777" w:rsidTr="009D69F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5CADD60" w14:textId="77777777" w:rsidR="009D69F6" w:rsidRDefault="009D69F6" w:rsidP="009D69F6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2790" w:type="dxa"/>
          </w:tcPr>
          <w:p w14:paraId="029BB081" w14:textId="77777777" w:rsidR="009D69F6" w:rsidRDefault="009D69F6" w:rsidP="00C96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Saudável</w:t>
            </w:r>
          </w:p>
        </w:tc>
      </w:tr>
      <w:tr w:rsidR="009D69F6" w14:paraId="61449280" w14:textId="77777777" w:rsidTr="009D69F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14593E0" w14:textId="77777777" w:rsidR="009D69F6" w:rsidRDefault="009D69F6" w:rsidP="009D69F6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</w:tc>
        <w:tc>
          <w:tcPr>
            <w:tcW w:w="2790" w:type="dxa"/>
          </w:tcPr>
          <w:p w14:paraId="65469EBD" w14:textId="77777777" w:rsidR="009D69F6" w:rsidRDefault="009D69F6" w:rsidP="00C96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Questionável</w:t>
            </w:r>
          </w:p>
        </w:tc>
      </w:tr>
      <w:tr w:rsidR="009D69F6" w14:paraId="768D615E" w14:textId="77777777" w:rsidTr="009D69F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EB515A3" w14:textId="77777777" w:rsidR="009D69F6" w:rsidRDefault="009D69F6" w:rsidP="009D69F6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II</w:t>
            </w:r>
          </w:p>
        </w:tc>
        <w:tc>
          <w:tcPr>
            <w:tcW w:w="2790" w:type="dxa"/>
          </w:tcPr>
          <w:p w14:paraId="240BDF97" w14:textId="77777777" w:rsidR="009D69F6" w:rsidRDefault="009D69F6" w:rsidP="009D6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Mínima</w:t>
            </w:r>
          </w:p>
        </w:tc>
      </w:tr>
      <w:tr w:rsidR="009D69F6" w14:paraId="442B536E" w14:textId="77777777" w:rsidTr="009D69F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8DD5839" w14:textId="77777777" w:rsidR="009D69F6" w:rsidRDefault="009D69F6" w:rsidP="009D69F6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III</w:t>
            </w:r>
          </w:p>
        </w:tc>
        <w:tc>
          <w:tcPr>
            <w:tcW w:w="2790" w:type="dxa"/>
          </w:tcPr>
          <w:p w14:paraId="4E8E4CF6" w14:textId="77777777" w:rsidR="009D69F6" w:rsidRDefault="009D69F6" w:rsidP="009D6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Moderada</w:t>
            </w:r>
          </w:p>
        </w:tc>
      </w:tr>
      <w:tr w:rsidR="009D69F6" w14:paraId="1E9B343F" w14:textId="77777777" w:rsidTr="009D69F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D2C898A" w14:textId="77777777" w:rsidR="009D69F6" w:rsidRDefault="009D69F6" w:rsidP="009D69F6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IV</w:t>
            </w:r>
          </w:p>
        </w:tc>
        <w:tc>
          <w:tcPr>
            <w:tcW w:w="2790" w:type="dxa"/>
          </w:tcPr>
          <w:p w14:paraId="40A54029" w14:textId="77777777" w:rsidR="009D69F6" w:rsidRDefault="009D69F6" w:rsidP="00174F9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Severa</w:t>
            </w:r>
          </w:p>
        </w:tc>
      </w:tr>
    </w:tbl>
    <w:p w14:paraId="43301613" w14:textId="6156CC15" w:rsidR="00174F96" w:rsidRPr="000008A7" w:rsidRDefault="00174F96" w:rsidP="00174F96">
      <w:pPr>
        <w:pStyle w:val="Caption"/>
        <w:jc w:val="center"/>
        <w:rPr>
          <w:lang w:val="pt-BR"/>
        </w:rPr>
      </w:pPr>
      <w:r w:rsidRPr="000008A7">
        <w:rPr>
          <w:lang w:val="pt-BR"/>
        </w:rPr>
        <w:t xml:space="preserve">Tabela </w:t>
      </w:r>
      <w:r>
        <w:fldChar w:fldCharType="begin"/>
      </w:r>
      <w:r w:rsidRPr="000008A7">
        <w:rPr>
          <w:lang w:val="pt-BR"/>
        </w:rPr>
        <w:instrText xml:space="preserve"> SEQ Tabela \* ARABIC </w:instrText>
      </w:r>
      <w:r>
        <w:fldChar w:fldCharType="separate"/>
      </w:r>
      <w:r w:rsidR="00F6661D">
        <w:rPr>
          <w:noProof/>
          <w:lang w:val="pt-BR"/>
        </w:rPr>
        <w:t>1</w:t>
      </w:r>
      <w:r>
        <w:fldChar w:fldCharType="end"/>
      </w:r>
      <w:r w:rsidRPr="000008A7">
        <w:rPr>
          <w:lang w:val="pt-BR"/>
        </w:rPr>
        <w:t xml:space="preserve">: Escala de </w:t>
      </w:r>
      <w:proofErr w:type="spellStart"/>
      <w:r w:rsidRPr="000008A7">
        <w:rPr>
          <w:lang w:val="pt-BR"/>
        </w:rPr>
        <w:t>Kellgreen</w:t>
      </w:r>
      <w:proofErr w:type="spellEnd"/>
      <w:r w:rsidRPr="000008A7">
        <w:rPr>
          <w:lang w:val="pt-BR"/>
        </w:rPr>
        <w:t>-Lawrence</w:t>
      </w:r>
    </w:p>
    <w:p w14:paraId="26CBB1CB" w14:textId="77777777" w:rsidR="000008A7" w:rsidRDefault="000008A7" w:rsidP="000008A7">
      <w:pPr>
        <w:pStyle w:val="Heading1"/>
        <w:rPr>
          <w:lang w:val="pt-BR"/>
        </w:rPr>
      </w:pPr>
      <w:r>
        <w:rPr>
          <w:lang w:val="pt-BR"/>
        </w:rPr>
        <w:lastRenderedPageBreak/>
        <w:t>Fluxo de Execução</w:t>
      </w:r>
    </w:p>
    <w:p w14:paraId="6F7078E2" w14:textId="77777777" w:rsidR="000008A7" w:rsidRPr="00B22FE3" w:rsidRDefault="000008A7" w:rsidP="00B22FE3">
      <w:pPr>
        <w:ind w:firstLine="720"/>
        <w:rPr>
          <w:lang w:val="pt-BR"/>
        </w:rPr>
      </w:pPr>
      <w:r w:rsidRPr="00174F96">
        <w:rPr>
          <w:lang w:val="pt-BR"/>
        </w:rPr>
        <w:t xml:space="preserve">O sistema segue o seguinte fluxo de execução, conforme ilustrado na Figura </w:t>
      </w:r>
      <w:r>
        <w:rPr>
          <w:lang w:val="pt-BR"/>
        </w:rPr>
        <w:t>5</w:t>
      </w:r>
      <w:r w:rsidRPr="00174F96">
        <w:rPr>
          <w:lang w:val="pt-BR"/>
        </w:rPr>
        <w:t>:</w:t>
      </w:r>
      <w:r>
        <w:rPr>
          <w:noProof/>
        </w:rPr>
        <w:drawing>
          <wp:inline distT="0" distB="0" distL="0" distR="0" wp14:anchorId="5351FA1F" wp14:editId="0AF553A7">
            <wp:extent cx="6074564" cy="2242268"/>
            <wp:effectExtent l="19050" t="19050" r="2159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7139" cy="22579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A6286" w14:textId="6AC7E3C8" w:rsidR="000008A7" w:rsidRPr="00174F96" w:rsidRDefault="000008A7" w:rsidP="000008A7">
      <w:pPr>
        <w:pStyle w:val="Caption"/>
        <w:jc w:val="center"/>
        <w:rPr>
          <w:lang w:val="pt-BR"/>
        </w:rPr>
      </w:pPr>
      <w:r w:rsidRPr="00174F96">
        <w:rPr>
          <w:lang w:val="pt-BR"/>
        </w:rPr>
        <w:t xml:space="preserve">Figura </w:t>
      </w:r>
      <w:r>
        <w:fldChar w:fldCharType="begin"/>
      </w:r>
      <w:r w:rsidRPr="00174F96">
        <w:rPr>
          <w:lang w:val="pt-BR"/>
        </w:rPr>
        <w:instrText xml:space="preserve"> SEQ Figura \* ARABIC </w:instrText>
      </w:r>
      <w:r>
        <w:fldChar w:fldCharType="separate"/>
      </w:r>
      <w:r w:rsidR="00F6661D">
        <w:rPr>
          <w:noProof/>
          <w:lang w:val="pt-BR"/>
        </w:rPr>
        <w:t>1</w:t>
      </w:r>
      <w:r>
        <w:fldChar w:fldCharType="end"/>
      </w:r>
      <w:r w:rsidRPr="00174F96">
        <w:rPr>
          <w:lang w:val="pt-BR"/>
        </w:rPr>
        <w:t>: Fluxo de Execução</w:t>
      </w:r>
    </w:p>
    <w:p w14:paraId="7D028239" w14:textId="77777777" w:rsidR="006E1A8D" w:rsidRDefault="004D1176" w:rsidP="006E1A8D">
      <w:pPr>
        <w:pStyle w:val="Heading1"/>
        <w:rPr>
          <w:lang w:val="pt-BR"/>
        </w:rPr>
      </w:pPr>
      <w:r>
        <w:rPr>
          <w:lang w:val="pt-BR"/>
        </w:rPr>
        <w:t xml:space="preserve">Carregamento dos Dados e </w:t>
      </w:r>
      <w:r w:rsidR="003063D3">
        <w:rPr>
          <w:lang w:val="pt-BR"/>
        </w:rPr>
        <w:t>Análise Estatística Descritiva</w:t>
      </w:r>
    </w:p>
    <w:p w14:paraId="644AB2DA" w14:textId="77777777" w:rsidR="006E1A8D" w:rsidRDefault="006E1A8D" w:rsidP="006E1A8D">
      <w:pPr>
        <w:rPr>
          <w:lang w:val="pt-BR"/>
        </w:rPr>
      </w:pPr>
      <w:r>
        <w:rPr>
          <w:lang w:val="pt-BR"/>
        </w:rPr>
        <w:tab/>
      </w:r>
      <w:r w:rsidRPr="006E1A8D">
        <w:rPr>
          <w:lang w:val="pt-BR"/>
        </w:rPr>
        <w:t>A base de dados deste projeto consiste em cerca de 6 mil imagens de raio-X de joelhos de pacientes</w:t>
      </w:r>
      <w:r>
        <w:rPr>
          <w:lang w:val="pt-BR"/>
        </w:rPr>
        <w:t xml:space="preserve"> </w:t>
      </w:r>
      <w:r w:rsidRPr="006E1A8D">
        <w:rPr>
          <w:lang w:val="pt-BR"/>
        </w:rPr>
        <w:t>separadas em treinamento, validação e teste e também pelo grau de severidade na Osteoartrose de acordo com a escala KELLGREN-LAWRENCE</w:t>
      </w:r>
      <w:r>
        <w:rPr>
          <w:lang w:val="pt-BR"/>
        </w:rPr>
        <w:t>.</w:t>
      </w:r>
    </w:p>
    <w:p w14:paraId="20BC2FA3" w14:textId="77777777" w:rsidR="006E1A8D" w:rsidRDefault="006E1A8D" w:rsidP="006E1A8D">
      <w:pPr>
        <w:pStyle w:val="Heading2"/>
        <w:rPr>
          <w:lang w:val="pt-BR"/>
        </w:rPr>
      </w:pPr>
      <w:r>
        <w:rPr>
          <w:lang w:val="pt-BR"/>
        </w:rPr>
        <w:t>Distribuição das Classes</w:t>
      </w:r>
    </w:p>
    <w:p w14:paraId="6E7C3CE7" w14:textId="77777777" w:rsidR="006E1A8D" w:rsidRPr="006E1A8D" w:rsidRDefault="006E1A8D" w:rsidP="006E1A8D">
      <w:pPr>
        <w:rPr>
          <w:lang w:val="pt-BR"/>
        </w:rPr>
      </w:pPr>
      <w:r>
        <w:rPr>
          <w:lang w:val="pt-BR"/>
        </w:rPr>
        <w:tab/>
      </w:r>
      <w:r w:rsidR="006E7E07">
        <w:rPr>
          <w:lang w:val="pt-BR"/>
        </w:rPr>
        <w:t>Os dados de treinamento, validação e teste estão altamente desbalanceados, conforme ilustrados na Figura 1.</w:t>
      </w:r>
    </w:p>
    <w:p w14:paraId="2F396F11" w14:textId="77777777" w:rsidR="006E7E07" w:rsidRDefault="006E7E07" w:rsidP="00014EA8">
      <w:pPr>
        <w:keepNext/>
        <w:jc w:val="center"/>
      </w:pPr>
      <w:r>
        <w:rPr>
          <w:noProof/>
        </w:rPr>
        <w:drawing>
          <wp:inline distT="0" distB="0" distL="0" distR="0" wp14:anchorId="0096DFB9" wp14:editId="37117C92">
            <wp:extent cx="6113778" cy="184785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8879" cy="185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B079" w14:textId="6D7E5344" w:rsidR="006E7E07" w:rsidRDefault="006E7E07" w:rsidP="006E7E07">
      <w:pPr>
        <w:pStyle w:val="Caption"/>
        <w:jc w:val="center"/>
        <w:rPr>
          <w:lang w:val="pt-BR"/>
        </w:rPr>
      </w:pPr>
      <w:r w:rsidRPr="006E7E07">
        <w:rPr>
          <w:lang w:val="pt-BR"/>
        </w:rPr>
        <w:t xml:space="preserve">Figura </w:t>
      </w:r>
      <w:r>
        <w:fldChar w:fldCharType="begin"/>
      </w:r>
      <w:r w:rsidRPr="006E7E07">
        <w:rPr>
          <w:lang w:val="pt-BR"/>
        </w:rPr>
        <w:instrText xml:space="preserve"> SEQ Figura \* ARABIC </w:instrText>
      </w:r>
      <w:r>
        <w:fldChar w:fldCharType="separate"/>
      </w:r>
      <w:r w:rsidR="00F6661D">
        <w:rPr>
          <w:noProof/>
          <w:lang w:val="pt-BR"/>
        </w:rPr>
        <w:t>2</w:t>
      </w:r>
      <w:r>
        <w:fldChar w:fldCharType="end"/>
      </w:r>
      <w:r w:rsidRPr="006E7E07">
        <w:rPr>
          <w:lang w:val="pt-BR"/>
        </w:rPr>
        <w:t>: Distribuição das Classes nos Dados de Treinamento</w:t>
      </w:r>
      <w:r w:rsidR="00014EA8">
        <w:rPr>
          <w:lang w:val="pt-BR"/>
        </w:rPr>
        <w:t>, Validação e Teste</w:t>
      </w:r>
    </w:p>
    <w:p w14:paraId="038CEEDF" w14:textId="77777777" w:rsidR="006E7E07" w:rsidRDefault="00014EA8" w:rsidP="00014EA8">
      <w:pPr>
        <w:ind w:firstLine="720"/>
        <w:rPr>
          <w:lang w:val="pt-BR"/>
        </w:rPr>
      </w:pPr>
      <w:r w:rsidRPr="00014EA8">
        <w:rPr>
          <w:lang w:val="pt-BR"/>
        </w:rPr>
        <w:t xml:space="preserve">Dados </w:t>
      </w:r>
      <w:r>
        <w:rPr>
          <w:lang w:val="pt-BR"/>
        </w:rPr>
        <w:t>d</w:t>
      </w:r>
      <w:r w:rsidRPr="00014EA8">
        <w:rPr>
          <w:lang w:val="pt-BR"/>
        </w:rPr>
        <w:t xml:space="preserve">esbalanceados podem ser definidos pela pequena incidência de uma categoria dentro de </w:t>
      </w:r>
      <w:proofErr w:type="gramStart"/>
      <w:r w:rsidRPr="00014EA8">
        <w:rPr>
          <w:lang w:val="pt-BR"/>
        </w:rPr>
        <w:t>um data</w:t>
      </w:r>
      <w:proofErr w:type="gramEnd"/>
      <w:r>
        <w:rPr>
          <w:lang w:val="pt-BR"/>
        </w:rPr>
        <w:t xml:space="preserve"> </w:t>
      </w:r>
      <w:r w:rsidRPr="00014EA8">
        <w:rPr>
          <w:lang w:val="pt-BR"/>
        </w:rPr>
        <w:t>set (classe minoritária) em comparação com as demais categorias (classes majoritárias)</w:t>
      </w:r>
      <w:r>
        <w:rPr>
          <w:lang w:val="pt-BR"/>
        </w:rPr>
        <w:t xml:space="preserve"> e </w:t>
      </w:r>
      <w:r w:rsidRPr="00014EA8">
        <w:rPr>
          <w:lang w:val="pt-BR"/>
        </w:rPr>
        <w:t>podem acarretar problemas na construção de modelos e na geração de previsões.</w:t>
      </w:r>
    </w:p>
    <w:p w14:paraId="50B49D7A" w14:textId="77777777" w:rsidR="00014EA8" w:rsidRDefault="00014EA8" w:rsidP="00014EA8">
      <w:pPr>
        <w:pStyle w:val="Heading2"/>
        <w:rPr>
          <w:lang w:val="pt-BR"/>
        </w:rPr>
      </w:pPr>
      <w:r>
        <w:rPr>
          <w:lang w:val="pt-BR"/>
        </w:rPr>
        <w:lastRenderedPageBreak/>
        <w:t>Reestruturação dos Dados</w:t>
      </w:r>
    </w:p>
    <w:p w14:paraId="3C0A4190" w14:textId="77777777" w:rsidR="00014EA8" w:rsidRDefault="00014EA8" w:rsidP="00014EA8">
      <w:pPr>
        <w:rPr>
          <w:lang w:val="pt-BR"/>
        </w:rPr>
      </w:pPr>
      <w:r>
        <w:rPr>
          <w:lang w:val="pt-BR"/>
        </w:rPr>
        <w:tab/>
      </w:r>
      <w:r w:rsidRPr="00014EA8">
        <w:rPr>
          <w:lang w:val="pt-BR"/>
        </w:rPr>
        <w:t xml:space="preserve">Uma forma de tirar o viés causado pela diferença de proporção das categorias consiste em manipular a quantidade de dados que são efetivamente utilizados pelo modelo de </w:t>
      </w:r>
      <w:proofErr w:type="spellStart"/>
      <w:r w:rsidRPr="00014EA8">
        <w:rPr>
          <w:lang w:val="pt-BR"/>
        </w:rPr>
        <w:t>Machine</w:t>
      </w:r>
      <w:proofErr w:type="spellEnd"/>
      <w:r w:rsidRPr="00014EA8">
        <w:rPr>
          <w:lang w:val="pt-BR"/>
        </w:rPr>
        <w:t xml:space="preserve"> Learning, tentando igualar o número de observações entre as classes.</w:t>
      </w:r>
    </w:p>
    <w:p w14:paraId="70820EE5" w14:textId="77777777" w:rsidR="004970E2" w:rsidRDefault="004970E2" w:rsidP="00014EA8">
      <w:pPr>
        <w:rPr>
          <w:lang w:val="pt-BR"/>
        </w:rPr>
      </w:pPr>
      <w:r>
        <w:rPr>
          <w:lang w:val="pt-BR"/>
        </w:rPr>
        <w:tab/>
      </w:r>
      <w:r w:rsidR="000D7CF2">
        <w:rPr>
          <w:lang w:val="pt-BR"/>
        </w:rPr>
        <w:t>A Figura 2 ilustra a técnica utilizada neste trabalho para balancear as classes</w:t>
      </w:r>
      <w:r w:rsidR="008B240B">
        <w:rPr>
          <w:lang w:val="pt-BR"/>
        </w:rPr>
        <w:t xml:space="preserve"> </w:t>
      </w:r>
      <w:r w:rsidR="004174FE">
        <w:rPr>
          <w:lang w:val="pt-BR"/>
        </w:rPr>
        <w:t>n</w:t>
      </w:r>
      <w:r w:rsidR="008B240B">
        <w:rPr>
          <w:lang w:val="pt-BR"/>
        </w:rPr>
        <w:t>os dados de treinamento</w:t>
      </w:r>
      <w:r w:rsidR="000D7CF2">
        <w:rPr>
          <w:lang w:val="pt-BR"/>
        </w:rPr>
        <w:t>. F</w:t>
      </w:r>
      <w:r>
        <w:rPr>
          <w:lang w:val="pt-BR"/>
        </w:rPr>
        <w:t xml:space="preserve">oi </w:t>
      </w:r>
      <w:r w:rsidR="000D7CF2">
        <w:rPr>
          <w:lang w:val="pt-BR"/>
        </w:rPr>
        <w:t xml:space="preserve">feito </w:t>
      </w:r>
      <w:proofErr w:type="spellStart"/>
      <w:r w:rsidR="000D7CF2">
        <w:rPr>
          <w:lang w:val="pt-BR"/>
        </w:rPr>
        <w:t>undersampling</w:t>
      </w:r>
      <w:proofErr w:type="spellEnd"/>
      <w:r w:rsidR="000D7CF2">
        <w:rPr>
          <w:lang w:val="pt-BR"/>
        </w:rPr>
        <w:t xml:space="preserve"> das classes majoritárias (saudável, duvidoso, mínimo, moderado) e </w:t>
      </w:r>
      <w:proofErr w:type="spellStart"/>
      <w:r w:rsidR="000D7CF2">
        <w:rPr>
          <w:lang w:val="pt-BR"/>
        </w:rPr>
        <w:t>oversampling</w:t>
      </w:r>
      <w:proofErr w:type="spellEnd"/>
      <w:r w:rsidR="000D7CF2">
        <w:rPr>
          <w:lang w:val="pt-BR"/>
        </w:rPr>
        <w:t xml:space="preserve"> da classe minoritária (severo) de modo que todas as classes fiquem com 600 observações.</w:t>
      </w:r>
    </w:p>
    <w:p w14:paraId="48826260" w14:textId="77777777" w:rsidR="004970E2" w:rsidRDefault="004970E2" w:rsidP="00014EA8">
      <w:pPr>
        <w:rPr>
          <w:lang w:val="pt-BR"/>
        </w:rPr>
      </w:pPr>
    </w:p>
    <w:p w14:paraId="4D04C807" w14:textId="77777777" w:rsidR="006656FE" w:rsidRDefault="004970E2" w:rsidP="006656FE">
      <w:pPr>
        <w:keepNext/>
        <w:jc w:val="center"/>
      </w:pPr>
      <w:r>
        <w:rPr>
          <w:noProof/>
        </w:rPr>
        <w:drawing>
          <wp:inline distT="0" distB="0" distL="0" distR="0" wp14:anchorId="654578B9" wp14:editId="35354A71">
            <wp:extent cx="2924175" cy="2860606"/>
            <wp:effectExtent l="19050" t="19050" r="9525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9942" cy="2876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7A9580" w14:textId="3A4B8E63" w:rsidR="004970E2" w:rsidRDefault="006656FE" w:rsidP="006656FE">
      <w:pPr>
        <w:pStyle w:val="Caption"/>
        <w:jc w:val="center"/>
        <w:rPr>
          <w:lang w:val="pt-BR"/>
        </w:rPr>
      </w:pPr>
      <w:r w:rsidRPr="004174FE">
        <w:rPr>
          <w:lang w:val="pt-BR"/>
        </w:rPr>
        <w:t xml:space="preserve">Figura </w:t>
      </w:r>
      <w:r>
        <w:fldChar w:fldCharType="begin"/>
      </w:r>
      <w:r w:rsidRPr="004174FE">
        <w:rPr>
          <w:lang w:val="pt-BR"/>
        </w:rPr>
        <w:instrText xml:space="preserve"> SEQ Figura \* ARABIC </w:instrText>
      </w:r>
      <w:r>
        <w:fldChar w:fldCharType="separate"/>
      </w:r>
      <w:r w:rsidR="00F6661D">
        <w:rPr>
          <w:noProof/>
          <w:lang w:val="pt-BR"/>
        </w:rPr>
        <w:t>3</w:t>
      </w:r>
      <w:r>
        <w:fldChar w:fldCharType="end"/>
      </w:r>
      <w:r w:rsidRPr="004174FE">
        <w:rPr>
          <w:lang w:val="pt-BR"/>
        </w:rPr>
        <w:t xml:space="preserve">: </w:t>
      </w:r>
      <w:proofErr w:type="spellStart"/>
      <w:r w:rsidRPr="004174FE">
        <w:rPr>
          <w:lang w:val="pt-BR"/>
        </w:rPr>
        <w:t>Undersampling</w:t>
      </w:r>
      <w:proofErr w:type="spellEnd"/>
      <w:r w:rsidRPr="004174FE">
        <w:rPr>
          <w:lang w:val="pt-BR"/>
        </w:rPr>
        <w:t xml:space="preserve"> e </w:t>
      </w:r>
      <w:proofErr w:type="spellStart"/>
      <w:r w:rsidRPr="004174FE">
        <w:rPr>
          <w:lang w:val="pt-BR"/>
        </w:rPr>
        <w:t>Oversampling</w:t>
      </w:r>
      <w:proofErr w:type="spellEnd"/>
      <w:r w:rsidRPr="004174FE">
        <w:rPr>
          <w:lang w:val="pt-BR"/>
        </w:rPr>
        <w:t xml:space="preserve"> dos Dados de Treinamento</w:t>
      </w:r>
    </w:p>
    <w:p w14:paraId="38C62AFD" w14:textId="77777777" w:rsidR="004174FE" w:rsidRDefault="004174FE" w:rsidP="004630E4">
      <w:pPr>
        <w:pStyle w:val="Heading2"/>
        <w:rPr>
          <w:lang w:val="pt-BR"/>
        </w:rPr>
      </w:pPr>
      <w:r>
        <w:rPr>
          <w:lang w:val="pt-BR"/>
        </w:rPr>
        <w:t xml:space="preserve">Data </w:t>
      </w:r>
      <w:proofErr w:type="spellStart"/>
      <w:r>
        <w:rPr>
          <w:lang w:val="pt-BR"/>
        </w:rPr>
        <w:t>Augmentation</w:t>
      </w:r>
      <w:proofErr w:type="spellEnd"/>
    </w:p>
    <w:p w14:paraId="256BFD6F" w14:textId="77777777" w:rsidR="004174FE" w:rsidRDefault="004174FE" w:rsidP="004174FE">
      <w:pPr>
        <w:rPr>
          <w:lang w:val="pt-BR"/>
        </w:rPr>
      </w:pPr>
      <w:r>
        <w:rPr>
          <w:lang w:val="pt-BR"/>
        </w:rPr>
        <w:tab/>
        <w:t xml:space="preserve">O </w:t>
      </w:r>
      <w:proofErr w:type="spellStart"/>
      <w:r>
        <w:rPr>
          <w:lang w:val="pt-BR"/>
        </w:rPr>
        <w:t>oversampling</w:t>
      </w:r>
      <w:proofErr w:type="spellEnd"/>
      <w:r>
        <w:rPr>
          <w:lang w:val="pt-BR"/>
        </w:rPr>
        <w:t xml:space="preserve"> foi feito gerando dados sintéticos com</w:t>
      </w:r>
      <w:r w:rsidR="006031BD">
        <w:rPr>
          <w:lang w:val="pt-BR"/>
        </w:rPr>
        <w:t xml:space="preserve"> as seguintes</w:t>
      </w:r>
      <w:r>
        <w:rPr>
          <w:lang w:val="pt-BR"/>
        </w:rPr>
        <w:t xml:space="preserve"> técnicas de Data </w:t>
      </w:r>
      <w:proofErr w:type="spellStart"/>
      <w:r>
        <w:rPr>
          <w:lang w:val="pt-BR"/>
        </w:rPr>
        <w:t>Augmentation</w:t>
      </w:r>
      <w:proofErr w:type="spellEnd"/>
      <w:r>
        <w:rPr>
          <w:lang w:val="pt-BR"/>
        </w:rPr>
        <w:t xml:space="preserve"> (Figur</w:t>
      </w:r>
      <w:r w:rsidR="003063D3">
        <w:rPr>
          <w:lang w:val="pt-BR"/>
        </w:rPr>
        <w:t>a</w:t>
      </w:r>
      <w:r>
        <w:rPr>
          <w:lang w:val="pt-BR"/>
        </w:rPr>
        <w:t xml:space="preserve"> 3)</w:t>
      </w:r>
      <w:r w:rsidR="006031BD">
        <w:rPr>
          <w:lang w:val="pt-BR"/>
        </w:rPr>
        <w:t>:</w:t>
      </w:r>
    </w:p>
    <w:p w14:paraId="3AE656C7" w14:textId="77777777" w:rsidR="00B70CAD" w:rsidRDefault="00B70CAD" w:rsidP="00B70CAD">
      <w:pPr>
        <w:keepNext/>
        <w:jc w:val="center"/>
      </w:pPr>
      <w:r>
        <w:rPr>
          <w:noProof/>
        </w:rPr>
        <w:drawing>
          <wp:inline distT="0" distB="0" distL="0" distR="0" wp14:anchorId="78B920E9" wp14:editId="71307D22">
            <wp:extent cx="5943600" cy="1851660"/>
            <wp:effectExtent l="19050" t="19050" r="19050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BE6C3" w14:textId="2F6B3F26" w:rsidR="004174FE" w:rsidRDefault="00B70CAD" w:rsidP="00B70CAD">
      <w:pPr>
        <w:pStyle w:val="Caption"/>
        <w:jc w:val="center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6661D">
        <w:rPr>
          <w:noProof/>
        </w:rPr>
        <w:t>4</w:t>
      </w:r>
      <w:r>
        <w:fldChar w:fldCharType="end"/>
      </w:r>
      <w:r>
        <w:t>: Data Augmentation</w:t>
      </w:r>
    </w:p>
    <w:p w14:paraId="44F091D8" w14:textId="77777777" w:rsidR="00B70CAD" w:rsidRDefault="00B70CAD" w:rsidP="00B70CAD">
      <w:pPr>
        <w:rPr>
          <w:lang w:val="pt-BR"/>
        </w:rPr>
      </w:pPr>
      <w:r>
        <w:rPr>
          <w:lang w:val="pt-BR"/>
        </w:rPr>
        <w:lastRenderedPageBreak/>
        <w:tab/>
        <w:t>Amostras de dados sintéticos gerados:</w:t>
      </w:r>
    </w:p>
    <w:p w14:paraId="5C17DE7D" w14:textId="77777777" w:rsidR="00B70CAD" w:rsidRDefault="00B70CAD" w:rsidP="00B70CAD">
      <w:pPr>
        <w:keepNext/>
        <w:jc w:val="center"/>
      </w:pPr>
      <w:r>
        <w:rPr>
          <w:noProof/>
        </w:rPr>
        <w:drawing>
          <wp:inline distT="0" distB="0" distL="0" distR="0" wp14:anchorId="6C3D702B" wp14:editId="0C051457">
            <wp:extent cx="4133850" cy="4016221"/>
            <wp:effectExtent l="19050" t="19050" r="1905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5140" cy="4036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BF4524" w14:textId="6C894CD2" w:rsidR="00B70CAD" w:rsidRPr="003B5F31" w:rsidRDefault="00B70CAD" w:rsidP="00B70CAD">
      <w:pPr>
        <w:pStyle w:val="Caption"/>
        <w:jc w:val="center"/>
        <w:rPr>
          <w:lang w:val="pt-BR"/>
        </w:rPr>
      </w:pPr>
      <w:r w:rsidRPr="003B5F31">
        <w:rPr>
          <w:lang w:val="pt-BR"/>
        </w:rPr>
        <w:t xml:space="preserve">Figura </w:t>
      </w:r>
      <w:r>
        <w:fldChar w:fldCharType="begin"/>
      </w:r>
      <w:r w:rsidRPr="003B5F31">
        <w:rPr>
          <w:lang w:val="pt-BR"/>
        </w:rPr>
        <w:instrText xml:space="preserve"> SEQ Figura \* ARABIC </w:instrText>
      </w:r>
      <w:r>
        <w:fldChar w:fldCharType="separate"/>
      </w:r>
      <w:r w:rsidR="00F6661D">
        <w:rPr>
          <w:noProof/>
          <w:lang w:val="pt-BR"/>
        </w:rPr>
        <w:t>5</w:t>
      </w:r>
      <w:r>
        <w:fldChar w:fldCharType="end"/>
      </w:r>
      <w:r w:rsidRPr="003B5F31">
        <w:rPr>
          <w:lang w:val="pt-BR"/>
        </w:rPr>
        <w:t>: Dados Sintéticos Gerados</w:t>
      </w:r>
    </w:p>
    <w:p w14:paraId="36CC46DA" w14:textId="77777777" w:rsidR="000008A7" w:rsidRDefault="000008A7" w:rsidP="000008A7">
      <w:pPr>
        <w:pStyle w:val="Heading1"/>
        <w:rPr>
          <w:lang w:val="pt-BR"/>
        </w:rPr>
      </w:pPr>
      <w:proofErr w:type="spellStart"/>
      <w:r>
        <w:rPr>
          <w:lang w:val="pt-BR"/>
        </w:rPr>
        <w:t>Hiper-Parâmetros</w:t>
      </w:r>
      <w:proofErr w:type="spellEnd"/>
    </w:p>
    <w:p w14:paraId="55C6EBB1" w14:textId="77777777" w:rsidR="000008A7" w:rsidRDefault="000008A7" w:rsidP="000008A7">
      <w:pPr>
        <w:rPr>
          <w:lang w:val="pt-BR"/>
        </w:rPr>
      </w:pPr>
      <w:r>
        <w:rPr>
          <w:lang w:val="pt-BR"/>
        </w:rPr>
        <w:tab/>
      </w:r>
      <w:r w:rsidRPr="00174F96">
        <w:rPr>
          <w:lang w:val="pt-BR"/>
        </w:rPr>
        <w:t xml:space="preserve">Para cada </w:t>
      </w:r>
      <w:r>
        <w:rPr>
          <w:lang w:val="pt-BR"/>
        </w:rPr>
        <w:t>experimento</w:t>
      </w:r>
      <w:r w:rsidRPr="00174F96">
        <w:rPr>
          <w:lang w:val="pt-BR"/>
        </w:rPr>
        <w:t xml:space="preserve">, foram utilizados os </w:t>
      </w:r>
      <w:proofErr w:type="spellStart"/>
      <w:r w:rsidRPr="00174F96">
        <w:rPr>
          <w:lang w:val="pt-BR"/>
        </w:rPr>
        <w:t>hiper</w:t>
      </w:r>
      <w:r>
        <w:rPr>
          <w:lang w:val="pt-BR"/>
        </w:rPr>
        <w:t>-</w:t>
      </w:r>
      <w:r w:rsidRPr="00174F96">
        <w:rPr>
          <w:lang w:val="pt-BR"/>
        </w:rPr>
        <w:t>parâmetros</w:t>
      </w:r>
      <w:proofErr w:type="spellEnd"/>
      <w:r w:rsidRPr="00174F96">
        <w:rPr>
          <w:lang w:val="pt-BR"/>
        </w:rPr>
        <w:t xml:space="preserve"> presentes na Tabela </w:t>
      </w:r>
      <w:r>
        <w:rPr>
          <w:lang w:val="pt-BR"/>
        </w:rPr>
        <w:t>2: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1800"/>
      </w:tblGrid>
      <w:tr w:rsidR="000008A7" w14:paraId="6A234EE7" w14:textId="77777777" w:rsidTr="00FA6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B4CBE9D" w14:textId="77777777" w:rsidR="000008A7" w:rsidRDefault="000008A7" w:rsidP="00FA625A">
            <w:pPr>
              <w:rPr>
                <w:lang w:val="pt-BR"/>
              </w:rPr>
            </w:pPr>
            <w:proofErr w:type="spellStart"/>
            <w:r>
              <w:rPr>
                <w:lang w:val="pt-BR"/>
              </w:rPr>
              <w:t>Hiper-Parâmetro</w:t>
            </w:r>
            <w:proofErr w:type="spellEnd"/>
          </w:p>
        </w:tc>
        <w:tc>
          <w:tcPr>
            <w:tcW w:w="1800" w:type="dxa"/>
          </w:tcPr>
          <w:p w14:paraId="5A397AA7" w14:textId="77777777" w:rsidR="000008A7" w:rsidRDefault="000008A7" w:rsidP="00FA62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Valor</w:t>
            </w:r>
          </w:p>
        </w:tc>
      </w:tr>
      <w:tr w:rsidR="000008A7" w14:paraId="037384FE" w14:textId="77777777" w:rsidTr="00FA625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796E5E2" w14:textId="77777777" w:rsidR="000008A7" w:rsidRDefault="000008A7" w:rsidP="00FA625A">
            <w:pPr>
              <w:rPr>
                <w:lang w:val="pt-BR"/>
              </w:rPr>
            </w:pPr>
            <w:r>
              <w:rPr>
                <w:lang w:val="pt-BR"/>
              </w:rPr>
              <w:t>Épocas</w:t>
            </w:r>
          </w:p>
        </w:tc>
        <w:tc>
          <w:tcPr>
            <w:tcW w:w="1800" w:type="dxa"/>
          </w:tcPr>
          <w:p w14:paraId="22FDF382" w14:textId="77777777" w:rsidR="000008A7" w:rsidRDefault="000008A7" w:rsidP="00FA6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50</w:t>
            </w:r>
          </w:p>
        </w:tc>
      </w:tr>
      <w:tr w:rsidR="000008A7" w14:paraId="2F8F117C" w14:textId="77777777" w:rsidTr="00FA625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1C1B1AF" w14:textId="77777777" w:rsidR="000008A7" w:rsidRDefault="000008A7" w:rsidP="00FA625A">
            <w:pPr>
              <w:rPr>
                <w:lang w:val="pt-BR"/>
              </w:rPr>
            </w:pPr>
            <w:r>
              <w:rPr>
                <w:lang w:val="pt-BR"/>
              </w:rPr>
              <w:t>Taxa de Aprendizado</w:t>
            </w:r>
          </w:p>
        </w:tc>
        <w:tc>
          <w:tcPr>
            <w:tcW w:w="1800" w:type="dxa"/>
          </w:tcPr>
          <w:p w14:paraId="7ECA3CE5" w14:textId="77777777" w:rsidR="000008A7" w:rsidRDefault="000008A7" w:rsidP="00FA6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0.001</w:t>
            </w:r>
          </w:p>
        </w:tc>
      </w:tr>
      <w:tr w:rsidR="000008A7" w14:paraId="29804CA9" w14:textId="77777777" w:rsidTr="00FA625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E9E8902" w14:textId="77777777" w:rsidR="000008A7" w:rsidRDefault="000008A7" w:rsidP="00FA625A">
            <w:pPr>
              <w:rPr>
                <w:lang w:val="pt-BR"/>
              </w:rPr>
            </w:pPr>
            <w:r>
              <w:rPr>
                <w:lang w:val="pt-BR"/>
              </w:rPr>
              <w:t xml:space="preserve">Tamanho do </w:t>
            </w:r>
            <w:proofErr w:type="spellStart"/>
            <w:r>
              <w:rPr>
                <w:lang w:val="pt-BR"/>
              </w:rPr>
              <w:t>mini-lote</w:t>
            </w:r>
            <w:proofErr w:type="spellEnd"/>
          </w:p>
        </w:tc>
        <w:tc>
          <w:tcPr>
            <w:tcW w:w="1800" w:type="dxa"/>
          </w:tcPr>
          <w:p w14:paraId="42FAC5BA" w14:textId="77777777" w:rsidR="000008A7" w:rsidRDefault="000008A7" w:rsidP="00FA625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32</w:t>
            </w:r>
          </w:p>
        </w:tc>
      </w:tr>
    </w:tbl>
    <w:p w14:paraId="3A09ABF0" w14:textId="2FEE95D5" w:rsidR="000008A7" w:rsidRDefault="000008A7" w:rsidP="000008A7">
      <w:pPr>
        <w:pStyle w:val="Caption"/>
        <w:jc w:val="center"/>
        <w:rPr>
          <w:lang w:val="pt-BR"/>
        </w:rPr>
      </w:pPr>
      <w:proofErr w:type="spellStart"/>
      <w:r>
        <w:t>Tabela</w:t>
      </w:r>
      <w:proofErr w:type="spellEnd"/>
      <w:r>
        <w:t xml:space="preserve">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F6661D">
        <w:rPr>
          <w:noProof/>
        </w:rPr>
        <w:t>2</w:t>
      </w:r>
      <w:r>
        <w:fldChar w:fldCharType="end"/>
      </w:r>
      <w:r>
        <w:t xml:space="preserve">: </w:t>
      </w:r>
      <w:proofErr w:type="spellStart"/>
      <w:r>
        <w:t>Hiper-parâmetros</w:t>
      </w:r>
      <w:proofErr w:type="spellEnd"/>
    </w:p>
    <w:p w14:paraId="2015E70A" w14:textId="77777777" w:rsidR="00174F96" w:rsidRDefault="002C0A4E" w:rsidP="002C0A4E">
      <w:pPr>
        <w:pStyle w:val="Heading1"/>
        <w:rPr>
          <w:lang w:val="pt-BR"/>
        </w:rPr>
      </w:pPr>
      <w:r>
        <w:rPr>
          <w:lang w:val="pt-BR"/>
        </w:rPr>
        <w:t>Criação de Um Baseline</w:t>
      </w:r>
    </w:p>
    <w:p w14:paraId="034D1DBD" w14:textId="77777777" w:rsidR="002C0A4E" w:rsidRDefault="00D42EDA" w:rsidP="002C0A4E">
      <w:pPr>
        <w:rPr>
          <w:lang w:val="pt-BR"/>
        </w:rPr>
      </w:pPr>
      <w:r>
        <w:rPr>
          <w:lang w:val="pt-BR"/>
        </w:rPr>
        <w:tab/>
      </w:r>
      <w:r w:rsidRPr="00D42EDA">
        <w:rPr>
          <w:lang w:val="pt-BR"/>
        </w:rPr>
        <w:t>A baseline determinará o ponto de partida para o qual novos modelos serão incorporados.</w:t>
      </w:r>
    </w:p>
    <w:p w14:paraId="407A8A7E" w14:textId="77777777" w:rsidR="00B22FE3" w:rsidRDefault="00B22FE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pt-BR"/>
        </w:rPr>
      </w:pPr>
      <w:r>
        <w:rPr>
          <w:lang w:val="pt-BR"/>
        </w:rPr>
        <w:br w:type="page"/>
      </w:r>
    </w:p>
    <w:p w14:paraId="381FCB68" w14:textId="77777777" w:rsidR="00D0726E" w:rsidRDefault="00D0726E" w:rsidP="00D0726E">
      <w:pPr>
        <w:pStyle w:val="Heading2"/>
        <w:rPr>
          <w:lang w:val="pt-BR"/>
        </w:rPr>
      </w:pPr>
      <w:r>
        <w:rPr>
          <w:lang w:val="pt-BR"/>
        </w:rPr>
        <w:lastRenderedPageBreak/>
        <w:t xml:space="preserve">Rede </w:t>
      </w:r>
      <w:proofErr w:type="spellStart"/>
      <w:r>
        <w:rPr>
          <w:lang w:val="pt-BR"/>
        </w:rPr>
        <w:t>Convolucional</w:t>
      </w:r>
      <w:proofErr w:type="spellEnd"/>
      <w:r>
        <w:rPr>
          <w:lang w:val="pt-BR"/>
        </w:rPr>
        <w:t xml:space="preserve"> Simples</w:t>
      </w:r>
    </w:p>
    <w:p w14:paraId="36CB3823" w14:textId="77777777" w:rsidR="006031BD" w:rsidRDefault="006031BD" w:rsidP="002C0A4E">
      <w:pPr>
        <w:rPr>
          <w:lang w:val="pt-BR"/>
        </w:rPr>
      </w:pPr>
      <w:r>
        <w:rPr>
          <w:lang w:val="pt-BR"/>
        </w:rPr>
        <w:tab/>
        <w:t xml:space="preserve">Neste projeto, a baseline escolhida foi uma rede </w:t>
      </w:r>
      <w:proofErr w:type="spellStart"/>
      <w:r>
        <w:rPr>
          <w:lang w:val="pt-BR"/>
        </w:rPr>
        <w:t>convolucional</w:t>
      </w:r>
      <w:proofErr w:type="spellEnd"/>
      <w:r>
        <w:rPr>
          <w:lang w:val="pt-BR"/>
        </w:rPr>
        <w:t xml:space="preserve"> simples.</w:t>
      </w:r>
    </w:p>
    <w:p w14:paraId="2D356B03" w14:textId="77777777" w:rsidR="005E0954" w:rsidRDefault="005E0954" w:rsidP="005E0954">
      <w:pPr>
        <w:keepNext/>
        <w:jc w:val="center"/>
      </w:pPr>
      <w:r>
        <w:rPr>
          <w:noProof/>
        </w:rPr>
        <w:drawing>
          <wp:inline distT="0" distB="0" distL="0" distR="0" wp14:anchorId="2466F495" wp14:editId="1CC1B50C">
            <wp:extent cx="4591050" cy="2533650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53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5712D3" w14:textId="1CD2603A" w:rsidR="006031BD" w:rsidRDefault="005E0954" w:rsidP="005E0954">
      <w:pPr>
        <w:pStyle w:val="Caption"/>
        <w:jc w:val="center"/>
        <w:rPr>
          <w:lang w:val="pt-BR"/>
        </w:rPr>
      </w:pPr>
      <w:r w:rsidRPr="005E0954">
        <w:rPr>
          <w:lang w:val="pt-BR"/>
        </w:rPr>
        <w:t xml:space="preserve">Figura </w:t>
      </w:r>
      <w:r>
        <w:fldChar w:fldCharType="begin"/>
      </w:r>
      <w:r w:rsidRPr="005E0954">
        <w:rPr>
          <w:lang w:val="pt-BR"/>
        </w:rPr>
        <w:instrText xml:space="preserve"> SEQ Figura \* ARABIC </w:instrText>
      </w:r>
      <w:r>
        <w:fldChar w:fldCharType="separate"/>
      </w:r>
      <w:r w:rsidR="00F6661D">
        <w:rPr>
          <w:noProof/>
          <w:lang w:val="pt-BR"/>
        </w:rPr>
        <w:t>6</w:t>
      </w:r>
      <w:r>
        <w:fldChar w:fldCharType="end"/>
      </w:r>
      <w:r w:rsidRPr="005E0954">
        <w:rPr>
          <w:lang w:val="pt-BR"/>
        </w:rPr>
        <w:t>: Baseline (Camadas e Parâmetros)</w:t>
      </w:r>
    </w:p>
    <w:p w14:paraId="287A2675" w14:textId="77777777" w:rsidR="005E0954" w:rsidRDefault="005E0954" w:rsidP="00D0726E">
      <w:pPr>
        <w:pStyle w:val="Heading3"/>
        <w:rPr>
          <w:lang w:val="pt-BR"/>
        </w:rPr>
      </w:pPr>
      <w:r>
        <w:rPr>
          <w:lang w:val="pt-BR"/>
        </w:rPr>
        <w:t>Resultado nos Dados de Validação</w:t>
      </w:r>
    </w:p>
    <w:p w14:paraId="71222F71" w14:textId="77777777" w:rsidR="00D0726E" w:rsidRDefault="00D0726E" w:rsidP="00D0726E">
      <w:pPr>
        <w:keepNext/>
      </w:pPr>
      <w:r>
        <w:rPr>
          <w:noProof/>
        </w:rPr>
        <w:drawing>
          <wp:inline distT="0" distB="0" distL="0" distR="0" wp14:anchorId="4E4B5AAF" wp14:editId="3BE2D6CC">
            <wp:extent cx="5943600" cy="1795145"/>
            <wp:effectExtent l="19050" t="19050" r="19050" b="14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82F331" w14:textId="0D8327D5" w:rsidR="005E0954" w:rsidRDefault="00D0726E" w:rsidP="00D0726E">
      <w:pPr>
        <w:pStyle w:val="Caption"/>
        <w:jc w:val="center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6661D">
        <w:rPr>
          <w:noProof/>
        </w:rPr>
        <w:t>7</w:t>
      </w:r>
      <w:r>
        <w:fldChar w:fldCharType="end"/>
      </w:r>
      <w:r>
        <w:t xml:space="preserve">: </w:t>
      </w:r>
      <w:proofErr w:type="spellStart"/>
      <w:r>
        <w:t>Resultados</w:t>
      </w:r>
      <w:proofErr w:type="spellEnd"/>
      <w:r>
        <w:t xml:space="preserve"> Baseline</w:t>
      </w:r>
    </w:p>
    <w:p w14:paraId="05B8836F" w14:textId="77777777" w:rsidR="000560DD" w:rsidRDefault="000560DD" w:rsidP="000560DD">
      <w:pPr>
        <w:keepNext/>
        <w:jc w:val="center"/>
      </w:pPr>
      <w:r>
        <w:rPr>
          <w:noProof/>
        </w:rPr>
        <w:drawing>
          <wp:inline distT="0" distB="0" distL="0" distR="0" wp14:anchorId="30DFD7F9" wp14:editId="166D2DC5">
            <wp:extent cx="3752850" cy="1865053"/>
            <wp:effectExtent l="19050" t="19050" r="19050" b="209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5098" cy="18810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96EAA1" w14:textId="74849ABC" w:rsidR="00D0726E" w:rsidRPr="000560DD" w:rsidRDefault="000560DD" w:rsidP="000560DD">
      <w:pPr>
        <w:pStyle w:val="Caption"/>
        <w:jc w:val="center"/>
        <w:rPr>
          <w:lang w:val="pt-BR"/>
        </w:rPr>
      </w:pPr>
      <w:r w:rsidRPr="000560DD">
        <w:rPr>
          <w:lang w:val="pt-BR"/>
        </w:rPr>
        <w:t xml:space="preserve">Figura </w:t>
      </w:r>
      <w:r>
        <w:fldChar w:fldCharType="begin"/>
      </w:r>
      <w:r w:rsidRPr="000560DD">
        <w:rPr>
          <w:lang w:val="pt-BR"/>
        </w:rPr>
        <w:instrText xml:space="preserve"> SEQ Figura \* ARABIC </w:instrText>
      </w:r>
      <w:r>
        <w:fldChar w:fldCharType="separate"/>
      </w:r>
      <w:r w:rsidR="00F6661D">
        <w:rPr>
          <w:noProof/>
          <w:lang w:val="pt-BR"/>
        </w:rPr>
        <w:t>8</w:t>
      </w:r>
      <w:r>
        <w:fldChar w:fldCharType="end"/>
      </w:r>
      <w:r w:rsidRPr="000560DD">
        <w:rPr>
          <w:lang w:val="pt-BR"/>
        </w:rPr>
        <w:t>: Métricas Baseline</w:t>
      </w:r>
    </w:p>
    <w:p w14:paraId="42B3E9E5" w14:textId="77777777" w:rsidR="00D0726E" w:rsidRPr="000560DD" w:rsidRDefault="00D21ABB" w:rsidP="00D21ABB">
      <w:pPr>
        <w:pStyle w:val="Heading1"/>
        <w:rPr>
          <w:lang w:val="pt-BR"/>
        </w:rPr>
      </w:pPr>
      <w:r w:rsidRPr="000560DD">
        <w:rPr>
          <w:lang w:val="pt-BR"/>
        </w:rPr>
        <w:lastRenderedPageBreak/>
        <w:t>Benchmark com Outros Modelos</w:t>
      </w:r>
    </w:p>
    <w:p w14:paraId="0B20D401" w14:textId="77777777" w:rsidR="00C46AA1" w:rsidRDefault="00C46AA1" w:rsidP="00D21ABB">
      <w:pPr>
        <w:pStyle w:val="Heading2"/>
      </w:pPr>
      <w:r>
        <w:t>ResNet50 + Dense Layers + Fine Tuning</w:t>
      </w:r>
    </w:p>
    <w:p w14:paraId="0571EDBA" w14:textId="77777777" w:rsidR="00C46AA1" w:rsidRDefault="00C46AA1" w:rsidP="00C46AA1">
      <w:pPr>
        <w:pStyle w:val="Heading3"/>
        <w:rPr>
          <w:lang w:val="pt-BR"/>
        </w:rPr>
      </w:pPr>
      <w:r w:rsidRPr="00C46AA1">
        <w:rPr>
          <w:lang w:val="pt-BR"/>
        </w:rPr>
        <w:t>Resultado nos Dados de V</w:t>
      </w:r>
      <w:r>
        <w:rPr>
          <w:lang w:val="pt-BR"/>
        </w:rPr>
        <w:t>alidação:</w:t>
      </w:r>
    </w:p>
    <w:p w14:paraId="7EB9B75B" w14:textId="77777777" w:rsidR="00C46AA1" w:rsidRDefault="00C46AA1" w:rsidP="00C46AA1">
      <w:pPr>
        <w:keepNext/>
      </w:pPr>
      <w:r>
        <w:rPr>
          <w:noProof/>
        </w:rPr>
        <w:drawing>
          <wp:inline distT="0" distB="0" distL="0" distR="0" wp14:anchorId="5381BB77" wp14:editId="3301B17A">
            <wp:extent cx="5943600" cy="1795145"/>
            <wp:effectExtent l="19050" t="19050" r="19050" b="14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C2681" w14:textId="56B8F51B" w:rsidR="00C46AA1" w:rsidRDefault="00C46AA1" w:rsidP="00C46AA1">
      <w:pPr>
        <w:pStyle w:val="Caption"/>
        <w:jc w:val="center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6661D">
        <w:rPr>
          <w:noProof/>
        </w:rPr>
        <w:t>9</w:t>
      </w:r>
      <w:r>
        <w:fldChar w:fldCharType="end"/>
      </w:r>
      <w:r>
        <w:t xml:space="preserve">: </w:t>
      </w:r>
      <w:proofErr w:type="spellStart"/>
      <w:r>
        <w:t>Resultado</w:t>
      </w:r>
      <w:proofErr w:type="spellEnd"/>
      <w:r>
        <w:t xml:space="preserve"> ResNet50 + Dense Layers + Fine Tuning</w:t>
      </w:r>
    </w:p>
    <w:p w14:paraId="0E1DF3DD" w14:textId="77777777" w:rsidR="00C46AA1" w:rsidRDefault="00C46AA1" w:rsidP="00C46AA1">
      <w:pPr>
        <w:keepNext/>
        <w:jc w:val="center"/>
      </w:pPr>
      <w:r>
        <w:rPr>
          <w:noProof/>
        </w:rPr>
        <w:drawing>
          <wp:inline distT="0" distB="0" distL="0" distR="0" wp14:anchorId="75CF5580" wp14:editId="2E1002F7">
            <wp:extent cx="3667125" cy="1833563"/>
            <wp:effectExtent l="19050" t="19050" r="9525" b="146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0613" cy="1840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212653" w14:textId="2470EF4C" w:rsidR="00C46AA1" w:rsidRPr="00C46AA1" w:rsidRDefault="00C46AA1" w:rsidP="00C46AA1">
      <w:pPr>
        <w:pStyle w:val="Caption"/>
        <w:jc w:val="center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6661D">
        <w:rPr>
          <w:noProof/>
        </w:rPr>
        <w:t>10</w:t>
      </w:r>
      <w:r>
        <w:fldChar w:fldCharType="end"/>
      </w:r>
      <w:r>
        <w:t xml:space="preserve">: </w:t>
      </w:r>
      <w:proofErr w:type="spellStart"/>
      <w:r>
        <w:t>Métricas</w:t>
      </w:r>
      <w:proofErr w:type="spellEnd"/>
      <w:r>
        <w:t xml:space="preserve"> ResNet50 + Dense Layers + Fine Tuning</w:t>
      </w:r>
    </w:p>
    <w:p w14:paraId="48C80B1A" w14:textId="77777777" w:rsidR="00D21ABB" w:rsidRPr="00C46AA1" w:rsidRDefault="00D21ABB" w:rsidP="00D21ABB">
      <w:pPr>
        <w:pStyle w:val="Heading2"/>
        <w:rPr>
          <w:lang w:val="pt-BR"/>
        </w:rPr>
      </w:pPr>
      <w:r w:rsidRPr="00C46AA1">
        <w:rPr>
          <w:lang w:val="pt-BR"/>
        </w:rPr>
        <w:t xml:space="preserve">VGG16 + </w:t>
      </w:r>
      <w:proofErr w:type="spellStart"/>
      <w:r w:rsidRPr="00C46AA1">
        <w:rPr>
          <w:lang w:val="pt-BR"/>
        </w:rPr>
        <w:t>Dense</w:t>
      </w:r>
      <w:proofErr w:type="spellEnd"/>
      <w:r w:rsidRPr="00C46AA1">
        <w:rPr>
          <w:lang w:val="pt-BR"/>
        </w:rPr>
        <w:t xml:space="preserve"> </w:t>
      </w:r>
      <w:proofErr w:type="spellStart"/>
      <w:r w:rsidRPr="00C46AA1">
        <w:rPr>
          <w:lang w:val="pt-BR"/>
        </w:rPr>
        <w:t>Layers</w:t>
      </w:r>
      <w:proofErr w:type="spellEnd"/>
    </w:p>
    <w:p w14:paraId="3D5ED331" w14:textId="77777777" w:rsidR="000560DD" w:rsidRPr="000560DD" w:rsidRDefault="000560DD" w:rsidP="000560DD">
      <w:pPr>
        <w:pStyle w:val="Heading3"/>
        <w:rPr>
          <w:lang w:val="pt-BR"/>
        </w:rPr>
      </w:pPr>
      <w:r w:rsidRPr="000560DD">
        <w:rPr>
          <w:lang w:val="pt-BR"/>
        </w:rPr>
        <w:t xml:space="preserve">Resultado nos </w:t>
      </w:r>
      <w:r>
        <w:rPr>
          <w:lang w:val="pt-BR"/>
        </w:rPr>
        <w:t>D</w:t>
      </w:r>
      <w:r w:rsidRPr="000560DD">
        <w:rPr>
          <w:lang w:val="pt-BR"/>
        </w:rPr>
        <w:t xml:space="preserve">ados de </w:t>
      </w:r>
      <w:r>
        <w:rPr>
          <w:lang w:val="pt-BR"/>
        </w:rPr>
        <w:t>Validação:</w:t>
      </w:r>
    </w:p>
    <w:p w14:paraId="79D8C41B" w14:textId="77777777" w:rsidR="000560DD" w:rsidRDefault="00D21ABB" w:rsidP="000560DD">
      <w:pPr>
        <w:keepNext/>
        <w:jc w:val="center"/>
      </w:pPr>
      <w:r>
        <w:rPr>
          <w:noProof/>
        </w:rPr>
        <w:drawing>
          <wp:inline distT="0" distB="0" distL="0" distR="0" wp14:anchorId="374E9420" wp14:editId="5C9553A9">
            <wp:extent cx="5943600" cy="1762760"/>
            <wp:effectExtent l="19050" t="19050" r="19050" b="279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E840B0" w14:textId="2A1A1B3B" w:rsidR="00D21ABB" w:rsidRDefault="000560DD" w:rsidP="000560DD">
      <w:pPr>
        <w:pStyle w:val="Caption"/>
        <w:jc w:val="center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6661D">
        <w:rPr>
          <w:noProof/>
        </w:rPr>
        <w:t>11</w:t>
      </w:r>
      <w:r>
        <w:fldChar w:fldCharType="end"/>
      </w:r>
      <w:r>
        <w:t xml:space="preserve">: </w:t>
      </w:r>
      <w:proofErr w:type="spellStart"/>
      <w:r>
        <w:t>Resultado</w:t>
      </w:r>
      <w:proofErr w:type="spellEnd"/>
      <w:r>
        <w:t xml:space="preserve"> VGG16 + Dense Layers</w:t>
      </w:r>
    </w:p>
    <w:p w14:paraId="68066398" w14:textId="77777777" w:rsidR="000560DD" w:rsidRDefault="000560DD" w:rsidP="000560D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7B75189" wp14:editId="7EBFD81F">
            <wp:extent cx="3800475" cy="1865827"/>
            <wp:effectExtent l="19050" t="19050" r="9525" b="203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5592" cy="1878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27BF3E" w14:textId="55FA6C92" w:rsidR="000560DD" w:rsidRDefault="000560DD" w:rsidP="000560DD">
      <w:pPr>
        <w:pStyle w:val="Caption"/>
        <w:jc w:val="center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6661D">
        <w:rPr>
          <w:noProof/>
        </w:rPr>
        <w:t>12</w:t>
      </w:r>
      <w:r>
        <w:fldChar w:fldCharType="end"/>
      </w:r>
      <w:r>
        <w:t xml:space="preserve">: </w:t>
      </w:r>
      <w:proofErr w:type="spellStart"/>
      <w:r>
        <w:t xml:space="preserve">Métricas </w:t>
      </w:r>
      <w:proofErr w:type="spellEnd"/>
      <w:r>
        <w:t>VGG16 + Dense Layers</w:t>
      </w:r>
    </w:p>
    <w:p w14:paraId="07E0A57D" w14:textId="77777777" w:rsidR="000560DD" w:rsidRDefault="000560DD" w:rsidP="000560DD">
      <w:pPr>
        <w:pStyle w:val="Heading2"/>
      </w:pPr>
      <w:r>
        <w:t>VGG16 + Dense Layers + Fine Tuning</w:t>
      </w:r>
    </w:p>
    <w:p w14:paraId="50395878" w14:textId="77777777" w:rsidR="000560DD" w:rsidRDefault="000560DD" w:rsidP="000560DD">
      <w:pPr>
        <w:pStyle w:val="Heading3"/>
        <w:rPr>
          <w:lang w:val="pt-BR"/>
        </w:rPr>
      </w:pPr>
      <w:r w:rsidRPr="000560DD">
        <w:rPr>
          <w:lang w:val="pt-BR"/>
        </w:rPr>
        <w:t>Resultado nos Dados de Validação:</w:t>
      </w:r>
    </w:p>
    <w:p w14:paraId="4303C5F1" w14:textId="77777777" w:rsidR="000560DD" w:rsidRDefault="000560DD" w:rsidP="000560DD">
      <w:pPr>
        <w:keepNext/>
      </w:pPr>
      <w:r>
        <w:rPr>
          <w:noProof/>
        </w:rPr>
        <w:drawing>
          <wp:inline distT="0" distB="0" distL="0" distR="0" wp14:anchorId="20D317EC" wp14:editId="5D49798C">
            <wp:extent cx="5943600" cy="1772920"/>
            <wp:effectExtent l="19050" t="19050" r="19050" b="177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CD79EF" w14:textId="0D3877EA" w:rsidR="000560DD" w:rsidRDefault="000560DD" w:rsidP="000560DD">
      <w:pPr>
        <w:pStyle w:val="Caption"/>
        <w:jc w:val="center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6661D">
        <w:rPr>
          <w:noProof/>
        </w:rPr>
        <w:t>13</w:t>
      </w:r>
      <w:r>
        <w:fldChar w:fldCharType="end"/>
      </w:r>
      <w:r>
        <w:t xml:space="preserve">: </w:t>
      </w:r>
      <w:proofErr w:type="spellStart"/>
      <w:r>
        <w:t>Resultado</w:t>
      </w:r>
      <w:proofErr w:type="spellEnd"/>
      <w:r>
        <w:t xml:space="preserve"> VGG16 + Dense Layers + Fine Tuning</w:t>
      </w:r>
    </w:p>
    <w:p w14:paraId="1FCB6EF6" w14:textId="77777777" w:rsidR="00C46AA1" w:rsidRDefault="000560DD" w:rsidP="00C46AA1">
      <w:pPr>
        <w:keepNext/>
        <w:jc w:val="center"/>
      </w:pPr>
      <w:r>
        <w:rPr>
          <w:noProof/>
        </w:rPr>
        <w:drawing>
          <wp:inline distT="0" distB="0" distL="0" distR="0" wp14:anchorId="66C8CE44" wp14:editId="409E01D0">
            <wp:extent cx="3648075" cy="1794378"/>
            <wp:effectExtent l="19050" t="19050" r="9525" b="15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1533" cy="18059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6CA27E" w14:textId="367C0F5D" w:rsidR="000560DD" w:rsidRDefault="00C46AA1" w:rsidP="00C46AA1">
      <w:pPr>
        <w:pStyle w:val="Caption"/>
        <w:jc w:val="center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6661D">
        <w:rPr>
          <w:noProof/>
        </w:rPr>
        <w:t>14</w:t>
      </w:r>
      <w:r>
        <w:fldChar w:fldCharType="end"/>
      </w:r>
      <w:r>
        <w:t xml:space="preserve">: </w:t>
      </w:r>
      <w:proofErr w:type="spellStart"/>
      <w:r>
        <w:t>Métricas</w:t>
      </w:r>
      <w:proofErr w:type="spellEnd"/>
      <w:r>
        <w:t xml:space="preserve"> VGG16 + Dense Layers + Fine Tuning</w:t>
      </w:r>
    </w:p>
    <w:p w14:paraId="14A2A56D" w14:textId="77777777" w:rsidR="008B11C4" w:rsidRPr="00F6661D" w:rsidRDefault="008B11C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F6661D">
        <w:br w:type="page"/>
      </w:r>
    </w:p>
    <w:p w14:paraId="3EB0FE6B" w14:textId="77777777" w:rsidR="00C46AA1" w:rsidRDefault="006A49F3" w:rsidP="00C46AA1">
      <w:pPr>
        <w:pStyle w:val="Heading2"/>
        <w:rPr>
          <w:lang w:val="pt-BR"/>
        </w:rPr>
      </w:pPr>
      <w:r>
        <w:rPr>
          <w:lang w:val="pt-BR"/>
        </w:rPr>
        <w:lastRenderedPageBreak/>
        <w:t>Sumário d</w:t>
      </w:r>
      <w:r w:rsidR="0048591B">
        <w:rPr>
          <w:lang w:val="pt-BR"/>
        </w:rPr>
        <w:t>os</w:t>
      </w:r>
      <w:r>
        <w:rPr>
          <w:lang w:val="pt-BR"/>
        </w:rPr>
        <w:t xml:space="preserve"> </w:t>
      </w:r>
      <w:r w:rsidR="00C46AA1" w:rsidRPr="00C46AA1">
        <w:rPr>
          <w:lang w:val="pt-BR"/>
        </w:rPr>
        <w:t>Experimentos</w:t>
      </w:r>
      <w:r>
        <w:rPr>
          <w:lang w:val="pt-BR"/>
        </w:rPr>
        <w:t>: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3775"/>
        <w:gridCol w:w="2970"/>
        <w:gridCol w:w="2605"/>
      </w:tblGrid>
      <w:tr w:rsidR="0048591B" w14:paraId="17BEE89D" w14:textId="77777777" w:rsidTr="004859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</w:tcPr>
          <w:p w14:paraId="271D3513" w14:textId="77777777" w:rsidR="0048591B" w:rsidRDefault="0048591B" w:rsidP="00C46AA1">
            <w:pPr>
              <w:rPr>
                <w:lang w:val="pt-BR"/>
              </w:rPr>
            </w:pPr>
            <w:r>
              <w:rPr>
                <w:lang w:val="pt-BR"/>
              </w:rPr>
              <w:t>Modelo</w:t>
            </w:r>
          </w:p>
        </w:tc>
        <w:tc>
          <w:tcPr>
            <w:tcW w:w="2970" w:type="dxa"/>
          </w:tcPr>
          <w:p w14:paraId="2689EA74" w14:textId="77777777" w:rsidR="0048591B" w:rsidRDefault="0048591B" w:rsidP="00C46A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Acurácia Balanceada nos Dados de Validação</w:t>
            </w:r>
          </w:p>
        </w:tc>
        <w:tc>
          <w:tcPr>
            <w:tcW w:w="2605" w:type="dxa"/>
          </w:tcPr>
          <w:p w14:paraId="13F421BC" w14:textId="77777777" w:rsidR="0048591B" w:rsidRDefault="0048591B" w:rsidP="00C46A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Comentários</w:t>
            </w:r>
          </w:p>
        </w:tc>
      </w:tr>
      <w:tr w:rsidR="0048591B" w14:paraId="70FF22A5" w14:textId="77777777" w:rsidTr="0048591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</w:tcPr>
          <w:p w14:paraId="11EE952C" w14:textId="77777777" w:rsidR="0048591B" w:rsidRPr="006A49F3" w:rsidRDefault="0048591B" w:rsidP="00C46AA1">
            <w:pPr>
              <w:rPr>
                <w:b w:val="0"/>
                <w:bCs w:val="0"/>
                <w:lang w:val="pt-BR"/>
              </w:rPr>
            </w:pPr>
            <w:r>
              <w:rPr>
                <w:lang w:val="pt-BR"/>
              </w:rPr>
              <w:t>ResNet50</w:t>
            </w:r>
            <w:r w:rsidR="00B22FE3">
              <w:rPr>
                <w:lang w:val="pt-BR"/>
              </w:rPr>
              <w:t xml:space="preserve"> + SVM</w:t>
            </w:r>
          </w:p>
        </w:tc>
        <w:tc>
          <w:tcPr>
            <w:tcW w:w="2970" w:type="dxa"/>
          </w:tcPr>
          <w:p w14:paraId="08DD6D10" w14:textId="77777777" w:rsidR="0048591B" w:rsidRDefault="0048591B" w:rsidP="007C6E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12.71%</w:t>
            </w:r>
          </w:p>
        </w:tc>
        <w:tc>
          <w:tcPr>
            <w:tcW w:w="2605" w:type="dxa"/>
          </w:tcPr>
          <w:p w14:paraId="31ADBB81" w14:textId="77777777" w:rsidR="0048591B" w:rsidRDefault="0048591B" w:rsidP="007C6E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Resultado não expressivo</w:t>
            </w:r>
          </w:p>
        </w:tc>
      </w:tr>
      <w:tr w:rsidR="0048591B" w14:paraId="2B868102" w14:textId="77777777" w:rsidTr="0048591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</w:tcPr>
          <w:p w14:paraId="06E10B88" w14:textId="77777777" w:rsidR="0048591B" w:rsidRDefault="0048591B" w:rsidP="00C46AA1">
            <w:pPr>
              <w:rPr>
                <w:lang w:val="pt-BR"/>
              </w:rPr>
            </w:pPr>
            <w:r>
              <w:rPr>
                <w:lang w:val="pt-BR"/>
              </w:rPr>
              <w:t xml:space="preserve">ResNet50 + </w:t>
            </w:r>
            <w:proofErr w:type="spellStart"/>
            <w:r>
              <w:rPr>
                <w:lang w:val="pt-BR"/>
              </w:rPr>
              <w:t>Dense</w:t>
            </w:r>
            <w:proofErr w:type="spellEnd"/>
            <w:r>
              <w:rPr>
                <w:lang w:val="pt-BR"/>
              </w:rPr>
              <w:t xml:space="preserve"> </w:t>
            </w:r>
            <w:proofErr w:type="spellStart"/>
            <w:r>
              <w:rPr>
                <w:lang w:val="pt-BR"/>
              </w:rPr>
              <w:t>Layers</w:t>
            </w:r>
            <w:proofErr w:type="spellEnd"/>
          </w:p>
        </w:tc>
        <w:tc>
          <w:tcPr>
            <w:tcW w:w="2970" w:type="dxa"/>
          </w:tcPr>
          <w:p w14:paraId="02840FFD" w14:textId="77777777" w:rsidR="0048591B" w:rsidRDefault="0048591B" w:rsidP="007C6E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18.52%</w:t>
            </w:r>
          </w:p>
        </w:tc>
        <w:tc>
          <w:tcPr>
            <w:tcW w:w="2605" w:type="dxa"/>
          </w:tcPr>
          <w:p w14:paraId="1F661D80" w14:textId="77777777" w:rsidR="0048591B" w:rsidRDefault="0048591B" w:rsidP="007C6E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Resultado não expressivo</w:t>
            </w:r>
          </w:p>
        </w:tc>
      </w:tr>
      <w:tr w:rsidR="0048591B" w:rsidRPr="0048591B" w14:paraId="1B97BF89" w14:textId="77777777" w:rsidTr="0048591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</w:tcPr>
          <w:p w14:paraId="620FFB79" w14:textId="77777777" w:rsidR="0048591B" w:rsidRPr="0048591B" w:rsidRDefault="0048591B" w:rsidP="00C46AA1">
            <w:r w:rsidRPr="0048591B">
              <w:t>ResNet50 + Dense Layers + Fine T</w:t>
            </w:r>
            <w:r>
              <w:t>uning</w:t>
            </w:r>
          </w:p>
        </w:tc>
        <w:tc>
          <w:tcPr>
            <w:tcW w:w="2970" w:type="dxa"/>
          </w:tcPr>
          <w:p w14:paraId="1A2F3151" w14:textId="77777777" w:rsidR="0048591B" w:rsidRPr="0048591B" w:rsidRDefault="0048591B" w:rsidP="007C6E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34%</w:t>
            </w:r>
          </w:p>
        </w:tc>
        <w:tc>
          <w:tcPr>
            <w:tcW w:w="2605" w:type="dxa"/>
          </w:tcPr>
          <w:p w14:paraId="1F83BA88" w14:textId="77777777" w:rsidR="0048591B" w:rsidRPr="0048591B" w:rsidRDefault="0048591B" w:rsidP="007C6E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Top 3</w:t>
            </w:r>
          </w:p>
        </w:tc>
      </w:tr>
      <w:tr w:rsidR="0048591B" w14:paraId="2D3D439B" w14:textId="77777777" w:rsidTr="0048591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</w:tcPr>
          <w:p w14:paraId="279BB33A" w14:textId="77777777" w:rsidR="0048591B" w:rsidRDefault="0048591B" w:rsidP="00C46AA1">
            <w:pPr>
              <w:rPr>
                <w:lang w:val="pt-BR"/>
              </w:rPr>
            </w:pPr>
            <w:r>
              <w:rPr>
                <w:lang w:val="pt-BR"/>
              </w:rPr>
              <w:t>VGG16</w:t>
            </w:r>
            <w:r w:rsidR="00B22FE3">
              <w:rPr>
                <w:lang w:val="pt-BR"/>
              </w:rPr>
              <w:t xml:space="preserve"> + SVM</w:t>
            </w:r>
          </w:p>
        </w:tc>
        <w:tc>
          <w:tcPr>
            <w:tcW w:w="2970" w:type="dxa"/>
          </w:tcPr>
          <w:p w14:paraId="1B37845A" w14:textId="77777777" w:rsidR="0048591B" w:rsidRDefault="0048591B" w:rsidP="007C6E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20.21%</w:t>
            </w:r>
          </w:p>
        </w:tc>
        <w:tc>
          <w:tcPr>
            <w:tcW w:w="2605" w:type="dxa"/>
          </w:tcPr>
          <w:p w14:paraId="3BDD20BA" w14:textId="77777777" w:rsidR="0048591B" w:rsidRDefault="0048591B" w:rsidP="007C6E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Resultado não expressivo</w:t>
            </w:r>
          </w:p>
        </w:tc>
      </w:tr>
      <w:tr w:rsidR="0048591B" w14:paraId="6F2EBC0A" w14:textId="77777777" w:rsidTr="0048591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</w:tcPr>
          <w:p w14:paraId="22576874" w14:textId="77777777" w:rsidR="0048591B" w:rsidRDefault="0048591B" w:rsidP="00C46AA1">
            <w:pPr>
              <w:rPr>
                <w:lang w:val="pt-BR"/>
              </w:rPr>
            </w:pPr>
            <w:r>
              <w:rPr>
                <w:lang w:val="pt-BR"/>
              </w:rPr>
              <w:t xml:space="preserve">VGG16 + </w:t>
            </w:r>
            <w:proofErr w:type="spellStart"/>
            <w:r>
              <w:rPr>
                <w:lang w:val="pt-BR"/>
              </w:rPr>
              <w:t>Dense</w:t>
            </w:r>
            <w:proofErr w:type="spellEnd"/>
            <w:r>
              <w:rPr>
                <w:lang w:val="pt-BR"/>
              </w:rPr>
              <w:t xml:space="preserve"> </w:t>
            </w:r>
            <w:proofErr w:type="spellStart"/>
            <w:r>
              <w:rPr>
                <w:lang w:val="pt-BR"/>
              </w:rPr>
              <w:t>Layers</w:t>
            </w:r>
            <w:proofErr w:type="spellEnd"/>
          </w:p>
        </w:tc>
        <w:tc>
          <w:tcPr>
            <w:tcW w:w="2970" w:type="dxa"/>
          </w:tcPr>
          <w:p w14:paraId="0E4EE723" w14:textId="77777777" w:rsidR="0048591B" w:rsidRDefault="0048591B" w:rsidP="007C6E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40%</w:t>
            </w:r>
          </w:p>
        </w:tc>
        <w:tc>
          <w:tcPr>
            <w:tcW w:w="2605" w:type="dxa"/>
          </w:tcPr>
          <w:p w14:paraId="0405D7A6" w14:textId="77777777" w:rsidR="0048591B" w:rsidRDefault="0048591B" w:rsidP="007C6E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Top 2</w:t>
            </w:r>
          </w:p>
        </w:tc>
      </w:tr>
      <w:tr w:rsidR="0048591B" w:rsidRPr="0048591B" w14:paraId="2E41AA0E" w14:textId="77777777" w:rsidTr="0048591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</w:tcPr>
          <w:p w14:paraId="6EF0C96F" w14:textId="77777777" w:rsidR="0048591B" w:rsidRPr="008B11C4" w:rsidRDefault="0048591B" w:rsidP="00C46AA1">
            <w:pPr>
              <w:rPr>
                <w:highlight w:val="yellow"/>
              </w:rPr>
            </w:pPr>
            <w:r w:rsidRPr="008B11C4">
              <w:rPr>
                <w:highlight w:val="yellow"/>
              </w:rPr>
              <w:t>VGG16 + Dense Layers + Fine Tuning</w:t>
            </w:r>
          </w:p>
        </w:tc>
        <w:tc>
          <w:tcPr>
            <w:tcW w:w="2970" w:type="dxa"/>
          </w:tcPr>
          <w:p w14:paraId="266CA6A1" w14:textId="77777777" w:rsidR="0048591B" w:rsidRPr="008B11C4" w:rsidRDefault="0048591B" w:rsidP="007C6E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8B11C4">
              <w:rPr>
                <w:highlight w:val="yellow"/>
              </w:rPr>
              <w:t>62%</w:t>
            </w:r>
          </w:p>
        </w:tc>
        <w:tc>
          <w:tcPr>
            <w:tcW w:w="2605" w:type="dxa"/>
          </w:tcPr>
          <w:p w14:paraId="31413958" w14:textId="77777777" w:rsidR="0048591B" w:rsidRPr="008B11C4" w:rsidRDefault="0048591B" w:rsidP="0048591B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8B11C4">
              <w:rPr>
                <w:highlight w:val="yellow"/>
              </w:rPr>
              <w:t>Top 1</w:t>
            </w:r>
          </w:p>
        </w:tc>
      </w:tr>
    </w:tbl>
    <w:p w14:paraId="2825A0B2" w14:textId="3418D1CA" w:rsidR="00C46AA1" w:rsidRDefault="0048591B" w:rsidP="0048591B">
      <w:pPr>
        <w:pStyle w:val="Caption"/>
        <w:jc w:val="center"/>
      </w:pPr>
      <w:proofErr w:type="spellStart"/>
      <w:r>
        <w:t>Tabela</w:t>
      </w:r>
      <w:proofErr w:type="spellEnd"/>
      <w:r>
        <w:t xml:space="preserve">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F6661D">
        <w:rPr>
          <w:noProof/>
        </w:rPr>
        <w:t>3</w:t>
      </w:r>
      <w:r>
        <w:fldChar w:fldCharType="end"/>
      </w:r>
      <w:r>
        <w:t xml:space="preserve">: </w:t>
      </w:r>
      <w:proofErr w:type="spellStart"/>
      <w:r>
        <w:t>Sumário</w:t>
      </w:r>
      <w:proofErr w:type="spellEnd"/>
      <w:r>
        <w:t xml:space="preserve"> dos </w:t>
      </w:r>
      <w:proofErr w:type="spellStart"/>
      <w:r>
        <w:t>Experimentos</w:t>
      </w:r>
      <w:proofErr w:type="spellEnd"/>
    </w:p>
    <w:p w14:paraId="46929CB0" w14:textId="77777777" w:rsidR="00517FDD" w:rsidRDefault="00517FDD" w:rsidP="00517FDD">
      <w:pPr>
        <w:rPr>
          <w:lang w:val="pt-BR"/>
        </w:rPr>
      </w:pPr>
      <w:r w:rsidRPr="00517FDD">
        <w:rPr>
          <w:lang w:val="pt-BR"/>
        </w:rPr>
        <w:tab/>
        <w:t xml:space="preserve">Conforme </w:t>
      </w:r>
      <w:r>
        <w:rPr>
          <w:lang w:val="pt-BR"/>
        </w:rPr>
        <w:t>T</w:t>
      </w:r>
      <w:r w:rsidRPr="00517FDD">
        <w:rPr>
          <w:lang w:val="pt-BR"/>
        </w:rPr>
        <w:t xml:space="preserve">abela </w:t>
      </w:r>
      <w:r>
        <w:rPr>
          <w:lang w:val="pt-BR"/>
        </w:rPr>
        <w:t>3</w:t>
      </w:r>
      <w:r w:rsidRPr="00517FDD">
        <w:rPr>
          <w:lang w:val="pt-BR"/>
        </w:rPr>
        <w:t xml:space="preserve">, o </w:t>
      </w:r>
      <w:r>
        <w:rPr>
          <w:lang w:val="pt-BR"/>
        </w:rPr>
        <w:t xml:space="preserve">experimento </w:t>
      </w:r>
      <w:r w:rsidRPr="00517FDD">
        <w:rPr>
          <w:lang w:val="pt-BR"/>
        </w:rPr>
        <w:t>q</w:t>
      </w:r>
      <w:r>
        <w:rPr>
          <w:lang w:val="pt-BR"/>
        </w:rPr>
        <w:t>ue obteve melhor resultado nos dados de validação foi o modelo “</w:t>
      </w:r>
      <w:r w:rsidRPr="00517FDD">
        <w:rPr>
          <w:b/>
          <w:lang w:val="pt-BR"/>
        </w:rPr>
        <w:t xml:space="preserve">VGG16 + </w:t>
      </w:r>
      <w:proofErr w:type="spellStart"/>
      <w:r w:rsidRPr="00517FDD">
        <w:rPr>
          <w:b/>
          <w:lang w:val="pt-BR"/>
        </w:rPr>
        <w:t>Dense</w:t>
      </w:r>
      <w:proofErr w:type="spellEnd"/>
      <w:r w:rsidRPr="00517FDD">
        <w:rPr>
          <w:b/>
          <w:lang w:val="pt-BR"/>
        </w:rPr>
        <w:t xml:space="preserve"> </w:t>
      </w:r>
      <w:proofErr w:type="spellStart"/>
      <w:r w:rsidRPr="00517FDD">
        <w:rPr>
          <w:b/>
          <w:lang w:val="pt-BR"/>
        </w:rPr>
        <w:t>Layers</w:t>
      </w:r>
      <w:proofErr w:type="spellEnd"/>
      <w:r w:rsidRPr="00517FDD">
        <w:rPr>
          <w:b/>
          <w:lang w:val="pt-BR"/>
        </w:rPr>
        <w:t xml:space="preserve"> + Fine </w:t>
      </w:r>
      <w:proofErr w:type="spellStart"/>
      <w:r w:rsidRPr="00517FDD">
        <w:rPr>
          <w:b/>
          <w:lang w:val="pt-BR"/>
        </w:rPr>
        <w:t>Tuning</w:t>
      </w:r>
      <w:proofErr w:type="spellEnd"/>
      <w:r>
        <w:rPr>
          <w:lang w:val="pt-BR"/>
        </w:rPr>
        <w:t>”.</w:t>
      </w:r>
    </w:p>
    <w:p w14:paraId="0191E57B" w14:textId="77777777" w:rsidR="00517FDD" w:rsidRDefault="007577AB" w:rsidP="003C174F">
      <w:pPr>
        <w:pStyle w:val="Heading1"/>
        <w:rPr>
          <w:lang w:val="pt-BR"/>
        </w:rPr>
      </w:pPr>
      <w:r>
        <w:rPr>
          <w:lang w:val="pt-BR"/>
        </w:rPr>
        <w:t xml:space="preserve">Resultado </w:t>
      </w:r>
      <w:r w:rsidR="003C174F">
        <w:rPr>
          <w:lang w:val="pt-BR"/>
        </w:rPr>
        <w:t>Predição do Melhor Modelo nos Dados de Teste</w:t>
      </w:r>
    </w:p>
    <w:p w14:paraId="551D557B" w14:textId="77777777" w:rsidR="003C174F" w:rsidRDefault="003C174F" w:rsidP="003C174F">
      <w:pPr>
        <w:pStyle w:val="Heading2"/>
      </w:pPr>
      <w:r>
        <w:t>VGG16 + Dense Layers + Fine Tuning</w:t>
      </w:r>
    </w:p>
    <w:p w14:paraId="6165398F" w14:textId="77777777" w:rsidR="007577AB" w:rsidRDefault="007577AB" w:rsidP="007577AB">
      <w:pPr>
        <w:keepNext/>
        <w:jc w:val="center"/>
      </w:pPr>
      <w:r w:rsidRPr="007577AB">
        <w:drawing>
          <wp:inline distT="0" distB="0" distL="0" distR="0" wp14:anchorId="3F9B5058" wp14:editId="44661503">
            <wp:extent cx="3557686" cy="3472824"/>
            <wp:effectExtent l="19050" t="19050" r="24130" b="1333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BDFB7F1-BF60-4AB3-959C-2BB19CD705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BDFB7F1-BF60-4AB3-959C-2BB19CD705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7686" cy="34728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5DFB25" w14:textId="2181D9C9" w:rsidR="007577AB" w:rsidRPr="007577AB" w:rsidRDefault="007577AB" w:rsidP="007577AB">
      <w:pPr>
        <w:pStyle w:val="Caption"/>
        <w:jc w:val="center"/>
        <w:rPr>
          <w:lang w:val="pt-BR"/>
        </w:rPr>
      </w:pPr>
      <w:r w:rsidRPr="007577AB">
        <w:rPr>
          <w:lang w:val="pt-BR"/>
        </w:rPr>
        <w:t xml:space="preserve">Figura </w:t>
      </w:r>
      <w:r>
        <w:fldChar w:fldCharType="begin"/>
      </w:r>
      <w:r w:rsidRPr="007577AB">
        <w:rPr>
          <w:lang w:val="pt-BR"/>
        </w:rPr>
        <w:instrText xml:space="preserve"> SEQ Figura \* ARABIC </w:instrText>
      </w:r>
      <w:r>
        <w:fldChar w:fldCharType="separate"/>
      </w:r>
      <w:r w:rsidR="00F6661D">
        <w:rPr>
          <w:noProof/>
          <w:lang w:val="pt-BR"/>
        </w:rPr>
        <w:t>15</w:t>
      </w:r>
      <w:r>
        <w:fldChar w:fldCharType="end"/>
      </w:r>
      <w:r w:rsidRPr="007577AB">
        <w:rPr>
          <w:lang w:val="pt-BR"/>
        </w:rPr>
        <w:t>: Tabela de Confusão nos Dados de Teste</w:t>
      </w:r>
    </w:p>
    <w:p w14:paraId="477865E6" w14:textId="77777777" w:rsidR="007577AB" w:rsidRPr="007577AB" w:rsidRDefault="007577AB" w:rsidP="007577AB">
      <w:pPr>
        <w:rPr>
          <w:lang w:val="pt-BR"/>
        </w:rPr>
      </w:pPr>
    </w:p>
    <w:p w14:paraId="70EA0FE1" w14:textId="77777777" w:rsidR="007577AB" w:rsidRDefault="007577AB" w:rsidP="007577A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40F427" wp14:editId="25E32A67">
            <wp:extent cx="4114800" cy="2019300"/>
            <wp:effectExtent l="19050" t="19050" r="1905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19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701715" w14:textId="31CE13D9" w:rsidR="007577AB" w:rsidRDefault="007577AB" w:rsidP="007577AB">
      <w:pPr>
        <w:pStyle w:val="Caption"/>
        <w:jc w:val="center"/>
        <w:rPr>
          <w:lang w:val="pt-BR"/>
        </w:rPr>
      </w:pPr>
      <w:r w:rsidRPr="007577AB">
        <w:rPr>
          <w:lang w:val="pt-BR"/>
        </w:rPr>
        <w:t xml:space="preserve">Figura </w:t>
      </w:r>
      <w:r>
        <w:fldChar w:fldCharType="begin"/>
      </w:r>
      <w:r w:rsidRPr="007577AB">
        <w:rPr>
          <w:lang w:val="pt-BR"/>
        </w:rPr>
        <w:instrText xml:space="preserve"> SEQ Figura \* ARABIC </w:instrText>
      </w:r>
      <w:r>
        <w:fldChar w:fldCharType="separate"/>
      </w:r>
      <w:r w:rsidR="00F6661D">
        <w:rPr>
          <w:noProof/>
          <w:lang w:val="pt-BR"/>
        </w:rPr>
        <w:t>16</w:t>
      </w:r>
      <w:r>
        <w:fldChar w:fldCharType="end"/>
      </w:r>
      <w:r w:rsidRPr="007577AB">
        <w:rPr>
          <w:lang w:val="pt-BR"/>
        </w:rPr>
        <w:t>: Métricas nos Dados de Teste</w:t>
      </w:r>
    </w:p>
    <w:p w14:paraId="0D3273A6" w14:textId="77777777" w:rsidR="007577AB" w:rsidRDefault="007577AB" w:rsidP="007577AB">
      <w:pPr>
        <w:pStyle w:val="Heading1"/>
        <w:rPr>
          <w:lang w:val="pt-BR"/>
        </w:rPr>
      </w:pPr>
      <w:r>
        <w:rPr>
          <w:lang w:val="pt-BR"/>
        </w:rPr>
        <w:t>Conclusão</w:t>
      </w:r>
    </w:p>
    <w:p w14:paraId="638B53CF" w14:textId="77777777" w:rsidR="007577AB" w:rsidRDefault="00DF341D" w:rsidP="00D241E2">
      <w:pPr>
        <w:rPr>
          <w:lang w:val="pt-BR"/>
        </w:rPr>
      </w:pPr>
      <w:r>
        <w:rPr>
          <w:lang w:val="pt-BR"/>
        </w:rPr>
        <w:t>Transferência de aprendizado (fine-</w:t>
      </w:r>
      <w:proofErr w:type="spellStart"/>
      <w:r>
        <w:rPr>
          <w:lang w:val="pt-BR"/>
        </w:rPr>
        <w:t>tuning</w:t>
      </w:r>
      <w:proofErr w:type="spellEnd"/>
      <w:r>
        <w:rPr>
          <w:lang w:val="pt-BR"/>
        </w:rPr>
        <w:t>)</w:t>
      </w:r>
      <w:r w:rsidR="00D241E2" w:rsidRPr="00D241E2">
        <w:rPr>
          <w:lang w:val="pt-BR"/>
        </w:rPr>
        <w:t xml:space="preserve"> com o modelo VGG16 foi o que obteve melhor resultado,</w:t>
      </w:r>
      <w:r w:rsidR="00D241E2">
        <w:rPr>
          <w:lang w:val="pt-BR"/>
        </w:rPr>
        <w:t xml:space="preserve"> </w:t>
      </w:r>
      <w:r w:rsidR="00D241E2" w:rsidRPr="00D241E2">
        <w:rPr>
          <w:lang w:val="pt-BR"/>
        </w:rPr>
        <w:t>atingindo bons resultados em toda escala de KELLGREN-LAWRENCE.</w:t>
      </w:r>
    </w:p>
    <w:p w14:paraId="731B285A" w14:textId="77777777" w:rsidR="00DF341D" w:rsidRDefault="00DF341D" w:rsidP="00D241E2">
      <w:pPr>
        <w:rPr>
          <w:lang w:val="pt-BR"/>
        </w:rPr>
      </w:pPr>
      <w:r w:rsidRPr="00D241E2">
        <w:rPr>
          <w:lang w:val="pt-BR"/>
        </w:rPr>
        <w:t xml:space="preserve">Tratando-se de dados médicos, é importante considerar a métrica de </w:t>
      </w:r>
      <w:proofErr w:type="spellStart"/>
      <w:r w:rsidRPr="00D241E2">
        <w:rPr>
          <w:lang w:val="pt-BR"/>
        </w:rPr>
        <w:t>revocação</w:t>
      </w:r>
      <w:proofErr w:type="spellEnd"/>
      <w:r w:rsidRPr="00D241E2">
        <w:rPr>
          <w:lang w:val="pt-BR"/>
        </w:rPr>
        <w:t xml:space="preserve"> (recall) e,</w:t>
      </w:r>
      <w:r>
        <w:rPr>
          <w:lang w:val="pt-BR"/>
        </w:rPr>
        <w:t xml:space="preserve"> </w:t>
      </w:r>
      <w:r w:rsidRPr="00D241E2">
        <w:rPr>
          <w:lang w:val="pt-BR"/>
        </w:rPr>
        <w:t>mesmo na categoria SEVERA (4), onde foi utilizado mais de 50% de dados sintéticos para treinamento, o modelo obteve resultado satisfatório.</w:t>
      </w:r>
    </w:p>
    <w:p w14:paraId="73E80412" w14:textId="77777777" w:rsidR="00B31C61" w:rsidRDefault="00B31C61" w:rsidP="00D241E2">
      <w:pPr>
        <w:rPr>
          <w:lang w:val="pt-BR"/>
        </w:rPr>
      </w:pPr>
      <w:r>
        <w:rPr>
          <w:lang w:val="pt-BR"/>
        </w:rPr>
        <w:t>A categoria DUVIDOSO (1) que teve pior desempenho foi a que obteve pior desempenho, o que é justificável</w:t>
      </w:r>
      <w:r w:rsidR="005A21DF">
        <w:rPr>
          <w:lang w:val="pt-BR"/>
        </w:rPr>
        <w:t xml:space="preserve"> pelo próprio nome da categoria</w:t>
      </w:r>
      <w:r>
        <w:rPr>
          <w:lang w:val="pt-BR"/>
        </w:rPr>
        <w:t>.</w:t>
      </w:r>
    </w:p>
    <w:p w14:paraId="26F11EA7" w14:textId="77777777" w:rsidR="00D241E2" w:rsidRPr="00D241E2" w:rsidRDefault="00D241E2" w:rsidP="00D241E2">
      <w:pPr>
        <w:rPr>
          <w:lang w:val="pt-BR"/>
        </w:rPr>
      </w:pPr>
      <w:proofErr w:type="spellStart"/>
      <w:r w:rsidRPr="00D241E2">
        <w:rPr>
          <w:lang w:val="pt-BR"/>
        </w:rPr>
        <w:t>VGGNet</w:t>
      </w:r>
      <w:proofErr w:type="spellEnd"/>
      <w:r w:rsidRPr="00D241E2">
        <w:rPr>
          <w:lang w:val="pt-BR"/>
        </w:rPr>
        <w:t xml:space="preserve"> é considerada a rede preferida pela comunidade para aprendizado po</w:t>
      </w:r>
      <w:r w:rsidR="00DF341D">
        <w:rPr>
          <w:lang w:val="pt-BR"/>
        </w:rPr>
        <w:t>r</w:t>
      </w:r>
      <w:r w:rsidRPr="00D241E2">
        <w:rPr>
          <w:lang w:val="pt-BR"/>
        </w:rPr>
        <w:t xml:space="preserve"> transferência pois sua arquitetura uniforme é boa para extrai</w:t>
      </w:r>
      <w:r w:rsidR="00DF341D">
        <w:rPr>
          <w:lang w:val="pt-BR"/>
        </w:rPr>
        <w:t>r</w:t>
      </w:r>
      <w:r w:rsidRPr="00D241E2">
        <w:rPr>
          <w:lang w:val="pt-BR"/>
        </w:rPr>
        <w:t xml:space="preserve"> características de imagens.</w:t>
      </w:r>
    </w:p>
    <w:p w14:paraId="0B31A6BE" w14:textId="77777777" w:rsidR="00D241E2" w:rsidRDefault="00DF341D" w:rsidP="00D241E2">
      <w:pPr>
        <w:rPr>
          <w:lang w:val="pt-BR"/>
        </w:rPr>
      </w:pPr>
      <w:r w:rsidRPr="00DF341D">
        <w:rPr>
          <w:lang w:val="pt-BR"/>
        </w:rPr>
        <w:t>Isso se comprovou na</w:t>
      </w:r>
      <w:r w:rsidR="00D241E2" w:rsidRPr="00DF341D">
        <w:rPr>
          <w:lang w:val="pt-BR"/>
        </w:rPr>
        <w:t xml:space="preserve"> competição </w:t>
      </w:r>
      <w:proofErr w:type="spellStart"/>
      <w:r w:rsidR="00D241E2" w:rsidRPr="00DF341D">
        <w:rPr>
          <w:lang w:val="pt-BR"/>
        </w:rPr>
        <w:t>Large</w:t>
      </w:r>
      <w:proofErr w:type="spellEnd"/>
      <w:r w:rsidR="00D241E2" w:rsidRPr="00DF341D">
        <w:rPr>
          <w:lang w:val="pt-BR"/>
        </w:rPr>
        <w:t xml:space="preserve"> </w:t>
      </w:r>
      <w:proofErr w:type="spellStart"/>
      <w:r w:rsidR="00D241E2" w:rsidRPr="00DF341D">
        <w:rPr>
          <w:lang w:val="pt-BR"/>
        </w:rPr>
        <w:t>Scale</w:t>
      </w:r>
      <w:proofErr w:type="spellEnd"/>
      <w:r w:rsidR="00D241E2" w:rsidRPr="00DF341D">
        <w:rPr>
          <w:lang w:val="pt-BR"/>
        </w:rPr>
        <w:t xml:space="preserve"> Visual </w:t>
      </w:r>
      <w:proofErr w:type="spellStart"/>
      <w:r w:rsidR="00D241E2" w:rsidRPr="00DF341D">
        <w:rPr>
          <w:lang w:val="pt-BR"/>
        </w:rPr>
        <w:t>Recognition</w:t>
      </w:r>
      <w:proofErr w:type="spellEnd"/>
      <w:r w:rsidR="00D241E2" w:rsidRPr="00DF341D">
        <w:rPr>
          <w:lang w:val="pt-BR"/>
        </w:rPr>
        <w:t xml:space="preserve"> </w:t>
      </w:r>
      <w:proofErr w:type="spellStart"/>
      <w:r w:rsidR="00D241E2" w:rsidRPr="00DF341D">
        <w:rPr>
          <w:lang w:val="pt-BR"/>
        </w:rPr>
        <w:t>Challenge</w:t>
      </w:r>
      <w:proofErr w:type="spellEnd"/>
      <w:r w:rsidR="00D241E2" w:rsidRPr="00DF341D">
        <w:rPr>
          <w:lang w:val="pt-BR"/>
        </w:rPr>
        <w:t xml:space="preserve"> (ILSVRC) de 2014</w:t>
      </w:r>
      <w:r>
        <w:rPr>
          <w:lang w:val="pt-BR"/>
        </w:rPr>
        <w:t xml:space="preserve"> onde o e</w:t>
      </w:r>
      <w:r w:rsidRPr="00DF341D">
        <w:rPr>
          <w:lang w:val="pt-BR"/>
        </w:rPr>
        <w:t>ste modelo conquistou o 1º e 2º lugar n</w:t>
      </w:r>
      <w:r>
        <w:rPr>
          <w:lang w:val="pt-BR"/>
        </w:rPr>
        <w:t xml:space="preserve">os desafios de detecção e categorização de imagens </w:t>
      </w:r>
      <w:r w:rsidR="00C51C10">
        <w:rPr>
          <w:lang w:val="pt-BR"/>
        </w:rPr>
        <w:t>deste ano</w:t>
      </w:r>
      <w:r w:rsidRPr="00DF341D">
        <w:rPr>
          <w:lang w:val="pt-BR"/>
        </w:rPr>
        <w:t>.</w:t>
      </w:r>
    </w:p>
    <w:p w14:paraId="0AD671BC" w14:textId="77777777" w:rsidR="00207664" w:rsidRDefault="00207664" w:rsidP="00207664">
      <w:pPr>
        <w:pStyle w:val="Heading1"/>
        <w:rPr>
          <w:lang w:val="pt-BR"/>
        </w:rPr>
      </w:pPr>
      <w:r>
        <w:rPr>
          <w:lang w:val="pt-BR"/>
        </w:rPr>
        <w:t>Referências Bibliográficas</w:t>
      </w:r>
    </w:p>
    <w:p w14:paraId="5FD6014D" w14:textId="77777777" w:rsidR="00207664" w:rsidRPr="005613FA" w:rsidRDefault="00207664" w:rsidP="00207664">
      <w:pPr>
        <w:pStyle w:val="NormalWeb"/>
        <w:spacing w:before="0" w:beforeAutospacing="0" w:after="0" w:afterAutospacing="0" w:line="360" w:lineRule="atLeast"/>
        <w:rPr>
          <w:rFonts w:ascii="Calibri" w:hAnsi="Calibri"/>
          <w:color w:val="000000"/>
          <w:sz w:val="22"/>
          <w:szCs w:val="22"/>
          <w:lang w:val="pt-BR"/>
        </w:rPr>
      </w:pPr>
      <w:r w:rsidRPr="005613FA">
        <w:rPr>
          <w:rFonts w:ascii="Calibri" w:hAnsi="Calibri"/>
          <w:color w:val="000000"/>
          <w:sz w:val="22"/>
          <w:szCs w:val="22"/>
          <w:lang w:val="pt-BR"/>
        </w:rPr>
        <w:t>CAMANHO, G. Tratamento da osteoartrose do joelho. </w:t>
      </w:r>
      <w:r w:rsidRPr="005613FA">
        <w:rPr>
          <w:rStyle w:val="Strong"/>
          <w:rFonts w:ascii="Calibri" w:hAnsi="Calibri"/>
          <w:color w:val="000000"/>
          <w:sz w:val="22"/>
          <w:szCs w:val="22"/>
          <w:lang w:val="pt-BR"/>
        </w:rPr>
        <w:t>Revista Brasileira de Ortopedia</w:t>
      </w:r>
      <w:r w:rsidRPr="005613FA">
        <w:rPr>
          <w:rFonts w:ascii="Calibri" w:hAnsi="Calibri"/>
          <w:color w:val="000000"/>
          <w:sz w:val="22"/>
          <w:szCs w:val="22"/>
          <w:lang w:val="pt-BR"/>
        </w:rPr>
        <w:t>, v. 36, n. 5, 2001.</w:t>
      </w:r>
    </w:p>
    <w:p w14:paraId="2FFCD62B" w14:textId="77777777" w:rsidR="00207664" w:rsidRPr="005613FA" w:rsidRDefault="00207664" w:rsidP="00207664">
      <w:pPr>
        <w:pStyle w:val="NormalWeb"/>
        <w:spacing w:before="0" w:beforeAutospacing="0" w:after="0" w:afterAutospacing="0" w:line="360" w:lineRule="atLeast"/>
        <w:rPr>
          <w:rFonts w:ascii="Calibri" w:hAnsi="Calibri"/>
          <w:color w:val="000000"/>
          <w:sz w:val="22"/>
          <w:szCs w:val="22"/>
          <w:lang w:val="pt-BR"/>
        </w:rPr>
      </w:pPr>
    </w:p>
    <w:p w14:paraId="11B0F861" w14:textId="77777777" w:rsidR="00207664" w:rsidRPr="005613FA" w:rsidRDefault="00207664" w:rsidP="00207664">
      <w:pPr>
        <w:pStyle w:val="NormalWeb"/>
        <w:spacing w:before="0" w:beforeAutospacing="0" w:after="0" w:afterAutospacing="0" w:line="360" w:lineRule="atLeast"/>
        <w:rPr>
          <w:rFonts w:ascii="Calibri" w:hAnsi="Calibri"/>
          <w:color w:val="000000"/>
          <w:sz w:val="22"/>
          <w:szCs w:val="22"/>
          <w:lang w:val="pt-BR"/>
        </w:rPr>
      </w:pPr>
      <w:r w:rsidRPr="005613FA">
        <w:rPr>
          <w:rFonts w:ascii="Calibri" w:hAnsi="Calibri"/>
          <w:color w:val="000000"/>
          <w:sz w:val="22"/>
          <w:szCs w:val="22"/>
          <w:lang w:val="pt-BR"/>
        </w:rPr>
        <w:t>‌</w:t>
      </w:r>
      <w:r w:rsidRPr="005613FA">
        <w:rPr>
          <w:rFonts w:ascii="Calibri" w:hAnsi="Calibri"/>
          <w:color w:val="000000"/>
          <w:sz w:val="22"/>
          <w:szCs w:val="22"/>
          <w:lang w:val="pt-BR"/>
        </w:rPr>
        <w:t xml:space="preserve"> </w:t>
      </w:r>
      <w:r w:rsidRPr="005613FA">
        <w:rPr>
          <w:rFonts w:ascii="Calibri" w:hAnsi="Calibri"/>
          <w:color w:val="000000"/>
          <w:sz w:val="22"/>
          <w:szCs w:val="22"/>
          <w:lang w:val="pt-BR"/>
        </w:rPr>
        <w:t>MARCIOR4. </w:t>
      </w:r>
      <w:r w:rsidRPr="005613FA">
        <w:rPr>
          <w:rStyle w:val="Strong"/>
          <w:rFonts w:ascii="Calibri" w:hAnsi="Calibri"/>
          <w:color w:val="000000"/>
          <w:sz w:val="22"/>
          <w:szCs w:val="22"/>
          <w:lang w:val="pt-BR"/>
        </w:rPr>
        <w:t xml:space="preserve">Classificação de </w:t>
      </w:r>
      <w:proofErr w:type="spellStart"/>
      <w:r w:rsidRPr="005613FA">
        <w:rPr>
          <w:rStyle w:val="Strong"/>
          <w:rFonts w:ascii="Calibri" w:hAnsi="Calibri"/>
          <w:color w:val="000000"/>
          <w:sz w:val="22"/>
          <w:szCs w:val="22"/>
          <w:lang w:val="pt-BR"/>
        </w:rPr>
        <w:t>Kelgreen</w:t>
      </w:r>
      <w:proofErr w:type="spellEnd"/>
      <w:r w:rsidRPr="005613FA">
        <w:rPr>
          <w:rStyle w:val="Strong"/>
          <w:rFonts w:ascii="Calibri" w:hAnsi="Calibri"/>
          <w:color w:val="000000"/>
          <w:sz w:val="22"/>
          <w:szCs w:val="22"/>
          <w:lang w:val="pt-BR"/>
        </w:rPr>
        <w:t>-Lawrence</w:t>
      </w:r>
      <w:r w:rsidRPr="005613FA">
        <w:rPr>
          <w:rFonts w:ascii="Calibri" w:hAnsi="Calibri"/>
          <w:color w:val="000000"/>
          <w:sz w:val="22"/>
          <w:szCs w:val="22"/>
          <w:lang w:val="pt-BR"/>
        </w:rPr>
        <w:t>. Disponível em: &lt;https://traumatologiaeortopedia.com.br/informe/classificacao-de-kelgreen-lawrence/&gt;.</w:t>
      </w:r>
    </w:p>
    <w:p w14:paraId="4D356306" w14:textId="77777777" w:rsidR="00207664" w:rsidRPr="005613FA" w:rsidRDefault="00207664" w:rsidP="00207664">
      <w:pPr>
        <w:pStyle w:val="NormalWeb"/>
        <w:spacing w:before="0" w:beforeAutospacing="0" w:after="0" w:afterAutospacing="0" w:line="360" w:lineRule="atLeast"/>
        <w:rPr>
          <w:rFonts w:ascii="Calibri" w:hAnsi="Calibri"/>
          <w:color w:val="000000"/>
          <w:sz w:val="22"/>
          <w:szCs w:val="22"/>
          <w:lang w:val="pt-BR"/>
        </w:rPr>
      </w:pPr>
    </w:p>
    <w:p w14:paraId="1424C974" w14:textId="77777777" w:rsidR="00207664" w:rsidRPr="005613FA" w:rsidRDefault="00207664" w:rsidP="00207664">
      <w:pPr>
        <w:pStyle w:val="NormalWeb"/>
        <w:spacing w:before="0" w:beforeAutospacing="0" w:after="0" w:afterAutospacing="0" w:line="360" w:lineRule="atLeast"/>
        <w:rPr>
          <w:rFonts w:ascii="Calibri" w:hAnsi="Calibri"/>
          <w:color w:val="000000"/>
          <w:sz w:val="22"/>
          <w:szCs w:val="22"/>
          <w:lang w:val="pt-BR"/>
        </w:rPr>
      </w:pPr>
      <w:r w:rsidRPr="005613FA">
        <w:rPr>
          <w:rFonts w:ascii="Calibri" w:hAnsi="Calibri"/>
          <w:color w:val="000000"/>
          <w:sz w:val="22"/>
          <w:szCs w:val="22"/>
          <w:lang w:val="pt-BR"/>
        </w:rPr>
        <w:t>AZANK, F. </w:t>
      </w:r>
      <w:r w:rsidRPr="005613FA">
        <w:rPr>
          <w:rStyle w:val="Strong"/>
          <w:rFonts w:ascii="Calibri" w:hAnsi="Calibri"/>
          <w:color w:val="000000"/>
          <w:sz w:val="22"/>
          <w:szCs w:val="22"/>
          <w:lang w:val="pt-BR"/>
        </w:rPr>
        <w:t>Dados Desbalanceados — O que são e como evitá-los</w:t>
      </w:r>
      <w:r w:rsidRPr="005613FA">
        <w:rPr>
          <w:rFonts w:ascii="Calibri" w:hAnsi="Calibri"/>
          <w:color w:val="000000"/>
          <w:sz w:val="22"/>
          <w:szCs w:val="22"/>
          <w:lang w:val="pt-BR"/>
        </w:rPr>
        <w:t>. Disponível em: &lt;https://medium.com/turing-talks/dados-desbalanceados-o-que-s%C3%A3o-e-como-evit%C3%A1-los-43df4f49732b&gt;.</w:t>
      </w:r>
    </w:p>
    <w:p w14:paraId="62512CAC" w14:textId="77777777" w:rsidR="005613FA" w:rsidRPr="005613FA" w:rsidRDefault="005613FA" w:rsidP="00207664">
      <w:pPr>
        <w:pStyle w:val="NormalWeb"/>
        <w:spacing w:before="0" w:beforeAutospacing="0" w:after="0" w:afterAutospacing="0" w:line="360" w:lineRule="atLeast"/>
        <w:rPr>
          <w:rFonts w:ascii="Calibri" w:hAnsi="Calibri"/>
          <w:color w:val="000000"/>
          <w:sz w:val="22"/>
          <w:szCs w:val="22"/>
          <w:lang w:val="pt-BR"/>
        </w:rPr>
      </w:pPr>
    </w:p>
    <w:p w14:paraId="5F2BB1E7" w14:textId="77777777" w:rsidR="00207664" w:rsidRPr="005613FA" w:rsidRDefault="00207664" w:rsidP="00207664">
      <w:pPr>
        <w:pStyle w:val="NormalWeb"/>
        <w:spacing w:before="0" w:beforeAutospacing="0" w:after="0" w:afterAutospacing="0" w:line="360" w:lineRule="atLeast"/>
        <w:rPr>
          <w:rFonts w:ascii="Calibri" w:hAnsi="Calibri"/>
          <w:color w:val="000000"/>
          <w:sz w:val="22"/>
          <w:szCs w:val="22"/>
          <w:lang w:val="pt-BR"/>
        </w:rPr>
      </w:pPr>
      <w:r w:rsidRPr="005613FA">
        <w:rPr>
          <w:rFonts w:ascii="Calibri" w:hAnsi="Calibri"/>
          <w:color w:val="000000"/>
          <w:sz w:val="22"/>
          <w:szCs w:val="22"/>
          <w:lang w:val="pt-BR"/>
        </w:rPr>
        <w:t>Disponível em: &lt;http://cursos.leg.ufpr.br/ML4all/apoio/Final.html&gt;. Acesso em: 15 dez. 2022.</w:t>
      </w:r>
    </w:p>
    <w:p w14:paraId="2A54C894" w14:textId="77777777" w:rsidR="00207664" w:rsidRPr="005613FA" w:rsidRDefault="00207664" w:rsidP="00207664">
      <w:pPr>
        <w:pStyle w:val="NormalWeb"/>
        <w:spacing w:before="0" w:beforeAutospacing="0" w:after="0" w:afterAutospacing="0" w:line="360" w:lineRule="atLeast"/>
        <w:rPr>
          <w:rFonts w:ascii="Calibri" w:hAnsi="Calibri"/>
          <w:color w:val="000000"/>
          <w:sz w:val="22"/>
          <w:szCs w:val="22"/>
          <w:lang w:val="pt-BR"/>
        </w:rPr>
      </w:pPr>
    </w:p>
    <w:p w14:paraId="119FB18E" w14:textId="77777777" w:rsidR="00207664" w:rsidRPr="005613FA" w:rsidRDefault="00207664" w:rsidP="00207664">
      <w:pPr>
        <w:pStyle w:val="NormalWeb"/>
        <w:spacing w:before="0" w:beforeAutospacing="0" w:after="0" w:afterAutospacing="0" w:line="360" w:lineRule="atLeast"/>
        <w:rPr>
          <w:rFonts w:ascii="Calibri" w:hAnsi="Calibri"/>
          <w:color w:val="000000"/>
          <w:sz w:val="22"/>
          <w:szCs w:val="22"/>
        </w:rPr>
      </w:pPr>
      <w:r w:rsidRPr="005613FA">
        <w:rPr>
          <w:rFonts w:ascii="Calibri" w:hAnsi="Calibri"/>
          <w:color w:val="000000"/>
          <w:sz w:val="22"/>
          <w:szCs w:val="22"/>
          <w:lang w:val="pt-BR"/>
        </w:rPr>
        <w:lastRenderedPageBreak/>
        <w:t>‌</w:t>
      </w:r>
      <w:r w:rsidRPr="005613FA">
        <w:rPr>
          <w:rStyle w:val="Heading1Char"/>
          <w:rFonts w:ascii="Calibri" w:hAnsi="Calibri"/>
          <w:color w:val="000000"/>
          <w:sz w:val="22"/>
          <w:szCs w:val="22"/>
          <w:lang w:val="pt-BR"/>
        </w:rPr>
        <w:t xml:space="preserve"> </w:t>
      </w:r>
      <w:proofErr w:type="spellStart"/>
      <w:r w:rsidRPr="005613FA">
        <w:rPr>
          <w:rStyle w:val="Strong"/>
          <w:rFonts w:ascii="Calibri" w:hAnsi="Calibri"/>
          <w:color w:val="000000"/>
          <w:sz w:val="22"/>
          <w:szCs w:val="22"/>
          <w:lang w:val="pt-BR"/>
        </w:rPr>
        <w:t>Deep</w:t>
      </w:r>
      <w:proofErr w:type="spellEnd"/>
      <w:r w:rsidRPr="005613FA">
        <w:rPr>
          <w:rStyle w:val="Strong"/>
          <w:rFonts w:ascii="Calibri" w:hAnsi="Calibri"/>
          <w:color w:val="000000"/>
          <w:sz w:val="22"/>
          <w:szCs w:val="22"/>
          <w:lang w:val="pt-BR"/>
        </w:rPr>
        <w:t xml:space="preserve"> </w:t>
      </w:r>
      <w:proofErr w:type="gramStart"/>
      <w:r w:rsidRPr="005613FA">
        <w:rPr>
          <w:rStyle w:val="Strong"/>
          <w:rFonts w:ascii="Calibri" w:hAnsi="Calibri"/>
          <w:color w:val="000000"/>
          <w:sz w:val="22"/>
          <w:szCs w:val="22"/>
          <w:lang w:val="pt-BR"/>
        </w:rPr>
        <w:t>Learning::</w:t>
      </w:r>
      <w:proofErr w:type="gramEnd"/>
      <w:r w:rsidRPr="005613FA">
        <w:rPr>
          <w:rStyle w:val="Strong"/>
          <w:rFonts w:ascii="Calibri" w:hAnsi="Calibri"/>
          <w:color w:val="000000"/>
          <w:sz w:val="22"/>
          <w:szCs w:val="22"/>
          <w:lang w:val="pt-BR"/>
        </w:rPr>
        <w:t>Reconhecimento de Imagens</w:t>
      </w:r>
      <w:r w:rsidRPr="005613FA">
        <w:rPr>
          <w:rFonts w:ascii="Calibri" w:hAnsi="Calibri"/>
          <w:color w:val="000000"/>
          <w:sz w:val="22"/>
          <w:szCs w:val="22"/>
          <w:lang w:val="pt-BR"/>
        </w:rPr>
        <w:t xml:space="preserve">. Disponível em: &lt;https://lapix.ufsc.br/ensino/visao/visao-computacionaldeep-learning/deep-learningreconhecimento-de-imagens/&gt;. </w:t>
      </w:r>
      <w:proofErr w:type="spellStart"/>
      <w:r w:rsidRPr="005613FA">
        <w:rPr>
          <w:rFonts w:ascii="Calibri" w:hAnsi="Calibri"/>
          <w:color w:val="000000"/>
          <w:sz w:val="22"/>
          <w:szCs w:val="22"/>
        </w:rPr>
        <w:t>Acesso</w:t>
      </w:r>
      <w:proofErr w:type="spellEnd"/>
      <w:r w:rsidRPr="005613FA"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5613FA">
        <w:rPr>
          <w:rFonts w:ascii="Calibri" w:hAnsi="Calibri"/>
          <w:color w:val="000000"/>
          <w:sz w:val="22"/>
          <w:szCs w:val="22"/>
        </w:rPr>
        <w:t>em</w:t>
      </w:r>
      <w:proofErr w:type="spellEnd"/>
      <w:r w:rsidRPr="005613FA">
        <w:rPr>
          <w:rFonts w:ascii="Calibri" w:hAnsi="Calibri"/>
          <w:color w:val="000000"/>
          <w:sz w:val="22"/>
          <w:szCs w:val="22"/>
        </w:rPr>
        <w:t xml:space="preserve">: 15 </w:t>
      </w:r>
      <w:proofErr w:type="spellStart"/>
      <w:r w:rsidRPr="005613FA">
        <w:rPr>
          <w:rFonts w:ascii="Calibri" w:hAnsi="Calibri"/>
          <w:color w:val="000000"/>
          <w:sz w:val="22"/>
          <w:szCs w:val="22"/>
        </w:rPr>
        <w:t>dez</w:t>
      </w:r>
      <w:proofErr w:type="spellEnd"/>
      <w:r w:rsidRPr="005613FA">
        <w:rPr>
          <w:rFonts w:ascii="Calibri" w:hAnsi="Calibri"/>
          <w:color w:val="000000"/>
          <w:sz w:val="22"/>
          <w:szCs w:val="22"/>
        </w:rPr>
        <w:t>. 2022.</w:t>
      </w:r>
    </w:p>
    <w:p w14:paraId="366B5B9E" w14:textId="77777777" w:rsidR="00207664" w:rsidRPr="005613FA" w:rsidRDefault="00207664" w:rsidP="00207664">
      <w:pPr>
        <w:pStyle w:val="NormalWeb"/>
        <w:spacing w:before="0" w:beforeAutospacing="0" w:after="0" w:afterAutospacing="0" w:line="360" w:lineRule="atLeast"/>
        <w:rPr>
          <w:rFonts w:ascii="Calibri" w:hAnsi="Calibri"/>
          <w:color w:val="000000"/>
          <w:sz w:val="22"/>
          <w:szCs w:val="22"/>
        </w:rPr>
      </w:pPr>
    </w:p>
    <w:p w14:paraId="4FA69DBB" w14:textId="77777777" w:rsidR="00207664" w:rsidRPr="005613FA" w:rsidRDefault="00207664" w:rsidP="00207664">
      <w:pPr>
        <w:pStyle w:val="NormalWeb"/>
        <w:spacing w:before="0" w:beforeAutospacing="0" w:after="0" w:afterAutospacing="0" w:line="360" w:lineRule="atLeast"/>
        <w:rPr>
          <w:rFonts w:ascii="Calibri" w:hAnsi="Calibri"/>
          <w:color w:val="000000"/>
          <w:sz w:val="22"/>
          <w:szCs w:val="22"/>
          <w:lang w:val="pt-BR"/>
        </w:rPr>
      </w:pPr>
      <w:r w:rsidRPr="005613FA">
        <w:rPr>
          <w:rStyle w:val="Strong"/>
          <w:rFonts w:ascii="Calibri" w:hAnsi="Calibri"/>
          <w:color w:val="000000"/>
          <w:sz w:val="22"/>
          <w:szCs w:val="22"/>
          <w:lang w:val="pt-BR"/>
        </w:rPr>
        <w:t xml:space="preserve">VGG-16 | CNN </w:t>
      </w:r>
      <w:proofErr w:type="spellStart"/>
      <w:r w:rsidRPr="005613FA">
        <w:rPr>
          <w:rStyle w:val="Strong"/>
          <w:rFonts w:ascii="Calibri" w:hAnsi="Calibri"/>
          <w:color w:val="000000"/>
          <w:sz w:val="22"/>
          <w:szCs w:val="22"/>
          <w:lang w:val="pt-BR"/>
        </w:rPr>
        <w:t>model</w:t>
      </w:r>
      <w:proofErr w:type="spellEnd"/>
      <w:r w:rsidRPr="005613FA">
        <w:rPr>
          <w:rFonts w:ascii="Calibri" w:hAnsi="Calibri"/>
          <w:color w:val="000000"/>
          <w:sz w:val="22"/>
          <w:szCs w:val="22"/>
          <w:lang w:val="pt-BR"/>
        </w:rPr>
        <w:t>. Disponível em: &lt;https://www.geeksforgeeks.org/vgg-16-cnn-model/&gt;.</w:t>
      </w:r>
    </w:p>
    <w:p w14:paraId="45FDE6E6" w14:textId="77777777" w:rsidR="005613FA" w:rsidRPr="005613FA" w:rsidRDefault="005613FA" w:rsidP="00207664">
      <w:pPr>
        <w:pStyle w:val="NormalWeb"/>
        <w:spacing w:before="0" w:beforeAutospacing="0" w:after="0" w:afterAutospacing="0" w:line="360" w:lineRule="atLeast"/>
        <w:rPr>
          <w:rFonts w:ascii="Calibri" w:hAnsi="Calibri"/>
          <w:color w:val="000000"/>
          <w:sz w:val="22"/>
          <w:szCs w:val="22"/>
          <w:lang w:val="pt-BR"/>
        </w:rPr>
      </w:pPr>
    </w:p>
    <w:p w14:paraId="388FE8D6" w14:textId="77777777" w:rsidR="005613FA" w:rsidRPr="005613FA" w:rsidRDefault="005613FA" w:rsidP="005613FA">
      <w:pPr>
        <w:pStyle w:val="NormalWeb"/>
        <w:spacing w:before="0" w:beforeAutospacing="0" w:after="0" w:afterAutospacing="0" w:line="360" w:lineRule="atLeast"/>
        <w:rPr>
          <w:rFonts w:ascii="Calibri" w:hAnsi="Calibri"/>
          <w:color w:val="000000"/>
          <w:sz w:val="22"/>
          <w:szCs w:val="22"/>
        </w:rPr>
      </w:pPr>
      <w:r w:rsidRPr="005613FA">
        <w:rPr>
          <w:rStyle w:val="Strong"/>
          <w:rFonts w:ascii="Calibri" w:hAnsi="Calibri"/>
          <w:color w:val="000000"/>
          <w:sz w:val="22"/>
          <w:szCs w:val="22"/>
        </w:rPr>
        <w:t>Balance Data with Augment Images F1score=88%</w:t>
      </w:r>
      <w:r w:rsidRPr="005613FA">
        <w:rPr>
          <w:rFonts w:ascii="Calibri" w:hAnsi="Calibri"/>
          <w:color w:val="000000"/>
          <w:sz w:val="22"/>
          <w:szCs w:val="22"/>
        </w:rPr>
        <w:t xml:space="preserve">. </w:t>
      </w:r>
      <w:r w:rsidRPr="005613FA">
        <w:rPr>
          <w:rFonts w:ascii="Calibri" w:hAnsi="Calibri"/>
          <w:color w:val="000000"/>
          <w:sz w:val="22"/>
          <w:szCs w:val="22"/>
          <w:lang w:val="pt-BR"/>
        </w:rPr>
        <w:t xml:space="preserve">Disponível em: &lt;https://www.kaggle.com/code/gpiosenka/balance-data-with-augment-images-f1score-88&gt;. </w:t>
      </w:r>
      <w:proofErr w:type="spellStart"/>
      <w:r w:rsidRPr="005613FA">
        <w:rPr>
          <w:rFonts w:ascii="Calibri" w:hAnsi="Calibri"/>
          <w:color w:val="000000"/>
          <w:sz w:val="22"/>
          <w:szCs w:val="22"/>
        </w:rPr>
        <w:t>Acesso</w:t>
      </w:r>
      <w:proofErr w:type="spellEnd"/>
      <w:r w:rsidRPr="005613FA"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5613FA">
        <w:rPr>
          <w:rFonts w:ascii="Calibri" w:hAnsi="Calibri"/>
          <w:color w:val="000000"/>
          <w:sz w:val="22"/>
          <w:szCs w:val="22"/>
        </w:rPr>
        <w:t>em</w:t>
      </w:r>
      <w:proofErr w:type="spellEnd"/>
      <w:r w:rsidRPr="005613FA">
        <w:rPr>
          <w:rFonts w:ascii="Calibri" w:hAnsi="Calibri"/>
          <w:color w:val="000000"/>
          <w:sz w:val="22"/>
          <w:szCs w:val="22"/>
        </w:rPr>
        <w:t xml:space="preserve">: 15 </w:t>
      </w:r>
      <w:proofErr w:type="spellStart"/>
      <w:r w:rsidRPr="005613FA">
        <w:rPr>
          <w:rFonts w:ascii="Calibri" w:hAnsi="Calibri"/>
          <w:color w:val="000000"/>
          <w:sz w:val="22"/>
          <w:szCs w:val="22"/>
        </w:rPr>
        <w:t>dez</w:t>
      </w:r>
      <w:proofErr w:type="spellEnd"/>
      <w:r w:rsidRPr="005613FA">
        <w:rPr>
          <w:rFonts w:ascii="Calibri" w:hAnsi="Calibri"/>
          <w:color w:val="000000"/>
          <w:sz w:val="22"/>
          <w:szCs w:val="22"/>
        </w:rPr>
        <w:t>. 2022.</w:t>
      </w:r>
    </w:p>
    <w:p w14:paraId="03E42712" w14:textId="77777777" w:rsidR="005613FA" w:rsidRPr="005613FA" w:rsidRDefault="005613FA" w:rsidP="005613FA">
      <w:pPr>
        <w:pStyle w:val="NormalWeb"/>
        <w:spacing w:before="0" w:beforeAutospacing="0" w:after="0" w:afterAutospacing="0" w:line="360" w:lineRule="atLeast"/>
        <w:rPr>
          <w:rFonts w:ascii="Calibri" w:hAnsi="Calibri"/>
          <w:color w:val="000000"/>
          <w:sz w:val="22"/>
          <w:szCs w:val="22"/>
        </w:rPr>
      </w:pPr>
    </w:p>
    <w:p w14:paraId="62BBA265" w14:textId="77777777" w:rsidR="00207664" w:rsidRPr="00BC6E11" w:rsidRDefault="005613FA" w:rsidP="00BC6E11">
      <w:pPr>
        <w:pStyle w:val="NormalWeb"/>
        <w:spacing w:before="0" w:beforeAutospacing="0" w:after="0" w:afterAutospacing="0" w:line="360" w:lineRule="atLeast"/>
        <w:rPr>
          <w:rFonts w:ascii="Calibri" w:hAnsi="Calibri"/>
          <w:color w:val="000000"/>
          <w:sz w:val="22"/>
          <w:szCs w:val="22"/>
        </w:rPr>
      </w:pPr>
      <w:r w:rsidRPr="005613FA">
        <w:rPr>
          <w:rFonts w:ascii="Calibri" w:hAnsi="Calibri"/>
          <w:color w:val="000000"/>
          <w:sz w:val="22"/>
          <w:szCs w:val="22"/>
        </w:rPr>
        <w:t>‌</w:t>
      </w:r>
      <w:r w:rsidRPr="005613FA">
        <w:rPr>
          <w:rStyle w:val="Heading1Char"/>
          <w:rFonts w:ascii="Calibri" w:hAnsi="Calibri"/>
          <w:color w:val="000000"/>
          <w:sz w:val="22"/>
          <w:szCs w:val="22"/>
        </w:rPr>
        <w:t xml:space="preserve"> </w:t>
      </w:r>
      <w:r w:rsidRPr="005613FA">
        <w:rPr>
          <w:rStyle w:val="Strong"/>
          <w:rFonts w:ascii="Calibri" w:hAnsi="Calibri"/>
          <w:color w:val="000000"/>
          <w:sz w:val="22"/>
          <w:szCs w:val="22"/>
        </w:rPr>
        <w:t>Knee Osteoarthritis Dataset with Severity Grading</w:t>
      </w:r>
      <w:r w:rsidRPr="005613FA">
        <w:rPr>
          <w:rFonts w:ascii="Calibri" w:hAnsi="Calibri"/>
          <w:color w:val="000000"/>
          <w:sz w:val="22"/>
          <w:szCs w:val="22"/>
        </w:rPr>
        <w:t xml:space="preserve">. </w:t>
      </w:r>
      <w:r w:rsidRPr="005613FA">
        <w:rPr>
          <w:rFonts w:ascii="Calibri" w:hAnsi="Calibri"/>
          <w:color w:val="000000"/>
          <w:sz w:val="22"/>
          <w:szCs w:val="22"/>
          <w:lang w:val="pt-BR"/>
        </w:rPr>
        <w:t xml:space="preserve">Disponível em: &lt;https://www.kaggle.com/datasets/shashwatwork/knee-osteoarthritis-dataset-with-severity&gt;. </w:t>
      </w:r>
      <w:proofErr w:type="spellStart"/>
      <w:r w:rsidRPr="005613FA">
        <w:rPr>
          <w:rFonts w:ascii="Calibri" w:hAnsi="Calibri"/>
          <w:color w:val="000000"/>
          <w:sz w:val="22"/>
          <w:szCs w:val="22"/>
        </w:rPr>
        <w:t>Acesso</w:t>
      </w:r>
      <w:proofErr w:type="spellEnd"/>
      <w:r w:rsidRPr="005613FA"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5613FA">
        <w:rPr>
          <w:rFonts w:ascii="Calibri" w:hAnsi="Calibri"/>
          <w:color w:val="000000"/>
          <w:sz w:val="22"/>
          <w:szCs w:val="22"/>
        </w:rPr>
        <w:t>em</w:t>
      </w:r>
      <w:proofErr w:type="spellEnd"/>
      <w:r w:rsidRPr="005613FA">
        <w:rPr>
          <w:rFonts w:ascii="Calibri" w:hAnsi="Calibri"/>
          <w:color w:val="000000"/>
          <w:sz w:val="22"/>
          <w:szCs w:val="22"/>
        </w:rPr>
        <w:t xml:space="preserve">: 15 </w:t>
      </w:r>
      <w:proofErr w:type="spellStart"/>
      <w:r w:rsidRPr="005613FA">
        <w:rPr>
          <w:rFonts w:ascii="Calibri" w:hAnsi="Calibri"/>
          <w:color w:val="000000"/>
          <w:sz w:val="22"/>
          <w:szCs w:val="22"/>
        </w:rPr>
        <w:t>dez</w:t>
      </w:r>
      <w:proofErr w:type="spellEnd"/>
      <w:r w:rsidRPr="005613FA">
        <w:rPr>
          <w:rFonts w:ascii="Calibri" w:hAnsi="Calibri"/>
          <w:color w:val="000000"/>
          <w:sz w:val="22"/>
          <w:szCs w:val="22"/>
        </w:rPr>
        <w:t>. 2022.</w:t>
      </w:r>
    </w:p>
    <w:sectPr w:rsidR="00207664" w:rsidRPr="00BC6E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B7D"/>
    <w:rsid w:val="000008A7"/>
    <w:rsid w:val="00014EA8"/>
    <w:rsid w:val="000560DD"/>
    <w:rsid w:val="000D7CF2"/>
    <w:rsid w:val="00174F96"/>
    <w:rsid w:val="00207664"/>
    <w:rsid w:val="002222BD"/>
    <w:rsid w:val="002B3201"/>
    <w:rsid w:val="002C0A4E"/>
    <w:rsid w:val="003063D3"/>
    <w:rsid w:val="003B5F31"/>
    <w:rsid w:val="003C174F"/>
    <w:rsid w:val="003E6320"/>
    <w:rsid w:val="004174FE"/>
    <w:rsid w:val="004630E4"/>
    <w:rsid w:val="0048591B"/>
    <w:rsid w:val="004970E2"/>
    <w:rsid w:val="004D1176"/>
    <w:rsid w:val="00517FDD"/>
    <w:rsid w:val="00524133"/>
    <w:rsid w:val="005613FA"/>
    <w:rsid w:val="005A21DF"/>
    <w:rsid w:val="005E0954"/>
    <w:rsid w:val="006031BD"/>
    <w:rsid w:val="006656FE"/>
    <w:rsid w:val="006A49F3"/>
    <w:rsid w:val="006E1A8D"/>
    <w:rsid w:val="006E7E07"/>
    <w:rsid w:val="007577AB"/>
    <w:rsid w:val="00785F2B"/>
    <w:rsid w:val="007C6E98"/>
    <w:rsid w:val="008B11C4"/>
    <w:rsid w:val="008B240B"/>
    <w:rsid w:val="009A6A3F"/>
    <w:rsid w:val="009B4510"/>
    <w:rsid w:val="009D69F6"/>
    <w:rsid w:val="00B22FE3"/>
    <w:rsid w:val="00B31C61"/>
    <w:rsid w:val="00B70CAD"/>
    <w:rsid w:val="00B84455"/>
    <w:rsid w:val="00BC6E11"/>
    <w:rsid w:val="00C46AA1"/>
    <w:rsid w:val="00C51C10"/>
    <w:rsid w:val="00C72B7D"/>
    <w:rsid w:val="00C96835"/>
    <w:rsid w:val="00D0726E"/>
    <w:rsid w:val="00D21ABB"/>
    <w:rsid w:val="00D241E2"/>
    <w:rsid w:val="00D42EDA"/>
    <w:rsid w:val="00DF341D"/>
    <w:rsid w:val="00E12C46"/>
    <w:rsid w:val="00F66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BD213"/>
  <w15:chartTrackingRefBased/>
  <w15:docId w15:val="{1DD776BE-7E21-47C0-BD44-E1E5D1A06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68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68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1A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2B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968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968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6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C968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dTable1Light">
    <w:name w:val="Grid Table 1 Light"/>
    <w:basedOn w:val="TableNormal"/>
    <w:uiPriority w:val="46"/>
    <w:rsid w:val="009D69F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3Char">
    <w:name w:val="Heading 3 Char"/>
    <w:basedOn w:val="DefaultParagraphFont"/>
    <w:link w:val="Heading3"/>
    <w:uiPriority w:val="9"/>
    <w:rsid w:val="006E1A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6E7E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2076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076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2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9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5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</Pages>
  <Words>1062</Words>
  <Characters>6057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Elcio Keniti Suzuki/BIXBY/S2/SIDI</dc:creator>
  <cp:keywords/>
  <dc:description/>
  <cp:lastModifiedBy>Elcio Keniti Suzuki/BIXBY/S2/SIDI</cp:lastModifiedBy>
  <cp:revision>25</cp:revision>
  <cp:lastPrinted>2022-12-15T17:57:00Z</cp:lastPrinted>
  <dcterms:created xsi:type="dcterms:W3CDTF">2022-12-15T10:04:00Z</dcterms:created>
  <dcterms:modified xsi:type="dcterms:W3CDTF">2022-12-15T17:57:00Z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</Properties>
</file>