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Plantilla para documentar la aplicación de CAATs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Observaciones</w:t>
      </w:r>
      <w:r w:rsidDel="00000000" w:rsidR="00000000" w:rsidRPr="00000000">
        <w:rPr>
          <w:rtl w:val="0"/>
        </w:rPr>
        <w:t xml:space="preserve">: se plantea un conjunto básico de datos a documentar sobre el uso de CAATs en un proyecto de auditoría informática. Los diferentes campos deberán ser empleados según lo crea conveniente el equipo de auditores.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16192098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5.870797345621"/>
        <w:gridCol w:w="6090.145394752979"/>
        <w:tblGridChange w:id="0">
          <w:tblGrid>
            <w:gridCol w:w="3265.870797345621"/>
            <w:gridCol w:w="6090.14539475297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 utilizada: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Entorno para la realización de la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Librerías instaladas: &lt;nombre : versión&gt;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Origen del software: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y hora: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 hardware: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 red: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físico: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 física de la conexión: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particular: (VLAN, reglas particulares,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Elemento analizado: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Procedencia: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Contraparte que certifica: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resultados: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Incidencias: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preliminar: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Universidad Nacional de Misiones | Universidad Nacional del Nordeste</w:t>
    </w:r>
  </w:p>
  <w:p w:rsidR="00000000" w:rsidDel="00000000" w:rsidP="00000000" w:rsidRDefault="00000000" w:rsidRPr="00000000" w14:paraId="0000002D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Fac. de Cs. Exactas, Químicas y Naturales | Fac. de Cs. Exactas y Naturales y Agrimensura</w:t>
    </w:r>
  </w:p>
  <w:p w:rsidR="00000000" w:rsidDel="00000000" w:rsidP="00000000" w:rsidRDefault="00000000" w:rsidRPr="00000000" w14:paraId="0000002E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Maestría en Tecnologías de la Información</w:t>
    </w:r>
  </w:p>
  <w:p w:rsidR="00000000" w:rsidDel="00000000" w:rsidP="00000000" w:rsidRDefault="00000000" w:rsidRPr="00000000" w14:paraId="0000002F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Seguridad y Auditoría Informática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