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767" w:rsidRDefault="0030067F">
      <w:pPr>
        <w:rPr>
          <w:b/>
          <w:sz w:val="28"/>
          <w:szCs w:val="28"/>
          <w:lang w:val="en-US"/>
        </w:rPr>
      </w:pPr>
      <w:r w:rsidRPr="0030067F">
        <w:rPr>
          <w:b/>
          <w:sz w:val="28"/>
          <w:szCs w:val="28"/>
          <w:u w:val="single"/>
          <w:lang w:val="en-US"/>
        </w:rPr>
        <w:t>Summary:</w:t>
      </w:r>
      <w:r w:rsidRPr="0030067F">
        <w:rPr>
          <w:b/>
          <w:sz w:val="28"/>
          <w:szCs w:val="28"/>
          <w:lang w:val="en-US"/>
        </w:rPr>
        <w:t xml:space="preserve"> </w:t>
      </w:r>
      <w:r>
        <w:rPr>
          <w:b/>
          <w:sz w:val="28"/>
          <w:szCs w:val="28"/>
          <w:lang w:val="en-US"/>
        </w:rPr>
        <w:t xml:space="preserve"> </w:t>
      </w:r>
      <w:proofErr w:type="spellStart"/>
      <w:r>
        <w:rPr>
          <w:b/>
          <w:sz w:val="28"/>
          <w:szCs w:val="28"/>
          <w:lang w:val="en-US"/>
        </w:rPr>
        <w:t>Io</w:t>
      </w:r>
      <w:r w:rsidRPr="0030067F">
        <w:rPr>
          <w:b/>
          <w:sz w:val="28"/>
          <w:szCs w:val="28"/>
          <w:lang w:val="en-US"/>
        </w:rPr>
        <w:t>T</w:t>
      </w:r>
      <w:proofErr w:type="spellEnd"/>
      <w:r w:rsidRPr="0030067F">
        <w:rPr>
          <w:b/>
          <w:sz w:val="28"/>
          <w:szCs w:val="28"/>
          <w:lang w:val="en-US"/>
        </w:rPr>
        <w:t xml:space="preserve"> </w:t>
      </w:r>
      <w:proofErr w:type="spellStart"/>
      <w:r w:rsidRPr="0030067F">
        <w:rPr>
          <w:b/>
          <w:sz w:val="28"/>
          <w:szCs w:val="28"/>
          <w:lang w:val="en-US"/>
        </w:rPr>
        <w:t>sensoric</w:t>
      </w:r>
      <w:proofErr w:type="spellEnd"/>
      <w:r w:rsidRPr="0030067F">
        <w:rPr>
          <w:b/>
          <w:sz w:val="28"/>
          <w:szCs w:val="28"/>
          <w:lang w:val="en-US"/>
        </w:rPr>
        <w:t xml:space="preserve">/transactional data -&gt; </w:t>
      </w:r>
      <w:r>
        <w:rPr>
          <w:b/>
          <w:sz w:val="28"/>
          <w:szCs w:val="28"/>
          <w:lang w:val="en-US"/>
        </w:rPr>
        <w:t>challenges</w:t>
      </w:r>
    </w:p>
    <w:p w:rsidR="0030067F" w:rsidRDefault="0030067F">
      <w:pPr>
        <w:rPr>
          <w:b/>
          <w:sz w:val="28"/>
          <w:szCs w:val="28"/>
          <w:lang w:val="en-US"/>
        </w:rPr>
      </w:pPr>
    </w:p>
    <w:p w:rsidR="0030067F" w:rsidRDefault="0030067F" w:rsidP="0030067F">
      <w:pPr>
        <w:pStyle w:val="ListParagraph"/>
        <w:numPr>
          <w:ilvl w:val="0"/>
          <w:numId w:val="2"/>
        </w:numPr>
        <w:rPr>
          <w:sz w:val="24"/>
          <w:szCs w:val="24"/>
          <w:lang w:val="en-US"/>
        </w:rPr>
      </w:pPr>
      <w:r w:rsidRPr="0030067F">
        <w:rPr>
          <w:sz w:val="24"/>
          <w:szCs w:val="24"/>
          <w:lang w:val="en-US"/>
        </w:rPr>
        <w:t>in regards to historical data coming from heterogeneous sources it is quite an effort to identify what information was provided, how it is formatted and also to reconcile data from different sources that often</w:t>
      </w:r>
      <w:r>
        <w:rPr>
          <w:sz w:val="24"/>
          <w:szCs w:val="24"/>
          <w:lang w:val="en-US"/>
        </w:rPr>
        <w:t xml:space="preserve"> </w:t>
      </w:r>
      <w:r w:rsidRPr="0030067F">
        <w:rPr>
          <w:sz w:val="24"/>
          <w:szCs w:val="24"/>
          <w:lang w:val="en-US"/>
        </w:rPr>
        <w:t>contain similar information, but had inconsistencies in how it was provided, gaps/errors etc.</w:t>
      </w:r>
    </w:p>
    <w:p w:rsidR="0030067F" w:rsidRDefault="0030067F" w:rsidP="0030067F">
      <w:pPr>
        <w:pStyle w:val="ListParagraph"/>
        <w:rPr>
          <w:sz w:val="24"/>
          <w:szCs w:val="24"/>
          <w:lang w:val="en-US"/>
        </w:rPr>
      </w:pPr>
    </w:p>
    <w:p w:rsidR="0030067F" w:rsidRDefault="0030067F" w:rsidP="0030067F">
      <w:pPr>
        <w:pStyle w:val="ListParagraph"/>
        <w:numPr>
          <w:ilvl w:val="0"/>
          <w:numId w:val="2"/>
        </w:numPr>
        <w:rPr>
          <w:sz w:val="24"/>
          <w:szCs w:val="24"/>
          <w:lang w:val="en-US"/>
        </w:rPr>
      </w:pPr>
      <w:r w:rsidRPr="0030067F">
        <w:rPr>
          <w:sz w:val="24"/>
          <w:szCs w:val="24"/>
          <w:lang w:val="en-US"/>
        </w:rPr>
        <w:t>it is important to determine frequency of data reading / cadence which is appropriate for a specific problem / analysis</w:t>
      </w:r>
    </w:p>
    <w:p w:rsidR="0030067F" w:rsidRPr="0030067F" w:rsidRDefault="0030067F" w:rsidP="0030067F">
      <w:pPr>
        <w:pStyle w:val="ListParagraph"/>
        <w:rPr>
          <w:sz w:val="24"/>
          <w:szCs w:val="24"/>
          <w:lang w:val="en-US"/>
        </w:rPr>
      </w:pPr>
    </w:p>
    <w:p w:rsidR="0030067F" w:rsidRDefault="0030067F" w:rsidP="0030067F">
      <w:pPr>
        <w:pStyle w:val="ListParagraph"/>
        <w:numPr>
          <w:ilvl w:val="1"/>
          <w:numId w:val="2"/>
        </w:numPr>
        <w:rPr>
          <w:sz w:val="24"/>
          <w:szCs w:val="24"/>
          <w:lang w:val="en-US"/>
        </w:rPr>
      </w:pPr>
      <w:r w:rsidRPr="0030067F">
        <w:rPr>
          <w:sz w:val="24"/>
          <w:szCs w:val="24"/>
          <w:lang w:val="en-US"/>
        </w:rPr>
        <w:t>an inappropriate cadence can result in increased cost of additional</w:t>
      </w:r>
      <w:r>
        <w:rPr>
          <w:sz w:val="24"/>
          <w:szCs w:val="24"/>
          <w:lang w:val="en-US"/>
        </w:rPr>
        <w:t xml:space="preserve"> </w:t>
      </w:r>
      <w:r w:rsidRPr="0030067F">
        <w:rPr>
          <w:sz w:val="24"/>
          <w:szCs w:val="24"/>
          <w:lang w:val="en-US"/>
        </w:rPr>
        <w:t>data storage and in an increase of complexity of the analysis (e.g.: more difficult to find patterns/rules)</w:t>
      </w:r>
    </w:p>
    <w:p w:rsidR="0030067F" w:rsidRDefault="0030067F" w:rsidP="0030067F">
      <w:pPr>
        <w:pStyle w:val="ListParagraph"/>
        <w:ind w:left="1440"/>
        <w:rPr>
          <w:sz w:val="24"/>
          <w:szCs w:val="24"/>
          <w:lang w:val="en-US"/>
        </w:rPr>
      </w:pPr>
    </w:p>
    <w:p w:rsidR="0030067F" w:rsidRDefault="0030067F" w:rsidP="0030067F">
      <w:pPr>
        <w:pStyle w:val="ListParagraph"/>
        <w:numPr>
          <w:ilvl w:val="0"/>
          <w:numId w:val="2"/>
        </w:numPr>
        <w:rPr>
          <w:sz w:val="24"/>
          <w:szCs w:val="24"/>
          <w:lang w:val="en-US"/>
        </w:rPr>
      </w:pPr>
      <w:r>
        <w:rPr>
          <w:sz w:val="24"/>
          <w:szCs w:val="24"/>
          <w:lang w:val="en-US"/>
        </w:rPr>
        <w:t>one of</w:t>
      </w:r>
      <w:r w:rsidRPr="0030067F">
        <w:rPr>
          <w:sz w:val="24"/>
          <w:szCs w:val="24"/>
          <w:lang w:val="en-US"/>
        </w:rPr>
        <w:t xml:space="preserve"> big </w:t>
      </w:r>
      <w:r>
        <w:rPr>
          <w:sz w:val="24"/>
          <w:szCs w:val="24"/>
          <w:lang w:val="en-US"/>
        </w:rPr>
        <w:t>challenges is</w:t>
      </w:r>
      <w:r w:rsidRPr="0030067F">
        <w:rPr>
          <w:sz w:val="24"/>
          <w:szCs w:val="24"/>
          <w:lang w:val="en-US"/>
        </w:rPr>
        <w:t xml:space="preserve"> to derive the right patterns and trends from the </w:t>
      </w:r>
      <w:proofErr w:type="spellStart"/>
      <w:r w:rsidRPr="0030067F">
        <w:rPr>
          <w:sz w:val="24"/>
          <w:szCs w:val="24"/>
          <w:lang w:val="en-US"/>
        </w:rPr>
        <w:t>feeded</w:t>
      </w:r>
      <w:proofErr w:type="spellEnd"/>
      <w:r w:rsidRPr="0030067F">
        <w:rPr>
          <w:sz w:val="24"/>
          <w:szCs w:val="24"/>
          <w:lang w:val="en-US"/>
        </w:rPr>
        <w:t xml:space="preserve"> data streams; (e.g.: find anomalies)  </w:t>
      </w:r>
    </w:p>
    <w:p w:rsidR="0030067F" w:rsidRDefault="0030067F" w:rsidP="0030067F">
      <w:pPr>
        <w:pStyle w:val="ListParagraph"/>
        <w:rPr>
          <w:sz w:val="24"/>
          <w:szCs w:val="24"/>
          <w:lang w:val="en-US"/>
        </w:rPr>
      </w:pPr>
    </w:p>
    <w:p w:rsidR="0030067F" w:rsidRDefault="0030067F" w:rsidP="0030067F">
      <w:pPr>
        <w:pStyle w:val="ListParagraph"/>
        <w:numPr>
          <w:ilvl w:val="0"/>
          <w:numId w:val="2"/>
        </w:numPr>
        <w:rPr>
          <w:sz w:val="24"/>
          <w:szCs w:val="24"/>
          <w:lang w:val="en-US"/>
        </w:rPr>
      </w:pPr>
      <w:r w:rsidRPr="0030067F">
        <w:rPr>
          <w:sz w:val="24"/>
          <w:szCs w:val="24"/>
          <w:lang w:val="en-US"/>
        </w:rPr>
        <w:t>it is also important to understand the interaction of IOT sensors; how data from different sources can be properly combined to find the right conclusion for given problems</w:t>
      </w:r>
    </w:p>
    <w:p w:rsidR="0030067F" w:rsidRPr="0030067F" w:rsidRDefault="0030067F" w:rsidP="0030067F">
      <w:pPr>
        <w:pStyle w:val="ListParagraph"/>
        <w:rPr>
          <w:sz w:val="24"/>
          <w:szCs w:val="24"/>
          <w:lang w:val="en-US"/>
        </w:rPr>
      </w:pPr>
    </w:p>
    <w:p w:rsidR="0030067F" w:rsidRDefault="0030067F" w:rsidP="0030067F">
      <w:pPr>
        <w:pStyle w:val="ListParagraph"/>
        <w:numPr>
          <w:ilvl w:val="1"/>
          <w:numId w:val="2"/>
        </w:numPr>
        <w:rPr>
          <w:sz w:val="24"/>
          <w:szCs w:val="24"/>
          <w:lang w:val="en-US"/>
        </w:rPr>
      </w:pPr>
      <w:r w:rsidRPr="0030067F">
        <w:rPr>
          <w:sz w:val="24"/>
          <w:szCs w:val="24"/>
          <w:lang w:val="en-US"/>
        </w:rPr>
        <w:t>this requires complicated analysis methods not only to understand how metric may interact but also over which timeframes and which frequency to gain the right information</w:t>
      </w:r>
    </w:p>
    <w:p w:rsidR="0030067F" w:rsidRDefault="0030067F" w:rsidP="00E548FB">
      <w:pPr>
        <w:pStyle w:val="ListParagraph"/>
        <w:ind w:left="1440"/>
        <w:rPr>
          <w:sz w:val="24"/>
          <w:szCs w:val="24"/>
          <w:lang w:val="en-US"/>
        </w:rPr>
      </w:pPr>
      <w:bookmarkStart w:id="0" w:name="_GoBack"/>
      <w:bookmarkEnd w:id="0"/>
    </w:p>
    <w:p w:rsidR="0030067F" w:rsidRPr="0030067F" w:rsidRDefault="0030067F" w:rsidP="0030067F">
      <w:pPr>
        <w:pStyle w:val="ListParagraph"/>
        <w:numPr>
          <w:ilvl w:val="0"/>
          <w:numId w:val="2"/>
        </w:numPr>
        <w:rPr>
          <w:sz w:val="24"/>
          <w:szCs w:val="24"/>
          <w:lang w:val="en-US"/>
        </w:rPr>
      </w:pPr>
      <w:r>
        <w:rPr>
          <w:sz w:val="24"/>
          <w:szCs w:val="24"/>
          <w:lang w:val="en-US"/>
        </w:rPr>
        <w:t xml:space="preserve">analysis of </w:t>
      </w:r>
      <w:r w:rsidRPr="0030067F">
        <w:rPr>
          <w:sz w:val="24"/>
          <w:szCs w:val="24"/>
          <w:lang w:val="en-US"/>
        </w:rPr>
        <w:t xml:space="preserve">massive </w:t>
      </w:r>
      <w:proofErr w:type="spellStart"/>
      <w:r w:rsidRPr="0030067F">
        <w:rPr>
          <w:sz w:val="24"/>
          <w:szCs w:val="24"/>
          <w:lang w:val="en-US"/>
        </w:rPr>
        <w:t>sensoric</w:t>
      </w:r>
      <w:proofErr w:type="spellEnd"/>
      <w:r w:rsidRPr="0030067F">
        <w:rPr>
          <w:sz w:val="24"/>
          <w:szCs w:val="24"/>
          <w:lang w:val="en-US"/>
        </w:rPr>
        <w:t xml:space="preserve"> data requires also methods and tools to identify erroneous data, gaps and inconsistencies</w:t>
      </w:r>
    </w:p>
    <w:sectPr w:rsidR="0030067F" w:rsidRPr="003006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D2504"/>
    <w:multiLevelType w:val="hybridMultilevel"/>
    <w:tmpl w:val="76644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49F37AC"/>
    <w:multiLevelType w:val="hybridMultilevel"/>
    <w:tmpl w:val="F822F2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67F"/>
    <w:rsid w:val="001B15C4"/>
    <w:rsid w:val="00276D16"/>
    <w:rsid w:val="0030067F"/>
    <w:rsid w:val="00E548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9327"/>
  <w15:chartTrackingRefBased/>
  <w15:docId w15:val="{8D5D31E6-06FF-4D22-A025-7C840991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Wardas, Martin, Vodafone Group (External)</dc:creator>
  <cp:keywords/>
  <dc:description/>
  <cp:lastModifiedBy>Wardas, Martin, Vodafone Group (External)</cp:lastModifiedBy>
  <cp:revision>2</cp:revision>
  <dcterms:created xsi:type="dcterms:W3CDTF">2018-06-07T14:26:00Z</dcterms:created>
  <dcterms:modified xsi:type="dcterms:W3CDTF">2018-06-07T14:35:00Z</dcterms:modified>
</cp:coreProperties>
</file>