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3262" w14:textId="77777777" w:rsidR="001874F9" w:rsidRPr="005B4FBA" w:rsidRDefault="00F92BBB">
      <w:pPr>
        <w:jc w:val="center"/>
        <w:rPr>
          <w:lang w:val="en-US"/>
        </w:rPr>
      </w:pPr>
      <w:r w:rsidRPr="005B4FBA">
        <w:rPr>
          <w:b/>
          <w:lang w:val="en-US"/>
        </w:rPr>
        <w:t>DOCUMENTATION OF CORRECTIVE, PREVENTIVE, AND IMPROVEMENT ACTIONS FOR THE SOFTWARE</w:t>
      </w:r>
    </w:p>
    <w:p w14:paraId="6A7FC891" w14:textId="77777777" w:rsidR="001874F9" w:rsidRPr="005B4FBA" w:rsidRDefault="001874F9">
      <w:pPr>
        <w:jc w:val="center"/>
        <w:rPr>
          <w:b/>
          <w:bCs/>
          <w:sz w:val="24"/>
          <w:szCs w:val="24"/>
          <w:lang w:val="en-US"/>
        </w:rPr>
      </w:pPr>
    </w:p>
    <w:p w14:paraId="433E6341" w14:textId="77777777" w:rsidR="001874F9" w:rsidRPr="005B4FBA" w:rsidRDefault="001874F9">
      <w:pPr>
        <w:jc w:val="center"/>
        <w:rPr>
          <w:sz w:val="24"/>
          <w:szCs w:val="24"/>
          <w:lang w:val="en-US"/>
        </w:rPr>
      </w:pPr>
    </w:p>
    <w:p w14:paraId="4B7282C3" w14:textId="77777777" w:rsidR="001874F9" w:rsidRPr="005B4FBA" w:rsidRDefault="001874F9">
      <w:pPr>
        <w:jc w:val="center"/>
        <w:rPr>
          <w:b/>
          <w:bCs/>
          <w:sz w:val="24"/>
          <w:szCs w:val="24"/>
          <w:lang w:val="en-US"/>
        </w:rPr>
      </w:pPr>
    </w:p>
    <w:p w14:paraId="030F5DFE" w14:textId="77777777" w:rsidR="001874F9" w:rsidRPr="005B4FBA" w:rsidRDefault="001874F9">
      <w:pPr>
        <w:jc w:val="center"/>
        <w:rPr>
          <w:b/>
          <w:bCs/>
          <w:sz w:val="24"/>
          <w:szCs w:val="24"/>
          <w:lang w:val="en-US"/>
        </w:rPr>
      </w:pPr>
    </w:p>
    <w:p w14:paraId="7F958301" w14:textId="77777777" w:rsidR="001874F9" w:rsidRPr="005B4FBA" w:rsidRDefault="00F92BBB">
      <w:pPr>
        <w:jc w:val="center"/>
        <w:rPr>
          <w:b/>
          <w:bCs/>
          <w:lang w:val="en-US"/>
        </w:rPr>
      </w:pPr>
      <w:r w:rsidRPr="005B4FBA">
        <w:rPr>
          <w:b/>
          <w:bCs/>
          <w:lang w:val="en-US"/>
        </w:rPr>
        <w:t xml:space="preserve">PROJECT: Traduce Señas </w:t>
      </w:r>
    </w:p>
    <w:p w14:paraId="25CFC43D" w14:textId="77777777" w:rsidR="001874F9" w:rsidRPr="005B4FBA" w:rsidRDefault="001874F9">
      <w:pPr>
        <w:jc w:val="center"/>
        <w:rPr>
          <w:b/>
          <w:bCs/>
          <w:lang w:val="en-US"/>
        </w:rPr>
      </w:pPr>
    </w:p>
    <w:p w14:paraId="2EA820EB" w14:textId="77777777" w:rsidR="001874F9" w:rsidRPr="005B4FBA" w:rsidRDefault="001874F9">
      <w:pPr>
        <w:jc w:val="center"/>
        <w:rPr>
          <w:b/>
          <w:bCs/>
          <w:lang w:val="en-US"/>
        </w:rPr>
      </w:pPr>
    </w:p>
    <w:p w14:paraId="0303992A" w14:textId="77777777" w:rsidR="001874F9" w:rsidRPr="005B4FBA" w:rsidRDefault="001874F9">
      <w:pPr>
        <w:jc w:val="center"/>
        <w:rPr>
          <w:b/>
          <w:bCs/>
          <w:lang w:val="en-US"/>
        </w:rPr>
      </w:pPr>
    </w:p>
    <w:p w14:paraId="3C177FCE" w14:textId="77777777" w:rsidR="001874F9" w:rsidRPr="005B4FBA" w:rsidRDefault="001874F9">
      <w:pPr>
        <w:jc w:val="center"/>
        <w:rPr>
          <w:b/>
          <w:bCs/>
          <w:lang w:val="en-US"/>
        </w:rPr>
      </w:pPr>
    </w:p>
    <w:p w14:paraId="6C8EC75F" w14:textId="77777777" w:rsidR="001874F9" w:rsidRPr="005B4FBA" w:rsidRDefault="001874F9">
      <w:pPr>
        <w:jc w:val="center"/>
        <w:rPr>
          <w:b/>
          <w:bCs/>
          <w:lang w:val="en-US"/>
        </w:rPr>
      </w:pPr>
    </w:p>
    <w:p w14:paraId="3C836792" w14:textId="77777777" w:rsidR="001874F9" w:rsidRPr="005B4FBA" w:rsidRDefault="001874F9">
      <w:pPr>
        <w:jc w:val="center"/>
        <w:rPr>
          <w:b/>
          <w:bCs/>
          <w:lang w:val="en-US"/>
        </w:rPr>
      </w:pPr>
    </w:p>
    <w:p w14:paraId="182920C9" w14:textId="77777777" w:rsidR="001874F9" w:rsidRPr="005B4FBA" w:rsidRDefault="001874F9">
      <w:pPr>
        <w:jc w:val="center"/>
        <w:rPr>
          <w:b/>
          <w:bCs/>
          <w:lang w:val="en-US"/>
        </w:rPr>
      </w:pPr>
    </w:p>
    <w:p w14:paraId="7CDB8333" w14:textId="77777777" w:rsidR="001874F9" w:rsidRPr="005B4FBA" w:rsidRDefault="00F92BBB">
      <w:pPr>
        <w:jc w:val="center"/>
        <w:rPr>
          <w:b/>
          <w:bCs/>
          <w:sz w:val="20"/>
          <w:szCs w:val="20"/>
          <w:lang w:val="en-US"/>
        </w:rPr>
      </w:pPr>
      <w:r w:rsidRPr="005B4FBA">
        <w:rPr>
          <w:b/>
          <w:bCs/>
          <w:sz w:val="20"/>
          <w:szCs w:val="20"/>
          <w:lang w:val="en-US"/>
        </w:rPr>
        <w:t>TEAM MEMBERS:</w:t>
      </w:r>
    </w:p>
    <w:p w14:paraId="0C4546F9" w14:textId="77777777" w:rsidR="001874F9" w:rsidRPr="005B4FBA" w:rsidRDefault="00F92BBB">
      <w:pPr>
        <w:jc w:val="center"/>
        <w:rPr>
          <w:b/>
          <w:bCs/>
          <w:lang w:val="en-US"/>
        </w:rPr>
      </w:pPr>
      <w:r w:rsidRPr="005B4FBA">
        <w:rPr>
          <w:b/>
          <w:bCs/>
          <w:lang w:val="en-US"/>
        </w:rPr>
        <w:t>Luis Alejandro Duarte Aldana</w:t>
      </w:r>
    </w:p>
    <w:p w14:paraId="58C07348" w14:textId="77777777" w:rsidR="001874F9" w:rsidRPr="005B4FBA" w:rsidRDefault="00F92BBB">
      <w:pPr>
        <w:jc w:val="center"/>
        <w:rPr>
          <w:b/>
          <w:bCs/>
          <w:lang w:val="en-US"/>
        </w:rPr>
      </w:pPr>
      <w:r w:rsidRPr="005B4FBA">
        <w:rPr>
          <w:b/>
          <w:bCs/>
          <w:lang w:val="en-US"/>
        </w:rPr>
        <w:t>Juan Mauricio Suaza Solorzano</w:t>
      </w:r>
    </w:p>
    <w:p w14:paraId="6A136D2A" w14:textId="77777777" w:rsidR="001874F9" w:rsidRPr="005B4FBA" w:rsidRDefault="00F92BBB">
      <w:pPr>
        <w:jc w:val="center"/>
        <w:rPr>
          <w:b/>
          <w:bCs/>
          <w:lang w:val="en-US"/>
        </w:rPr>
      </w:pPr>
      <w:r w:rsidRPr="005B4FBA">
        <w:rPr>
          <w:b/>
          <w:bCs/>
          <w:lang w:val="en-US"/>
        </w:rPr>
        <w:t>Juan Camilo Fierro Esquivel</w:t>
      </w:r>
    </w:p>
    <w:p w14:paraId="064FE690" w14:textId="77777777" w:rsidR="001874F9" w:rsidRPr="005B4FBA" w:rsidRDefault="001874F9">
      <w:pPr>
        <w:jc w:val="center"/>
        <w:rPr>
          <w:b/>
          <w:bCs/>
          <w:lang w:val="en-US"/>
        </w:rPr>
      </w:pPr>
    </w:p>
    <w:p w14:paraId="424CD0EB" w14:textId="77777777" w:rsidR="001874F9" w:rsidRPr="005B4FBA" w:rsidRDefault="001874F9">
      <w:pPr>
        <w:jc w:val="center"/>
        <w:rPr>
          <w:b/>
          <w:bCs/>
          <w:lang w:val="en-US"/>
        </w:rPr>
      </w:pPr>
    </w:p>
    <w:p w14:paraId="17F7A077" w14:textId="77777777" w:rsidR="001874F9" w:rsidRPr="005B4FBA" w:rsidRDefault="001874F9">
      <w:pPr>
        <w:jc w:val="center"/>
        <w:rPr>
          <w:b/>
          <w:bCs/>
          <w:lang w:val="en-US"/>
        </w:rPr>
      </w:pPr>
    </w:p>
    <w:p w14:paraId="11D3A796" w14:textId="77777777" w:rsidR="001874F9" w:rsidRPr="005B4FBA" w:rsidRDefault="001874F9">
      <w:pPr>
        <w:jc w:val="center"/>
        <w:rPr>
          <w:b/>
          <w:bCs/>
          <w:lang w:val="en-US"/>
        </w:rPr>
      </w:pPr>
    </w:p>
    <w:p w14:paraId="7FD0DB5D" w14:textId="77777777" w:rsidR="001874F9" w:rsidRPr="005B4FBA" w:rsidRDefault="001874F9">
      <w:pPr>
        <w:jc w:val="center"/>
        <w:rPr>
          <w:b/>
          <w:bCs/>
          <w:lang w:val="en-US"/>
        </w:rPr>
      </w:pPr>
    </w:p>
    <w:p w14:paraId="0A7C6FA1" w14:textId="77777777" w:rsidR="001874F9" w:rsidRPr="005B4FBA" w:rsidRDefault="001874F9">
      <w:pPr>
        <w:jc w:val="center"/>
        <w:rPr>
          <w:b/>
          <w:bCs/>
          <w:sz w:val="20"/>
          <w:szCs w:val="20"/>
          <w:lang w:val="en-US"/>
        </w:rPr>
      </w:pPr>
    </w:p>
    <w:p w14:paraId="62D33C3E" w14:textId="77777777" w:rsidR="001874F9" w:rsidRPr="005B4FBA" w:rsidRDefault="001874F9">
      <w:pPr>
        <w:jc w:val="center"/>
        <w:rPr>
          <w:b/>
          <w:bCs/>
          <w:sz w:val="20"/>
          <w:szCs w:val="20"/>
          <w:lang w:val="en-US"/>
        </w:rPr>
      </w:pPr>
    </w:p>
    <w:p w14:paraId="5CBAFEAC" w14:textId="77777777" w:rsidR="001874F9" w:rsidRPr="005B4FBA" w:rsidRDefault="001874F9">
      <w:pPr>
        <w:jc w:val="center"/>
        <w:rPr>
          <w:b/>
          <w:bCs/>
          <w:lang w:val="en-US"/>
        </w:rPr>
      </w:pPr>
    </w:p>
    <w:p w14:paraId="0CC8F8C2" w14:textId="77777777" w:rsidR="001874F9" w:rsidRPr="005B4FBA" w:rsidRDefault="001874F9">
      <w:pPr>
        <w:jc w:val="center"/>
        <w:rPr>
          <w:b/>
          <w:bCs/>
          <w:lang w:val="en-US"/>
        </w:rPr>
      </w:pPr>
    </w:p>
    <w:p w14:paraId="14FBF003" w14:textId="77777777" w:rsidR="001874F9" w:rsidRPr="005B4FBA" w:rsidRDefault="001874F9">
      <w:pPr>
        <w:jc w:val="center"/>
        <w:rPr>
          <w:b/>
          <w:bCs/>
          <w:lang w:val="en-US"/>
        </w:rPr>
      </w:pPr>
    </w:p>
    <w:p w14:paraId="20336C26" w14:textId="77777777" w:rsidR="001874F9" w:rsidRPr="005B4FBA" w:rsidRDefault="001874F9">
      <w:pPr>
        <w:jc w:val="center"/>
        <w:rPr>
          <w:b/>
          <w:bCs/>
          <w:lang w:val="en-US"/>
        </w:rPr>
      </w:pPr>
    </w:p>
    <w:p w14:paraId="6FC8A519" w14:textId="77777777" w:rsidR="001874F9" w:rsidRPr="005B4FBA" w:rsidRDefault="001874F9">
      <w:pPr>
        <w:jc w:val="center"/>
        <w:rPr>
          <w:b/>
          <w:bCs/>
          <w:lang w:val="en-US"/>
        </w:rPr>
      </w:pPr>
    </w:p>
    <w:p w14:paraId="7F72B23B" w14:textId="77777777" w:rsidR="001874F9" w:rsidRPr="005B4FBA" w:rsidRDefault="001874F9">
      <w:pPr>
        <w:jc w:val="center"/>
        <w:rPr>
          <w:b/>
          <w:bCs/>
          <w:lang w:val="en-US"/>
        </w:rPr>
      </w:pPr>
    </w:p>
    <w:p w14:paraId="6E2C6EE7" w14:textId="77777777" w:rsidR="001874F9" w:rsidRPr="005B4FBA" w:rsidRDefault="001874F9">
      <w:pPr>
        <w:jc w:val="center"/>
        <w:rPr>
          <w:b/>
          <w:bCs/>
          <w:lang w:val="en-US"/>
        </w:rPr>
      </w:pPr>
    </w:p>
    <w:p w14:paraId="39A77C4B" w14:textId="77777777" w:rsidR="001874F9" w:rsidRPr="005B4FBA" w:rsidRDefault="00F92BBB">
      <w:pPr>
        <w:jc w:val="center"/>
        <w:rPr>
          <w:b/>
          <w:bCs/>
          <w:sz w:val="20"/>
          <w:szCs w:val="20"/>
          <w:lang w:val="en-US"/>
        </w:rPr>
      </w:pPr>
      <w:r w:rsidRPr="005B4FBA">
        <w:rPr>
          <w:b/>
          <w:bCs/>
          <w:sz w:val="20"/>
          <w:szCs w:val="20"/>
          <w:lang w:val="en-US"/>
        </w:rPr>
        <w:t>NATIONAL LEARNING SERVICE – SENA</w:t>
      </w:r>
    </w:p>
    <w:p w14:paraId="69582422" w14:textId="77777777" w:rsidR="001874F9" w:rsidRPr="005B4FBA" w:rsidRDefault="00F92BBB">
      <w:pPr>
        <w:jc w:val="center"/>
        <w:rPr>
          <w:b/>
          <w:bCs/>
          <w:sz w:val="20"/>
          <w:szCs w:val="20"/>
          <w:lang w:val="en-US"/>
        </w:rPr>
      </w:pPr>
      <w:r w:rsidRPr="005B4FBA">
        <w:rPr>
          <w:b/>
          <w:bCs/>
          <w:sz w:val="20"/>
          <w:szCs w:val="20"/>
          <w:lang w:val="en-US"/>
        </w:rPr>
        <w:t>Software Analysis and Development</w:t>
      </w:r>
    </w:p>
    <w:p w14:paraId="756F12DA" w14:textId="77777777" w:rsidR="001874F9" w:rsidRPr="005B4FBA" w:rsidRDefault="001874F9">
      <w:pPr>
        <w:jc w:val="center"/>
        <w:rPr>
          <w:b/>
          <w:bCs/>
          <w:lang w:val="en-US"/>
        </w:rPr>
      </w:pPr>
    </w:p>
    <w:p w14:paraId="4133219E" w14:textId="77777777" w:rsidR="001874F9" w:rsidRPr="005B4FBA" w:rsidRDefault="001874F9">
      <w:pPr>
        <w:jc w:val="center"/>
        <w:rPr>
          <w:b/>
          <w:bCs/>
          <w:lang w:val="en-US"/>
        </w:rPr>
      </w:pPr>
    </w:p>
    <w:p w14:paraId="619D7DF1" w14:textId="77777777" w:rsidR="001874F9" w:rsidRPr="005B4FBA" w:rsidRDefault="001874F9">
      <w:pPr>
        <w:jc w:val="center"/>
        <w:rPr>
          <w:b/>
          <w:bCs/>
          <w:lang w:val="en-US"/>
        </w:rPr>
      </w:pPr>
    </w:p>
    <w:p w14:paraId="71F574B1" w14:textId="77777777" w:rsidR="001874F9" w:rsidRPr="005B4FBA" w:rsidRDefault="001874F9">
      <w:pPr>
        <w:jc w:val="center"/>
        <w:rPr>
          <w:b/>
          <w:bCs/>
          <w:lang w:val="en-US"/>
        </w:rPr>
      </w:pPr>
    </w:p>
    <w:p w14:paraId="708AAAF3" w14:textId="77777777" w:rsidR="001874F9" w:rsidRPr="005B4FBA" w:rsidRDefault="001874F9">
      <w:pPr>
        <w:jc w:val="center"/>
        <w:rPr>
          <w:b/>
          <w:bCs/>
          <w:lang w:val="en-US"/>
        </w:rPr>
      </w:pPr>
    </w:p>
    <w:p w14:paraId="12CD27D6" w14:textId="77777777" w:rsidR="001874F9" w:rsidRPr="005B4FBA" w:rsidRDefault="001874F9">
      <w:pPr>
        <w:jc w:val="center"/>
        <w:rPr>
          <w:b/>
          <w:bCs/>
          <w:lang w:val="en-US"/>
        </w:rPr>
      </w:pPr>
    </w:p>
    <w:p w14:paraId="637E0472" w14:textId="77777777" w:rsidR="001874F9" w:rsidRPr="005B4FBA" w:rsidRDefault="001874F9">
      <w:pPr>
        <w:jc w:val="center"/>
        <w:rPr>
          <w:b/>
          <w:bCs/>
          <w:lang w:val="en-US"/>
        </w:rPr>
      </w:pPr>
    </w:p>
    <w:p w14:paraId="747D8318" w14:textId="77777777" w:rsidR="001874F9" w:rsidRPr="005B4FBA" w:rsidRDefault="001874F9">
      <w:pPr>
        <w:jc w:val="center"/>
        <w:rPr>
          <w:b/>
          <w:bCs/>
          <w:lang w:val="en-US"/>
        </w:rPr>
      </w:pPr>
    </w:p>
    <w:p w14:paraId="0E1B2F53" w14:textId="77777777" w:rsidR="001874F9" w:rsidRPr="005B4FBA" w:rsidRDefault="001874F9">
      <w:pPr>
        <w:jc w:val="center"/>
        <w:rPr>
          <w:b/>
          <w:bCs/>
          <w:lang w:val="en-US"/>
        </w:rPr>
      </w:pPr>
    </w:p>
    <w:p w14:paraId="43F34384" w14:textId="77777777" w:rsidR="001874F9" w:rsidRPr="005B4FBA" w:rsidRDefault="001874F9">
      <w:pPr>
        <w:jc w:val="center"/>
        <w:rPr>
          <w:b/>
          <w:bCs/>
          <w:lang w:val="en-US"/>
        </w:rPr>
      </w:pPr>
    </w:p>
    <w:p w14:paraId="6671F9EA" w14:textId="77777777" w:rsidR="001874F9" w:rsidRPr="005B4FBA" w:rsidRDefault="001874F9">
      <w:pPr>
        <w:jc w:val="center"/>
        <w:rPr>
          <w:b/>
          <w:bCs/>
          <w:lang w:val="en-US"/>
        </w:rPr>
      </w:pPr>
    </w:p>
    <w:p w14:paraId="3D8D737B" w14:textId="77777777" w:rsidR="001874F9" w:rsidRPr="005B4FBA" w:rsidRDefault="00F92BBB">
      <w:pPr>
        <w:jc w:val="center"/>
        <w:rPr>
          <w:lang w:val="en-US"/>
        </w:rPr>
      </w:pPr>
      <w:r w:rsidRPr="005B4FBA">
        <w:rPr>
          <w:lang w:val="en-US"/>
        </w:rPr>
        <w:t>2026</w:t>
      </w:r>
    </w:p>
    <w:p w14:paraId="7693F79E" w14:textId="77777777" w:rsidR="008141CD" w:rsidRPr="005B4FBA" w:rsidRDefault="002747DE">
      <w:pPr>
        <w:pageBreakBefore/>
        <w:spacing w:after="240"/>
        <w:jc w:val="center"/>
        <w:rPr>
          <w:lang w:val="en-US"/>
        </w:rPr>
      </w:pPr>
      <w:r w:rsidRPr="005B4FBA">
        <w:rPr>
          <w:b/>
          <w:sz w:val="24"/>
          <w:lang w:val="en-US"/>
        </w:rPr>
        <w:lastRenderedPageBreak/>
        <w:t>Table of Contents</w:t>
      </w:r>
    </w:p>
    <w:p w14:paraId="27905065" w14:textId="4ED11572" w:rsidR="00B27311" w:rsidRDefault="002747DE">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rsidRPr="005B4FBA">
        <w:rPr>
          <w:lang w:val="en-US"/>
        </w:rPr>
        <w:fldChar w:fldCharType="begin"/>
      </w:r>
      <w:r w:rsidRPr="005B4FBA">
        <w:rPr>
          <w:lang w:val="en-US"/>
        </w:rPr>
        <w:instrText xml:space="preserve"> TOC \o "1-3" \h \z \u </w:instrText>
      </w:r>
      <w:r w:rsidRPr="005B4FBA">
        <w:rPr>
          <w:lang w:val="en-US"/>
        </w:rPr>
        <w:fldChar w:fldCharType="separate"/>
      </w:r>
      <w:hyperlink w:anchor="_Toc242459516" w:history="1">
        <w:r w:rsidR="00B27311" w:rsidRPr="00961C32">
          <w:rPr>
            <w:rStyle w:val="Hipervnculo"/>
            <w:noProof/>
            <w:lang w:val="en-US"/>
          </w:rPr>
          <w:t>Introduction</w:t>
        </w:r>
        <w:r w:rsidR="00B27311">
          <w:rPr>
            <w:noProof/>
            <w:webHidden/>
          </w:rPr>
          <w:tab/>
        </w:r>
        <w:r w:rsidR="00B27311">
          <w:rPr>
            <w:noProof/>
            <w:webHidden/>
          </w:rPr>
          <w:fldChar w:fldCharType="begin"/>
        </w:r>
        <w:r w:rsidR="00B27311">
          <w:rPr>
            <w:noProof/>
            <w:webHidden/>
          </w:rPr>
          <w:instrText xml:space="preserve"> PAGEREF _Toc242459516 \h </w:instrText>
        </w:r>
        <w:r w:rsidR="00B27311">
          <w:rPr>
            <w:noProof/>
            <w:webHidden/>
          </w:rPr>
        </w:r>
        <w:r w:rsidR="00B27311">
          <w:rPr>
            <w:noProof/>
            <w:webHidden/>
          </w:rPr>
          <w:fldChar w:fldCharType="separate"/>
        </w:r>
        <w:r w:rsidR="00B27311">
          <w:rPr>
            <w:noProof/>
            <w:webHidden/>
          </w:rPr>
          <w:t>3</w:t>
        </w:r>
        <w:r w:rsidR="00B27311">
          <w:rPr>
            <w:noProof/>
            <w:webHidden/>
          </w:rPr>
          <w:fldChar w:fldCharType="end"/>
        </w:r>
      </w:hyperlink>
    </w:p>
    <w:p w14:paraId="6668FE97" w14:textId="5376589E" w:rsidR="00B27311" w:rsidRDefault="00B27311">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17" w:history="1">
        <w:r w:rsidRPr="00961C32">
          <w:rPr>
            <w:rStyle w:val="Hipervnculo"/>
            <w:noProof/>
            <w:lang w:val="en-US"/>
          </w:rPr>
          <w:t>Definitions</w:t>
        </w:r>
        <w:r>
          <w:rPr>
            <w:noProof/>
            <w:webHidden/>
          </w:rPr>
          <w:tab/>
        </w:r>
        <w:r>
          <w:rPr>
            <w:noProof/>
            <w:webHidden/>
          </w:rPr>
          <w:fldChar w:fldCharType="begin"/>
        </w:r>
        <w:r>
          <w:rPr>
            <w:noProof/>
            <w:webHidden/>
          </w:rPr>
          <w:instrText xml:space="preserve"> PAGEREF _Toc242459517 \h </w:instrText>
        </w:r>
        <w:r>
          <w:rPr>
            <w:noProof/>
            <w:webHidden/>
          </w:rPr>
        </w:r>
        <w:r>
          <w:rPr>
            <w:noProof/>
            <w:webHidden/>
          </w:rPr>
          <w:fldChar w:fldCharType="separate"/>
        </w:r>
        <w:r>
          <w:rPr>
            <w:noProof/>
            <w:webHidden/>
          </w:rPr>
          <w:t>3</w:t>
        </w:r>
        <w:r>
          <w:rPr>
            <w:noProof/>
            <w:webHidden/>
          </w:rPr>
          <w:fldChar w:fldCharType="end"/>
        </w:r>
      </w:hyperlink>
    </w:p>
    <w:p w14:paraId="64FBE721" w14:textId="7187817E"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18" w:history="1">
        <w:r w:rsidRPr="00961C32">
          <w:rPr>
            <w:rStyle w:val="Hipervnculo"/>
            <w:noProof/>
            <w:lang w:val="en-US"/>
          </w:rPr>
          <w:t>Methodology</w:t>
        </w:r>
        <w:r>
          <w:rPr>
            <w:noProof/>
            <w:webHidden/>
          </w:rPr>
          <w:tab/>
        </w:r>
        <w:r>
          <w:rPr>
            <w:noProof/>
            <w:webHidden/>
          </w:rPr>
          <w:fldChar w:fldCharType="begin"/>
        </w:r>
        <w:r>
          <w:rPr>
            <w:noProof/>
            <w:webHidden/>
          </w:rPr>
          <w:instrText xml:space="preserve"> PAGEREF _Toc242459518 \h </w:instrText>
        </w:r>
        <w:r>
          <w:rPr>
            <w:noProof/>
            <w:webHidden/>
          </w:rPr>
        </w:r>
        <w:r>
          <w:rPr>
            <w:noProof/>
            <w:webHidden/>
          </w:rPr>
          <w:fldChar w:fldCharType="separate"/>
        </w:r>
        <w:r>
          <w:rPr>
            <w:noProof/>
            <w:webHidden/>
          </w:rPr>
          <w:t>3</w:t>
        </w:r>
        <w:r>
          <w:rPr>
            <w:noProof/>
            <w:webHidden/>
          </w:rPr>
          <w:fldChar w:fldCharType="end"/>
        </w:r>
      </w:hyperlink>
    </w:p>
    <w:p w14:paraId="2EDEDBFE" w14:textId="1EE24227"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19" w:history="1">
        <w:r w:rsidRPr="00961C32">
          <w:rPr>
            <w:rStyle w:val="Hipervnculo"/>
            <w:noProof/>
            <w:lang w:val="en-US"/>
          </w:rPr>
          <w:t>Corrective actions</w:t>
        </w:r>
        <w:r>
          <w:rPr>
            <w:noProof/>
            <w:webHidden/>
          </w:rPr>
          <w:tab/>
        </w:r>
        <w:r>
          <w:rPr>
            <w:noProof/>
            <w:webHidden/>
          </w:rPr>
          <w:fldChar w:fldCharType="begin"/>
        </w:r>
        <w:r>
          <w:rPr>
            <w:noProof/>
            <w:webHidden/>
          </w:rPr>
          <w:instrText xml:space="preserve"> PAGEREF _Toc242459519 \h </w:instrText>
        </w:r>
        <w:r>
          <w:rPr>
            <w:noProof/>
            <w:webHidden/>
          </w:rPr>
        </w:r>
        <w:r>
          <w:rPr>
            <w:noProof/>
            <w:webHidden/>
          </w:rPr>
          <w:fldChar w:fldCharType="separate"/>
        </w:r>
        <w:r>
          <w:rPr>
            <w:noProof/>
            <w:webHidden/>
          </w:rPr>
          <w:t>4</w:t>
        </w:r>
        <w:r>
          <w:rPr>
            <w:noProof/>
            <w:webHidden/>
          </w:rPr>
          <w:fldChar w:fldCharType="end"/>
        </w:r>
      </w:hyperlink>
    </w:p>
    <w:p w14:paraId="36AA748B" w14:textId="3ED4A3B6"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20" w:history="1">
        <w:r w:rsidRPr="00961C32">
          <w:rPr>
            <w:rStyle w:val="Hipervnculo"/>
            <w:noProof/>
            <w:lang w:val="en-US"/>
          </w:rPr>
          <w:t>Preventive actions</w:t>
        </w:r>
        <w:r>
          <w:rPr>
            <w:noProof/>
            <w:webHidden/>
          </w:rPr>
          <w:tab/>
        </w:r>
        <w:r>
          <w:rPr>
            <w:noProof/>
            <w:webHidden/>
          </w:rPr>
          <w:fldChar w:fldCharType="begin"/>
        </w:r>
        <w:r>
          <w:rPr>
            <w:noProof/>
            <w:webHidden/>
          </w:rPr>
          <w:instrText xml:space="preserve"> PAGEREF _Toc242459520 \h </w:instrText>
        </w:r>
        <w:r>
          <w:rPr>
            <w:noProof/>
            <w:webHidden/>
          </w:rPr>
        </w:r>
        <w:r>
          <w:rPr>
            <w:noProof/>
            <w:webHidden/>
          </w:rPr>
          <w:fldChar w:fldCharType="separate"/>
        </w:r>
        <w:r>
          <w:rPr>
            <w:noProof/>
            <w:webHidden/>
          </w:rPr>
          <w:t>5</w:t>
        </w:r>
        <w:r>
          <w:rPr>
            <w:noProof/>
            <w:webHidden/>
          </w:rPr>
          <w:fldChar w:fldCharType="end"/>
        </w:r>
      </w:hyperlink>
    </w:p>
    <w:p w14:paraId="4445C719" w14:textId="5A11990A"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21" w:history="1">
        <w:r w:rsidRPr="00961C32">
          <w:rPr>
            <w:rStyle w:val="Hipervnculo"/>
            <w:noProof/>
            <w:lang w:val="en-US"/>
          </w:rPr>
          <w:t>Improvement actions</w:t>
        </w:r>
        <w:r>
          <w:rPr>
            <w:noProof/>
            <w:webHidden/>
          </w:rPr>
          <w:tab/>
        </w:r>
        <w:r>
          <w:rPr>
            <w:noProof/>
            <w:webHidden/>
          </w:rPr>
          <w:fldChar w:fldCharType="begin"/>
        </w:r>
        <w:r>
          <w:rPr>
            <w:noProof/>
            <w:webHidden/>
          </w:rPr>
          <w:instrText xml:space="preserve"> PAGEREF _Toc242459521 \h </w:instrText>
        </w:r>
        <w:r>
          <w:rPr>
            <w:noProof/>
            <w:webHidden/>
          </w:rPr>
        </w:r>
        <w:r>
          <w:rPr>
            <w:noProof/>
            <w:webHidden/>
          </w:rPr>
          <w:fldChar w:fldCharType="separate"/>
        </w:r>
        <w:r>
          <w:rPr>
            <w:noProof/>
            <w:webHidden/>
          </w:rPr>
          <w:t>6</w:t>
        </w:r>
        <w:r>
          <w:rPr>
            <w:noProof/>
            <w:webHidden/>
          </w:rPr>
          <w:fldChar w:fldCharType="end"/>
        </w:r>
      </w:hyperlink>
    </w:p>
    <w:p w14:paraId="43F3D250" w14:textId="6EB5D997"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22" w:history="1">
        <w:r w:rsidRPr="00961C32">
          <w:rPr>
            <w:rStyle w:val="Hipervnculo"/>
            <w:noProof/>
            <w:lang w:val="en-US"/>
          </w:rPr>
          <w:t>Lessons learned</w:t>
        </w:r>
        <w:r>
          <w:rPr>
            <w:noProof/>
            <w:webHidden/>
          </w:rPr>
          <w:tab/>
        </w:r>
        <w:r>
          <w:rPr>
            <w:noProof/>
            <w:webHidden/>
          </w:rPr>
          <w:fldChar w:fldCharType="begin"/>
        </w:r>
        <w:r>
          <w:rPr>
            <w:noProof/>
            <w:webHidden/>
          </w:rPr>
          <w:instrText xml:space="preserve"> PAGEREF _Toc242459522 \h </w:instrText>
        </w:r>
        <w:r>
          <w:rPr>
            <w:noProof/>
            <w:webHidden/>
          </w:rPr>
        </w:r>
        <w:r>
          <w:rPr>
            <w:noProof/>
            <w:webHidden/>
          </w:rPr>
          <w:fldChar w:fldCharType="separate"/>
        </w:r>
        <w:r>
          <w:rPr>
            <w:noProof/>
            <w:webHidden/>
          </w:rPr>
          <w:t>6</w:t>
        </w:r>
        <w:r>
          <w:rPr>
            <w:noProof/>
            <w:webHidden/>
          </w:rPr>
          <w:fldChar w:fldCharType="end"/>
        </w:r>
      </w:hyperlink>
    </w:p>
    <w:p w14:paraId="7BD824CB" w14:textId="540004EC"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23" w:history="1">
        <w:r w:rsidRPr="00961C32">
          <w:rPr>
            <w:rStyle w:val="Hipervnculo"/>
            <w:noProof/>
            <w:lang w:val="en-US"/>
          </w:rPr>
          <w:t>Follow-up</w:t>
        </w:r>
        <w:r>
          <w:rPr>
            <w:noProof/>
            <w:webHidden/>
          </w:rPr>
          <w:tab/>
        </w:r>
        <w:r>
          <w:rPr>
            <w:noProof/>
            <w:webHidden/>
          </w:rPr>
          <w:fldChar w:fldCharType="begin"/>
        </w:r>
        <w:r>
          <w:rPr>
            <w:noProof/>
            <w:webHidden/>
          </w:rPr>
          <w:instrText xml:space="preserve"> PAGEREF _Toc242459523 \h </w:instrText>
        </w:r>
        <w:r>
          <w:rPr>
            <w:noProof/>
            <w:webHidden/>
          </w:rPr>
        </w:r>
        <w:r>
          <w:rPr>
            <w:noProof/>
            <w:webHidden/>
          </w:rPr>
          <w:fldChar w:fldCharType="separate"/>
        </w:r>
        <w:r>
          <w:rPr>
            <w:noProof/>
            <w:webHidden/>
          </w:rPr>
          <w:t>7</w:t>
        </w:r>
        <w:r>
          <w:rPr>
            <w:noProof/>
            <w:webHidden/>
          </w:rPr>
          <w:fldChar w:fldCharType="end"/>
        </w:r>
      </w:hyperlink>
    </w:p>
    <w:p w14:paraId="2E0888DE" w14:textId="180709B9"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24" w:history="1">
        <w:r w:rsidRPr="00961C32">
          <w:rPr>
            <w:rStyle w:val="Hipervnculo"/>
            <w:noProof/>
            <w:lang w:val="en-US"/>
          </w:rPr>
          <w:t>Conclusions</w:t>
        </w:r>
        <w:r>
          <w:rPr>
            <w:noProof/>
            <w:webHidden/>
          </w:rPr>
          <w:tab/>
        </w:r>
        <w:r>
          <w:rPr>
            <w:noProof/>
            <w:webHidden/>
          </w:rPr>
          <w:fldChar w:fldCharType="begin"/>
        </w:r>
        <w:r>
          <w:rPr>
            <w:noProof/>
            <w:webHidden/>
          </w:rPr>
          <w:instrText xml:space="preserve"> PAGEREF _Toc242459524 \h </w:instrText>
        </w:r>
        <w:r>
          <w:rPr>
            <w:noProof/>
            <w:webHidden/>
          </w:rPr>
        </w:r>
        <w:r>
          <w:rPr>
            <w:noProof/>
            <w:webHidden/>
          </w:rPr>
          <w:fldChar w:fldCharType="separate"/>
        </w:r>
        <w:r>
          <w:rPr>
            <w:noProof/>
            <w:webHidden/>
          </w:rPr>
          <w:t>7</w:t>
        </w:r>
        <w:r>
          <w:rPr>
            <w:noProof/>
            <w:webHidden/>
          </w:rPr>
          <w:fldChar w:fldCharType="end"/>
        </w:r>
      </w:hyperlink>
    </w:p>
    <w:p w14:paraId="18776FB6" w14:textId="3F6833FB" w:rsidR="00B27311" w:rsidRDefault="00B27311">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25" w:history="1">
        <w:r w:rsidRPr="00961C32">
          <w:rPr>
            <w:rStyle w:val="Hipervnculo"/>
            <w:noProof/>
            <w:lang w:val="en-US"/>
          </w:rPr>
          <w:t>References</w:t>
        </w:r>
        <w:r>
          <w:rPr>
            <w:noProof/>
            <w:webHidden/>
          </w:rPr>
          <w:tab/>
        </w:r>
        <w:r>
          <w:rPr>
            <w:noProof/>
            <w:webHidden/>
          </w:rPr>
          <w:fldChar w:fldCharType="begin"/>
        </w:r>
        <w:r>
          <w:rPr>
            <w:noProof/>
            <w:webHidden/>
          </w:rPr>
          <w:instrText xml:space="preserve"> PAGEREF _Toc242459525 \h </w:instrText>
        </w:r>
        <w:r>
          <w:rPr>
            <w:noProof/>
            <w:webHidden/>
          </w:rPr>
        </w:r>
        <w:r>
          <w:rPr>
            <w:noProof/>
            <w:webHidden/>
          </w:rPr>
          <w:fldChar w:fldCharType="separate"/>
        </w:r>
        <w:r>
          <w:rPr>
            <w:noProof/>
            <w:webHidden/>
          </w:rPr>
          <w:t>8</w:t>
        </w:r>
        <w:r>
          <w:rPr>
            <w:noProof/>
            <w:webHidden/>
          </w:rPr>
          <w:fldChar w:fldCharType="end"/>
        </w:r>
      </w:hyperlink>
    </w:p>
    <w:p w14:paraId="258F629C" w14:textId="39056266" w:rsidR="008141CD" w:rsidRPr="005B4FBA" w:rsidRDefault="002747DE">
      <w:pPr>
        <w:rPr>
          <w:lang w:val="en-US"/>
        </w:rPr>
      </w:pPr>
      <w:r w:rsidRPr="005B4FBA">
        <w:rPr>
          <w:lang w:val="en-US"/>
        </w:rPr>
        <w:fldChar w:fldCharType="end"/>
      </w:r>
    </w:p>
    <w:p w14:paraId="08C6B80B" w14:textId="77777777" w:rsidR="008141CD" w:rsidRPr="005B4FBA" w:rsidRDefault="002747DE">
      <w:pPr>
        <w:rPr>
          <w:lang w:val="en-US"/>
        </w:rPr>
      </w:pPr>
      <w:r w:rsidRPr="005B4FBA">
        <w:rPr>
          <w:lang w:val="en-US"/>
        </w:rPr>
        <w:br w:type="page"/>
      </w:r>
    </w:p>
    <w:p w14:paraId="4A8F2868" w14:textId="77777777" w:rsidR="008141CD" w:rsidRPr="005B4FBA" w:rsidRDefault="002747DE">
      <w:pPr>
        <w:pStyle w:val="Ttulo1"/>
        <w:rPr>
          <w:lang w:val="en-US"/>
        </w:rPr>
      </w:pPr>
      <w:bookmarkStart w:id="0" w:name="_Toc242459516"/>
      <w:r w:rsidRPr="005B4FBA">
        <w:rPr>
          <w:lang w:val="en-US"/>
        </w:rPr>
        <w:lastRenderedPageBreak/>
        <w:t>Introduction</w:t>
      </w:r>
      <w:bookmarkEnd w:id="0"/>
    </w:p>
    <w:p w14:paraId="710DF046" w14:textId="77777777" w:rsidR="008141CD" w:rsidRPr="005B4FBA" w:rsidRDefault="002747DE">
      <w:pPr>
        <w:pStyle w:val="APATexto"/>
        <w:rPr>
          <w:lang w:val="en-US"/>
        </w:rPr>
      </w:pPr>
      <w:r w:rsidRPr="005B4FBA">
        <w:rPr>
          <w:lang w:val="en-US"/>
        </w:rPr>
        <w:t>This document records the actions that the Traduce Señas team has taken and plans to take to correct the defects found, prevent future problems, and continuously improve the software. It corresponds to the corrective, preventive, and perfective maintenance activities described in ISO/IEC 14764 (ISO, 2006).</w:t>
      </w:r>
    </w:p>
    <w:p w14:paraId="0D48D26F" w14:textId="77777777" w:rsidR="008141CD" w:rsidRPr="005B4FBA" w:rsidRDefault="002747DE">
      <w:pPr>
        <w:pStyle w:val="APATexto"/>
        <w:rPr>
          <w:lang w:val="en-US"/>
        </w:rPr>
      </w:pPr>
      <w:r w:rsidRPr="005B4FBA">
        <w:rPr>
          <w:lang w:val="en-US"/>
        </w:rPr>
        <w:t>The actions come from four sources: the code and security audit carried out during the migration to microservices, the test results, the project risk register, and the sprint retrospectives.</w:t>
      </w:r>
    </w:p>
    <w:p w14:paraId="3DBD95D6" w14:textId="77777777" w:rsidR="008141CD" w:rsidRPr="005B4FBA" w:rsidRDefault="002747DE">
      <w:pPr>
        <w:pStyle w:val="Ttulo2"/>
        <w:rPr>
          <w:lang w:val="en-US"/>
        </w:rPr>
      </w:pPr>
      <w:bookmarkStart w:id="1" w:name="_Toc242459517"/>
      <w:r w:rsidRPr="005B4FBA">
        <w:rPr>
          <w:lang w:val="en-US"/>
        </w:rPr>
        <w:t>Definitions</w:t>
      </w:r>
      <w:bookmarkEnd w:id="1"/>
    </w:p>
    <w:p w14:paraId="2D29FE59" w14:textId="77777777" w:rsidR="008141CD" w:rsidRPr="005B4FBA" w:rsidRDefault="002747DE">
      <w:pPr>
        <w:pStyle w:val="APATexto"/>
        <w:keepNext/>
        <w:spacing w:before="120" w:line="240" w:lineRule="auto"/>
        <w:ind w:firstLine="0"/>
        <w:rPr>
          <w:lang w:val="en-US"/>
        </w:rPr>
      </w:pPr>
      <w:r w:rsidRPr="005B4FBA">
        <w:rPr>
          <w:b/>
          <w:lang w:val="en-US"/>
        </w:rPr>
        <w:t>Table 1</w:t>
      </w:r>
    </w:p>
    <w:p w14:paraId="3F0F5A5F" w14:textId="77777777" w:rsidR="008141CD" w:rsidRPr="005B4FBA" w:rsidRDefault="002747DE">
      <w:pPr>
        <w:pStyle w:val="APATexto"/>
        <w:keepNext/>
        <w:spacing w:after="120" w:line="240" w:lineRule="auto"/>
        <w:ind w:firstLine="0"/>
        <w:rPr>
          <w:lang w:val="en-US"/>
        </w:rPr>
      </w:pPr>
      <w:r w:rsidRPr="005B4FBA">
        <w:rPr>
          <w:i/>
          <w:lang w:val="en-US"/>
        </w:rPr>
        <w:t>Types of action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969"/>
        <w:gridCol w:w="3402"/>
      </w:tblGrid>
      <w:tr w:rsidR="008141CD" w:rsidRPr="005B4FBA" w14:paraId="34E75ECC" w14:textId="77777777">
        <w:trPr>
          <w:cantSplit/>
          <w:tblHeader/>
          <w:jc w:val="center"/>
        </w:trPr>
        <w:tc>
          <w:tcPr>
            <w:tcW w:w="1701" w:type="dxa"/>
          </w:tcPr>
          <w:p w14:paraId="4B0AD7A3" w14:textId="77777777" w:rsidR="008141CD" w:rsidRPr="005B4FBA" w:rsidRDefault="002747DE">
            <w:pPr>
              <w:pStyle w:val="APACelda"/>
              <w:rPr>
                <w:lang w:val="en-US"/>
              </w:rPr>
            </w:pPr>
            <w:r w:rsidRPr="005B4FBA">
              <w:rPr>
                <w:b/>
                <w:lang w:val="en-US"/>
              </w:rPr>
              <w:t>Type</w:t>
            </w:r>
          </w:p>
        </w:tc>
        <w:tc>
          <w:tcPr>
            <w:tcW w:w="3969" w:type="dxa"/>
          </w:tcPr>
          <w:p w14:paraId="79FF5BFB" w14:textId="77777777" w:rsidR="008141CD" w:rsidRPr="005B4FBA" w:rsidRDefault="002747DE">
            <w:pPr>
              <w:pStyle w:val="APACelda"/>
              <w:rPr>
                <w:lang w:val="en-US"/>
              </w:rPr>
            </w:pPr>
            <w:r w:rsidRPr="005B4FBA">
              <w:rPr>
                <w:b/>
                <w:lang w:val="en-US"/>
              </w:rPr>
              <w:t>Definition</w:t>
            </w:r>
          </w:p>
        </w:tc>
        <w:tc>
          <w:tcPr>
            <w:tcW w:w="3402" w:type="dxa"/>
          </w:tcPr>
          <w:p w14:paraId="5478AF3B" w14:textId="77777777" w:rsidR="008141CD" w:rsidRPr="005B4FBA" w:rsidRDefault="002747DE">
            <w:pPr>
              <w:pStyle w:val="APACelda"/>
              <w:rPr>
                <w:lang w:val="en-US"/>
              </w:rPr>
            </w:pPr>
            <w:r w:rsidRPr="005B4FBA">
              <w:rPr>
                <w:b/>
                <w:lang w:val="en-US"/>
              </w:rPr>
              <w:t>When it applies</w:t>
            </w:r>
          </w:p>
        </w:tc>
      </w:tr>
      <w:tr w:rsidR="008141CD" w:rsidRPr="005B4FBA" w14:paraId="43C50679" w14:textId="77777777">
        <w:trPr>
          <w:cantSplit/>
          <w:jc w:val="center"/>
        </w:trPr>
        <w:tc>
          <w:tcPr>
            <w:tcW w:w="1701" w:type="dxa"/>
          </w:tcPr>
          <w:p w14:paraId="2B2C9552" w14:textId="77777777" w:rsidR="008141CD" w:rsidRPr="005B4FBA" w:rsidRDefault="002747DE">
            <w:pPr>
              <w:pStyle w:val="APACelda"/>
              <w:rPr>
                <w:lang w:val="en-US"/>
              </w:rPr>
            </w:pPr>
            <w:r w:rsidRPr="005B4FBA">
              <w:rPr>
                <w:lang w:val="en-US"/>
              </w:rPr>
              <w:t>Corrective</w:t>
            </w:r>
          </w:p>
        </w:tc>
        <w:tc>
          <w:tcPr>
            <w:tcW w:w="3969" w:type="dxa"/>
          </w:tcPr>
          <w:p w14:paraId="68694321" w14:textId="77777777" w:rsidR="008141CD" w:rsidRPr="005B4FBA" w:rsidRDefault="002747DE">
            <w:pPr>
              <w:pStyle w:val="APACelda"/>
              <w:rPr>
                <w:lang w:val="en-US"/>
              </w:rPr>
            </w:pPr>
            <w:r w:rsidRPr="005B4FBA">
              <w:rPr>
                <w:lang w:val="en-US"/>
              </w:rPr>
              <w:t>Removes the cause of a defect or failure that has already occurred</w:t>
            </w:r>
          </w:p>
        </w:tc>
        <w:tc>
          <w:tcPr>
            <w:tcW w:w="3402" w:type="dxa"/>
          </w:tcPr>
          <w:p w14:paraId="294128C0" w14:textId="77777777" w:rsidR="008141CD" w:rsidRPr="005B4FBA" w:rsidRDefault="002747DE">
            <w:pPr>
              <w:pStyle w:val="APACelda"/>
              <w:rPr>
                <w:lang w:val="en-US"/>
              </w:rPr>
            </w:pPr>
            <w:r w:rsidRPr="005B4FBA">
              <w:rPr>
                <w:lang w:val="en-US"/>
              </w:rPr>
              <w:t>After an error is detected in testing, auditing, or use</w:t>
            </w:r>
          </w:p>
        </w:tc>
      </w:tr>
      <w:tr w:rsidR="008141CD" w:rsidRPr="005B4FBA" w14:paraId="3BE668C0" w14:textId="77777777">
        <w:trPr>
          <w:cantSplit/>
          <w:jc w:val="center"/>
        </w:trPr>
        <w:tc>
          <w:tcPr>
            <w:tcW w:w="1701" w:type="dxa"/>
          </w:tcPr>
          <w:p w14:paraId="789616B0" w14:textId="77777777" w:rsidR="008141CD" w:rsidRPr="005B4FBA" w:rsidRDefault="002747DE">
            <w:pPr>
              <w:pStyle w:val="APACelda"/>
              <w:rPr>
                <w:lang w:val="en-US"/>
              </w:rPr>
            </w:pPr>
            <w:r w:rsidRPr="005B4FBA">
              <w:rPr>
                <w:lang w:val="en-US"/>
              </w:rPr>
              <w:t>Preventive</w:t>
            </w:r>
          </w:p>
        </w:tc>
        <w:tc>
          <w:tcPr>
            <w:tcW w:w="3969" w:type="dxa"/>
          </w:tcPr>
          <w:p w14:paraId="30F149C3" w14:textId="77777777" w:rsidR="008141CD" w:rsidRPr="005B4FBA" w:rsidRDefault="002747DE">
            <w:pPr>
              <w:pStyle w:val="APACelda"/>
              <w:rPr>
                <w:lang w:val="en-US"/>
              </w:rPr>
            </w:pPr>
            <w:r w:rsidRPr="005B4FBA">
              <w:rPr>
                <w:lang w:val="en-US"/>
              </w:rPr>
              <w:t>Removes the cause of a potential problem before it occurs</w:t>
            </w:r>
          </w:p>
        </w:tc>
        <w:tc>
          <w:tcPr>
            <w:tcW w:w="3402" w:type="dxa"/>
          </w:tcPr>
          <w:p w14:paraId="33A78001" w14:textId="77777777" w:rsidR="008141CD" w:rsidRPr="005B4FBA" w:rsidRDefault="002747DE">
            <w:pPr>
              <w:pStyle w:val="APACelda"/>
              <w:rPr>
                <w:lang w:val="en-US"/>
              </w:rPr>
            </w:pPr>
            <w:r w:rsidRPr="005B4FBA">
              <w:rPr>
                <w:lang w:val="en-US"/>
              </w:rPr>
              <w:t>When an identified risk or a detected weakness exists</w:t>
            </w:r>
          </w:p>
        </w:tc>
      </w:tr>
      <w:tr w:rsidR="008141CD" w:rsidRPr="005B4FBA" w14:paraId="2AF092A8" w14:textId="77777777">
        <w:trPr>
          <w:cantSplit/>
          <w:jc w:val="center"/>
        </w:trPr>
        <w:tc>
          <w:tcPr>
            <w:tcW w:w="1701" w:type="dxa"/>
          </w:tcPr>
          <w:p w14:paraId="114D650B" w14:textId="77777777" w:rsidR="008141CD" w:rsidRPr="005B4FBA" w:rsidRDefault="002747DE">
            <w:pPr>
              <w:pStyle w:val="APACelda"/>
              <w:rPr>
                <w:lang w:val="en-US"/>
              </w:rPr>
            </w:pPr>
            <w:r w:rsidRPr="005B4FBA">
              <w:rPr>
                <w:lang w:val="en-US"/>
              </w:rPr>
              <w:t>Improvement</w:t>
            </w:r>
          </w:p>
        </w:tc>
        <w:tc>
          <w:tcPr>
            <w:tcW w:w="3969" w:type="dxa"/>
          </w:tcPr>
          <w:p w14:paraId="612A21EC" w14:textId="77777777" w:rsidR="008141CD" w:rsidRPr="005B4FBA" w:rsidRDefault="002747DE">
            <w:pPr>
              <w:pStyle w:val="APACelda"/>
              <w:rPr>
                <w:lang w:val="en-US"/>
              </w:rPr>
            </w:pPr>
            <w:r w:rsidRPr="005B4FBA">
              <w:rPr>
                <w:lang w:val="en-US"/>
              </w:rPr>
              <w:t>Increases the quality, performance, or value of the software when no defect exists</w:t>
            </w:r>
          </w:p>
        </w:tc>
        <w:tc>
          <w:tcPr>
            <w:tcW w:w="3402" w:type="dxa"/>
          </w:tcPr>
          <w:p w14:paraId="28644D27" w14:textId="77777777" w:rsidR="008141CD" w:rsidRPr="005B4FBA" w:rsidRDefault="002747DE">
            <w:pPr>
              <w:pStyle w:val="APACelda"/>
              <w:rPr>
                <w:lang w:val="en-US"/>
              </w:rPr>
            </w:pPr>
            <w:r w:rsidRPr="005B4FBA">
              <w:rPr>
                <w:lang w:val="en-US"/>
              </w:rPr>
              <w:t>As a result of retrospectives, metrics, or new needs</w:t>
            </w:r>
          </w:p>
        </w:tc>
      </w:tr>
    </w:tbl>
    <w:p w14:paraId="6A37076D" w14:textId="77777777" w:rsidR="008141CD" w:rsidRPr="005B4FBA" w:rsidRDefault="008141CD">
      <w:pPr>
        <w:spacing w:after="80"/>
        <w:rPr>
          <w:lang w:val="en-US"/>
        </w:rPr>
      </w:pPr>
    </w:p>
    <w:p w14:paraId="5C24DCFA" w14:textId="77777777" w:rsidR="008141CD" w:rsidRPr="005B4FBA" w:rsidRDefault="002747DE">
      <w:pPr>
        <w:pStyle w:val="Ttulo1"/>
        <w:rPr>
          <w:lang w:val="en-US"/>
        </w:rPr>
      </w:pPr>
      <w:bookmarkStart w:id="2" w:name="_Toc242459518"/>
      <w:r w:rsidRPr="005B4FBA">
        <w:rPr>
          <w:lang w:val="en-US"/>
        </w:rPr>
        <w:t>Methodology</w:t>
      </w:r>
      <w:bookmarkEnd w:id="2"/>
    </w:p>
    <w:p w14:paraId="0D3E50BE" w14:textId="77777777" w:rsidR="008141CD" w:rsidRPr="005B4FBA" w:rsidRDefault="002747DE">
      <w:pPr>
        <w:pStyle w:val="APATexto"/>
        <w:rPr>
          <w:lang w:val="en-US"/>
        </w:rPr>
      </w:pPr>
      <w:r w:rsidRPr="005B4FBA">
        <w:rPr>
          <w:lang w:val="en-US"/>
        </w:rPr>
        <w:t>Each finding is managed with the plan-do-check-act cycle:</w:t>
      </w:r>
    </w:p>
    <w:p w14:paraId="2AAC4E69" w14:textId="77777777" w:rsidR="008141CD" w:rsidRPr="005B4FBA" w:rsidRDefault="002747DE">
      <w:pPr>
        <w:pStyle w:val="APATexto"/>
        <w:numPr>
          <w:ilvl w:val="0"/>
          <w:numId w:val="16"/>
        </w:numPr>
        <w:spacing w:line="360" w:lineRule="auto"/>
        <w:rPr>
          <w:lang w:val="en-US"/>
        </w:rPr>
      </w:pPr>
      <w:r w:rsidRPr="005B4FBA">
        <w:rPr>
          <w:b/>
          <w:lang w:val="en-US"/>
        </w:rPr>
        <w:t>Identify:</w:t>
      </w:r>
      <w:r w:rsidRPr="005B4FBA">
        <w:rPr>
          <w:lang w:val="en-US"/>
        </w:rPr>
        <w:t xml:space="preserve"> record the finding with its source, date, and severity.</w:t>
      </w:r>
    </w:p>
    <w:p w14:paraId="2F48CD44" w14:textId="77777777" w:rsidR="008141CD" w:rsidRPr="005B4FBA" w:rsidRDefault="002747DE">
      <w:pPr>
        <w:pStyle w:val="APATexto"/>
        <w:numPr>
          <w:ilvl w:val="0"/>
          <w:numId w:val="16"/>
        </w:numPr>
        <w:spacing w:line="360" w:lineRule="auto"/>
        <w:rPr>
          <w:lang w:val="en-US"/>
        </w:rPr>
      </w:pPr>
      <w:r w:rsidRPr="005B4FBA">
        <w:rPr>
          <w:b/>
          <w:lang w:val="en-US"/>
        </w:rPr>
        <w:t>Analyze the root cause:</w:t>
      </w:r>
      <w:r w:rsidRPr="005B4FBA">
        <w:rPr>
          <w:lang w:val="en-US"/>
        </w:rPr>
        <w:t xml:space="preserve"> ask “why?” until reaching the cause that, if removed, prevents it from recurring.</w:t>
      </w:r>
    </w:p>
    <w:p w14:paraId="16F7693F" w14:textId="77777777" w:rsidR="008141CD" w:rsidRPr="005B4FBA" w:rsidRDefault="002747DE">
      <w:pPr>
        <w:pStyle w:val="APATexto"/>
        <w:numPr>
          <w:ilvl w:val="0"/>
          <w:numId w:val="16"/>
        </w:numPr>
        <w:spacing w:line="360" w:lineRule="auto"/>
        <w:rPr>
          <w:lang w:val="en-US"/>
        </w:rPr>
      </w:pPr>
      <w:r w:rsidRPr="005B4FBA">
        <w:rPr>
          <w:b/>
          <w:lang w:val="en-US"/>
        </w:rPr>
        <w:t>Define the action:</w:t>
      </w:r>
      <w:r w:rsidRPr="005B4FBA">
        <w:rPr>
          <w:lang w:val="en-US"/>
        </w:rPr>
        <w:t xml:space="preserve"> owner, target date, and verifiable closure criterion.</w:t>
      </w:r>
    </w:p>
    <w:p w14:paraId="2C8D4A90" w14:textId="77777777" w:rsidR="008141CD" w:rsidRPr="005B4FBA" w:rsidRDefault="002747DE">
      <w:pPr>
        <w:pStyle w:val="APATexto"/>
        <w:numPr>
          <w:ilvl w:val="0"/>
          <w:numId w:val="16"/>
        </w:numPr>
        <w:spacing w:line="360" w:lineRule="auto"/>
        <w:rPr>
          <w:lang w:val="en-US"/>
        </w:rPr>
      </w:pPr>
      <w:r w:rsidRPr="005B4FBA">
        <w:rPr>
          <w:b/>
          <w:lang w:val="en-US"/>
        </w:rPr>
        <w:t>Execute</w:t>
      </w:r>
      <w:r w:rsidRPr="005B4FBA">
        <w:rPr>
          <w:lang w:val="en-US"/>
        </w:rPr>
        <w:t xml:space="preserve"> in a dedicated branch, with an automated test that reproduces the problem whenever possible.</w:t>
      </w:r>
    </w:p>
    <w:p w14:paraId="43724463" w14:textId="77777777" w:rsidR="008141CD" w:rsidRPr="005B4FBA" w:rsidRDefault="002747DE">
      <w:pPr>
        <w:pStyle w:val="APATexto"/>
        <w:numPr>
          <w:ilvl w:val="0"/>
          <w:numId w:val="16"/>
        </w:numPr>
        <w:spacing w:line="360" w:lineRule="auto"/>
        <w:rPr>
          <w:lang w:val="en-US"/>
        </w:rPr>
      </w:pPr>
      <w:r w:rsidRPr="005B4FBA">
        <w:rPr>
          <w:b/>
          <w:lang w:val="en-US"/>
        </w:rPr>
        <w:t>Verify</w:t>
      </w:r>
      <w:r w:rsidRPr="005B4FBA">
        <w:rPr>
          <w:lang w:val="en-US"/>
        </w:rPr>
        <w:t xml:space="preserve"> that the test passes and that no regressions appear (full suite green).</w:t>
      </w:r>
    </w:p>
    <w:p w14:paraId="11B66E26" w14:textId="77777777" w:rsidR="008141CD" w:rsidRPr="005B4FBA" w:rsidRDefault="002747DE">
      <w:pPr>
        <w:pStyle w:val="APATexto"/>
        <w:numPr>
          <w:ilvl w:val="0"/>
          <w:numId w:val="16"/>
        </w:numPr>
        <w:spacing w:line="360" w:lineRule="auto"/>
        <w:rPr>
          <w:lang w:val="en-US"/>
        </w:rPr>
      </w:pPr>
      <w:r w:rsidRPr="005B4FBA">
        <w:rPr>
          <w:b/>
          <w:lang w:val="en-US"/>
        </w:rPr>
        <w:t>Close</w:t>
      </w:r>
      <w:r w:rsidRPr="005B4FBA">
        <w:rPr>
          <w:lang w:val="en-US"/>
        </w:rPr>
        <w:t xml:space="preserve"> and record the lesson learned.</w:t>
      </w:r>
    </w:p>
    <w:p w14:paraId="1EAC55AA" w14:textId="77777777" w:rsidR="008141CD" w:rsidRPr="005B4FBA" w:rsidRDefault="002747DE">
      <w:pPr>
        <w:pStyle w:val="APATexto"/>
        <w:keepNext/>
        <w:spacing w:before="120" w:line="240" w:lineRule="auto"/>
        <w:ind w:firstLine="0"/>
        <w:rPr>
          <w:lang w:val="en-US"/>
        </w:rPr>
      </w:pPr>
      <w:r w:rsidRPr="005B4FBA">
        <w:rPr>
          <w:b/>
          <w:lang w:val="en-US"/>
        </w:rPr>
        <w:lastRenderedPageBreak/>
        <w:t>Table 2</w:t>
      </w:r>
    </w:p>
    <w:p w14:paraId="545F1487" w14:textId="77777777" w:rsidR="008141CD" w:rsidRPr="005B4FBA" w:rsidRDefault="002747DE">
      <w:pPr>
        <w:pStyle w:val="APATexto"/>
        <w:keepNext/>
        <w:spacing w:after="120" w:line="240" w:lineRule="auto"/>
        <w:ind w:firstLine="0"/>
        <w:rPr>
          <w:lang w:val="en-US"/>
        </w:rPr>
      </w:pPr>
      <w:r w:rsidRPr="005B4FBA">
        <w:rPr>
          <w:i/>
          <w:lang w:val="en-US"/>
        </w:rPr>
        <w:t>Severity scale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4"/>
        <w:gridCol w:w="4876"/>
        <w:gridCol w:w="2721"/>
      </w:tblGrid>
      <w:tr w:rsidR="008141CD" w:rsidRPr="005B4FBA" w14:paraId="72EFBCAD" w14:textId="77777777">
        <w:trPr>
          <w:cantSplit/>
          <w:tblHeader/>
          <w:jc w:val="center"/>
        </w:trPr>
        <w:tc>
          <w:tcPr>
            <w:tcW w:w="1474" w:type="dxa"/>
          </w:tcPr>
          <w:p w14:paraId="5EA35A9B" w14:textId="77777777" w:rsidR="008141CD" w:rsidRPr="005B4FBA" w:rsidRDefault="002747DE">
            <w:pPr>
              <w:pStyle w:val="APACelda"/>
              <w:rPr>
                <w:lang w:val="en-US"/>
              </w:rPr>
            </w:pPr>
            <w:r w:rsidRPr="005B4FBA">
              <w:rPr>
                <w:b/>
                <w:lang w:val="en-US"/>
              </w:rPr>
              <w:t>Severity</w:t>
            </w:r>
          </w:p>
        </w:tc>
        <w:tc>
          <w:tcPr>
            <w:tcW w:w="4876" w:type="dxa"/>
          </w:tcPr>
          <w:p w14:paraId="3BD7C4CD" w14:textId="77777777" w:rsidR="008141CD" w:rsidRPr="005B4FBA" w:rsidRDefault="002747DE">
            <w:pPr>
              <w:pStyle w:val="APACelda"/>
              <w:rPr>
                <w:lang w:val="en-US"/>
              </w:rPr>
            </w:pPr>
            <w:r w:rsidRPr="005B4FBA">
              <w:rPr>
                <w:b/>
                <w:lang w:val="en-US"/>
              </w:rPr>
              <w:t>Criterion</w:t>
            </w:r>
          </w:p>
        </w:tc>
        <w:tc>
          <w:tcPr>
            <w:tcW w:w="2721" w:type="dxa"/>
          </w:tcPr>
          <w:p w14:paraId="5FA5B3CE" w14:textId="77777777" w:rsidR="008141CD" w:rsidRPr="005B4FBA" w:rsidRDefault="002747DE">
            <w:pPr>
              <w:pStyle w:val="APACelda"/>
              <w:rPr>
                <w:lang w:val="en-US"/>
              </w:rPr>
            </w:pPr>
            <w:r w:rsidRPr="005B4FBA">
              <w:rPr>
                <w:b/>
                <w:lang w:val="en-US"/>
              </w:rPr>
              <w:t>Target response time</w:t>
            </w:r>
          </w:p>
        </w:tc>
      </w:tr>
      <w:tr w:rsidR="008141CD" w:rsidRPr="005B4FBA" w14:paraId="43BC72D4" w14:textId="77777777">
        <w:trPr>
          <w:cantSplit/>
          <w:jc w:val="center"/>
        </w:trPr>
        <w:tc>
          <w:tcPr>
            <w:tcW w:w="1474" w:type="dxa"/>
          </w:tcPr>
          <w:p w14:paraId="722626B1" w14:textId="77777777" w:rsidR="008141CD" w:rsidRPr="005B4FBA" w:rsidRDefault="002747DE">
            <w:pPr>
              <w:pStyle w:val="APACelda"/>
              <w:rPr>
                <w:lang w:val="en-US"/>
              </w:rPr>
            </w:pPr>
            <w:r w:rsidRPr="005B4FBA">
              <w:rPr>
                <w:lang w:val="en-US"/>
              </w:rPr>
              <w:t>Critical</w:t>
            </w:r>
          </w:p>
        </w:tc>
        <w:tc>
          <w:tcPr>
            <w:tcW w:w="4876" w:type="dxa"/>
          </w:tcPr>
          <w:p w14:paraId="3CA7393B" w14:textId="77777777" w:rsidR="008141CD" w:rsidRPr="005B4FBA" w:rsidRDefault="002747DE">
            <w:pPr>
              <w:pStyle w:val="APACelda"/>
              <w:rPr>
                <w:lang w:val="en-US"/>
              </w:rPr>
            </w:pPr>
            <w:r w:rsidRPr="005B4FBA">
              <w:rPr>
                <w:lang w:val="en-US"/>
              </w:rPr>
              <w:t>Exposes data or allows unauthorized access; the system does not work</w:t>
            </w:r>
          </w:p>
        </w:tc>
        <w:tc>
          <w:tcPr>
            <w:tcW w:w="2721" w:type="dxa"/>
          </w:tcPr>
          <w:p w14:paraId="764B59AF" w14:textId="77777777" w:rsidR="008141CD" w:rsidRPr="005B4FBA" w:rsidRDefault="002747DE">
            <w:pPr>
              <w:pStyle w:val="APACelda"/>
              <w:rPr>
                <w:lang w:val="en-US"/>
              </w:rPr>
            </w:pPr>
            <w:r w:rsidRPr="005B4FBA">
              <w:rPr>
                <w:lang w:val="en-US"/>
              </w:rPr>
              <w:t>Immediate, before any deployment</w:t>
            </w:r>
          </w:p>
        </w:tc>
      </w:tr>
      <w:tr w:rsidR="008141CD" w:rsidRPr="005B4FBA" w14:paraId="0D55C403" w14:textId="77777777">
        <w:trPr>
          <w:cantSplit/>
          <w:jc w:val="center"/>
        </w:trPr>
        <w:tc>
          <w:tcPr>
            <w:tcW w:w="1474" w:type="dxa"/>
          </w:tcPr>
          <w:p w14:paraId="2F8E0A5B" w14:textId="77777777" w:rsidR="008141CD" w:rsidRPr="005B4FBA" w:rsidRDefault="002747DE">
            <w:pPr>
              <w:pStyle w:val="APACelda"/>
              <w:rPr>
                <w:lang w:val="en-US"/>
              </w:rPr>
            </w:pPr>
            <w:r w:rsidRPr="005B4FBA">
              <w:rPr>
                <w:lang w:val="en-US"/>
              </w:rPr>
              <w:t>High</w:t>
            </w:r>
          </w:p>
        </w:tc>
        <w:tc>
          <w:tcPr>
            <w:tcW w:w="4876" w:type="dxa"/>
          </w:tcPr>
          <w:p w14:paraId="773008A4" w14:textId="77777777" w:rsidR="008141CD" w:rsidRPr="005B4FBA" w:rsidRDefault="002747DE">
            <w:pPr>
              <w:pStyle w:val="APACelda"/>
              <w:rPr>
                <w:lang w:val="en-US"/>
              </w:rPr>
            </w:pPr>
            <w:r w:rsidRPr="005B4FBA">
              <w:rPr>
                <w:lang w:val="en-US"/>
              </w:rPr>
              <w:t>A main function fails or there is a relevant security risk</w:t>
            </w:r>
          </w:p>
        </w:tc>
        <w:tc>
          <w:tcPr>
            <w:tcW w:w="2721" w:type="dxa"/>
          </w:tcPr>
          <w:p w14:paraId="08C875A4" w14:textId="77777777" w:rsidR="008141CD" w:rsidRPr="005B4FBA" w:rsidRDefault="002747DE">
            <w:pPr>
              <w:pStyle w:val="APACelda"/>
              <w:rPr>
                <w:lang w:val="en-US"/>
              </w:rPr>
            </w:pPr>
            <w:r w:rsidRPr="005B4FBA">
              <w:rPr>
                <w:lang w:val="en-US"/>
              </w:rPr>
              <w:t>In the current sprint</w:t>
            </w:r>
          </w:p>
        </w:tc>
      </w:tr>
      <w:tr w:rsidR="008141CD" w:rsidRPr="005B4FBA" w14:paraId="79ACD633" w14:textId="77777777">
        <w:trPr>
          <w:cantSplit/>
          <w:jc w:val="center"/>
        </w:trPr>
        <w:tc>
          <w:tcPr>
            <w:tcW w:w="1474" w:type="dxa"/>
          </w:tcPr>
          <w:p w14:paraId="2E4D59BE" w14:textId="77777777" w:rsidR="008141CD" w:rsidRPr="005B4FBA" w:rsidRDefault="002747DE">
            <w:pPr>
              <w:pStyle w:val="APACelda"/>
              <w:rPr>
                <w:lang w:val="en-US"/>
              </w:rPr>
            </w:pPr>
            <w:r w:rsidRPr="005B4FBA">
              <w:rPr>
                <w:lang w:val="en-US"/>
              </w:rPr>
              <w:t>Medium</w:t>
            </w:r>
          </w:p>
        </w:tc>
        <w:tc>
          <w:tcPr>
            <w:tcW w:w="4876" w:type="dxa"/>
          </w:tcPr>
          <w:p w14:paraId="68789FC5" w14:textId="77777777" w:rsidR="008141CD" w:rsidRPr="005B4FBA" w:rsidRDefault="002747DE">
            <w:pPr>
              <w:pStyle w:val="APACelda"/>
              <w:rPr>
                <w:lang w:val="en-US"/>
              </w:rPr>
            </w:pPr>
            <w:r w:rsidRPr="005B4FBA">
              <w:rPr>
                <w:lang w:val="en-US"/>
              </w:rPr>
              <w:t>Partial failure with an available workaround</w:t>
            </w:r>
          </w:p>
        </w:tc>
        <w:tc>
          <w:tcPr>
            <w:tcW w:w="2721" w:type="dxa"/>
          </w:tcPr>
          <w:p w14:paraId="769628EC" w14:textId="77777777" w:rsidR="008141CD" w:rsidRPr="005B4FBA" w:rsidRDefault="002747DE">
            <w:pPr>
              <w:pStyle w:val="APACelda"/>
              <w:rPr>
                <w:lang w:val="en-US"/>
              </w:rPr>
            </w:pPr>
            <w:r w:rsidRPr="005B4FBA">
              <w:rPr>
                <w:lang w:val="en-US"/>
              </w:rPr>
              <w:t>In the next sprint</w:t>
            </w:r>
          </w:p>
        </w:tc>
      </w:tr>
      <w:tr w:rsidR="008141CD" w:rsidRPr="005B4FBA" w14:paraId="3EA4861C" w14:textId="77777777">
        <w:trPr>
          <w:cantSplit/>
          <w:jc w:val="center"/>
        </w:trPr>
        <w:tc>
          <w:tcPr>
            <w:tcW w:w="1474" w:type="dxa"/>
          </w:tcPr>
          <w:p w14:paraId="76A25517" w14:textId="77777777" w:rsidR="008141CD" w:rsidRPr="005B4FBA" w:rsidRDefault="002747DE">
            <w:pPr>
              <w:pStyle w:val="APACelda"/>
              <w:rPr>
                <w:lang w:val="en-US"/>
              </w:rPr>
            </w:pPr>
            <w:r w:rsidRPr="005B4FBA">
              <w:rPr>
                <w:lang w:val="en-US"/>
              </w:rPr>
              <w:t>Low</w:t>
            </w:r>
          </w:p>
        </w:tc>
        <w:tc>
          <w:tcPr>
            <w:tcW w:w="4876" w:type="dxa"/>
          </w:tcPr>
          <w:p w14:paraId="4CA74938" w14:textId="77777777" w:rsidR="008141CD" w:rsidRPr="005B4FBA" w:rsidRDefault="002747DE">
            <w:pPr>
              <w:pStyle w:val="APACelda"/>
              <w:rPr>
                <w:lang w:val="en-US"/>
              </w:rPr>
            </w:pPr>
            <w:r w:rsidRPr="005B4FBA">
              <w:rPr>
                <w:lang w:val="en-US"/>
              </w:rPr>
              <w:t>Cosmetic or maintainability detail</w:t>
            </w:r>
          </w:p>
        </w:tc>
        <w:tc>
          <w:tcPr>
            <w:tcW w:w="2721" w:type="dxa"/>
          </w:tcPr>
          <w:p w14:paraId="48B0B88B" w14:textId="77777777" w:rsidR="008141CD" w:rsidRPr="005B4FBA" w:rsidRDefault="002747DE">
            <w:pPr>
              <w:pStyle w:val="APACelda"/>
              <w:rPr>
                <w:lang w:val="en-US"/>
              </w:rPr>
            </w:pPr>
            <w:r w:rsidRPr="005B4FBA">
              <w:rPr>
                <w:lang w:val="en-US"/>
              </w:rPr>
              <w:t>According to backlog capacity</w:t>
            </w:r>
          </w:p>
        </w:tc>
      </w:tr>
    </w:tbl>
    <w:p w14:paraId="48B9C34D" w14:textId="77777777" w:rsidR="008141CD" w:rsidRPr="005B4FBA" w:rsidRDefault="008141CD">
      <w:pPr>
        <w:spacing w:after="80"/>
        <w:rPr>
          <w:lang w:val="en-US"/>
        </w:rPr>
      </w:pPr>
    </w:p>
    <w:p w14:paraId="198646BA" w14:textId="77777777" w:rsidR="008141CD" w:rsidRPr="005B4FBA" w:rsidRDefault="002747DE">
      <w:pPr>
        <w:pStyle w:val="Ttulo1"/>
        <w:rPr>
          <w:lang w:val="en-US"/>
        </w:rPr>
      </w:pPr>
      <w:bookmarkStart w:id="3" w:name="_Toc242459519"/>
      <w:r w:rsidRPr="005B4FBA">
        <w:rPr>
          <w:lang w:val="en-US"/>
        </w:rPr>
        <w:t>Corrective actions</w:t>
      </w:r>
      <w:bookmarkEnd w:id="3"/>
    </w:p>
    <w:p w14:paraId="4F541AAC" w14:textId="77777777" w:rsidR="008141CD" w:rsidRPr="005B4FBA" w:rsidRDefault="002747DE">
      <w:pPr>
        <w:pStyle w:val="APATexto"/>
        <w:rPr>
          <w:lang w:val="en-US"/>
        </w:rPr>
      </w:pPr>
      <w:r w:rsidRPr="005B4FBA">
        <w:rPr>
          <w:lang w:val="en-US"/>
        </w:rPr>
        <w:t>The code and security audit of phase 4 of the migration to microservices found 2 critical issues, 2 high-severity issues, and 7 defects. The following table presents the actions taken.</w:t>
      </w:r>
    </w:p>
    <w:p w14:paraId="68900ECD" w14:textId="77777777" w:rsidR="008141CD" w:rsidRPr="005B4FBA" w:rsidRDefault="002747DE">
      <w:pPr>
        <w:pStyle w:val="APATexto"/>
        <w:keepNext/>
        <w:spacing w:before="120" w:line="240" w:lineRule="auto"/>
        <w:ind w:firstLine="0"/>
        <w:rPr>
          <w:lang w:val="en-US"/>
        </w:rPr>
      </w:pPr>
      <w:r w:rsidRPr="005B4FBA">
        <w:rPr>
          <w:b/>
          <w:lang w:val="en-US"/>
        </w:rPr>
        <w:t>Table 3</w:t>
      </w:r>
    </w:p>
    <w:p w14:paraId="7994B1E6" w14:textId="77777777" w:rsidR="008141CD" w:rsidRPr="005B4FBA" w:rsidRDefault="002747DE">
      <w:pPr>
        <w:pStyle w:val="APATexto"/>
        <w:keepNext/>
        <w:spacing w:after="120" w:line="240" w:lineRule="auto"/>
        <w:ind w:firstLine="0"/>
        <w:rPr>
          <w:lang w:val="en-US"/>
        </w:rPr>
      </w:pPr>
      <w:r w:rsidRPr="005B4FBA">
        <w:rPr>
          <w:i/>
          <w:lang w:val="en-US"/>
        </w:rPr>
        <w:t>Corrective actions executed</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7"/>
        <w:gridCol w:w="1928"/>
        <w:gridCol w:w="1701"/>
        <w:gridCol w:w="2381"/>
        <w:gridCol w:w="1020"/>
        <w:gridCol w:w="1304"/>
      </w:tblGrid>
      <w:tr w:rsidR="008141CD" w:rsidRPr="005B4FBA" w14:paraId="31FC11D5" w14:textId="77777777">
        <w:trPr>
          <w:cantSplit/>
          <w:tblHeader/>
          <w:jc w:val="center"/>
        </w:trPr>
        <w:tc>
          <w:tcPr>
            <w:tcW w:w="737" w:type="dxa"/>
          </w:tcPr>
          <w:p w14:paraId="5879C62E" w14:textId="77777777" w:rsidR="008141CD" w:rsidRPr="005B4FBA" w:rsidRDefault="002747DE">
            <w:pPr>
              <w:pStyle w:val="APACelda"/>
              <w:rPr>
                <w:lang w:val="en-US"/>
              </w:rPr>
            </w:pPr>
            <w:r w:rsidRPr="005B4FBA">
              <w:rPr>
                <w:b/>
                <w:lang w:val="en-US"/>
              </w:rPr>
              <w:t>ID</w:t>
            </w:r>
          </w:p>
        </w:tc>
        <w:tc>
          <w:tcPr>
            <w:tcW w:w="1928" w:type="dxa"/>
          </w:tcPr>
          <w:p w14:paraId="52B4B5D7" w14:textId="77777777" w:rsidR="008141CD" w:rsidRPr="005B4FBA" w:rsidRDefault="002747DE">
            <w:pPr>
              <w:pStyle w:val="APACelda"/>
              <w:rPr>
                <w:lang w:val="en-US"/>
              </w:rPr>
            </w:pPr>
            <w:r w:rsidRPr="005B4FBA">
              <w:rPr>
                <w:b/>
                <w:lang w:val="en-US"/>
              </w:rPr>
              <w:t>Finding</w:t>
            </w:r>
          </w:p>
        </w:tc>
        <w:tc>
          <w:tcPr>
            <w:tcW w:w="1701" w:type="dxa"/>
          </w:tcPr>
          <w:p w14:paraId="79B0DEDB" w14:textId="77777777" w:rsidR="008141CD" w:rsidRPr="005B4FBA" w:rsidRDefault="002747DE">
            <w:pPr>
              <w:pStyle w:val="APACelda"/>
              <w:rPr>
                <w:lang w:val="en-US"/>
              </w:rPr>
            </w:pPr>
            <w:r w:rsidRPr="005B4FBA">
              <w:rPr>
                <w:b/>
                <w:lang w:val="en-US"/>
              </w:rPr>
              <w:t>Root cause</w:t>
            </w:r>
          </w:p>
        </w:tc>
        <w:tc>
          <w:tcPr>
            <w:tcW w:w="2381" w:type="dxa"/>
          </w:tcPr>
          <w:p w14:paraId="11626B07" w14:textId="77777777" w:rsidR="008141CD" w:rsidRPr="005B4FBA" w:rsidRDefault="002747DE">
            <w:pPr>
              <w:pStyle w:val="APACelda"/>
              <w:rPr>
                <w:lang w:val="en-US"/>
              </w:rPr>
            </w:pPr>
            <w:r w:rsidRPr="005B4FBA">
              <w:rPr>
                <w:b/>
                <w:lang w:val="en-US"/>
              </w:rPr>
              <w:t>Action</w:t>
            </w:r>
          </w:p>
        </w:tc>
        <w:tc>
          <w:tcPr>
            <w:tcW w:w="1020" w:type="dxa"/>
          </w:tcPr>
          <w:p w14:paraId="07B09B93" w14:textId="77777777" w:rsidR="008141CD" w:rsidRPr="005B4FBA" w:rsidRDefault="002747DE">
            <w:pPr>
              <w:pStyle w:val="APACelda"/>
              <w:rPr>
                <w:lang w:val="en-US"/>
              </w:rPr>
            </w:pPr>
            <w:r w:rsidRPr="005B4FBA">
              <w:rPr>
                <w:b/>
                <w:lang w:val="en-US"/>
              </w:rPr>
              <w:t>Severity</w:t>
            </w:r>
          </w:p>
        </w:tc>
        <w:tc>
          <w:tcPr>
            <w:tcW w:w="1304" w:type="dxa"/>
          </w:tcPr>
          <w:p w14:paraId="1D4D1A71" w14:textId="77777777" w:rsidR="008141CD" w:rsidRPr="005B4FBA" w:rsidRDefault="002747DE">
            <w:pPr>
              <w:pStyle w:val="APACelda"/>
              <w:rPr>
                <w:lang w:val="en-US"/>
              </w:rPr>
            </w:pPr>
            <w:r w:rsidRPr="005B4FBA">
              <w:rPr>
                <w:b/>
                <w:lang w:val="en-US"/>
              </w:rPr>
              <w:t>Status</w:t>
            </w:r>
          </w:p>
        </w:tc>
      </w:tr>
      <w:tr w:rsidR="008141CD" w:rsidRPr="005B4FBA" w14:paraId="123F3440" w14:textId="77777777">
        <w:trPr>
          <w:cantSplit/>
          <w:jc w:val="center"/>
        </w:trPr>
        <w:tc>
          <w:tcPr>
            <w:tcW w:w="737" w:type="dxa"/>
          </w:tcPr>
          <w:p w14:paraId="2E44D55F" w14:textId="77777777" w:rsidR="008141CD" w:rsidRPr="005B4FBA" w:rsidRDefault="002747DE">
            <w:pPr>
              <w:pStyle w:val="APACelda"/>
              <w:rPr>
                <w:lang w:val="en-US"/>
              </w:rPr>
            </w:pPr>
            <w:r w:rsidRPr="005B4FBA">
              <w:rPr>
                <w:lang w:val="en-US"/>
              </w:rPr>
              <w:t>AC-01</w:t>
            </w:r>
          </w:p>
        </w:tc>
        <w:tc>
          <w:tcPr>
            <w:tcW w:w="1928" w:type="dxa"/>
          </w:tcPr>
          <w:p w14:paraId="21BA71CF" w14:textId="77777777" w:rsidR="008141CD" w:rsidRPr="005B4FBA" w:rsidRDefault="002747DE">
            <w:pPr>
              <w:pStyle w:val="APACelda"/>
              <w:rPr>
                <w:lang w:val="en-US"/>
              </w:rPr>
            </w:pPr>
            <w:r w:rsidRPr="005B4FBA">
              <w:rPr>
                <w:lang w:val="en-US"/>
              </w:rPr>
              <w:t>The service started even if JWT_SECRET was missing or weak</w:t>
            </w:r>
          </w:p>
        </w:tc>
        <w:tc>
          <w:tcPr>
            <w:tcW w:w="1701" w:type="dxa"/>
          </w:tcPr>
          <w:p w14:paraId="08ACD2F1" w14:textId="77777777" w:rsidR="008141CD" w:rsidRPr="005B4FBA" w:rsidRDefault="002747DE">
            <w:pPr>
              <w:pStyle w:val="APACelda"/>
              <w:rPr>
                <w:lang w:val="en-US"/>
              </w:rPr>
            </w:pPr>
            <w:r w:rsidRPr="005B4FBA">
              <w:rPr>
                <w:lang w:val="en-US"/>
              </w:rPr>
              <w:t>Permissive default value in the configuration</w:t>
            </w:r>
          </w:p>
        </w:tc>
        <w:tc>
          <w:tcPr>
            <w:tcW w:w="2381" w:type="dxa"/>
          </w:tcPr>
          <w:p w14:paraId="692518A0" w14:textId="77777777" w:rsidR="008141CD" w:rsidRPr="005B4FBA" w:rsidRDefault="002747DE">
            <w:pPr>
              <w:pStyle w:val="APACelda"/>
              <w:rPr>
                <w:lang w:val="en-US"/>
              </w:rPr>
            </w:pPr>
            <w:r w:rsidRPr="005B4FBA">
              <w:rPr>
                <w:lang w:val="en-US"/>
              </w:rPr>
              <w:t>JWT_SECRET required (32+ characters), HS256 with issuer and audience</w:t>
            </w:r>
          </w:p>
        </w:tc>
        <w:tc>
          <w:tcPr>
            <w:tcW w:w="1020" w:type="dxa"/>
          </w:tcPr>
          <w:p w14:paraId="4F2EB15A" w14:textId="77777777" w:rsidR="008141CD" w:rsidRPr="005B4FBA" w:rsidRDefault="002747DE">
            <w:pPr>
              <w:pStyle w:val="APACelda"/>
              <w:rPr>
                <w:lang w:val="en-US"/>
              </w:rPr>
            </w:pPr>
            <w:r w:rsidRPr="005B4FBA">
              <w:rPr>
                <w:lang w:val="en-US"/>
              </w:rPr>
              <w:t>Critical</w:t>
            </w:r>
          </w:p>
        </w:tc>
        <w:tc>
          <w:tcPr>
            <w:tcW w:w="1304" w:type="dxa"/>
          </w:tcPr>
          <w:p w14:paraId="4D56B3DE" w14:textId="77777777" w:rsidR="008141CD" w:rsidRPr="005B4FBA" w:rsidRDefault="002747DE">
            <w:pPr>
              <w:pStyle w:val="APACelda"/>
              <w:rPr>
                <w:lang w:val="en-US"/>
              </w:rPr>
            </w:pPr>
            <w:r w:rsidRPr="005B4FBA">
              <w:rPr>
                <w:lang w:val="en-US"/>
              </w:rPr>
              <w:t>Closed</w:t>
            </w:r>
          </w:p>
        </w:tc>
      </w:tr>
      <w:tr w:rsidR="008141CD" w:rsidRPr="005B4FBA" w14:paraId="5C3FE582" w14:textId="77777777">
        <w:trPr>
          <w:cantSplit/>
          <w:jc w:val="center"/>
        </w:trPr>
        <w:tc>
          <w:tcPr>
            <w:tcW w:w="737" w:type="dxa"/>
          </w:tcPr>
          <w:p w14:paraId="1DC4449B" w14:textId="77777777" w:rsidR="008141CD" w:rsidRPr="005B4FBA" w:rsidRDefault="002747DE">
            <w:pPr>
              <w:pStyle w:val="APACelda"/>
              <w:rPr>
                <w:lang w:val="en-US"/>
              </w:rPr>
            </w:pPr>
            <w:r w:rsidRPr="005B4FBA">
              <w:rPr>
                <w:lang w:val="en-US"/>
              </w:rPr>
              <w:t>AC-02</w:t>
            </w:r>
          </w:p>
        </w:tc>
        <w:tc>
          <w:tcPr>
            <w:tcW w:w="1928" w:type="dxa"/>
          </w:tcPr>
          <w:p w14:paraId="0D88C17B" w14:textId="77777777" w:rsidR="008141CD" w:rsidRPr="005B4FBA" w:rsidRDefault="002747DE">
            <w:pPr>
              <w:pStyle w:val="APACelda"/>
              <w:rPr>
                <w:lang w:val="en-US"/>
              </w:rPr>
            </w:pPr>
            <w:r w:rsidRPr="005B4FBA">
              <w:rPr>
                <w:lang w:val="en-US"/>
              </w:rPr>
              <w:t>Databases and broker exposed with default passwords (guest/guest, postgres/postgres)</w:t>
            </w:r>
          </w:p>
        </w:tc>
        <w:tc>
          <w:tcPr>
            <w:tcW w:w="1701" w:type="dxa"/>
          </w:tcPr>
          <w:p w14:paraId="527356FC" w14:textId="77777777" w:rsidR="008141CD" w:rsidRPr="005B4FBA" w:rsidRDefault="002747DE">
            <w:pPr>
              <w:pStyle w:val="APACelda"/>
              <w:rPr>
                <w:lang w:val="en-US"/>
              </w:rPr>
            </w:pPr>
            <w:r w:rsidRPr="005B4FBA">
              <w:rPr>
                <w:lang w:val="en-US"/>
              </w:rPr>
              <w:t>docker-compose intended for development only</w:t>
            </w:r>
          </w:p>
        </w:tc>
        <w:tc>
          <w:tcPr>
            <w:tcW w:w="2381" w:type="dxa"/>
          </w:tcPr>
          <w:p w14:paraId="2DDCF071" w14:textId="77777777" w:rsidR="008141CD" w:rsidRPr="005B4FBA" w:rsidRDefault="002747DE">
            <w:pPr>
              <w:pStyle w:val="APACelda"/>
              <w:rPr>
                <w:lang w:val="en-US"/>
              </w:rPr>
            </w:pPr>
            <w:r w:rsidRPr="005B4FBA">
              <w:rPr>
                <w:lang w:val="en-US"/>
              </w:rPr>
              <w:t>Ports only on 127.0.0.1; passwords required from .env</w:t>
            </w:r>
          </w:p>
        </w:tc>
        <w:tc>
          <w:tcPr>
            <w:tcW w:w="1020" w:type="dxa"/>
          </w:tcPr>
          <w:p w14:paraId="1000F24D" w14:textId="77777777" w:rsidR="008141CD" w:rsidRPr="005B4FBA" w:rsidRDefault="002747DE">
            <w:pPr>
              <w:pStyle w:val="APACelda"/>
              <w:rPr>
                <w:lang w:val="en-US"/>
              </w:rPr>
            </w:pPr>
            <w:r w:rsidRPr="005B4FBA">
              <w:rPr>
                <w:lang w:val="en-US"/>
              </w:rPr>
              <w:t>Critical</w:t>
            </w:r>
          </w:p>
        </w:tc>
        <w:tc>
          <w:tcPr>
            <w:tcW w:w="1304" w:type="dxa"/>
          </w:tcPr>
          <w:p w14:paraId="0F5C1FE2" w14:textId="77777777" w:rsidR="008141CD" w:rsidRPr="005B4FBA" w:rsidRDefault="002747DE">
            <w:pPr>
              <w:pStyle w:val="APACelda"/>
              <w:rPr>
                <w:lang w:val="en-US"/>
              </w:rPr>
            </w:pPr>
            <w:r w:rsidRPr="005B4FBA">
              <w:rPr>
                <w:lang w:val="en-US"/>
              </w:rPr>
              <w:t>Closed</w:t>
            </w:r>
          </w:p>
        </w:tc>
      </w:tr>
      <w:tr w:rsidR="008141CD" w:rsidRPr="005B4FBA" w14:paraId="5F9CF22B" w14:textId="77777777">
        <w:trPr>
          <w:cantSplit/>
          <w:jc w:val="center"/>
        </w:trPr>
        <w:tc>
          <w:tcPr>
            <w:tcW w:w="737" w:type="dxa"/>
          </w:tcPr>
          <w:p w14:paraId="1A54A636" w14:textId="77777777" w:rsidR="008141CD" w:rsidRPr="005B4FBA" w:rsidRDefault="002747DE">
            <w:pPr>
              <w:pStyle w:val="APACelda"/>
              <w:rPr>
                <w:lang w:val="en-US"/>
              </w:rPr>
            </w:pPr>
            <w:r w:rsidRPr="005B4FBA">
              <w:rPr>
                <w:lang w:val="en-US"/>
              </w:rPr>
              <w:t>AC-03</w:t>
            </w:r>
          </w:p>
        </w:tc>
        <w:tc>
          <w:tcPr>
            <w:tcW w:w="1928" w:type="dxa"/>
          </w:tcPr>
          <w:p w14:paraId="3C79345E" w14:textId="77777777" w:rsidR="008141CD" w:rsidRPr="005B4FBA" w:rsidRDefault="002747DE">
            <w:pPr>
              <w:pStyle w:val="APACelda"/>
              <w:rPr>
                <w:lang w:val="en-US"/>
              </w:rPr>
            </w:pPr>
            <w:r w:rsidRPr="005B4FBA">
              <w:rPr>
                <w:lang w:val="en-US"/>
              </w:rPr>
              <w:t>Predictable recovery code with no attempt limit</w:t>
            </w:r>
          </w:p>
        </w:tc>
        <w:tc>
          <w:tcPr>
            <w:tcW w:w="1701" w:type="dxa"/>
          </w:tcPr>
          <w:p w14:paraId="10DAD052" w14:textId="77777777" w:rsidR="008141CD" w:rsidRPr="005B4FBA" w:rsidRDefault="002747DE">
            <w:pPr>
              <w:pStyle w:val="APACelda"/>
              <w:rPr>
                <w:lang w:val="en-US"/>
              </w:rPr>
            </w:pPr>
            <w:r w:rsidRPr="005B4FBA">
              <w:rPr>
                <w:lang w:val="en-US"/>
              </w:rPr>
              <w:t>Use of a non-cryptographic generator</w:t>
            </w:r>
          </w:p>
        </w:tc>
        <w:tc>
          <w:tcPr>
            <w:tcW w:w="2381" w:type="dxa"/>
          </w:tcPr>
          <w:p w14:paraId="357688EC" w14:textId="77777777" w:rsidR="008141CD" w:rsidRPr="005B4FBA" w:rsidRDefault="002747DE">
            <w:pPr>
              <w:pStyle w:val="APACelda"/>
              <w:rPr>
                <w:lang w:val="en-US"/>
              </w:rPr>
            </w:pPr>
            <w:r w:rsidRPr="005B4FBA">
              <w:rPr>
                <w:lang w:val="en-US"/>
              </w:rPr>
              <w:t>crypto.randomInt, attempt counter, and strict limit on /api/auth</w:t>
            </w:r>
          </w:p>
        </w:tc>
        <w:tc>
          <w:tcPr>
            <w:tcW w:w="1020" w:type="dxa"/>
          </w:tcPr>
          <w:p w14:paraId="1F6F82E1" w14:textId="77777777" w:rsidR="008141CD" w:rsidRPr="005B4FBA" w:rsidRDefault="002747DE">
            <w:pPr>
              <w:pStyle w:val="APACelda"/>
              <w:rPr>
                <w:lang w:val="en-US"/>
              </w:rPr>
            </w:pPr>
            <w:r w:rsidRPr="005B4FBA">
              <w:rPr>
                <w:lang w:val="en-US"/>
              </w:rPr>
              <w:t>High</w:t>
            </w:r>
          </w:p>
        </w:tc>
        <w:tc>
          <w:tcPr>
            <w:tcW w:w="1304" w:type="dxa"/>
          </w:tcPr>
          <w:p w14:paraId="13FCAD9C" w14:textId="77777777" w:rsidR="008141CD" w:rsidRPr="005B4FBA" w:rsidRDefault="002747DE">
            <w:pPr>
              <w:pStyle w:val="APACelda"/>
              <w:rPr>
                <w:lang w:val="en-US"/>
              </w:rPr>
            </w:pPr>
            <w:r w:rsidRPr="005B4FBA">
              <w:rPr>
                <w:lang w:val="en-US"/>
              </w:rPr>
              <w:t>Closed</w:t>
            </w:r>
          </w:p>
        </w:tc>
      </w:tr>
      <w:tr w:rsidR="008141CD" w:rsidRPr="005B4FBA" w14:paraId="6D189D5E" w14:textId="77777777">
        <w:trPr>
          <w:cantSplit/>
          <w:jc w:val="center"/>
        </w:trPr>
        <w:tc>
          <w:tcPr>
            <w:tcW w:w="737" w:type="dxa"/>
          </w:tcPr>
          <w:p w14:paraId="230333D0" w14:textId="77777777" w:rsidR="008141CD" w:rsidRPr="005B4FBA" w:rsidRDefault="002747DE">
            <w:pPr>
              <w:pStyle w:val="APACelda"/>
              <w:rPr>
                <w:lang w:val="en-US"/>
              </w:rPr>
            </w:pPr>
            <w:r w:rsidRPr="005B4FBA">
              <w:rPr>
                <w:lang w:val="en-US"/>
              </w:rPr>
              <w:t>AC-04</w:t>
            </w:r>
          </w:p>
        </w:tc>
        <w:tc>
          <w:tcPr>
            <w:tcW w:w="1928" w:type="dxa"/>
          </w:tcPr>
          <w:p w14:paraId="4CE78462" w14:textId="77777777" w:rsidR="008141CD" w:rsidRPr="005B4FBA" w:rsidRDefault="002747DE">
            <w:pPr>
              <w:pStyle w:val="APACelda"/>
              <w:rPr>
                <w:lang w:val="en-US"/>
              </w:rPr>
            </w:pPr>
            <w:r w:rsidRPr="005B4FBA">
              <w:rPr>
                <w:lang w:val="en-US"/>
              </w:rPr>
              <w:t>Any user could import or delete sign templates</w:t>
            </w:r>
          </w:p>
        </w:tc>
        <w:tc>
          <w:tcPr>
            <w:tcW w:w="1701" w:type="dxa"/>
          </w:tcPr>
          <w:p w14:paraId="68CE8AED" w14:textId="77777777" w:rsidR="008141CD" w:rsidRPr="005B4FBA" w:rsidRDefault="002747DE">
            <w:pPr>
              <w:pStyle w:val="APACelda"/>
              <w:rPr>
                <w:lang w:val="en-US"/>
              </w:rPr>
            </w:pPr>
            <w:r w:rsidRPr="005B4FBA">
              <w:rPr>
                <w:lang w:val="en-US"/>
              </w:rPr>
              <w:t>Route without role verification</w:t>
            </w:r>
          </w:p>
        </w:tc>
        <w:tc>
          <w:tcPr>
            <w:tcW w:w="2381" w:type="dxa"/>
          </w:tcPr>
          <w:p w14:paraId="56B49271" w14:textId="77777777" w:rsidR="008141CD" w:rsidRPr="005B4FBA" w:rsidRDefault="002747DE">
            <w:pPr>
              <w:pStyle w:val="APACelda"/>
              <w:rPr>
                <w:lang w:val="en-US"/>
              </w:rPr>
            </w:pPr>
            <w:r w:rsidRPr="005B4FBA">
              <w:rPr>
                <w:lang w:val="en-US"/>
              </w:rPr>
              <w:t>Only ADMIN (models.manage permission) can write templates</w:t>
            </w:r>
          </w:p>
        </w:tc>
        <w:tc>
          <w:tcPr>
            <w:tcW w:w="1020" w:type="dxa"/>
          </w:tcPr>
          <w:p w14:paraId="6862EBEA" w14:textId="77777777" w:rsidR="008141CD" w:rsidRPr="005B4FBA" w:rsidRDefault="002747DE">
            <w:pPr>
              <w:pStyle w:val="APACelda"/>
              <w:rPr>
                <w:lang w:val="en-US"/>
              </w:rPr>
            </w:pPr>
            <w:r w:rsidRPr="005B4FBA">
              <w:rPr>
                <w:lang w:val="en-US"/>
              </w:rPr>
              <w:t>High</w:t>
            </w:r>
          </w:p>
        </w:tc>
        <w:tc>
          <w:tcPr>
            <w:tcW w:w="1304" w:type="dxa"/>
          </w:tcPr>
          <w:p w14:paraId="36015B4E" w14:textId="77777777" w:rsidR="008141CD" w:rsidRPr="005B4FBA" w:rsidRDefault="002747DE">
            <w:pPr>
              <w:pStyle w:val="APACelda"/>
              <w:rPr>
                <w:lang w:val="en-US"/>
              </w:rPr>
            </w:pPr>
            <w:r w:rsidRPr="005B4FBA">
              <w:rPr>
                <w:lang w:val="en-US"/>
              </w:rPr>
              <w:t>Closed</w:t>
            </w:r>
          </w:p>
        </w:tc>
      </w:tr>
      <w:tr w:rsidR="008141CD" w:rsidRPr="005B4FBA" w14:paraId="328C9B03" w14:textId="77777777">
        <w:trPr>
          <w:cantSplit/>
          <w:jc w:val="center"/>
        </w:trPr>
        <w:tc>
          <w:tcPr>
            <w:tcW w:w="737" w:type="dxa"/>
          </w:tcPr>
          <w:p w14:paraId="645A1DC6" w14:textId="77777777" w:rsidR="008141CD" w:rsidRPr="005B4FBA" w:rsidRDefault="002747DE">
            <w:pPr>
              <w:pStyle w:val="APACelda"/>
              <w:rPr>
                <w:lang w:val="en-US"/>
              </w:rPr>
            </w:pPr>
            <w:r w:rsidRPr="005B4FBA">
              <w:rPr>
                <w:lang w:val="en-US"/>
              </w:rPr>
              <w:t>AC-05</w:t>
            </w:r>
          </w:p>
        </w:tc>
        <w:tc>
          <w:tcPr>
            <w:tcW w:w="1928" w:type="dxa"/>
          </w:tcPr>
          <w:p w14:paraId="7035343B" w14:textId="77777777" w:rsidR="008141CD" w:rsidRPr="005B4FBA" w:rsidRDefault="002747DE">
            <w:pPr>
              <w:pStyle w:val="APACelda"/>
              <w:rPr>
                <w:lang w:val="en-US"/>
              </w:rPr>
            </w:pPr>
            <w:r w:rsidRPr="005B4FBA">
              <w:rPr>
                <w:lang w:val="en-US"/>
              </w:rPr>
              <w:t>Open CORS and gateway routes with no service to handle them</w:t>
            </w:r>
          </w:p>
        </w:tc>
        <w:tc>
          <w:tcPr>
            <w:tcW w:w="1701" w:type="dxa"/>
          </w:tcPr>
          <w:p w14:paraId="4421AC93" w14:textId="77777777" w:rsidR="008141CD" w:rsidRPr="005B4FBA" w:rsidRDefault="002747DE">
            <w:pPr>
              <w:pStyle w:val="APACelda"/>
              <w:rPr>
                <w:lang w:val="en-US"/>
              </w:rPr>
            </w:pPr>
            <w:r w:rsidRPr="005B4FBA">
              <w:rPr>
                <w:lang w:val="en-US"/>
              </w:rPr>
              <w:t>Configuration inherited from the backend before the split into microservices</w:t>
            </w:r>
          </w:p>
        </w:tc>
        <w:tc>
          <w:tcPr>
            <w:tcW w:w="2381" w:type="dxa"/>
          </w:tcPr>
          <w:p w14:paraId="5AE66808" w14:textId="77777777" w:rsidR="008141CD" w:rsidRPr="005B4FBA" w:rsidRDefault="002747DE">
            <w:pPr>
              <w:pStyle w:val="APACelda"/>
              <w:rPr>
                <w:lang w:val="en-US"/>
              </w:rPr>
            </w:pPr>
            <w:r w:rsidRPr="005B4FBA">
              <w:rPr>
                <w:lang w:val="en-US"/>
              </w:rPr>
              <w:t>CORS_ORIGINS allowlist; orphan routes removed</w:t>
            </w:r>
          </w:p>
        </w:tc>
        <w:tc>
          <w:tcPr>
            <w:tcW w:w="1020" w:type="dxa"/>
          </w:tcPr>
          <w:p w14:paraId="5431D292" w14:textId="77777777" w:rsidR="008141CD" w:rsidRPr="005B4FBA" w:rsidRDefault="002747DE">
            <w:pPr>
              <w:pStyle w:val="APACelda"/>
              <w:rPr>
                <w:lang w:val="en-US"/>
              </w:rPr>
            </w:pPr>
            <w:r w:rsidRPr="005B4FBA">
              <w:rPr>
                <w:lang w:val="en-US"/>
              </w:rPr>
              <w:t>Medium</w:t>
            </w:r>
          </w:p>
        </w:tc>
        <w:tc>
          <w:tcPr>
            <w:tcW w:w="1304" w:type="dxa"/>
          </w:tcPr>
          <w:p w14:paraId="166818D0" w14:textId="77777777" w:rsidR="008141CD" w:rsidRPr="005B4FBA" w:rsidRDefault="002747DE">
            <w:pPr>
              <w:pStyle w:val="APACelda"/>
              <w:rPr>
                <w:lang w:val="en-US"/>
              </w:rPr>
            </w:pPr>
            <w:r w:rsidRPr="005B4FBA">
              <w:rPr>
                <w:lang w:val="en-US"/>
              </w:rPr>
              <w:t>Closed</w:t>
            </w:r>
          </w:p>
        </w:tc>
      </w:tr>
      <w:tr w:rsidR="008141CD" w:rsidRPr="005B4FBA" w14:paraId="0B537427" w14:textId="77777777">
        <w:trPr>
          <w:cantSplit/>
          <w:jc w:val="center"/>
        </w:trPr>
        <w:tc>
          <w:tcPr>
            <w:tcW w:w="737" w:type="dxa"/>
          </w:tcPr>
          <w:p w14:paraId="57238573" w14:textId="77777777" w:rsidR="008141CD" w:rsidRPr="005B4FBA" w:rsidRDefault="002747DE">
            <w:pPr>
              <w:pStyle w:val="APACelda"/>
              <w:rPr>
                <w:lang w:val="en-US"/>
              </w:rPr>
            </w:pPr>
            <w:r w:rsidRPr="005B4FBA">
              <w:rPr>
                <w:lang w:val="en-US"/>
              </w:rPr>
              <w:t>AC-06</w:t>
            </w:r>
          </w:p>
        </w:tc>
        <w:tc>
          <w:tcPr>
            <w:tcW w:w="1928" w:type="dxa"/>
          </w:tcPr>
          <w:p w14:paraId="08C371EF" w14:textId="77777777" w:rsidR="008141CD" w:rsidRPr="005B4FBA" w:rsidRDefault="002747DE">
            <w:pPr>
              <w:pStyle w:val="APACelda"/>
              <w:rPr>
                <w:lang w:val="en-US"/>
              </w:rPr>
            </w:pPr>
            <w:r w:rsidRPr="005B4FBA">
              <w:rPr>
                <w:lang w:val="en-US"/>
              </w:rPr>
              <w:t>Events without contract: invalid payloads could break consumers</w:t>
            </w:r>
          </w:p>
        </w:tc>
        <w:tc>
          <w:tcPr>
            <w:tcW w:w="1701" w:type="dxa"/>
          </w:tcPr>
          <w:p w14:paraId="4CF6998B" w14:textId="77777777" w:rsidR="008141CD" w:rsidRPr="005B4FBA" w:rsidRDefault="002747DE">
            <w:pPr>
              <w:pStyle w:val="APACelda"/>
              <w:rPr>
                <w:lang w:val="en-US"/>
              </w:rPr>
            </w:pPr>
            <w:r w:rsidRPr="005B4FBA">
              <w:rPr>
                <w:lang w:val="en-US"/>
              </w:rPr>
              <w:t>Each service defined its own types</w:t>
            </w:r>
          </w:p>
        </w:tc>
        <w:tc>
          <w:tcPr>
            <w:tcW w:w="2381" w:type="dxa"/>
          </w:tcPr>
          <w:p w14:paraId="2B6D3A6C" w14:textId="77777777" w:rsidR="008141CD" w:rsidRPr="005B4FBA" w:rsidRDefault="002747DE">
            <w:pPr>
              <w:pStyle w:val="APACelda"/>
              <w:rPr>
                <w:lang w:val="en-US"/>
              </w:rPr>
            </w:pPr>
            <w:r w:rsidRPr="005B4FBA">
              <w:rPr>
                <w:lang w:val="en-US"/>
              </w:rPr>
              <w:t>Typed event contract and validators in @traduce/shared</w:t>
            </w:r>
          </w:p>
        </w:tc>
        <w:tc>
          <w:tcPr>
            <w:tcW w:w="1020" w:type="dxa"/>
          </w:tcPr>
          <w:p w14:paraId="1866FB4E" w14:textId="77777777" w:rsidR="008141CD" w:rsidRPr="005B4FBA" w:rsidRDefault="002747DE">
            <w:pPr>
              <w:pStyle w:val="APACelda"/>
              <w:rPr>
                <w:lang w:val="en-US"/>
              </w:rPr>
            </w:pPr>
            <w:r w:rsidRPr="005B4FBA">
              <w:rPr>
                <w:lang w:val="en-US"/>
              </w:rPr>
              <w:t>Medium</w:t>
            </w:r>
          </w:p>
        </w:tc>
        <w:tc>
          <w:tcPr>
            <w:tcW w:w="1304" w:type="dxa"/>
          </w:tcPr>
          <w:p w14:paraId="41C3B069" w14:textId="77777777" w:rsidR="008141CD" w:rsidRPr="005B4FBA" w:rsidRDefault="002747DE">
            <w:pPr>
              <w:pStyle w:val="APACelda"/>
              <w:rPr>
                <w:lang w:val="en-US"/>
              </w:rPr>
            </w:pPr>
            <w:r w:rsidRPr="005B4FBA">
              <w:rPr>
                <w:lang w:val="en-US"/>
              </w:rPr>
              <w:t>Closed</w:t>
            </w:r>
          </w:p>
        </w:tc>
      </w:tr>
      <w:tr w:rsidR="008141CD" w:rsidRPr="005B4FBA" w14:paraId="0DD69546" w14:textId="77777777">
        <w:trPr>
          <w:cantSplit/>
          <w:jc w:val="center"/>
        </w:trPr>
        <w:tc>
          <w:tcPr>
            <w:tcW w:w="737" w:type="dxa"/>
          </w:tcPr>
          <w:p w14:paraId="1B9BC500" w14:textId="77777777" w:rsidR="008141CD" w:rsidRPr="005B4FBA" w:rsidRDefault="002747DE">
            <w:pPr>
              <w:pStyle w:val="APACelda"/>
              <w:rPr>
                <w:lang w:val="en-US"/>
              </w:rPr>
            </w:pPr>
            <w:r w:rsidRPr="005B4FBA">
              <w:rPr>
                <w:lang w:val="en-US"/>
              </w:rPr>
              <w:lastRenderedPageBreak/>
              <w:t>AC-07</w:t>
            </w:r>
          </w:p>
        </w:tc>
        <w:tc>
          <w:tcPr>
            <w:tcW w:w="1928" w:type="dxa"/>
          </w:tcPr>
          <w:p w14:paraId="41E159C1" w14:textId="77777777" w:rsidR="008141CD" w:rsidRPr="005B4FBA" w:rsidRDefault="002747DE">
            <w:pPr>
              <w:pStyle w:val="APACelda"/>
              <w:rPr>
                <w:lang w:val="en-US"/>
              </w:rPr>
            </w:pPr>
            <w:r w:rsidRPr="005B4FBA">
              <w:rPr>
                <w:lang w:val="en-US"/>
              </w:rPr>
              <w:t>Achievement increments were lost with simultaneous translations</w:t>
            </w:r>
          </w:p>
        </w:tc>
        <w:tc>
          <w:tcPr>
            <w:tcW w:w="1701" w:type="dxa"/>
          </w:tcPr>
          <w:p w14:paraId="7D3D2943" w14:textId="77777777" w:rsidR="008141CD" w:rsidRPr="005B4FBA" w:rsidRDefault="002747DE">
            <w:pPr>
              <w:pStyle w:val="APACelda"/>
              <w:rPr>
                <w:lang w:val="en-US"/>
              </w:rPr>
            </w:pPr>
            <w:r w:rsidRPr="005B4FBA">
              <w:rPr>
                <w:lang w:val="en-US"/>
              </w:rPr>
              <w:t>Non-atomic read and write</w:t>
            </w:r>
          </w:p>
        </w:tc>
        <w:tc>
          <w:tcPr>
            <w:tcW w:w="2381" w:type="dxa"/>
          </w:tcPr>
          <w:p w14:paraId="2E64DB9D" w14:textId="77777777" w:rsidR="008141CD" w:rsidRPr="005B4FBA" w:rsidRDefault="002747DE">
            <w:pPr>
              <w:pStyle w:val="APACelda"/>
              <w:rPr>
                <w:lang w:val="en-US"/>
              </w:rPr>
            </w:pPr>
            <w:r w:rsidRPr="005B4FBA">
              <w:rPr>
                <w:lang w:val="en-US"/>
              </w:rPr>
              <w:t>Atomic update with INSERT … ON CONFLICT DO UPDATE</w:t>
            </w:r>
          </w:p>
        </w:tc>
        <w:tc>
          <w:tcPr>
            <w:tcW w:w="1020" w:type="dxa"/>
          </w:tcPr>
          <w:p w14:paraId="6E49DBA4" w14:textId="77777777" w:rsidR="008141CD" w:rsidRPr="005B4FBA" w:rsidRDefault="002747DE">
            <w:pPr>
              <w:pStyle w:val="APACelda"/>
              <w:rPr>
                <w:lang w:val="en-US"/>
              </w:rPr>
            </w:pPr>
            <w:r w:rsidRPr="005B4FBA">
              <w:rPr>
                <w:lang w:val="en-US"/>
              </w:rPr>
              <w:t>Medium</w:t>
            </w:r>
          </w:p>
        </w:tc>
        <w:tc>
          <w:tcPr>
            <w:tcW w:w="1304" w:type="dxa"/>
          </w:tcPr>
          <w:p w14:paraId="227C18F8" w14:textId="77777777" w:rsidR="008141CD" w:rsidRPr="005B4FBA" w:rsidRDefault="002747DE">
            <w:pPr>
              <w:pStyle w:val="APACelda"/>
              <w:rPr>
                <w:lang w:val="en-US"/>
              </w:rPr>
            </w:pPr>
            <w:r w:rsidRPr="005B4FBA">
              <w:rPr>
                <w:lang w:val="en-US"/>
              </w:rPr>
              <w:t>Closed</w:t>
            </w:r>
          </w:p>
        </w:tc>
      </w:tr>
      <w:tr w:rsidR="008141CD" w:rsidRPr="005B4FBA" w14:paraId="3A14A40F" w14:textId="77777777">
        <w:trPr>
          <w:cantSplit/>
          <w:jc w:val="center"/>
        </w:trPr>
        <w:tc>
          <w:tcPr>
            <w:tcW w:w="737" w:type="dxa"/>
          </w:tcPr>
          <w:p w14:paraId="7C29543A" w14:textId="77777777" w:rsidR="008141CD" w:rsidRPr="005B4FBA" w:rsidRDefault="002747DE">
            <w:pPr>
              <w:pStyle w:val="APACelda"/>
              <w:rPr>
                <w:lang w:val="en-US"/>
              </w:rPr>
            </w:pPr>
            <w:r w:rsidRPr="005B4FBA">
              <w:rPr>
                <w:lang w:val="en-US"/>
              </w:rPr>
              <w:t>AC-08</w:t>
            </w:r>
          </w:p>
        </w:tc>
        <w:tc>
          <w:tcPr>
            <w:tcW w:w="1928" w:type="dxa"/>
          </w:tcPr>
          <w:p w14:paraId="58911EF1" w14:textId="77777777" w:rsidR="008141CD" w:rsidRPr="005B4FBA" w:rsidRDefault="002747DE">
            <w:pPr>
              <w:pStyle w:val="APACelda"/>
              <w:rPr>
                <w:lang w:val="en-US"/>
              </w:rPr>
            </w:pPr>
            <w:r w:rsidRPr="005B4FBA">
              <w:rPr>
                <w:lang w:val="en-US"/>
              </w:rPr>
              <w:t>Username not escaped in the email HTML</w:t>
            </w:r>
          </w:p>
        </w:tc>
        <w:tc>
          <w:tcPr>
            <w:tcW w:w="1701" w:type="dxa"/>
          </w:tcPr>
          <w:p w14:paraId="525CF6B7" w14:textId="77777777" w:rsidR="008141CD" w:rsidRPr="005B4FBA" w:rsidRDefault="002747DE">
            <w:pPr>
              <w:pStyle w:val="APACelda"/>
              <w:rPr>
                <w:lang w:val="en-US"/>
              </w:rPr>
            </w:pPr>
            <w:r w:rsidRPr="005B4FBA">
              <w:rPr>
                <w:lang w:val="en-US"/>
              </w:rPr>
              <w:t>Direct interpolation in the template</w:t>
            </w:r>
          </w:p>
        </w:tc>
        <w:tc>
          <w:tcPr>
            <w:tcW w:w="2381" w:type="dxa"/>
          </w:tcPr>
          <w:p w14:paraId="5371AB49" w14:textId="77777777" w:rsidR="008141CD" w:rsidRPr="005B4FBA" w:rsidRDefault="002747DE">
            <w:pPr>
              <w:pStyle w:val="APACelda"/>
              <w:rPr>
                <w:lang w:val="en-US"/>
              </w:rPr>
            </w:pPr>
            <w:r w:rsidRPr="005B4FBA">
              <w:rPr>
                <w:lang w:val="en-US"/>
              </w:rPr>
              <w:t>escapeHtml function in the email templates</w:t>
            </w:r>
          </w:p>
        </w:tc>
        <w:tc>
          <w:tcPr>
            <w:tcW w:w="1020" w:type="dxa"/>
          </w:tcPr>
          <w:p w14:paraId="4AC5036F" w14:textId="77777777" w:rsidR="008141CD" w:rsidRPr="005B4FBA" w:rsidRDefault="002747DE">
            <w:pPr>
              <w:pStyle w:val="APACelda"/>
              <w:rPr>
                <w:lang w:val="en-US"/>
              </w:rPr>
            </w:pPr>
            <w:r w:rsidRPr="005B4FBA">
              <w:rPr>
                <w:lang w:val="en-US"/>
              </w:rPr>
              <w:t>High</w:t>
            </w:r>
          </w:p>
        </w:tc>
        <w:tc>
          <w:tcPr>
            <w:tcW w:w="1304" w:type="dxa"/>
          </w:tcPr>
          <w:p w14:paraId="03219318" w14:textId="77777777" w:rsidR="008141CD" w:rsidRPr="005B4FBA" w:rsidRDefault="002747DE">
            <w:pPr>
              <w:pStyle w:val="APACelda"/>
              <w:rPr>
                <w:lang w:val="en-US"/>
              </w:rPr>
            </w:pPr>
            <w:r w:rsidRPr="005B4FBA">
              <w:rPr>
                <w:lang w:val="en-US"/>
              </w:rPr>
              <w:t>Closed</w:t>
            </w:r>
          </w:p>
        </w:tc>
      </w:tr>
      <w:tr w:rsidR="008141CD" w:rsidRPr="005B4FBA" w14:paraId="34331852" w14:textId="77777777">
        <w:trPr>
          <w:cantSplit/>
          <w:jc w:val="center"/>
        </w:trPr>
        <w:tc>
          <w:tcPr>
            <w:tcW w:w="737" w:type="dxa"/>
          </w:tcPr>
          <w:p w14:paraId="44E6B0F6" w14:textId="77777777" w:rsidR="008141CD" w:rsidRPr="005B4FBA" w:rsidRDefault="002747DE">
            <w:pPr>
              <w:pStyle w:val="APACelda"/>
              <w:rPr>
                <w:lang w:val="en-US"/>
              </w:rPr>
            </w:pPr>
            <w:r w:rsidRPr="005B4FBA">
              <w:rPr>
                <w:lang w:val="en-US"/>
              </w:rPr>
              <w:t>AC-09</w:t>
            </w:r>
          </w:p>
        </w:tc>
        <w:tc>
          <w:tcPr>
            <w:tcW w:w="1928" w:type="dxa"/>
          </w:tcPr>
          <w:p w14:paraId="611FB238" w14:textId="77777777" w:rsidR="008141CD" w:rsidRPr="005B4FBA" w:rsidRDefault="002747DE">
            <w:pPr>
              <w:pStyle w:val="APACelda"/>
              <w:rPr>
                <w:lang w:val="en-US"/>
              </w:rPr>
            </w:pPr>
            <w:r w:rsidRPr="005B4FBA">
              <w:rPr>
                <w:lang w:val="en-US"/>
              </w:rPr>
              <w:t>GET /api/profile/me failed if the profile did not exist</w:t>
            </w:r>
          </w:p>
        </w:tc>
        <w:tc>
          <w:tcPr>
            <w:tcW w:w="1701" w:type="dxa"/>
          </w:tcPr>
          <w:p w14:paraId="1804FAEB" w14:textId="77777777" w:rsidR="008141CD" w:rsidRPr="005B4FBA" w:rsidRDefault="002747DE">
            <w:pPr>
              <w:pStyle w:val="APACelda"/>
              <w:rPr>
                <w:lang w:val="en-US"/>
              </w:rPr>
            </w:pPr>
            <w:r w:rsidRPr="005B4FBA">
              <w:rPr>
                <w:lang w:val="en-US"/>
              </w:rPr>
              <w:t>The profile is created per event and could arrive late</w:t>
            </w:r>
          </w:p>
        </w:tc>
        <w:tc>
          <w:tcPr>
            <w:tcW w:w="2381" w:type="dxa"/>
          </w:tcPr>
          <w:p w14:paraId="121AC46B" w14:textId="77777777" w:rsidR="008141CD" w:rsidRPr="005B4FBA" w:rsidRDefault="002747DE">
            <w:pPr>
              <w:pStyle w:val="APACelda"/>
              <w:rPr>
                <w:lang w:val="en-US"/>
              </w:rPr>
            </w:pPr>
            <w:r w:rsidRPr="005B4FBA">
              <w:rPr>
                <w:lang w:val="en-US"/>
              </w:rPr>
              <w:t>Profile created on the fly if it does not exist</w:t>
            </w:r>
          </w:p>
        </w:tc>
        <w:tc>
          <w:tcPr>
            <w:tcW w:w="1020" w:type="dxa"/>
          </w:tcPr>
          <w:p w14:paraId="27EDF572" w14:textId="77777777" w:rsidR="008141CD" w:rsidRPr="005B4FBA" w:rsidRDefault="002747DE">
            <w:pPr>
              <w:pStyle w:val="APACelda"/>
              <w:rPr>
                <w:lang w:val="en-US"/>
              </w:rPr>
            </w:pPr>
            <w:r w:rsidRPr="005B4FBA">
              <w:rPr>
                <w:lang w:val="en-US"/>
              </w:rPr>
              <w:t>Medium</w:t>
            </w:r>
          </w:p>
        </w:tc>
        <w:tc>
          <w:tcPr>
            <w:tcW w:w="1304" w:type="dxa"/>
          </w:tcPr>
          <w:p w14:paraId="6EEDCF35" w14:textId="77777777" w:rsidR="008141CD" w:rsidRPr="005B4FBA" w:rsidRDefault="002747DE">
            <w:pPr>
              <w:pStyle w:val="APACelda"/>
              <w:rPr>
                <w:lang w:val="en-US"/>
              </w:rPr>
            </w:pPr>
            <w:r w:rsidRPr="005B4FBA">
              <w:rPr>
                <w:lang w:val="en-US"/>
              </w:rPr>
              <w:t>Under verification</w:t>
            </w:r>
          </w:p>
        </w:tc>
      </w:tr>
      <w:tr w:rsidR="008141CD" w:rsidRPr="005B4FBA" w14:paraId="5D0B989D" w14:textId="77777777">
        <w:trPr>
          <w:cantSplit/>
          <w:jc w:val="center"/>
        </w:trPr>
        <w:tc>
          <w:tcPr>
            <w:tcW w:w="737" w:type="dxa"/>
          </w:tcPr>
          <w:p w14:paraId="2738C334" w14:textId="77777777" w:rsidR="008141CD" w:rsidRPr="005B4FBA" w:rsidRDefault="002747DE">
            <w:pPr>
              <w:pStyle w:val="APACelda"/>
              <w:rPr>
                <w:lang w:val="en-US"/>
              </w:rPr>
            </w:pPr>
            <w:r w:rsidRPr="005B4FBA">
              <w:rPr>
                <w:lang w:val="en-US"/>
              </w:rPr>
              <w:t>AC-10</w:t>
            </w:r>
          </w:p>
        </w:tc>
        <w:tc>
          <w:tcPr>
            <w:tcW w:w="1928" w:type="dxa"/>
          </w:tcPr>
          <w:p w14:paraId="47A56B52" w14:textId="77777777" w:rsidR="008141CD" w:rsidRPr="005B4FBA" w:rsidRDefault="002747DE">
            <w:pPr>
              <w:pStyle w:val="APACelda"/>
              <w:rPr>
                <w:lang w:val="en-US"/>
              </w:rPr>
            </w:pPr>
            <w:r w:rsidRPr="005B4FBA">
              <w:rPr>
                <w:lang w:val="en-US"/>
              </w:rPr>
              <w:t>The downloader for the LSC-54 set silently skipped videos</w:t>
            </w:r>
          </w:p>
        </w:tc>
        <w:tc>
          <w:tcPr>
            <w:tcW w:w="1701" w:type="dxa"/>
          </w:tcPr>
          <w:p w14:paraId="301302EE" w14:textId="77777777" w:rsidR="008141CD" w:rsidRPr="005B4FBA" w:rsidRDefault="002747DE">
            <w:pPr>
              <w:pStyle w:val="APACelda"/>
              <w:rPr>
                <w:lang w:val="en-US"/>
              </w:rPr>
            </w:pPr>
            <w:r w:rsidRPr="005B4FBA">
              <w:rPr>
                <w:lang w:val="en-US"/>
              </w:rPr>
              <w:t>Byte-range read error</w:t>
            </w:r>
          </w:p>
        </w:tc>
        <w:tc>
          <w:tcPr>
            <w:tcW w:w="2381" w:type="dxa"/>
          </w:tcPr>
          <w:p w14:paraId="64642BA4" w14:textId="77777777" w:rsidR="008141CD" w:rsidRPr="005B4FBA" w:rsidRDefault="002747DE">
            <w:pPr>
              <w:pStyle w:val="APACelda"/>
              <w:rPr>
                <w:lang w:val="en-US"/>
              </w:rPr>
            </w:pPr>
            <w:r w:rsidRPr="005B4FBA">
              <w:rPr>
                <w:lang w:val="en-US"/>
              </w:rPr>
              <w:t>Correction of the range calculation and test with a real sample</w:t>
            </w:r>
          </w:p>
        </w:tc>
        <w:tc>
          <w:tcPr>
            <w:tcW w:w="1020" w:type="dxa"/>
          </w:tcPr>
          <w:p w14:paraId="71EB21D8" w14:textId="77777777" w:rsidR="008141CD" w:rsidRPr="005B4FBA" w:rsidRDefault="002747DE">
            <w:pPr>
              <w:pStyle w:val="APACelda"/>
              <w:rPr>
                <w:lang w:val="en-US"/>
              </w:rPr>
            </w:pPr>
            <w:r w:rsidRPr="005B4FBA">
              <w:rPr>
                <w:lang w:val="en-US"/>
              </w:rPr>
              <w:t>High</w:t>
            </w:r>
          </w:p>
        </w:tc>
        <w:tc>
          <w:tcPr>
            <w:tcW w:w="1304" w:type="dxa"/>
          </w:tcPr>
          <w:p w14:paraId="647E518E" w14:textId="77777777" w:rsidR="008141CD" w:rsidRPr="005B4FBA" w:rsidRDefault="002747DE">
            <w:pPr>
              <w:pStyle w:val="APACelda"/>
              <w:rPr>
                <w:lang w:val="en-US"/>
              </w:rPr>
            </w:pPr>
            <w:r w:rsidRPr="005B4FBA">
              <w:rPr>
                <w:lang w:val="en-US"/>
              </w:rPr>
              <w:t>Closed</w:t>
            </w:r>
          </w:p>
        </w:tc>
      </w:tr>
      <w:tr w:rsidR="008141CD" w:rsidRPr="005B4FBA" w14:paraId="06F3A6BB" w14:textId="77777777">
        <w:trPr>
          <w:cantSplit/>
          <w:jc w:val="center"/>
        </w:trPr>
        <w:tc>
          <w:tcPr>
            <w:tcW w:w="737" w:type="dxa"/>
          </w:tcPr>
          <w:p w14:paraId="20EAABAF" w14:textId="77777777" w:rsidR="008141CD" w:rsidRPr="005B4FBA" w:rsidRDefault="002747DE">
            <w:pPr>
              <w:pStyle w:val="APACelda"/>
              <w:rPr>
                <w:lang w:val="en-US"/>
              </w:rPr>
            </w:pPr>
            <w:r w:rsidRPr="005B4FBA">
              <w:rPr>
                <w:lang w:val="en-US"/>
              </w:rPr>
              <w:t>AC-11</w:t>
            </w:r>
          </w:p>
        </w:tc>
        <w:tc>
          <w:tcPr>
            <w:tcW w:w="1928" w:type="dxa"/>
          </w:tcPr>
          <w:p w14:paraId="65C91A96" w14:textId="77777777" w:rsidR="008141CD" w:rsidRPr="005B4FBA" w:rsidRDefault="002747DE">
            <w:pPr>
              <w:pStyle w:val="APACelda"/>
              <w:rPr>
                <w:lang w:val="en-US"/>
              </w:rPr>
            </w:pPr>
            <w:r w:rsidRPr="005B4FBA">
              <w:rPr>
                <w:lang w:val="en-US"/>
              </w:rPr>
              <w:t>The download stopped with HTTP 429</w:t>
            </w:r>
          </w:p>
        </w:tc>
        <w:tc>
          <w:tcPr>
            <w:tcW w:w="1701" w:type="dxa"/>
          </w:tcPr>
          <w:p w14:paraId="6F0DC74D" w14:textId="77777777" w:rsidR="008141CD" w:rsidRPr="005B4FBA" w:rsidRDefault="002747DE">
            <w:pPr>
              <w:pStyle w:val="APACelda"/>
              <w:rPr>
                <w:lang w:val="en-US"/>
              </w:rPr>
            </w:pPr>
            <w:r w:rsidRPr="005B4FBA">
              <w:rPr>
                <w:lang w:val="en-US"/>
              </w:rPr>
              <w:t>16 simultaneous connections exceeded the server limit</w:t>
            </w:r>
          </w:p>
        </w:tc>
        <w:tc>
          <w:tcPr>
            <w:tcW w:w="2381" w:type="dxa"/>
          </w:tcPr>
          <w:p w14:paraId="7EA3DADE" w14:textId="77777777" w:rsidR="008141CD" w:rsidRPr="005B4FBA" w:rsidRDefault="002747DE">
            <w:pPr>
              <w:pStyle w:val="APACelda"/>
              <w:rPr>
                <w:lang w:val="en-US"/>
              </w:rPr>
            </w:pPr>
            <w:r w:rsidRPr="005B4FBA">
              <w:rPr>
                <w:lang w:val="en-US"/>
              </w:rPr>
              <w:t>4 connections, larger blocks, and waiting on code 429</w:t>
            </w:r>
          </w:p>
        </w:tc>
        <w:tc>
          <w:tcPr>
            <w:tcW w:w="1020" w:type="dxa"/>
          </w:tcPr>
          <w:p w14:paraId="6F106743" w14:textId="77777777" w:rsidR="008141CD" w:rsidRPr="005B4FBA" w:rsidRDefault="002747DE">
            <w:pPr>
              <w:pStyle w:val="APACelda"/>
              <w:rPr>
                <w:lang w:val="en-US"/>
              </w:rPr>
            </w:pPr>
            <w:r w:rsidRPr="005B4FBA">
              <w:rPr>
                <w:lang w:val="en-US"/>
              </w:rPr>
              <w:t>Medium</w:t>
            </w:r>
          </w:p>
        </w:tc>
        <w:tc>
          <w:tcPr>
            <w:tcW w:w="1304" w:type="dxa"/>
          </w:tcPr>
          <w:p w14:paraId="635675D7" w14:textId="77777777" w:rsidR="008141CD" w:rsidRPr="005B4FBA" w:rsidRDefault="002747DE">
            <w:pPr>
              <w:pStyle w:val="APACelda"/>
              <w:rPr>
                <w:lang w:val="en-US"/>
              </w:rPr>
            </w:pPr>
            <w:r w:rsidRPr="005B4FBA">
              <w:rPr>
                <w:lang w:val="en-US"/>
              </w:rPr>
              <w:t>Closed</w:t>
            </w:r>
          </w:p>
        </w:tc>
      </w:tr>
    </w:tbl>
    <w:p w14:paraId="4C4FFD72" w14:textId="77777777" w:rsidR="008141CD" w:rsidRPr="005B4FBA" w:rsidRDefault="002747DE">
      <w:pPr>
        <w:pStyle w:val="APATexto"/>
        <w:spacing w:before="80" w:after="200" w:line="240" w:lineRule="auto"/>
        <w:ind w:firstLine="0"/>
        <w:rPr>
          <w:lang w:val="en-US"/>
        </w:rPr>
      </w:pPr>
      <w:r w:rsidRPr="005B4FBA">
        <w:rPr>
          <w:i/>
          <w:sz w:val="20"/>
          <w:lang w:val="en-US"/>
        </w:rPr>
        <w:t>Note.</w:t>
      </w:r>
      <w:r w:rsidRPr="005B4FBA">
        <w:rPr>
          <w:sz w:val="20"/>
          <w:lang w:val="en-US"/>
        </w:rPr>
        <w:t xml:space="preserve"> Verification: the automated backend suite finished with 494 tests passed and 0 failed on October 7, 2026.</w:t>
      </w:r>
    </w:p>
    <w:p w14:paraId="33BACA05" w14:textId="77777777" w:rsidR="008141CD" w:rsidRPr="005B4FBA" w:rsidRDefault="002747DE">
      <w:pPr>
        <w:pStyle w:val="Ttulo1"/>
        <w:rPr>
          <w:lang w:val="en-US"/>
        </w:rPr>
      </w:pPr>
      <w:bookmarkStart w:id="4" w:name="_Toc242459520"/>
      <w:r w:rsidRPr="005B4FBA">
        <w:rPr>
          <w:lang w:val="en-US"/>
        </w:rPr>
        <w:t>Preventive actions</w:t>
      </w:r>
      <w:bookmarkEnd w:id="4"/>
    </w:p>
    <w:p w14:paraId="1FE4DFDC" w14:textId="77777777" w:rsidR="008141CD" w:rsidRPr="005B4FBA" w:rsidRDefault="002747DE">
      <w:pPr>
        <w:pStyle w:val="APATexto"/>
        <w:rPr>
          <w:lang w:val="en-US"/>
        </w:rPr>
      </w:pPr>
      <w:r w:rsidRPr="005B4FBA">
        <w:rPr>
          <w:lang w:val="en-US"/>
        </w:rPr>
        <w:t>Preventive actions address project risks before they turn into failures.</w:t>
      </w:r>
    </w:p>
    <w:p w14:paraId="2A6CBDAF" w14:textId="77777777" w:rsidR="008141CD" w:rsidRPr="005B4FBA" w:rsidRDefault="002747DE">
      <w:pPr>
        <w:pStyle w:val="APATexto"/>
        <w:keepNext/>
        <w:spacing w:before="120" w:line="240" w:lineRule="auto"/>
        <w:ind w:firstLine="0"/>
        <w:rPr>
          <w:lang w:val="en-US"/>
        </w:rPr>
      </w:pPr>
      <w:r w:rsidRPr="005B4FBA">
        <w:rPr>
          <w:b/>
          <w:lang w:val="en-US"/>
        </w:rPr>
        <w:t>Table 4</w:t>
      </w:r>
    </w:p>
    <w:p w14:paraId="28B5B659" w14:textId="77777777" w:rsidR="008141CD" w:rsidRPr="005B4FBA" w:rsidRDefault="002747DE">
      <w:pPr>
        <w:pStyle w:val="APATexto"/>
        <w:keepNext/>
        <w:spacing w:after="120" w:line="240" w:lineRule="auto"/>
        <w:ind w:firstLine="0"/>
        <w:rPr>
          <w:lang w:val="en-US"/>
        </w:rPr>
      </w:pPr>
      <w:r w:rsidRPr="005B4FBA">
        <w:rPr>
          <w:i/>
          <w:lang w:val="en-US"/>
        </w:rPr>
        <w:t>Preventive actions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7"/>
        <w:gridCol w:w="2041"/>
        <w:gridCol w:w="2948"/>
        <w:gridCol w:w="1474"/>
        <w:gridCol w:w="1871"/>
      </w:tblGrid>
      <w:tr w:rsidR="008141CD" w:rsidRPr="005B4FBA" w14:paraId="3829C216" w14:textId="77777777">
        <w:trPr>
          <w:cantSplit/>
          <w:tblHeader/>
          <w:jc w:val="center"/>
        </w:trPr>
        <w:tc>
          <w:tcPr>
            <w:tcW w:w="737" w:type="dxa"/>
          </w:tcPr>
          <w:p w14:paraId="5E212AA7" w14:textId="77777777" w:rsidR="008141CD" w:rsidRPr="005B4FBA" w:rsidRDefault="002747DE">
            <w:pPr>
              <w:pStyle w:val="APACelda"/>
              <w:rPr>
                <w:lang w:val="en-US"/>
              </w:rPr>
            </w:pPr>
            <w:r w:rsidRPr="005B4FBA">
              <w:rPr>
                <w:b/>
                <w:lang w:val="en-US"/>
              </w:rPr>
              <w:t>ID</w:t>
            </w:r>
          </w:p>
        </w:tc>
        <w:tc>
          <w:tcPr>
            <w:tcW w:w="2041" w:type="dxa"/>
          </w:tcPr>
          <w:p w14:paraId="396E3CF5" w14:textId="77777777" w:rsidR="008141CD" w:rsidRPr="005B4FBA" w:rsidRDefault="002747DE">
            <w:pPr>
              <w:pStyle w:val="APACelda"/>
              <w:rPr>
                <w:lang w:val="en-US"/>
              </w:rPr>
            </w:pPr>
            <w:r w:rsidRPr="005B4FBA">
              <w:rPr>
                <w:b/>
                <w:lang w:val="en-US"/>
              </w:rPr>
              <w:t>Risk it prevents</w:t>
            </w:r>
          </w:p>
        </w:tc>
        <w:tc>
          <w:tcPr>
            <w:tcW w:w="2948" w:type="dxa"/>
          </w:tcPr>
          <w:p w14:paraId="5525593F" w14:textId="77777777" w:rsidR="008141CD" w:rsidRPr="005B4FBA" w:rsidRDefault="002747DE">
            <w:pPr>
              <w:pStyle w:val="APACelda"/>
              <w:rPr>
                <w:lang w:val="en-US"/>
              </w:rPr>
            </w:pPr>
            <w:r w:rsidRPr="005B4FBA">
              <w:rPr>
                <w:b/>
                <w:lang w:val="en-US"/>
              </w:rPr>
              <w:t>Preventive action</w:t>
            </w:r>
          </w:p>
        </w:tc>
        <w:tc>
          <w:tcPr>
            <w:tcW w:w="1474" w:type="dxa"/>
          </w:tcPr>
          <w:p w14:paraId="14DDA25A" w14:textId="77777777" w:rsidR="008141CD" w:rsidRPr="005B4FBA" w:rsidRDefault="002747DE">
            <w:pPr>
              <w:pStyle w:val="APACelda"/>
              <w:rPr>
                <w:lang w:val="en-US"/>
              </w:rPr>
            </w:pPr>
            <w:r w:rsidRPr="005B4FBA">
              <w:rPr>
                <w:b/>
                <w:lang w:val="en-US"/>
              </w:rPr>
              <w:t>Owner</w:t>
            </w:r>
          </w:p>
        </w:tc>
        <w:tc>
          <w:tcPr>
            <w:tcW w:w="1871" w:type="dxa"/>
          </w:tcPr>
          <w:p w14:paraId="15AA0FB8" w14:textId="77777777" w:rsidR="008141CD" w:rsidRPr="005B4FBA" w:rsidRDefault="002747DE">
            <w:pPr>
              <w:pStyle w:val="APACelda"/>
              <w:rPr>
                <w:lang w:val="en-US"/>
              </w:rPr>
            </w:pPr>
            <w:r w:rsidRPr="005B4FBA">
              <w:rPr>
                <w:b/>
                <w:lang w:val="en-US"/>
              </w:rPr>
              <w:t>Indicator</w:t>
            </w:r>
          </w:p>
        </w:tc>
      </w:tr>
      <w:tr w:rsidR="008141CD" w:rsidRPr="005B4FBA" w14:paraId="7047CF82" w14:textId="77777777">
        <w:trPr>
          <w:cantSplit/>
          <w:jc w:val="center"/>
        </w:trPr>
        <w:tc>
          <w:tcPr>
            <w:tcW w:w="737" w:type="dxa"/>
          </w:tcPr>
          <w:p w14:paraId="3507A155" w14:textId="77777777" w:rsidR="008141CD" w:rsidRPr="005B4FBA" w:rsidRDefault="002747DE">
            <w:pPr>
              <w:pStyle w:val="APACelda"/>
              <w:rPr>
                <w:lang w:val="en-US"/>
              </w:rPr>
            </w:pPr>
            <w:r w:rsidRPr="005B4FBA">
              <w:rPr>
                <w:lang w:val="en-US"/>
              </w:rPr>
              <w:t>AP-01</w:t>
            </w:r>
          </w:p>
        </w:tc>
        <w:tc>
          <w:tcPr>
            <w:tcW w:w="2041" w:type="dxa"/>
          </w:tcPr>
          <w:p w14:paraId="00C4FD78" w14:textId="77777777" w:rsidR="008141CD" w:rsidRPr="005B4FBA" w:rsidRDefault="002747DE">
            <w:pPr>
              <w:pStyle w:val="APACelda"/>
              <w:rPr>
                <w:lang w:val="en-US"/>
              </w:rPr>
            </w:pPr>
            <w:r w:rsidRPr="005B4FBA">
              <w:rPr>
                <w:lang w:val="en-US"/>
              </w:rPr>
              <w:t>Insufficient LSC training data (R-001)</w:t>
            </w:r>
          </w:p>
        </w:tc>
        <w:tc>
          <w:tcPr>
            <w:tcW w:w="2948" w:type="dxa"/>
          </w:tcPr>
          <w:p w14:paraId="203C91ED" w14:textId="77777777" w:rsidR="008141CD" w:rsidRPr="005B4FBA" w:rsidRDefault="002747DE">
            <w:pPr>
              <w:pStyle w:val="APACelda"/>
              <w:rPr>
                <w:lang w:val="en-US"/>
              </w:rPr>
            </w:pPr>
            <w:r w:rsidRPr="005B4FBA">
              <w:rPr>
                <w:lang w:val="en-US"/>
              </w:rPr>
              <w:t>Use the public LSC-54 set and capture our own samples with consent</w:t>
            </w:r>
          </w:p>
        </w:tc>
        <w:tc>
          <w:tcPr>
            <w:tcW w:w="1474" w:type="dxa"/>
          </w:tcPr>
          <w:p w14:paraId="4EB706D1" w14:textId="77777777" w:rsidR="008141CD" w:rsidRPr="005B4FBA" w:rsidRDefault="002747DE">
            <w:pPr>
              <w:pStyle w:val="APACelda"/>
              <w:rPr>
                <w:lang w:val="en-US"/>
              </w:rPr>
            </w:pPr>
            <w:r w:rsidRPr="005B4FBA">
              <w:rPr>
                <w:lang w:val="en-US"/>
              </w:rPr>
              <w:t>Technical lead</w:t>
            </w:r>
          </w:p>
        </w:tc>
        <w:tc>
          <w:tcPr>
            <w:tcW w:w="1871" w:type="dxa"/>
          </w:tcPr>
          <w:p w14:paraId="5E8D5D79" w14:textId="77777777" w:rsidR="008141CD" w:rsidRPr="005B4FBA" w:rsidRDefault="002747DE">
            <w:pPr>
              <w:pStyle w:val="APACelda"/>
              <w:rPr>
                <w:lang w:val="en-US"/>
              </w:rPr>
            </w:pPr>
            <w:r w:rsidRPr="005B4FBA">
              <w:rPr>
                <w:lang w:val="en-US"/>
              </w:rPr>
              <w:t>≥ 30 examples per sign</w:t>
            </w:r>
          </w:p>
        </w:tc>
      </w:tr>
      <w:tr w:rsidR="008141CD" w:rsidRPr="005B4FBA" w14:paraId="07EF2DC7" w14:textId="77777777">
        <w:trPr>
          <w:cantSplit/>
          <w:jc w:val="center"/>
        </w:trPr>
        <w:tc>
          <w:tcPr>
            <w:tcW w:w="737" w:type="dxa"/>
          </w:tcPr>
          <w:p w14:paraId="0DF0A54A" w14:textId="77777777" w:rsidR="008141CD" w:rsidRPr="005B4FBA" w:rsidRDefault="002747DE">
            <w:pPr>
              <w:pStyle w:val="APACelda"/>
              <w:rPr>
                <w:lang w:val="en-US"/>
              </w:rPr>
            </w:pPr>
            <w:r w:rsidRPr="005B4FBA">
              <w:rPr>
                <w:lang w:val="en-US"/>
              </w:rPr>
              <w:t>AP-02</w:t>
            </w:r>
          </w:p>
        </w:tc>
        <w:tc>
          <w:tcPr>
            <w:tcW w:w="2041" w:type="dxa"/>
          </w:tcPr>
          <w:p w14:paraId="6401D37C" w14:textId="77777777" w:rsidR="008141CD" w:rsidRPr="005B4FBA" w:rsidRDefault="002747DE">
            <w:pPr>
              <w:pStyle w:val="APACelda"/>
              <w:rPr>
                <w:lang w:val="en-US"/>
              </w:rPr>
            </w:pPr>
            <w:r w:rsidRPr="005B4FBA">
              <w:rPr>
                <w:lang w:val="en-US"/>
              </w:rPr>
              <w:t>Model accuracy degraded without anyone noticing (R-002)</w:t>
            </w:r>
          </w:p>
        </w:tc>
        <w:tc>
          <w:tcPr>
            <w:tcW w:w="2948" w:type="dxa"/>
          </w:tcPr>
          <w:p w14:paraId="351B2074" w14:textId="77777777" w:rsidR="008141CD" w:rsidRPr="005B4FBA" w:rsidRDefault="002747DE">
            <w:pPr>
              <w:pStyle w:val="APACelda"/>
              <w:rPr>
                <w:lang w:val="en-US"/>
              </w:rPr>
            </w:pPr>
            <w:r w:rsidRPr="005B4FBA">
              <w:rPr>
                <w:lang w:val="en-US"/>
              </w:rPr>
              <w:t>Measure accuracy per sign before publishing templates; review unrecognized signs monthly</w:t>
            </w:r>
          </w:p>
        </w:tc>
        <w:tc>
          <w:tcPr>
            <w:tcW w:w="1474" w:type="dxa"/>
          </w:tcPr>
          <w:p w14:paraId="6CB8C4E6" w14:textId="77777777" w:rsidR="008141CD" w:rsidRPr="005B4FBA" w:rsidRDefault="002747DE">
            <w:pPr>
              <w:pStyle w:val="APACelda"/>
              <w:rPr>
                <w:lang w:val="en-US"/>
              </w:rPr>
            </w:pPr>
            <w:r w:rsidRPr="005B4FBA">
              <w:rPr>
                <w:lang w:val="en-US"/>
              </w:rPr>
              <w:t>Technical lead</w:t>
            </w:r>
          </w:p>
        </w:tc>
        <w:tc>
          <w:tcPr>
            <w:tcW w:w="1871" w:type="dxa"/>
          </w:tcPr>
          <w:p w14:paraId="0766A5B1" w14:textId="77777777" w:rsidR="008141CD" w:rsidRPr="005B4FBA" w:rsidRDefault="002747DE">
            <w:pPr>
              <w:pStyle w:val="APACelda"/>
              <w:rPr>
                <w:lang w:val="en-US"/>
              </w:rPr>
            </w:pPr>
            <w:r w:rsidRPr="005B4FBA">
              <w:rPr>
                <w:lang w:val="en-US"/>
              </w:rPr>
              <w:t>Accuracy ≥ 85%; unrecognized rate &lt; 20%</w:t>
            </w:r>
          </w:p>
        </w:tc>
      </w:tr>
      <w:tr w:rsidR="008141CD" w:rsidRPr="005B4FBA" w14:paraId="50DD3C0F" w14:textId="77777777">
        <w:trPr>
          <w:cantSplit/>
          <w:jc w:val="center"/>
        </w:trPr>
        <w:tc>
          <w:tcPr>
            <w:tcW w:w="737" w:type="dxa"/>
          </w:tcPr>
          <w:p w14:paraId="7DBBE0CA" w14:textId="77777777" w:rsidR="008141CD" w:rsidRPr="005B4FBA" w:rsidRDefault="002747DE">
            <w:pPr>
              <w:pStyle w:val="APACelda"/>
              <w:rPr>
                <w:lang w:val="en-US"/>
              </w:rPr>
            </w:pPr>
            <w:r w:rsidRPr="005B4FBA">
              <w:rPr>
                <w:lang w:val="en-US"/>
              </w:rPr>
              <w:t>AP-03</w:t>
            </w:r>
          </w:p>
        </w:tc>
        <w:tc>
          <w:tcPr>
            <w:tcW w:w="2041" w:type="dxa"/>
          </w:tcPr>
          <w:p w14:paraId="2BAB99BF" w14:textId="77777777" w:rsidR="008141CD" w:rsidRPr="005B4FBA" w:rsidRDefault="002747DE">
            <w:pPr>
              <w:pStyle w:val="APACelda"/>
              <w:rPr>
                <w:lang w:val="en-US"/>
              </w:rPr>
            </w:pPr>
            <w:r w:rsidRPr="005B4FBA">
              <w:rPr>
                <w:lang w:val="en-US"/>
              </w:rPr>
              <w:t>Confusion between signs with the same handshape</w:t>
            </w:r>
          </w:p>
        </w:tc>
        <w:tc>
          <w:tcPr>
            <w:tcW w:w="2948" w:type="dxa"/>
          </w:tcPr>
          <w:p w14:paraId="713611AB" w14:textId="77777777" w:rsidR="008141CD" w:rsidRPr="005B4FBA" w:rsidRDefault="002747DE">
            <w:pPr>
              <w:pStyle w:val="APACelda"/>
              <w:rPr>
                <w:lang w:val="en-US"/>
              </w:rPr>
            </w:pPr>
            <w:r w:rsidRPr="005B4FBA">
              <w:rPr>
                <w:lang w:val="en-US"/>
              </w:rPr>
              <w:t>Evaluate with signers who did not take part in the templates; discard the signs that collide</w:t>
            </w:r>
          </w:p>
        </w:tc>
        <w:tc>
          <w:tcPr>
            <w:tcW w:w="1474" w:type="dxa"/>
          </w:tcPr>
          <w:p w14:paraId="4250D2CB" w14:textId="77777777" w:rsidR="008141CD" w:rsidRPr="005B4FBA" w:rsidRDefault="002747DE">
            <w:pPr>
              <w:pStyle w:val="APACelda"/>
              <w:rPr>
                <w:lang w:val="en-US"/>
              </w:rPr>
            </w:pPr>
            <w:r w:rsidRPr="005B4FBA">
              <w:rPr>
                <w:lang w:val="en-US"/>
              </w:rPr>
              <w:t>Team</w:t>
            </w:r>
          </w:p>
        </w:tc>
        <w:tc>
          <w:tcPr>
            <w:tcW w:w="1871" w:type="dxa"/>
          </w:tcPr>
          <w:p w14:paraId="31B39162" w14:textId="77777777" w:rsidR="008141CD" w:rsidRPr="005B4FBA" w:rsidRDefault="002747DE">
            <w:pPr>
              <w:pStyle w:val="APACelda"/>
              <w:rPr>
                <w:lang w:val="en-US"/>
              </w:rPr>
            </w:pPr>
            <w:r w:rsidRPr="005B4FBA">
              <w:rPr>
                <w:lang w:val="en-US"/>
              </w:rPr>
              <w:t>Confusion matrix per sign</w:t>
            </w:r>
          </w:p>
        </w:tc>
      </w:tr>
      <w:tr w:rsidR="008141CD" w:rsidRPr="005B4FBA" w14:paraId="317274DE" w14:textId="77777777">
        <w:trPr>
          <w:cantSplit/>
          <w:jc w:val="center"/>
        </w:trPr>
        <w:tc>
          <w:tcPr>
            <w:tcW w:w="737" w:type="dxa"/>
          </w:tcPr>
          <w:p w14:paraId="5255F506" w14:textId="77777777" w:rsidR="008141CD" w:rsidRPr="005B4FBA" w:rsidRDefault="002747DE">
            <w:pPr>
              <w:pStyle w:val="APACelda"/>
              <w:rPr>
                <w:lang w:val="en-US"/>
              </w:rPr>
            </w:pPr>
            <w:r w:rsidRPr="005B4FBA">
              <w:rPr>
                <w:lang w:val="en-US"/>
              </w:rPr>
              <w:t>AP-04</w:t>
            </w:r>
          </w:p>
        </w:tc>
        <w:tc>
          <w:tcPr>
            <w:tcW w:w="2041" w:type="dxa"/>
          </w:tcPr>
          <w:p w14:paraId="46A5BE65" w14:textId="77777777" w:rsidR="008141CD" w:rsidRPr="005B4FBA" w:rsidRDefault="002747DE">
            <w:pPr>
              <w:pStyle w:val="APACelda"/>
              <w:rPr>
                <w:lang w:val="en-US"/>
              </w:rPr>
            </w:pPr>
            <w:r w:rsidRPr="005B4FBA">
              <w:rPr>
                <w:lang w:val="en-US"/>
              </w:rPr>
              <w:t>Leakage of personal and biometric data (R-006)</w:t>
            </w:r>
          </w:p>
        </w:tc>
        <w:tc>
          <w:tcPr>
            <w:tcW w:w="2948" w:type="dxa"/>
          </w:tcPr>
          <w:p w14:paraId="5F861303" w14:textId="77777777" w:rsidR="008141CD" w:rsidRPr="005B4FBA" w:rsidRDefault="002747DE">
            <w:pPr>
              <w:pStyle w:val="APACelda"/>
              <w:rPr>
                <w:lang w:val="en-US"/>
              </w:rPr>
            </w:pPr>
            <w:r w:rsidRPr="005B4FBA">
              <w:rPr>
                <w:lang w:val="en-US"/>
              </w:rPr>
              <w:t>Mandatory consent per sample; video processed on the device; ADMIN-only access</w:t>
            </w:r>
          </w:p>
        </w:tc>
        <w:tc>
          <w:tcPr>
            <w:tcW w:w="1474" w:type="dxa"/>
          </w:tcPr>
          <w:p w14:paraId="359450A1" w14:textId="77777777" w:rsidR="008141CD" w:rsidRPr="005B4FBA" w:rsidRDefault="002747DE">
            <w:pPr>
              <w:pStyle w:val="APACelda"/>
              <w:rPr>
                <w:lang w:val="en-US"/>
              </w:rPr>
            </w:pPr>
            <w:r w:rsidRPr="005B4FBA">
              <w:rPr>
                <w:lang w:val="en-US"/>
              </w:rPr>
              <w:t>Team</w:t>
            </w:r>
          </w:p>
        </w:tc>
        <w:tc>
          <w:tcPr>
            <w:tcW w:w="1871" w:type="dxa"/>
          </w:tcPr>
          <w:p w14:paraId="15E5F19B" w14:textId="77777777" w:rsidR="008141CD" w:rsidRPr="005B4FBA" w:rsidRDefault="002747DE">
            <w:pPr>
              <w:pStyle w:val="APACelda"/>
              <w:rPr>
                <w:lang w:val="en-US"/>
              </w:rPr>
            </w:pPr>
            <w:r w:rsidRPr="005B4FBA">
              <w:rPr>
                <w:lang w:val="en-US"/>
              </w:rPr>
              <w:t>0 samples without consent</w:t>
            </w:r>
          </w:p>
        </w:tc>
      </w:tr>
      <w:tr w:rsidR="008141CD" w:rsidRPr="005B4FBA" w14:paraId="7ECA09AB" w14:textId="77777777">
        <w:trPr>
          <w:cantSplit/>
          <w:jc w:val="center"/>
        </w:trPr>
        <w:tc>
          <w:tcPr>
            <w:tcW w:w="737" w:type="dxa"/>
          </w:tcPr>
          <w:p w14:paraId="0EFA2CE9" w14:textId="77777777" w:rsidR="008141CD" w:rsidRPr="005B4FBA" w:rsidRDefault="002747DE">
            <w:pPr>
              <w:pStyle w:val="APACelda"/>
              <w:rPr>
                <w:lang w:val="en-US"/>
              </w:rPr>
            </w:pPr>
            <w:r w:rsidRPr="005B4FBA">
              <w:rPr>
                <w:lang w:val="en-US"/>
              </w:rPr>
              <w:t>AP-05</w:t>
            </w:r>
          </w:p>
        </w:tc>
        <w:tc>
          <w:tcPr>
            <w:tcW w:w="2041" w:type="dxa"/>
          </w:tcPr>
          <w:p w14:paraId="2E99AC54" w14:textId="77777777" w:rsidR="008141CD" w:rsidRPr="005B4FBA" w:rsidRDefault="002747DE">
            <w:pPr>
              <w:pStyle w:val="APACelda"/>
              <w:rPr>
                <w:lang w:val="en-US"/>
              </w:rPr>
            </w:pPr>
            <w:r w:rsidRPr="005B4FBA">
              <w:rPr>
                <w:lang w:val="en-US"/>
              </w:rPr>
              <w:t>Single server without backup (R-007)</w:t>
            </w:r>
          </w:p>
        </w:tc>
        <w:tc>
          <w:tcPr>
            <w:tcW w:w="2948" w:type="dxa"/>
          </w:tcPr>
          <w:p w14:paraId="5874E982" w14:textId="77777777" w:rsidR="008141CD" w:rsidRPr="005B4FBA" w:rsidRDefault="002747DE">
            <w:pPr>
              <w:pStyle w:val="APACelda"/>
              <w:rPr>
                <w:lang w:val="en-US"/>
              </w:rPr>
            </w:pPr>
            <w:r w:rsidRPr="005B4FBA">
              <w:rPr>
                <w:lang w:val="en-US"/>
              </w:rPr>
              <w:t>Daily backups and quarterly restore test</w:t>
            </w:r>
          </w:p>
        </w:tc>
        <w:tc>
          <w:tcPr>
            <w:tcW w:w="1474" w:type="dxa"/>
          </w:tcPr>
          <w:p w14:paraId="182EF5A6" w14:textId="77777777" w:rsidR="008141CD" w:rsidRPr="005B4FBA" w:rsidRDefault="002747DE">
            <w:pPr>
              <w:pStyle w:val="APACelda"/>
              <w:rPr>
                <w:lang w:val="en-US"/>
              </w:rPr>
            </w:pPr>
            <w:r w:rsidRPr="005B4FBA">
              <w:rPr>
                <w:lang w:val="en-US"/>
              </w:rPr>
              <w:t>Deployment owner</w:t>
            </w:r>
          </w:p>
        </w:tc>
        <w:tc>
          <w:tcPr>
            <w:tcW w:w="1871" w:type="dxa"/>
          </w:tcPr>
          <w:p w14:paraId="5C92977A" w14:textId="77777777" w:rsidR="008141CD" w:rsidRPr="005B4FBA" w:rsidRDefault="002747DE">
            <w:pPr>
              <w:pStyle w:val="APACelda"/>
              <w:rPr>
                <w:lang w:val="en-US"/>
              </w:rPr>
            </w:pPr>
            <w:r w:rsidRPr="005B4FBA">
              <w:rPr>
                <w:lang w:val="en-US"/>
              </w:rPr>
              <w:t>Restore &lt; 4 hours</w:t>
            </w:r>
          </w:p>
        </w:tc>
      </w:tr>
      <w:tr w:rsidR="008141CD" w:rsidRPr="005B4FBA" w14:paraId="2EB5426A" w14:textId="77777777">
        <w:trPr>
          <w:cantSplit/>
          <w:jc w:val="center"/>
        </w:trPr>
        <w:tc>
          <w:tcPr>
            <w:tcW w:w="737" w:type="dxa"/>
          </w:tcPr>
          <w:p w14:paraId="27E1E9F9" w14:textId="77777777" w:rsidR="008141CD" w:rsidRPr="005B4FBA" w:rsidRDefault="002747DE">
            <w:pPr>
              <w:pStyle w:val="APACelda"/>
              <w:rPr>
                <w:lang w:val="en-US"/>
              </w:rPr>
            </w:pPr>
            <w:r w:rsidRPr="005B4FBA">
              <w:rPr>
                <w:lang w:val="en-US"/>
              </w:rPr>
              <w:t>AP-06</w:t>
            </w:r>
          </w:p>
        </w:tc>
        <w:tc>
          <w:tcPr>
            <w:tcW w:w="2041" w:type="dxa"/>
          </w:tcPr>
          <w:p w14:paraId="20D9AAE2" w14:textId="77777777" w:rsidR="008141CD" w:rsidRPr="005B4FBA" w:rsidRDefault="002747DE">
            <w:pPr>
              <w:pStyle w:val="APACelda"/>
              <w:rPr>
                <w:lang w:val="en-US"/>
              </w:rPr>
            </w:pPr>
            <w:r w:rsidRPr="005B4FBA">
              <w:rPr>
                <w:lang w:val="en-US"/>
              </w:rPr>
              <w:t>Regressions when integrating changes</w:t>
            </w:r>
          </w:p>
        </w:tc>
        <w:tc>
          <w:tcPr>
            <w:tcW w:w="2948" w:type="dxa"/>
          </w:tcPr>
          <w:p w14:paraId="597D6722" w14:textId="77777777" w:rsidR="008141CD" w:rsidRPr="005B4FBA" w:rsidRDefault="002747DE">
            <w:pPr>
              <w:pStyle w:val="APACelda"/>
              <w:rPr>
                <w:lang w:val="en-US"/>
              </w:rPr>
            </w:pPr>
            <w:r w:rsidRPr="005B4FBA">
              <w:rPr>
                <w:lang w:val="en-US"/>
              </w:rPr>
              <w:t>Mandatory automated tests before each pull request; code review</w:t>
            </w:r>
          </w:p>
        </w:tc>
        <w:tc>
          <w:tcPr>
            <w:tcW w:w="1474" w:type="dxa"/>
          </w:tcPr>
          <w:p w14:paraId="3AEA64AF" w14:textId="77777777" w:rsidR="008141CD" w:rsidRPr="005B4FBA" w:rsidRDefault="002747DE">
            <w:pPr>
              <w:pStyle w:val="APACelda"/>
              <w:rPr>
                <w:lang w:val="en-US"/>
              </w:rPr>
            </w:pPr>
            <w:r w:rsidRPr="005B4FBA">
              <w:rPr>
                <w:lang w:val="en-US"/>
              </w:rPr>
              <w:t>All</w:t>
            </w:r>
          </w:p>
        </w:tc>
        <w:tc>
          <w:tcPr>
            <w:tcW w:w="1871" w:type="dxa"/>
          </w:tcPr>
          <w:p w14:paraId="4D25658A" w14:textId="77777777" w:rsidR="008141CD" w:rsidRPr="005B4FBA" w:rsidRDefault="002747DE">
            <w:pPr>
              <w:pStyle w:val="APACelda"/>
              <w:rPr>
                <w:lang w:val="en-US"/>
              </w:rPr>
            </w:pPr>
            <w:r w:rsidRPr="005B4FBA">
              <w:rPr>
                <w:lang w:val="en-US"/>
              </w:rPr>
              <w:t>Suite green on every integration</w:t>
            </w:r>
          </w:p>
        </w:tc>
      </w:tr>
      <w:tr w:rsidR="008141CD" w:rsidRPr="005B4FBA" w14:paraId="04F6361F" w14:textId="77777777">
        <w:trPr>
          <w:cantSplit/>
          <w:jc w:val="center"/>
        </w:trPr>
        <w:tc>
          <w:tcPr>
            <w:tcW w:w="737" w:type="dxa"/>
          </w:tcPr>
          <w:p w14:paraId="7AC1A9D5" w14:textId="77777777" w:rsidR="008141CD" w:rsidRPr="005B4FBA" w:rsidRDefault="002747DE">
            <w:pPr>
              <w:pStyle w:val="APACelda"/>
              <w:rPr>
                <w:lang w:val="en-US"/>
              </w:rPr>
            </w:pPr>
            <w:r w:rsidRPr="005B4FBA">
              <w:rPr>
                <w:lang w:val="en-US"/>
              </w:rPr>
              <w:lastRenderedPageBreak/>
              <w:t>AP-07</w:t>
            </w:r>
          </w:p>
        </w:tc>
        <w:tc>
          <w:tcPr>
            <w:tcW w:w="2041" w:type="dxa"/>
          </w:tcPr>
          <w:p w14:paraId="729D3B99" w14:textId="77777777" w:rsidR="008141CD" w:rsidRPr="005B4FBA" w:rsidRDefault="002747DE">
            <w:pPr>
              <w:pStyle w:val="APACelda"/>
              <w:rPr>
                <w:lang w:val="en-US"/>
              </w:rPr>
            </w:pPr>
            <w:r w:rsidRPr="005B4FBA">
              <w:rPr>
                <w:lang w:val="en-US"/>
              </w:rPr>
              <w:t>Secrets in the repository</w:t>
            </w:r>
          </w:p>
        </w:tc>
        <w:tc>
          <w:tcPr>
            <w:tcW w:w="2948" w:type="dxa"/>
          </w:tcPr>
          <w:p w14:paraId="15045A17" w14:textId="77777777" w:rsidR="008141CD" w:rsidRPr="005B4FBA" w:rsidRDefault="002747DE">
            <w:pPr>
              <w:pStyle w:val="APACelda"/>
              <w:rPr>
                <w:lang w:val="en-US"/>
              </w:rPr>
            </w:pPr>
            <w:r w:rsidRPr="005B4FBA">
              <w:rPr>
                <w:lang w:val="en-US"/>
              </w:rPr>
              <w:t>.env in .gitignore; .env.example without real values; review on every pull request</w:t>
            </w:r>
          </w:p>
        </w:tc>
        <w:tc>
          <w:tcPr>
            <w:tcW w:w="1474" w:type="dxa"/>
          </w:tcPr>
          <w:p w14:paraId="6300E16C" w14:textId="77777777" w:rsidR="008141CD" w:rsidRPr="005B4FBA" w:rsidRDefault="002747DE">
            <w:pPr>
              <w:pStyle w:val="APACelda"/>
              <w:rPr>
                <w:lang w:val="en-US"/>
              </w:rPr>
            </w:pPr>
            <w:r w:rsidRPr="005B4FBA">
              <w:rPr>
                <w:lang w:val="en-US"/>
              </w:rPr>
              <w:t>All</w:t>
            </w:r>
          </w:p>
        </w:tc>
        <w:tc>
          <w:tcPr>
            <w:tcW w:w="1871" w:type="dxa"/>
          </w:tcPr>
          <w:p w14:paraId="33D4C780" w14:textId="77777777" w:rsidR="008141CD" w:rsidRPr="005B4FBA" w:rsidRDefault="002747DE">
            <w:pPr>
              <w:pStyle w:val="APACelda"/>
              <w:rPr>
                <w:lang w:val="en-US"/>
              </w:rPr>
            </w:pPr>
            <w:r w:rsidRPr="005B4FBA">
              <w:rPr>
                <w:lang w:val="en-US"/>
              </w:rPr>
              <w:t>0 secrets in the history</w:t>
            </w:r>
          </w:p>
        </w:tc>
      </w:tr>
      <w:tr w:rsidR="008141CD" w:rsidRPr="005B4FBA" w14:paraId="5BC0D9BF" w14:textId="77777777">
        <w:trPr>
          <w:cantSplit/>
          <w:jc w:val="center"/>
        </w:trPr>
        <w:tc>
          <w:tcPr>
            <w:tcW w:w="737" w:type="dxa"/>
          </w:tcPr>
          <w:p w14:paraId="7486F4B6" w14:textId="77777777" w:rsidR="008141CD" w:rsidRPr="005B4FBA" w:rsidRDefault="002747DE">
            <w:pPr>
              <w:pStyle w:val="APACelda"/>
              <w:rPr>
                <w:lang w:val="en-US"/>
              </w:rPr>
            </w:pPr>
            <w:r w:rsidRPr="005B4FBA">
              <w:rPr>
                <w:lang w:val="en-US"/>
              </w:rPr>
              <w:t>AP-08</w:t>
            </w:r>
          </w:p>
        </w:tc>
        <w:tc>
          <w:tcPr>
            <w:tcW w:w="2041" w:type="dxa"/>
          </w:tcPr>
          <w:p w14:paraId="7866E5D2" w14:textId="77777777" w:rsidR="008141CD" w:rsidRPr="005B4FBA" w:rsidRDefault="002747DE">
            <w:pPr>
              <w:pStyle w:val="APACelda"/>
              <w:rPr>
                <w:lang w:val="en-US"/>
              </w:rPr>
            </w:pPr>
            <w:r w:rsidRPr="005B4FBA">
              <w:rPr>
                <w:lang w:val="en-US"/>
              </w:rPr>
              <w:t>Vulnerable dependencies</w:t>
            </w:r>
          </w:p>
        </w:tc>
        <w:tc>
          <w:tcPr>
            <w:tcW w:w="2948" w:type="dxa"/>
          </w:tcPr>
          <w:p w14:paraId="1E8BA54C" w14:textId="77777777" w:rsidR="008141CD" w:rsidRPr="005B4FBA" w:rsidRDefault="002747DE">
            <w:pPr>
              <w:pStyle w:val="APACelda"/>
              <w:rPr>
                <w:lang w:val="en-US"/>
              </w:rPr>
            </w:pPr>
            <w:r w:rsidRPr="005B4FBA">
              <w:rPr>
                <w:lang w:val="en-US"/>
              </w:rPr>
              <w:t>Monthly npm audit and controlled update</w:t>
            </w:r>
          </w:p>
        </w:tc>
        <w:tc>
          <w:tcPr>
            <w:tcW w:w="1474" w:type="dxa"/>
          </w:tcPr>
          <w:p w14:paraId="6E511FC3" w14:textId="77777777" w:rsidR="008141CD" w:rsidRPr="005B4FBA" w:rsidRDefault="002747DE">
            <w:pPr>
              <w:pStyle w:val="APACelda"/>
              <w:rPr>
                <w:lang w:val="en-US"/>
              </w:rPr>
            </w:pPr>
            <w:r w:rsidRPr="005B4FBA">
              <w:rPr>
                <w:lang w:val="en-US"/>
              </w:rPr>
              <w:t>Technical lead</w:t>
            </w:r>
          </w:p>
        </w:tc>
        <w:tc>
          <w:tcPr>
            <w:tcW w:w="1871" w:type="dxa"/>
          </w:tcPr>
          <w:p w14:paraId="393C5CCC" w14:textId="77777777" w:rsidR="008141CD" w:rsidRPr="005B4FBA" w:rsidRDefault="002747DE">
            <w:pPr>
              <w:pStyle w:val="APACelda"/>
              <w:rPr>
                <w:lang w:val="en-US"/>
              </w:rPr>
            </w:pPr>
            <w:r w:rsidRPr="005B4FBA">
              <w:rPr>
                <w:lang w:val="en-US"/>
              </w:rPr>
              <w:t>0 critical vulnerabilities</w:t>
            </w:r>
          </w:p>
        </w:tc>
      </w:tr>
      <w:tr w:rsidR="008141CD" w:rsidRPr="005B4FBA" w14:paraId="305172A1" w14:textId="77777777">
        <w:trPr>
          <w:cantSplit/>
          <w:jc w:val="center"/>
        </w:trPr>
        <w:tc>
          <w:tcPr>
            <w:tcW w:w="737" w:type="dxa"/>
          </w:tcPr>
          <w:p w14:paraId="106E53D9" w14:textId="77777777" w:rsidR="008141CD" w:rsidRPr="005B4FBA" w:rsidRDefault="002747DE">
            <w:pPr>
              <w:pStyle w:val="APACelda"/>
              <w:rPr>
                <w:lang w:val="en-US"/>
              </w:rPr>
            </w:pPr>
            <w:r w:rsidRPr="005B4FBA">
              <w:rPr>
                <w:lang w:val="en-US"/>
              </w:rPr>
              <w:t>AP-09</w:t>
            </w:r>
          </w:p>
        </w:tc>
        <w:tc>
          <w:tcPr>
            <w:tcW w:w="2041" w:type="dxa"/>
          </w:tcPr>
          <w:p w14:paraId="73936F0A" w14:textId="77777777" w:rsidR="008141CD" w:rsidRPr="005B4FBA" w:rsidRDefault="002747DE">
            <w:pPr>
              <w:pStyle w:val="APACelda"/>
              <w:rPr>
                <w:lang w:val="en-US"/>
              </w:rPr>
            </w:pPr>
            <w:r w:rsidRPr="005B4FBA">
              <w:rPr>
                <w:lang w:val="en-US"/>
              </w:rPr>
              <w:t>Role concentration in a single person (R-004)</w:t>
            </w:r>
          </w:p>
        </w:tc>
        <w:tc>
          <w:tcPr>
            <w:tcW w:w="2948" w:type="dxa"/>
          </w:tcPr>
          <w:p w14:paraId="7A17D036" w14:textId="77777777" w:rsidR="008141CD" w:rsidRPr="005B4FBA" w:rsidRDefault="002747DE">
            <w:pPr>
              <w:pStyle w:val="APACelda"/>
              <w:rPr>
                <w:lang w:val="en-US"/>
              </w:rPr>
            </w:pPr>
            <w:r w:rsidRPr="005B4FBA">
              <w:rPr>
                <w:lang w:val="en-US"/>
              </w:rPr>
              <w:t>Documentation for each service (README, runbook) and a technical onboarding guide</w:t>
            </w:r>
          </w:p>
        </w:tc>
        <w:tc>
          <w:tcPr>
            <w:tcW w:w="1474" w:type="dxa"/>
          </w:tcPr>
          <w:p w14:paraId="7E9B91F0" w14:textId="77777777" w:rsidR="008141CD" w:rsidRPr="005B4FBA" w:rsidRDefault="002747DE">
            <w:pPr>
              <w:pStyle w:val="APACelda"/>
              <w:rPr>
                <w:lang w:val="en-US"/>
              </w:rPr>
            </w:pPr>
            <w:r w:rsidRPr="005B4FBA">
              <w:rPr>
                <w:lang w:val="en-US"/>
              </w:rPr>
              <w:t>Team</w:t>
            </w:r>
          </w:p>
        </w:tc>
        <w:tc>
          <w:tcPr>
            <w:tcW w:w="1871" w:type="dxa"/>
          </w:tcPr>
          <w:p w14:paraId="313A9ACD" w14:textId="77777777" w:rsidR="008141CD" w:rsidRPr="005B4FBA" w:rsidRDefault="002747DE">
            <w:pPr>
              <w:pStyle w:val="APACelda"/>
              <w:rPr>
                <w:lang w:val="en-US"/>
              </w:rPr>
            </w:pPr>
            <w:r w:rsidRPr="005B4FBA">
              <w:rPr>
                <w:lang w:val="en-US"/>
              </w:rPr>
              <w:t>Any team member can deploy</w:t>
            </w:r>
          </w:p>
        </w:tc>
      </w:tr>
    </w:tbl>
    <w:p w14:paraId="3FA76141" w14:textId="77777777" w:rsidR="008141CD" w:rsidRPr="005B4FBA" w:rsidRDefault="008141CD">
      <w:pPr>
        <w:spacing w:after="80"/>
        <w:rPr>
          <w:lang w:val="en-US"/>
        </w:rPr>
      </w:pPr>
    </w:p>
    <w:p w14:paraId="134AE17E" w14:textId="77777777" w:rsidR="008141CD" w:rsidRPr="005B4FBA" w:rsidRDefault="002747DE">
      <w:pPr>
        <w:pStyle w:val="Ttulo1"/>
        <w:rPr>
          <w:lang w:val="en-US"/>
        </w:rPr>
      </w:pPr>
      <w:bookmarkStart w:id="5" w:name="_Toc242459521"/>
      <w:r w:rsidRPr="005B4FBA">
        <w:rPr>
          <w:lang w:val="en-US"/>
        </w:rPr>
        <w:t>Improvement actions</w:t>
      </w:r>
      <w:bookmarkEnd w:id="5"/>
    </w:p>
    <w:p w14:paraId="3AB9614F" w14:textId="77777777" w:rsidR="008141CD" w:rsidRPr="005B4FBA" w:rsidRDefault="002747DE">
      <w:pPr>
        <w:pStyle w:val="APATexto"/>
        <w:keepNext/>
        <w:spacing w:before="120" w:line="240" w:lineRule="auto"/>
        <w:ind w:firstLine="0"/>
        <w:rPr>
          <w:lang w:val="en-US"/>
        </w:rPr>
      </w:pPr>
      <w:r w:rsidRPr="005B4FBA">
        <w:rPr>
          <w:b/>
          <w:lang w:val="en-US"/>
        </w:rPr>
        <w:t>Table 5</w:t>
      </w:r>
    </w:p>
    <w:p w14:paraId="74D6F8ED" w14:textId="77777777" w:rsidR="008141CD" w:rsidRPr="005B4FBA" w:rsidRDefault="002747DE">
      <w:pPr>
        <w:pStyle w:val="APATexto"/>
        <w:keepNext/>
        <w:spacing w:after="120" w:line="240" w:lineRule="auto"/>
        <w:ind w:firstLine="0"/>
        <w:rPr>
          <w:lang w:val="en-US"/>
        </w:rPr>
      </w:pPr>
      <w:r w:rsidRPr="005B4FBA">
        <w:rPr>
          <w:i/>
          <w:lang w:val="en-US"/>
        </w:rPr>
        <w:t>Improvement plan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7"/>
        <w:gridCol w:w="2948"/>
        <w:gridCol w:w="2835"/>
        <w:gridCol w:w="1020"/>
        <w:gridCol w:w="1531"/>
      </w:tblGrid>
      <w:tr w:rsidR="008141CD" w:rsidRPr="005B4FBA" w14:paraId="3B627124" w14:textId="77777777">
        <w:trPr>
          <w:cantSplit/>
          <w:tblHeader/>
          <w:jc w:val="center"/>
        </w:trPr>
        <w:tc>
          <w:tcPr>
            <w:tcW w:w="737" w:type="dxa"/>
          </w:tcPr>
          <w:p w14:paraId="76188525" w14:textId="77777777" w:rsidR="008141CD" w:rsidRPr="005B4FBA" w:rsidRDefault="002747DE">
            <w:pPr>
              <w:pStyle w:val="APACelda"/>
              <w:rPr>
                <w:lang w:val="en-US"/>
              </w:rPr>
            </w:pPr>
            <w:r w:rsidRPr="005B4FBA">
              <w:rPr>
                <w:b/>
                <w:lang w:val="en-US"/>
              </w:rPr>
              <w:t>ID</w:t>
            </w:r>
          </w:p>
        </w:tc>
        <w:tc>
          <w:tcPr>
            <w:tcW w:w="2948" w:type="dxa"/>
          </w:tcPr>
          <w:p w14:paraId="25B8CFC2" w14:textId="77777777" w:rsidR="008141CD" w:rsidRPr="005B4FBA" w:rsidRDefault="002747DE">
            <w:pPr>
              <w:pStyle w:val="APACelda"/>
              <w:rPr>
                <w:lang w:val="en-US"/>
              </w:rPr>
            </w:pPr>
            <w:r w:rsidRPr="005B4FBA">
              <w:rPr>
                <w:b/>
                <w:lang w:val="en-US"/>
              </w:rPr>
              <w:t>Improvement</w:t>
            </w:r>
          </w:p>
        </w:tc>
        <w:tc>
          <w:tcPr>
            <w:tcW w:w="2835" w:type="dxa"/>
          </w:tcPr>
          <w:p w14:paraId="3E070DEF" w14:textId="77777777" w:rsidR="008141CD" w:rsidRPr="005B4FBA" w:rsidRDefault="002747DE">
            <w:pPr>
              <w:pStyle w:val="APACelda"/>
              <w:rPr>
                <w:lang w:val="en-US"/>
              </w:rPr>
            </w:pPr>
            <w:r w:rsidRPr="005B4FBA">
              <w:rPr>
                <w:b/>
                <w:lang w:val="en-US"/>
              </w:rPr>
              <w:t>Expected benefit</w:t>
            </w:r>
          </w:p>
        </w:tc>
        <w:tc>
          <w:tcPr>
            <w:tcW w:w="1020" w:type="dxa"/>
          </w:tcPr>
          <w:p w14:paraId="2FAE561A" w14:textId="77777777" w:rsidR="008141CD" w:rsidRPr="005B4FBA" w:rsidRDefault="002747DE">
            <w:pPr>
              <w:pStyle w:val="APACelda"/>
              <w:rPr>
                <w:lang w:val="en-US"/>
              </w:rPr>
            </w:pPr>
            <w:r w:rsidRPr="005B4FBA">
              <w:rPr>
                <w:b/>
                <w:lang w:val="en-US"/>
              </w:rPr>
              <w:t>Priority</w:t>
            </w:r>
          </w:p>
        </w:tc>
        <w:tc>
          <w:tcPr>
            <w:tcW w:w="1531" w:type="dxa"/>
          </w:tcPr>
          <w:p w14:paraId="4E29F9D6" w14:textId="77777777" w:rsidR="008141CD" w:rsidRPr="005B4FBA" w:rsidRDefault="002747DE">
            <w:pPr>
              <w:pStyle w:val="APACelda"/>
              <w:rPr>
                <w:lang w:val="en-US"/>
              </w:rPr>
            </w:pPr>
            <w:r w:rsidRPr="005B4FBA">
              <w:rPr>
                <w:b/>
                <w:lang w:val="en-US"/>
              </w:rPr>
              <w:t>Deadline</w:t>
            </w:r>
          </w:p>
        </w:tc>
      </w:tr>
      <w:tr w:rsidR="008141CD" w:rsidRPr="005B4FBA" w14:paraId="113A68EF" w14:textId="77777777">
        <w:trPr>
          <w:cantSplit/>
          <w:jc w:val="center"/>
        </w:trPr>
        <w:tc>
          <w:tcPr>
            <w:tcW w:w="737" w:type="dxa"/>
          </w:tcPr>
          <w:p w14:paraId="4A9B4938" w14:textId="77777777" w:rsidR="008141CD" w:rsidRPr="005B4FBA" w:rsidRDefault="002747DE">
            <w:pPr>
              <w:pStyle w:val="APACelda"/>
              <w:rPr>
                <w:lang w:val="en-US"/>
              </w:rPr>
            </w:pPr>
            <w:r w:rsidRPr="005B4FBA">
              <w:rPr>
                <w:lang w:val="en-US"/>
              </w:rPr>
              <w:t>AM-01</w:t>
            </w:r>
          </w:p>
        </w:tc>
        <w:tc>
          <w:tcPr>
            <w:tcW w:w="2948" w:type="dxa"/>
          </w:tcPr>
          <w:p w14:paraId="4254CCB3" w14:textId="77777777" w:rsidR="008141CD" w:rsidRPr="005B4FBA" w:rsidRDefault="002747DE">
            <w:pPr>
              <w:pStyle w:val="APACelda"/>
              <w:rPr>
                <w:lang w:val="en-US"/>
              </w:rPr>
            </w:pPr>
            <w:r w:rsidRPr="005B4FBA">
              <w:rPr>
                <w:lang w:val="en-US"/>
              </w:rPr>
              <w:t>Structured logs with Pino and a correlation identifier across services</w:t>
            </w:r>
          </w:p>
        </w:tc>
        <w:tc>
          <w:tcPr>
            <w:tcW w:w="2835" w:type="dxa"/>
          </w:tcPr>
          <w:p w14:paraId="4A3DC352" w14:textId="77777777" w:rsidR="008141CD" w:rsidRPr="005B4FBA" w:rsidRDefault="002747DE">
            <w:pPr>
              <w:pStyle w:val="APACelda"/>
              <w:rPr>
                <w:lang w:val="en-US"/>
              </w:rPr>
            </w:pPr>
            <w:r w:rsidRPr="005B4FBA">
              <w:rPr>
                <w:lang w:val="en-US"/>
              </w:rPr>
              <w:t>Much faster incident diagnosis</w:t>
            </w:r>
          </w:p>
        </w:tc>
        <w:tc>
          <w:tcPr>
            <w:tcW w:w="1020" w:type="dxa"/>
          </w:tcPr>
          <w:p w14:paraId="3E7B07E4" w14:textId="77777777" w:rsidR="008141CD" w:rsidRPr="005B4FBA" w:rsidRDefault="002747DE">
            <w:pPr>
              <w:pStyle w:val="APACelda"/>
              <w:rPr>
                <w:lang w:val="en-US"/>
              </w:rPr>
            </w:pPr>
            <w:r w:rsidRPr="005B4FBA">
              <w:rPr>
                <w:lang w:val="en-US"/>
              </w:rPr>
              <w:t>High</w:t>
            </w:r>
          </w:p>
        </w:tc>
        <w:tc>
          <w:tcPr>
            <w:tcW w:w="1531" w:type="dxa"/>
          </w:tcPr>
          <w:p w14:paraId="10EA8D46" w14:textId="77777777" w:rsidR="008141CD" w:rsidRPr="005B4FBA" w:rsidRDefault="002747DE">
            <w:pPr>
              <w:pStyle w:val="APACelda"/>
              <w:rPr>
                <w:lang w:val="en-US"/>
              </w:rPr>
            </w:pPr>
            <w:r w:rsidRPr="005B4FBA">
              <w:rPr>
                <w:lang w:val="en-US"/>
              </w:rPr>
              <w:t>Next sprint</w:t>
            </w:r>
          </w:p>
        </w:tc>
      </w:tr>
      <w:tr w:rsidR="008141CD" w:rsidRPr="005B4FBA" w14:paraId="645487C8" w14:textId="77777777">
        <w:trPr>
          <w:cantSplit/>
          <w:jc w:val="center"/>
        </w:trPr>
        <w:tc>
          <w:tcPr>
            <w:tcW w:w="737" w:type="dxa"/>
          </w:tcPr>
          <w:p w14:paraId="08D85CA3" w14:textId="77777777" w:rsidR="008141CD" w:rsidRPr="005B4FBA" w:rsidRDefault="002747DE">
            <w:pPr>
              <w:pStyle w:val="APACelda"/>
              <w:rPr>
                <w:lang w:val="en-US"/>
              </w:rPr>
            </w:pPr>
            <w:r w:rsidRPr="005B4FBA">
              <w:rPr>
                <w:lang w:val="en-US"/>
              </w:rPr>
              <w:t>AM-02</w:t>
            </w:r>
          </w:p>
        </w:tc>
        <w:tc>
          <w:tcPr>
            <w:tcW w:w="2948" w:type="dxa"/>
          </w:tcPr>
          <w:p w14:paraId="6F669B73" w14:textId="77777777" w:rsidR="008141CD" w:rsidRPr="005B4FBA" w:rsidRDefault="002747DE">
            <w:pPr>
              <w:pStyle w:val="APACelda"/>
              <w:rPr>
                <w:lang w:val="en-US"/>
              </w:rPr>
            </w:pPr>
            <w:r w:rsidRPr="005B4FBA">
              <w:rPr>
                <w:lang w:val="en-US"/>
              </w:rPr>
              <w:t>/health/ready endpoint that checks databases and broker</w:t>
            </w:r>
          </w:p>
        </w:tc>
        <w:tc>
          <w:tcPr>
            <w:tcW w:w="2835" w:type="dxa"/>
          </w:tcPr>
          <w:p w14:paraId="4E667A7F" w14:textId="77777777" w:rsidR="008141CD" w:rsidRPr="005B4FBA" w:rsidRDefault="002747DE">
            <w:pPr>
              <w:pStyle w:val="APACelda"/>
              <w:rPr>
                <w:lang w:val="en-US"/>
              </w:rPr>
            </w:pPr>
            <w:r w:rsidRPr="005B4FBA">
              <w:rPr>
                <w:lang w:val="en-US"/>
              </w:rPr>
              <w:t>Deployments that detect dependency failures</w:t>
            </w:r>
          </w:p>
        </w:tc>
        <w:tc>
          <w:tcPr>
            <w:tcW w:w="1020" w:type="dxa"/>
          </w:tcPr>
          <w:p w14:paraId="4C762D62" w14:textId="77777777" w:rsidR="008141CD" w:rsidRPr="005B4FBA" w:rsidRDefault="002747DE">
            <w:pPr>
              <w:pStyle w:val="APACelda"/>
              <w:rPr>
                <w:lang w:val="en-US"/>
              </w:rPr>
            </w:pPr>
            <w:r w:rsidRPr="005B4FBA">
              <w:rPr>
                <w:lang w:val="en-US"/>
              </w:rPr>
              <w:t>High</w:t>
            </w:r>
          </w:p>
        </w:tc>
        <w:tc>
          <w:tcPr>
            <w:tcW w:w="1531" w:type="dxa"/>
          </w:tcPr>
          <w:p w14:paraId="6CB7DADF" w14:textId="77777777" w:rsidR="008141CD" w:rsidRPr="005B4FBA" w:rsidRDefault="002747DE">
            <w:pPr>
              <w:pStyle w:val="APACelda"/>
              <w:rPr>
                <w:lang w:val="en-US"/>
              </w:rPr>
            </w:pPr>
            <w:r w:rsidRPr="005B4FBA">
              <w:rPr>
                <w:lang w:val="en-US"/>
              </w:rPr>
              <w:t>Next sprint</w:t>
            </w:r>
          </w:p>
        </w:tc>
      </w:tr>
      <w:tr w:rsidR="008141CD" w:rsidRPr="005B4FBA" w14:paraId="009DA95A" w14:textId="77777777">
        <w:trPr>
          <w:cantSplit/>
          <w:jc w:val="center"/>
        </w:trPr>
        <w:tc>
          <w:tcPr>
            <w:tcW w:w="737" w:type="dxa"/>
          </w:tcPr>
          <w:p w14:paraId="19E9FDB8" w14:textId="77777777" w:rsidR="008141CD" w:rsidRPr="005B4FBA" w:rsidRDefault="002747DE">
            <w:pPr>
              <w:pStyle w:val="APACelda"/>
              <w:rPr>
                <w:lang w:val="en-US"/>
              </w:rPr>
            </w:pPr>
            <w:r w:rsidRPr="005B4FBA">
              <w:rPr>
                <w:lang w:val="en-US"/>
              </w:rPr>
              <w:t>AM-03</w:t>
            </w:r>
          </w:p>
        </w:tc>
        <w:tc>
          <w:tcPr>
            <w:tcW w:w="2948" w:type="dxa"/>
          </w:tcPr>
          <w:p w14:paraId="40B72B33" w14:textId="77777777" w:rsidR="008141CD" w:rsidRPr="005B4FBA" w:rsidRDefault="002747DE">
            <w:pPr>
              <w:pStyle w:val="APACelda"/>
              <w:rPr>
                <w:lang w:val="en-US"/>
              </w:rPr>
            </w:pPr>
            <w:r w:rsidRPr="005B4FBA">
              <w:rPr>
                <w:lang w:val="en-US"/>
              </w:rPr>
              <w:t>Latency and error metrics with Prometheus</w:t>
            </w:r>
          </w:p>
        </w:tc>
        <w:tc>
          <w:tcPr>
            <w:tcW w:w="2835" w:type="dxa"/>
          </w:tcPr>
          <w:p w14:paraId="4E011593" w14:textId="77777777" w:rsidR="008141CD" w:rsidRPr="005B4FBA" w:rsidRDefault="002747DE">
            <w:pPr>
              <w:pStyle w:val="APACelda"/>
              <w:rPr>
                <w:lang w:val="en-US"/>
              </w:rPr>
            </w:pPr>
            <w:r w:rsidRPr="005B4FBA">
              <w:rPr>
                <w:lang w:val="en-US"/>
              </w:rPr>
              <w:t>Measure compliance with the performance NFR (RNF)</w:t>
            </w:r>
          </w:p>
        </w:tc>
        <w:tc>
          <w:tcPr>
            <w:tcW w:w="1020" w:type="dxa"/>
          </w:tcPr>
          <w:p w14:paraId="1AA57E46" w14:textId="77777777" w:rsidR="008141CD" w:rsidRPr="005B4FBA" w:rsidRDefault="002747DE">
            <w:pPr>
              <w:pStyle w:val="APACelda"/>
              <w:rPr>
                <w:lang w:val="en-US"/>
              </w:rPr>
            </w:pPr>
            <w:r w:rsidRPr="005B4FBA">
              <w:rPr>
                <w:lang w:val="en-US"/>
              </w:rPr>
              <w:t>High</w:t>
            </w:r>
          </w:p>
        </w:tc>
        <w:tc>
          <w:tcPr>
            <w:tcW w:w="1531" w:type="dxa"/>
          </w:tcPr>
          <w:p w14:paraId="59E9FD0C" w14:textId="77777777" w:rsidR="008141CD" w:rsidRPr="005B4FBA" w:rsidRDefault="002747DE">
            <w:pPr>
              <w:pStyle w:val="APACelda"/>
              <w:rPr>
                <w:lang w:val="en-US"/>
              </w:rPr>
            </w:pPr>
            <w:r w:rsidRPr="005B4FBA">
              <w:rPr>
                <w:lang w:val="en-US"/>
              </w:rPr>
              <w:t>Two sprints</w:t>
            </w:r>
          </w:p>
        </w:tc>
      </w:tr>
      <w:tr w:rsidR="008141CD" w:rsidRPr="005B4FBA" w14:paraId="0CF45929" w14:textId="77777777">
        <w:trPr>
          <w:cantSplit/>
          <w:jc w:val="center"/>
        </w:trPr>
        <w:tc>
          <w:tcPr>
            <w:tcW w:w="737" w:type="dxa"/>
          </w:tcPr>
          <w:p w14:paraId="3B769C11" w14:textId="77777777" w:rsidR="008141CD" w:rsidRPr="005B4FBA" w:rsidRDefault="002747DE">
            <w:pPr>
              <w:pStyle w:val="APACelda"/>
              <w:rPr>
                <w:lang w:val="en-US"/>
              </w:rPr>
            </w:pPr>
            <w:r w:rsidRPr="005B4FBA">
              <w:rPr>
                <w:lang w:val="en-US"/>
              </w:rPr>
              <w:t>AM-04</w:t>
            </w:r>
          </w:p>
        </w:tc>
        <w:tc>
          <w:tcPr>
            <w:tcW w:w="2948" w:type="dxa"/>
          </w:tcPr>
          <w:p w14:paraId="504DFEC2" w14:textId="77777777" w:rsidR="008141CD" w:rsidRPr="005B4FBA" w:rsidRDefault="002747DE">
            <w:pPr>
              <w:pStyle w:val="APACelda"/>
              <w:rPr>
                <w:lang w:val="en-US"/>
              </w:rPr>
            </w:pPr>
            <w:r w:rsidRPr="005B4FBA">
              <w:rPr>
                <w:lang w:val="en-US"/>
              </w:rPr>
              <w:t>Persist the classified errors in error_logs</w:t>
            </w:r>
          </w:p>
        </w:tc>
        <w:tc>
          <w:tcPr>
            <w:tcW w:w="2835" w:type="dxa"/>
          </w:tcPr>
          <w:p w14:paraId="5B3341D3" w14:textId="77777777" w:rsidR="008141CD" w:rsidRPr="005B4FBA" w:rsidRDefault="002747DE">
            <w:pPr>
              <w:pStyle w:val="APACelda"/>
              <w:rPr>
                <w:lang w:val="en-US"/>
              </w:rPr>
            </w:pPr>
            <w:r w:rsidRPr="005B4FBA">
              <w:rPr>
                <w:lang w:val="en-US"/>
              </w:rPr>
              <w:t>Failure trend analysis (RF10)</w:t>
            </w:r>
          </w:p>
        </w:tc>
        <w:tc>
          <w:tcPr>
            <w:tcW w:w="1020" w:type="dxa"/>
          </w:tcPr>
          <w:p w14:paraId="58712453" w14:textId="77777777" w:rsidR="008141CD" w:rsidRPr="005B4FBA" w:rsidRDefault="002747DE">
            <w:pPr>
              <w:pStyle w:val="APACelda"/>
              <w:rPr>
                <w:lang w:val="en-US"/>
              </w:rPr>
            </w:pPr>
            <w:r w:rsidRPr="005B4FBA">
              <w:rPr>
                <w:lang w:val="en-US"/>
              </w:rPr>
              <w:t>Medium</w:t>
            </w:r>
          </w:p>
        </w:tc>
        <w:tc>
          <w:tcPr>
            <w:tcW w:w="1531" w:type="dxa"/>
          </w:tcPr>
          <w:p w14:paraId="078B7AD8" w14:textId="77777777" w:rsidR="008141CD" w:rsidRPr="005B4FBA" w:rsidRDefault="002747DE">
            <w:pPr>
              <w:pStyle w:val="APACelda"/>
              <w:rPr>
                <w:lang w:val="en-US"/>
              </w:rPr>
            </w:pPr>
            <w:r w:rsidRPr="005B4FBA">
              <w:rPr>
                <w:lang w:val="en-US"/>
              </w:rPr>
              <w:t>Two sprints</w:t>
            </w:r>
          </w:p>
        </w:tc>
      </w:tr>
      <w:tr w:rsidR="008141CD" w:rsidRPr="005B4FBA" w14:paraId="09F354CA" w14:textId="77777777">
        <w:trPr>
          <w:cantSplit/>
          <w:jc w:val="center"/>
        </w:trPr>
        <w:tc>
          <w:tcPr>
            <w:tcW w:w="737" w:type="dxa"/>
          </w:tcPr>
          <w:p w14:paraId="150D1F36" w14:textId="77777777" w:rsidR="008141CD" w:rsidRPr="005B4FBA" w:rsidRDefault="002747DE">
            <w:pPr>
              <w:pStyle w:val="APACelda"/>
              <w:rPr>
                <w:lang w:val="en-US"/>
              </w:rPr>
            </w:pPr>
            <w:r w:rsidRPr="005B4FBA">
              <w:rPr>
                <w:lang w:val="en-US"/>
              </w:rPr>
              <w:t>AM-05</w:t>
            </w:r>
          </w:p>
        </w:tc>
        <w:tc>
          <w:tcPr>
            <w:tcW w:w="2948" w:type="dxa"/>
          </w:tcPr>
          <w:p w14:paraId="33731FA1" w14:textId="77777777" w:rsidR="008141CD" w:rsidRPr="005B4FBA" w:rsidRDefault="002747DE">
            <w:pPr>
              <w:pStyle w:val="APACelda"/>
              <w:rPr>
                <w:lang w:val="en-US"/>
              </w:rPr>
            </w:pPr>
            <w:r w:rsidRPr="005B4FBA">
              <w:rPr>
                <w:lang w:val="en-US"/>
              </w:rPr>
              <w:t>Recognition engine that considers hand location and movement</w:t>
            </w:r>
          </w:p>
        </w:tc>
        <w:tc>
          <w:tcPr>
            <w:tcW w:w="2835" w:type="dxa"/>
          </w:tcPr>
          <w:p w14:paraId="62912220" w14:textId="77777777" w:rsidR="008141CD" w:rsidRPr="005B4FBA" w:rsidRDefault="002747DE">
            <w:pPr>
              <w:pStyle w:val="APACelda"/>
              <w:rPr>
                <w:lang w:val="en-US"/>
              </w:rPr>
            </w:pPr>
            <w:r w:rsidRPr="005B4FBA">
              <w:rPr>
                <w:lang w:val="en-US"/>
              </w:rPr>
              <w:t>Distinguish signs such as “good morning,” “good afternoon,” and “good night”</w:t>
            </w:r>
          </w:p>
        </w:tc>
        <w:tc>
          <w:tcPr>
            <w:tcW w:w="1020" w:type="dxa"/>
          </w:tcPr>
          <w:p w14:paraId="74D72021" w14:textId="77777777" w:rsidR="008141CD" w:rsidRPr="005B4FBA" w:rsidRDefault="002747DE">
            <w:pPr>
              <w:pStyle w:val="APACelda"/>
              <w:rPr>
                <w:lang w:val="en-US"/>
              </w:rPr>
            </w:pPr>
            <w:r w:rsidRPr="005B4FBA">
              <w:rPr>
                <w:lang w:val="en-US"/>
              </w:rPr>
              <w:t>High</w:t>
            </w:r>
          </w:p>
        </w:tc>
        <w:tc>
          <w:tcPr>
            <w:tcW w:w="1531" w:type="dxa"/>
          </w:tcPr>
          <w:p w14:paraId="7BF89183" w14:textId="77777777" w:rsidR="008141CD" w:rsidRPr="005B4FBA" w:rsidRDefault="002747DE">
            <w:pPr>
              <w:pStyle w:val="APACelda"/>
              <w:rPr>
                <w:lang w:val="en-US"/>
              </w:rPr>
            </w:pPr>
            <w:r w:rsidRPr="005B4FBA">
              <w:rPr>
                <w:lang w:val="en-US"/>
              </w:rPr>
              <w:t>Next version</w:t>
            </w:r>
          </w:p>
        </w:tc>
      </w:tr>
      <w:tr w:rsidR="008141CD" w:rsidRPr="005B4FBA" w14:paraId="353A633A" w14:textId="77777777">
        <w:trPr>
          <w:cantSplit/>
          <w:jc w:val="center"/>
        </w:trPr>
        <w:tc>
          <w:tcPr>
            <w:tcW w:w="737" w:type="dxa"/>
          </w:tcPr>
          <w:p w14:paraId="57088925" w14:textId="77777777" w:rsidR="008141CD" w:rsidRPr="005B4FBA" w:rsidRDefault="002747DE">
            <w:pPr>
              <w:pStyle w:val="APACelda"/>
              <w:rPr>
                <w:lang w:val="en-US"/>
              </w:rPr>
            </w:pPr>
            <w:r w:rsidRPr="005B4FBA">
              <w:rPr>
                <w:lang w:val="en-US"/>
              </w:rPr>
              <w:t>AM-06</w:t>
            </w:r>
          </w:p>
        </w:tc>
        <w:tc>
          <w:tcPr>
            <w:tcW w:w="2948" w:type="dxa"/>
          </w:tcPr>
          <w:p w14:paraId="7D824061" w14:textId="77777777" w:rsidR="008141CD" w:rsidRPr="005B4FBA" w:rsidRDefault="002747DE">
            <w:pPr>
              <w:pStyle w:val="APACelda"/>
              <w:rPr>
                <w:lang w:val="en-US"/>
              </w:rPr>
            </w:pPr>
            <w:r w:rsidRPr="005B4FBA">
              <w:rPr>
                <w:lang w:val="en-US"/>
              </w:rPr>
              <w:t>Two-hand sign recognition</w:t>
            </w:r>
          </w:p>
        </w:tc>
        <w:tc>
          <w:tcPr>
            <w:tcW w:w="2835" w:type="dxa"/>
          </w:tcPr>
          <w:p w14:paraId="08ECD7AE" w14:textId="77777777" w:rsidR="008141CD" w:rsidRPr="005B4FBA" w:rsidRDefault="002747DE">
            <w:pPr>
              <w:pStyle w:val="APACelda"/>
              <w:rPr>
                <w:lang w:val="en-US"/>
              </w:rPr>
            </w:pPr>
            <w:r w:rsidRPr="005B4FBA">
              <w:rPr>
                <w:lang w:val="en-US"/>
              </w:rPr>
              <w:t>Cover most of the signs in the LSC-54 set</w:t>
            </w:r>
          </w:p>
        </w:tc>
        <w:tc>
          <w:tcPr>
            <w:tcW w:w="1020" w:type="dxa"/>
          </w:tcPr>
          <w:p w14:paraId="011AED3B" w14:textId="77777777" w:rsidR="008141CD" w:rsidRPr="005B4FBA" w:rsidRDefault="002747DE">
            <w:pPr>
              <w:pStyle w:val="APACelda"/>
              <w:rPr>
                <w:lang w:val="en-US"/>
              </w:rPr>
            </w:pPr>
            <w:r w:rsidRPr="005B4FBA">
              <w:rPr>
                <w:lang w:val="en-US"/>
              </w:rPr>
              <w:t>Medium</w:t>
            </w:r>
          </w:p>
        </w:tc>
        <w:tc>
          <w:tcPr>
            <w:tcW w:w="1531" w:type="dxa"/>
          </w:tcPr>
          <w:p w14:paraId="010B9AB3" w14:textId="77777777" w:rsidR="008141CD" w:rsidRPr="005B4FBA" w:rsidRDefault="002747DE">
            <w:pPr>
              <w:pStyle w:val="APACelda"/>
              <w:rPr>
                <w:lang w:val="en-US"/>
              </w:rPr>
            </w:pPr>
            <w:r w:rsidRPr="005B4FBA">
              <w:rPr>
                <w:lang w:val="en-US"/>
              </w:rPr>
              <w:t>Next version</w:t>
            </w:r>
          </w:p>
        </w:tc>
      </w:tr>
      <w:tr w:rsidR="008141CD" w:rsidRPr="005B4FBA" w14:paraId="6A037DC7" w14:textId="77777777">
        <w:trPr>
          <w:cantSplit/>
          <w:jc w:val="center"/>
        </w:trPr>
        <w:tc>
          <w:tcPr>
            <w:tcW w:w="737" w:type="dxa"/>
          </w:tcPr>
          <w:p w14:paraId="1BFD6EC4" w14:textId="77777777" w:rsidR="008141CD" w:rsidRPr="005B4FBA" w:rsidRDefault="002747DE">
            <w:pPr>
              <w:pStyle w:val="APACelda"/>
              <w:rPr>
                <w:lang w:val="en-US"/>
              </w:rPr>
            </w:pPr>
            <w:r w:rsidRPr="005B4FBA">
              <w:rPr>
                <w:lang w:val="en-US"/>
              </w:rPr>
              <w:t>AM-07</w:t>
            </w:r>
          </w:p>
        </w:tc>
        <w:tc>
          <w:tcPr>
            <w:tcW w:w="2948" w:type="dxa"/>
          </w:tcPr>
          <w:p w14:paraId="648F135B" w14:textId="77777777" w:rsidR="008141CD" w:rsidRPr="005B4FBA" w:rsidRDefault="002747DE">
            <w:pPr>
              <w:pStyle w:val="APACelda"/>
              <w:rPr>
                <w:lang w:val="en-US"/>
              </w:rPr>
            </w:pPr>
            <w:r w:rsidRPr="005B4FBA">
              <w:rPr>
                <w:lang w:val="en-US"/>
              </w:rPr>
              <w:t>Load tests with k6 in the pipeline</w:t>
            </w:r>
          </w:p>
        </w:tc>
        <w:tc>
          <w:tcPr>
            <w:tcW w:w="2835" w:type="dxa"/>
          </w:tcPr>
          <w:p w14:paraId="5FE66A74" w14:textId="77777777" w:rsidR="008141CD" w:rsidRPr="005B4FBA" w:rsidRDefault="002747DE">
            <w:pPr>
              <w:pStyle w:val="APACelda"/>
              <w:rPr>
                <w:lang w:val="en-US"/>
              </w:rPr>
            </w:pPr>
            <w:r w:rsidRPr="005B4FBA">
              <w:rPr>
                <w:lang w:val="en-US"/>
              </w:rPr>
              <w:t>Detect degradation before production</w:t>
            </w:r>
          </w:p>
        </w:tc>
        <w:tc>
          <w:tcPr>
            <w:tcW w:w="1020" w:type="dxa"/>
          </w:tcPr>
          <w:p w14:paraId="258EC4F3" w14:textId="77777777" w:rsidR="008141CD" w:rsidRPr="005B4FBA" w:rsidRDefault="002747DE">
            <w:pPr>
              <w:pStyle w:val="APACelda"/>
              <w:rPr>
                <w:lang w:val="en-US"/>
              </w:rPr>
            </w:pPr>
            <w:r w:rsidRPr="005B4FBA">
              <w:rPr>
                <w:lang w:val="en-US"/>
              </w:rPr>
              <w:t>Medium</w:t>
            </w:r>
          </w:p>
        </w:tc>
        <w:tc>
          <w:tcPr>
            <w:tcW w:w="1531" w:type="dxa"/>
          </w:tcPr>
          <w:p w14:paraId="71266BD3" w14:textId="77777777" w:rsidR="008141CD" w:rsidRPr="005B4FBA" w:rsidRDefault="002747DE">
            <w:pPr>
              <w:pStyle w:val="APACelda"/>
              <w:rPr>
                <w:lang w:val="en-US"/>
              </w:rPr>
            </w:pPr>
            <w:r w:rsidRPr="005B4FBA">
              <w:rPr>
                <w:lang w:val="en-US"/>
              </w:rPr>
              <w:t>Two sprints</w:t>
            </w:r>
          </w:p>
        </w:tc>
      </w:tr>
      <w:tr w:rsidR="008141CD" w:rsidRPr="005B4FBA" w14:paraId="58EB084A" w14:textId="77777777">
        <w:trPr>
          <w:cantSplit/>
          <w:jc w:val="center"/>
        </w:trPr>
        <w:tc>
          <w:tcPr>
            <w:tcW w:w="737" w:type="dxa"/>
          </w:tcPr>
          <w:p w14:paraId="22FD2C83" w14:textId="77777777" w:rsidR="008141CD" w:rsidRPr="005B4FBA" w:rsidRDefault="002747DE">
            <w:pPr>
              <w:pStyle w:val="APACelda"/>
              <w:rPr>
                <w:lang w:val="en-US"/>
              </w:rPr>
            </w:pPr>
            <w:r w:rsidRPr="005B4FBA">
              <w:rPr>
                <w:lang w:val="en-US"/>
              </w:rPr>
              <w:t>AM-08</w:t>
            </w:r>
          </w:p>
        </w:tc>
        <w:tc>
          <w:tcPr>
            <w:tcW w:w="2948" w:type="dxa"/>
          </w:tcPr>
          <w:p w14:paraId="65A162AC" w14:textId="77777777" w:rsidR="008141CD" w:rsidRPr="005B4FBA" w:rsidRDefault="002747DE">
            <w:pPr>
              <w:pStyle w:val="APACelda"/>
              <w:rPr>
                <w:lang w:val="en-US"/>
              </w:rPr>
            </w:pPr>
            <w:r w:rsidRPr="005B4FBA">
              <w:rPr>
                <w:lang w:val="en-US"/>
              </w:rPr>
              <w:t>Continuous integration in GitHub Actions (build + tests)</w:t>
            </w:r>
          </w:p>
        </w:tc>
        <w:tc>
          <w:tcPr>
            <w:tcW w:w="2835" w:type="dxa"/>
          </w:tcPr>
          <w:p w14:paraId="7B534C74" w14:textId="77777777" w:rsidR="008141CD" w:rsidRPr="005B4FBA" w:rsidRDefault="002747DE">
            <w:pPr>
              <w:pStyle w:val="APACelda"/>
              <w:rPr>
                <w:lang w:val="en-US"/>
              </w:rPr>
            </w:pPr>
            <w:r w:rsidRPr="005B4FBA">
              <w:rPr>
                <w:lang w:val="en-US"/>
              </w:rPr>
              <w:t>No change is integrated with failing tests</w:t>
            </w:r>
          </w:p>
        </w:tc>
        <w:tc>
          <w:tcPr>
            <w:tcW w:w="1020" w:type="dxa"/>
          </w:tcPr>
          <w:p w14:paraId="45A8F487" w14:textId="77777777" w:rsidR="008141CD" w:rsidRPr="005B4FBA" w:rsidRDefault="002747DE">
            <w:pPr>
              <w:pStyle w:val="APACelda"/>
              <w:rPr>
                <w:lang w:val="en-US"/>
              </w:rPr>
            </w:pPr>
            <w:r w:rsidRPr="005B4FBA">
              <w:rPr>
                <w:lang w:val="en-US"/>
              </w:rPr>
              <w:t>High</w:t>
            </w:r>
          </w:p>
        </w:tc>
        <w:tc>
          <w:tcPr>
            <w:tcW w:w="1531" w:type="dxa"/>
          </w:tcPr>
          <w:p w14:paraId="7DB9B894" w14:textId="77777777" w:rsidR="008141CD" w:rsidRPr="005B4FBA" w:rsidRDefault="002747DE">
            <w:pPr>
              <w:pStyle w:val="APACelda"/>
              <w:rPr>
                <w:lang w:val="en-US"/>
              </w:rPr>
            </w:pPr>
            <w:r w:rsidRPr="005B4FBA">
              <w:rPr>
                <w:lang w:val="en-US"/>
              </w:rPr>
              <w:t>Next sprint</w:t>
            </w:r>
          </w:p>
        </w:tc>
      </w:tr>
      <w:tr w:rsidR="008141CD" w:rsidRPr="005B4FBA" w14:paraId="01C7E812" w14:textId="77777777">
        <w:trPr>
          <w:cantSplit/>
          <w:jc w:val="center"/>
        </w:trPr>
        <w:tc>
          <w:tcPr>
            <w:tcW w:w="737" w:type="dxa"/>
          </w:tcPr>
          <w:p w14:paraId="4BA9E8E8" w14:textId="77777777" w:rsidR="008141CD" w:rsidRPr="005B4FBA" w:rsidRDefault="002747DE">
            <w:pPr>
              <w:pStyle w:val="APACelda"/>
              <w:rPr>
                <w:lang w:val="en-US"/>
              </w:rPr>
            </w:pPr>
            <w:r w:rsidRPr="005B4FBA">
              <w:rPr>
                <w:lang w:val="en-US"/>
              </w:rPr>
              <w:t>AM-09</w:t>
            </w:r>
          </w:p>
        </w:tc>
        <w:tc>
          <w:tcPr>
            <w:tcW w:w="2948" w:type="dxa"/>
          </w:tcPr>
          <w:p w14:paraId="5058E6F2" w14:textId="77777777" w:rsidR="008141CD" w:rsidRPr="005B4FBA" w:rsidRDefault="002747DE">
            <w:pPr>
              <w:pStyle w:val="APACelda"/>
              <w:rPr>
                <w:lang w:val="en-US"/>
              </w:rPr>
            </w:pPr>
            <w:r w:rsidRPr="005B4FBA">
              <w:rPr>
                <w:lang w:val="en-US"/>
              </w:rPr>
              <w:t>Complete missing prototypes (notifications and 2 other screens)</w:t>
            </w:r>
          </w:p>
        </w:tc>
        <w:tc>
          <w:tcPr>
            <w:tcW w:w="2835" w:type="dxa"/>
          </w:tcPr>
          <w:p w14:paraId="7DA0A382" w14:textId="77777777" w:rsidR="008141CD" w:rsidRPr="005B4FBA" w:rsidRDefault="002747DE">
            <w:pPr>
              <w:pStyle w:val="APACelda"/>
              <w:rPr>
                <w:lang w:val="en-US"/>
              </w:rPr>
            </w:pPr>
            <w:r w:rsidRPr="005B4FBA">
              <w:rPr>
                <w:lang w:val="en-US"/>
              </w:rPr>
              <w:t>Full design of the 21 screens</w:t>
            </w:r>
          </w:p>
        </w:tc>
        <w:tc>
          <w:tcPr>
            <w:tcW w:w="1020" w:type="dxa"/>
          </w:tcPr>
          <w:p w14:paraId="16ADAB04" w14:textId="77777777" w:rsidR="008141CD" w:rsidRPr="005B4FBA" w:rsidRDefault="002747DE">
            <w:pPr>
              <w:pStyle w:val="APACelda"/>
              <w:rPr>
                <w:lang w:val="en-US"/>
              </w:rPr>
            </w:pPr>
            <w:r w:rsidRPr="005B4FBA">
              <w:rPr>
                <w:lang w:val="en-US"/>
              </w:rPr>
              <w:t>Low</w:t>
            </w:r>
          </w:p>
        </w:tc>
        <w:tc>
          <w:tcPr>
            <w:tcW w:w="1531" w:type="dxa"/>
          </w:tcPr>
          <w:p w14:paraId="1F866470" w14:textId="77777777" w:rsidR="008141CD" w:rsidRPr="005B4FBA" w:rsidRDefault="002747DE">
            <w:pPr>
              <w:pStyle w:val="APACelda"/>
              <w:rPr>
                <w:lang w:val="en-US"/>
              </w:rPr>
            </w:pPr>
            <w:r w:rsidRPr="005B4FBA">
              <w:rPr>
                <w:lang w:val="en-US"/>
              </w:rPr>
              <w:t>Two sprints</w:t>
            </w:r>
          </w:p>
        </w:tc>
      </w:tr>
      <w:tr w:rsidR="008141CD" w:rsidRPr="005B4FBA" w14:paraId="25F66C13" w14:textId="77777777">
        <w:trPr>
          <w:cantSplit/>
          <w:jc w:val="center"/>
        </w:trPr>
        <w:tc>
          <w:tcPr>
            <w:tcW w:w="737" w:type="dxa"/>
          </w:tcPr>
          <w:p w14:paraId="6D1EA3AC" w14:textId="77777777" w:rsidR="008141CD" w:rsidRPr="005B4FBA" w:rsidRDefault="002747DE">
            <w:pPr>
              <w:pStyle w:val="APACelda"/>
              <w:rPr>
                <w:lang w:val="en-US"/>
              </w:rPr>
            </w:pPr>
            <w:r w:rsidRPr="005B4FBA">
              <w:rPr>
                <w:lang w:val="en-US"/>
              </w:rPr>
              <w:t>AM-10</w:t>
            </w:r>
          </w:p>
        </w:tc>
        <w:tc>
          <w:tcPr>
            <w:tcW w:w="2948" w:type="dxa"/>
          </w:tcPr>
          <w:p w14:paraId="4B79F2F9" w14:textId="77777777" w:rsidR="008141CD" w:rsidRPr="005B4FBA" w:rsidRDefault="002747DE">
            <w:pPr>
              <w:pStyle w:val="APACelda"/>
              <w:rPr>
                <w:lang w:val="en-US"/>
              </w:rPr>
            </w:pPr>
            <w:r w:rsidRPr="005B4FBA">
              <w:rPr>
                <w:lang w:val="en-US"/>
              </w:rPr>
              <w:t>Pilot test with deaf users at an educational institution</w:t>
            </w:r>
          </w:p>
        </w:tc>
        <w:tc>
          <w:tcPr>
            <w:tcW w:w="2835" w:type="dxa"/>
          </w:tcPr>
          <w:p w14:paraId="206B242F" w14:textId="77777777" w:rsidR="008141CD" w:rsidRPr="005B4FBA" w:rsidRDefault="002747DE">
            <w:pPr>
              <w:pStyle w:val="APACelda"/>
              <w:rPr>
                <w:lang w:val="en-US"/>
              </w:rPr>
            </w:pPr>
            <w:r w:rsidRPr="005B4FBA">
              <w:rPr>
                <w:lang w:val="en-US"/>
              </w:rPr>
              <w:t>Real-world validation of specific objective 4</w:t>
            </w:r>
          </w:p>
        </w:tc>
        <w:tc>
          <w:tcPr>
            <w:tcW w:w="1020" w:type="dxa"/>
          </w:tcPr>
          <w:p w14:paraId="4957DDDD" w14:textId="77777777" w:rsidR="008141CD" w:rsidRPr="005B4FBA" w:rsidRDefault="002747DE">
            <w:pPr>
              <w:pStyle w:val="APACelda"/>
              <w:rPr>
                <w:lang w:val="en-US"/>
              </w:rPr>
            </w:pPr>
            <w:r w:rsidRPr="005B4FBA">
              <w:rPr>
                <w:lang w:val="en-US"/>
              </w:rPr>
              <w:t>High</w:t>
            </w:r>
          </w:p>
        </w:tc>
        <w:tc>
          <w:tcPr>
            <w:tcW w:w="1531" w:type="dxa"/>
          </w:tcPr>
          <w:p w14:paraId="4AE7495E" w14:textId="77777777" w:rsidR="008141CD" w:rsidRPr="005B4FBA" w:rsidRDefault="002747DE">
            <w:pPr>
              <w:pStyle w:val="APACelda"/>
              <w:rPr>
                <w:lang w:val="en-US"/>
              </w:rPr>
            </w:pPr>
            <w:r w:rsidRPr="005B4FBA">
              <w:rPr>
                <w:lang w:val="en-US"/>
              </w:rPr>
              <w:t>Next version</w:t>
            </w:r>
          </w:p>
        </w:tc>
      </w:tr>
    </w:tbl>
    <w:p w14:paraId="799CCEF8" w14:textId="77777777" w:rsidR="008141CD" w:rsidRPr="005B4FBA" w:rsidRDefault="008141CD">
      <w:pPr>
        <w:spacing w:after="80"/>
        <w:rPr>
          <w:lang w:val="en-US"/>
        </w:rPr>
      </w:pPr>
    </w:p>
    <w:p w14:paraId="0FBCF788" w14:textId="77777777" w:rsidR="008141CD" w:rsidRPr="005B4FBA" w:rsidRDefault="002747DE">
      <w:pPr>
        <w:pStyle w:val="Ttulo1"/>
        <w:rPr>
          <w:lang w:val="en-US"/>
        </w:rPr>
      </w:pPr>
      <w:bookmarkStart w:id="6" w:name="_Toc242459522"/>
      <w:r w:rsidRPr="005B4FBA">
        <w:rPr>
          <w:lang w:val="en-US"/>
        </w:rPr>
        <w:t>Lessons learned</w:t>
      </w:r>
      <w:bookmarkEnd w:id="6"/>
    </w:p>
    <w:p w14:paraId="5F70E490" w14:textId="77777777" w:rsidR="008141CD" w:rsidRPr="005B4FBA" w:rsidRDefault="002747DE">
      <w:pPr>
        <w:pStyle w:val="APATexto"/>
        <w:keepNext/>
        <w:spacing w:before="120" w:line="240" w:lineRule="auto"/>
        <w:ind w:firstLine="0"/>
        <w:rPr>
          <w:lang w:val="en-US"/>
        </w:rPr>
      </w:pPr>
      <w:r w:rsidRPr="005B4FBA">
        <w:rPr>
          <w:b/>
          <w:lang w:val="en-US"/>
        </w:rPr>
        <w:t>Table 6</w:t>
      </w:r>
    </w:p>
    <w:p w14:paraId="08FD3F15" w14:textId="77777777" w:rsidR="008141CD" w:rsidRPr="005B4FBA" w:rsidRDefault="002747DE">
      <w:pPr>
        <w:pStyle w:val="APATexto"/>
        <w:keepNext/>
        <w:spacing w:after="120" w:line="240" w:lineRule="auto"/>
        <w:ind w:firstLine="0"/>
        <w:rPr>
          <w:lang w:val="en-US"/>
        </w:rPr>
      </w:pPr>
      <w:r w:rsidRPr="005B4FBA">
        <w:rPr>
          <w:i/>
          <w:lang w:val="en-US"/>
        </w:rPr>
        <w:t>Lessons learned</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2"/>
        <w:gridCol w:w="4819"/>
      </w:tblGrid>
      <w:tr w:rsidR="008141CD" w:rsidRPr="005B4FBA" w14:paraId="31BA260D" w14:textId="77777777">
        <w:trPr>
          <w:cantSplit/>
          <w:tblHeader/>
          <w:jc w:val="center"/>
        </w:trPr>
        <w:tc>
          <w:tcPr>
            <w:tcW w:w="4252" w:type="dxa"/>
          </w:tcPr>
          <w:p w14:paraId="7669C924" w14:textId="77777777" w:rsidR="008141CD" w:rsidRPr="005B4FBA" w:rsidRDefault="002747DE">
            <w:pPr>
              <w:pStyle w:val="APACelda"/>
              <w:rPr>
                <w:lang w:val="en-US"/>
              </w:rPr>
            </w:pPr>
            <w:r w:rsidRPr="005B4FBA">
              <w:rPr>
                <w:b/>
                <w:lang w:val="en-US"/>
              </w:rPr>
              <w:t>Situation</w:t>
            </w:r>
          </w:p>
        </w:tc>
        <w:tc>
          <w:tcPr>
            <w:tcW w:w="4819" w:type="dxa"/>
          </w:tcPr>
          <w:p w14:paraId="535652FA" w14:textId="77777777" w:rsidR="008141CD" w:rsidRPr="005B4FBA" w:rsidRDefault="002747DE">
            <w:pPr>
              <w:pStyle w:val="APACelda"/>
              <w:rPr>
                <w:lang w:val="en-US"/>
              </w:rPr>
            </w:pPr>
            <w:r w:rsidRPr="005B4FBA">
              <w:rPr>
                <w:b/>
                <w:lang w:val="en-US"/>
              </w:rPr>
              <w:t>Lesson</w:t>
            </w:r>
          </w:p>
        </w:tc>
      </w:tr>
      <w:tr w:rsidR="008141CD" w:rsidRPr="005B4FBA" w14:paraId="0E3E67BA" w14:textId="77777777">
        <w:trPr>
          <w:cantSplit/>
          <w:jc w:val="center"/>
        </w:trPr>
        <w:tc>
          <w:tcPr>
            <w:tcW w:w="4252" w:type="dxa"/>
          </w:tcPr>
          <w:p w14:paraId="4D528369" w14:textId="77777777" w:rsidR="008141CD" w:rsidRPr="005B4FBA" w:rsidRDefault="002747DE">
            <w:pPr>
              <w:pStyle w:val="APACelda"/>
              <w:rPr>
                <w:lang w:val="en-US"/>
              </w:rPr>
            </w:pPr>
            <w:r w:rsidRPr="005B4FBA">
              <w:rPr>
                <w:lang w:val="en-US"/>
              </w:rPr>
              <w:t>The requirements catalog reported traceability that was not real (17/17 and 77/79)</w:t>
            </w:r>
          </w:p>
        </w:tc>
        <w:tc>
          <w:tcPr>
            <w:tcW w:w="4819" w:type="dxa"/>
          </w:tcPr>
          <w:p w14:paraId="71881FF1" w14:textId="77777777" w:rsidR="008141CD" w:rsidRPr="005B4FBA" w:rsidRDefault="002747DE">
            <w:pPr>
              <w:pStyle w:val="APACelda"/>
              <w:rPr>
                <w:lang w:val="en-US"/>
              </w:rPr>
            </w:pPr>
            <w:r w:rsidRPr="005B4FBA">
              <w:rPr>
                <w:lang w:val="en-US"/>
              </w:rPr>
              <w:t>Every coverage metric must be recalculated from the source, not copied</w:t>
            </w:r>
          </w:p>
        </w:tc>
      </w:tr>
      <w:tr w:rsidR="008141CD" w:rsidRPr="005B4FBA" w14:paraId="56C80A3A" w14:textId="77777777">
        <w:trPr>
          <w:cantSplit/>
          <w:jc w:val="center"/>
        </w:trPr>
        <w:tc>
          <w:tcPr>
            <w:tcW w:w="4252" w:type="dxa"/>
          </w:tcPr>
          <w:p w14:paraId="0B1DF1C3" w14:textId="77777777" w:rsidR="008141CD" w:rsidRPr="005B4FBA" w:rsidRDefault="002747DE">
            <w:pPr>
              <w:pStyle w:val="APACelda"/>
              <w:rPr>
                <w:lang w:val="en-US"/>
              </w:rPr>
            </w:pPr>
            <w:r w:rsidRPr="005B4FBA">
              <w:rPr>
                <w:lang w:val="en-US"/>
              </w:rPr>
              <w:lastRenderedPageBreak/>
              <w:t>The “rep_N” copies in the LSC-54 set were shifted versions of the same recording</w:t>
            </w:r>
          </w:p>
        </w:tc>
        <w:tc>
          <w:tcPr>
            <w:tcW w:w="4819" w:type="dxa"/>
          </w:tcPr>
          <w:p w14:paraId="16D0793E" w14:textId="77777777" w:rsidR="008141CD" w:rsidRPr="005B4FBA" w:rsidRDefault="002747DE">
            <w:pPr>
              <w:pStyle w:val="APACelda"/>
              <w:rPr>
                <w:lang w:val="en-US"/>
              </w:rPr>
            </w:pPr>
            <w:r w:rsidRPr="005B4FBA">
              <w:rPr>
                <w:lang w:val="en-US"/>
              </w:rPr>
              <w:t>Before downloading bulk data, study its structure with a sample</w:t>
            </w:r>
          </w:p>
        </w:tc>
      </w:tr>
      <w:tr w:rsidR="008141CD" w:rsidRPr="005B4FBA" w14:paraId="05561976" w14:textId="77777777">
        <w:trPr>
          <w:cantSplit/>
          <w:jc w:val="center"/>
        </w:trPr>
        <w:tc>
          <w:tcPr>
            <w:tcW w:w="4252" w:type="dxa"/>
          </w:tcPr>
          <w:p w14:paraId="533D3094" w14:textId="77777777" w:rsidR="008141CD" w:rsidRPr="005B4FBA" w:rsidRDefault="002747DE">
            <w:pPr>
              <w:pStyle w:val="APACelda"/>
              <w:rPr>
                <w:lang w:val="en-US"/>
              </w:rPr>
            </w:pPr>
            <w:r w:rsidRPr="005B4FBA">
              <w:rPr>
                <w:lang w:val="en-US"/>
              </w:rPr>
              <w:t>Wrist normalization removes hand location</w:t>
            </w:r>
          </w:p>
        </w:tc>
        <w:tc>
          <w:tcPr>
            <w:tcW w:w="4819" w:type="dxa"/>
          </w:tcPr>
          <w:p w14:paraId="6D7D91FA" w14:textId="77777777" w:rsidR="008141CD" w:rsidRPr="005B4FBA" w:rsidRDefault="002747DE">
            <w:pPr>
              <w:pStyle w:val="APACelda"/>
              <w:rPr>
                <w:lang w:val="en-US"/>
              </w:rPr>
            </w:pPr>
            <w:r w:rsidRPr="005B4FBA">
              <w:rPr>
                <w:lang w:val="en-US"/>
              </w:rPr>
              <w:t>Measure how distinguishable the signs are before promising a vocabulary</w:t>
            </w:r>
          </w:p>
        </w:tc>
      </w:tr>
      <w:tr w:rsidR="008141CD" w:rsidRPr="005B4FBA" w14:paraId="417746E9" w14:textId="77777777">
        <w:trPr>
          <w:cantSplit/>
          <w:jc w:val="center"/>
        </w:trPr>
        <w:tc>
          <w:tcPr>
            <w:tcW w:w="4252" w:type="dxa"/>
          </w:tcPr>
          <w:p w14:paraId="531B7E3C" w14:textId="77777777" w:rsidR="008141CD" w:rsidRPr="005B4FBA" w:rsidRDefault="002747DE">
            <w:pPr>
              <w:pStyle w:val="APACelda"/>
              <w:rPr>
                <w:lang w:val="en-US"/>
              </w:rPr>
            </w:pPr>
            <w:r w:rsidRPr="005B4FBA">
              <w:rPr>
                <w:lang w:val="en-US"/>
              </w:rPr>
              <w:t>A development agent stopped midway through phase 5 due to a usage limit</w:t>
            </w:r>
          </w:p>
        </w:tc>
        <w:tc>
          <w:tcPr>
            <w:tcW w:w="4819" w:type="dxa"/>
          </w:tcPr>
          <w:p w14:paraId="60C6B0BE" w14:textId="77777777" w:rsidR="008141CD" w:rsidRPr="005B4FBA" w:rsidRDefault="002747DE">
            <w:pPr>
              <w:pStyle w:val="APACelda"/>
              <w:rPr>
                <w:lang w:val="en-US"/>
              </w:rPr>
            </w:pPr>
            <w:r w:rsidRPr="005B4FBA">
              <w:rPr>
                <w:lang w:val="en-US"/>
              </w:rPr>
              <w:t>Split the work into small commits and keep the state documented (ESTADO_TRABAJO.md)</w:t>
            </w:r>
          </w:p>
        </w:tc>
      </w:tr>
      <w:tr w:rsidR="008141CD" w:rsidRPr="005B4FBA" w14:paraId="73FE1CDD" w14:textId="77777777">
        <w:trPr>
          <w:cantSplit/>
          <w:jc w:val="center"/>
        </w:trPr>
        <w:tc>
          <w:tcPr>
            <w:tcW w:w="4252" w:type="dxa"/>
          </w:tcPr>
          <w:p w14:paraId="17E822FA" w14:textId="77777777" w:rsidR="008141CD" w:rsidRPr="005B4FBA" w:rsidRDefault="002747DE">
            <w:pPr>
              <w:pStyle w:val="APACelda"/>
              <w:rPr>
                <w:lang w:val="en-US"/>
              </w:rPr>
            </w:pPr>
            <w:r w:rsidRPr="005B4FBA">
              <w:rPr>
                <w:lang w:val="en-US"/>
              </w:rPr>
              <w:t>The project budgets had four different totals</w:t>
            </w:r>
          </w:p>
        </w:tc>
        <w:tc>
          <w:tcPr>
            <w:tcW w:w="4819" w:type="dxa"/>
          </w:tcPr>
          <w:p w14:paraId="3F928B7D" w14:textId="77777777" w:rsidR="008141CD" w:rsidRPr="005B4FBA" w:rsidRDefault="002747DE">
            <w:pPr>
              <w:pStyle w:val="APACelda"/>
              <w:rPr>
                <w:lang w:val="en-US"/>
              </w:rPr>
            </w:pPr>
            <w:r w:rsidRPr="005B4FBA">
              <w:rPr>
                <w:lang w:val="en-US"/>
              </w:rPr>
              <w:t>A data point must have a single source; the others reference it</w:t>
            </w:r>
          </w:p>
        </w:tc>
      </w:tr>
    </w:tbl>
    <w:p w14:paraId="76A63E0C" w14:textId="77777777" w:rsidR="008141CD" w:rsidRPr="005B4FBA" w:rsidRDefault="008141CD">
      <w:pPr>
        <w:spacing w:after="80"/>
        <w:rPr>
          <w:lang w:val="en-US"/>
        </w:rPr>
      </w:pPr>
    </w:p>
    <w:p w14:paraId="62A744A0" w14:textId="77777777" w:rsidR="008141CD" w:rsidRPr="005B4FBA" w:rsidRDefault="002747DE">
      <w:pPr>
        <w:pStyle w:val="Ttulo1"/>
        <w:rPr>
          <w:lang w:val="en-US"/>
        </w:rPr>
      </w:pPr>
      <w:bookmarkStart w:id="7" w:name="_Toc242459523"/>
      <w:r w:rsidRPr="005B4FBA">
        <w:rPr>
          <w:lang w:val="en-US"/>
        </w:rPr>
        <w:t>Follow-up</w:t>
      </w:r>
      <w:bookmarkEnd w:id="7"/>
    </w:p>
    <w:p w14:paraId="4600881D" w14:textId="77777777" w:rsidR="008141CD" w:rsidRPr="005B4FBA" w:rsidRDefault="002747DE">
      <w:pPr>
        <w:pStyle w:val="APATexto"/>
        <w:rPr>
          <w:lang w:val="en-US"/>
        </w:rPr>
      </w:pPr>
      <w:r w:rsidRPr="005B4FBA">
        <w:rPr>
          <w:lang w:val="en-US"/>
        </w:rPr>
        <w:t>The status of the actions is reviewed in every sprint retrospective. An action is only closed when there is verifiable evidence: an automated test that passes, a referenced commit, or a measured indicator. Open actions are kept in the technical backlog of the documentation repository (15-project-control/technical-backlog.md).</w:t>
      </w:r>
    </w:p>
    <w:p w14:paraId="1D72A025" w14:textId="77777777" w:rsidR="008141CD" w:rsidRPr="005B4FBA" w:rsidRDefault="002747DE">
      <w:pPr>
        <w:pStyle w:val="Ttulo1"/>
        <w:rPr>
          <w:lang w:val="en-US"/>
        </w:rPr>
      </w:pPr>
      <w:bookmarkStart w:id="8" w:name="_Toc242459524"/>
      <w:r w:rsidRPr="005B4FBA">
        <w:rPr>
          <w:lang w:val="en-US"/>
        </w:rPr>
        <w:t>Conclusions</w:t>
      </w:r>
      <w:bookmarkEnd w:id="8"/>
    </w:p>
    <w:p w14:paraId="51767C97" w14:textId="77777777" w:rsidR="008141CD" w:rsidRPr="005B4FBA" w:rsidRDefault="002747DE">
      <w:pPr>
        <w:pStyle w:val="APATexto"/>
        <w:rPr>
          <w:lang w:val="en-US"/>
        </w:rPr>
      </w:pPr>
      <w:r w:rsidRPr="005B4FBA">
        <w:rPr>
          <w:lang w:val="en-US"/>
        </w:rPr>
        <w:t>The corrective actions closed the two critical and two high-severity issues found in the audit, and the test suite supports this. The preventive actions focus on training data quality and the protection of personal data, which are the highest risks of the project. The improvement plan prioritizes observability and a recognition engine that takes hand movement into account.</w:t>
      </w:r>
    </w:p>
    <w:p w14:paraId="49967BD4" w14:textId="77777777" w:rsidR="008141CD" w:rsidRPr="005B4FBA" w:rsidRDefault="002747DE">
      <w:pPr>
        <w:pStyle w:val="Ttulo1"/>
        <w:pageBreakBefore/>
        <w:rPr>
          <w:lang w:val="en-US"/>
        </w:rPr>
      </w:pPr>
      <w:bookmarkStart w:id="9" w:name="_Toc242459525"/>
      <w:r w:rsidRPr="005B4FBA">
        <w:rPr>
          <w:lang w:val="en-US"/>
        </w:rPr>
        <w:lastRenderedPageBreak/>
        <w:t>References</w:t>
      </w:r>
      <w:bookmarkEnd w:id="9"/>
    </w:p>
    <w:p w14:paraId="2D195F17" w14:textId="77777777" w:rsidR="008141CD" w:rsidRPr="005B4FBA" w:rsidRDefault="002747DE">
      <w:pPr>
        <w:pStyle w:val="APATexto"/>
        <w:ind w:left="720" w:hanging="720"/>
        <w:rPr>
          <w:lang w:val="en-US"/>
        </w:rPr>
      </w:pPr>
      <w:r w:rsidRPr="005B4FBA">
        <w:rPr>
          <w:lang w:val="en-US"/>
        </w:rPr>
        <w:t xml:space="preserve">Congress of the Republic of Colombia. (2012, October 17). </w:t>
      </w:r>
      <w:r w:rsidRPr="005B4FBA">
        <w:rPr>
          <w:i/>
          <w:lang w:val="en-US"/>
        </w:rPr>
        <w:t>Ley Estatutaria 1581 de 2012, por la cual se dictan disposiciones generales para la protección de datos personales</w:t>
      </w:r>
      <w:r w:rsidRPr="005B4FBA">
        <w:rPr>
          <w:lang w:val="en-US"/>
        </w:rPr>
        <w:t>. Official Gazette No. 48,587.</w:t>
      </w:r>
    </w:p>
    <w:p w14:paraId="4161BE7C" w14:textId="77777777" w:rsidR="008141CD" w:rsidRPr="005B4FBA" w:rsidRDefault="002747DE">
      <w:pPr>
        <w:pStyle w:val="APATexto"/>
        <w:ind w:left="720" w:hanging="720"/>
        <w:rPr>
          <w:lang w:val="en-US"/>
        </w:rPr>
      </w:pPr>
      <w:r w:rsidRPr="005B4FBA">
        <w:rPr>
          <w:lang w:val="en-US"/>
        </w:rPr>
        <w:t xml:space="preserve">International Organization for Standardization. (2006). </w:t>
      </w:r>
      <w:r w:rsidRPr="005B4FBA">
        <w:rPr>
          <w:i/>
          <w:lang w:val="en-US"/>
        </w:rPr>
        <w:t>Software engineering — Software life cycle processes — Maintenance</w:t>
      </w:r>
      <w:r w:rsidRPr="005B4FBA">
        <w:rPr>
          <w:lang w:val="en-US"/>
        </w:rPr>
        <w:t xml:space="preserve"> (ISO/IEC 14764:2006). ISO.</w:t>
      </w:r>
    </w:p>
    <w:p w14:paraId="5DD57FAD" w14:textId="77777777" w:rsidR="008141CD" w:rsidRPr="005B4FBA" w:rsidRDefault="002747DE">
      <w:pPr>
        <w:pStyle w:val="APATexto"/>
        <w:ind w:left="720" w:hanging="720"/>
        <w:rPr>
          <w:lang w:val="en-US"/>
        </w:rPr>
      </w:pPr>
      <w:r w:rsidRPr="005B4FBA">
        <w:rPr>
          <w:lang w:val="en-US"/>
        </w:rPr>
        <w:t xml:space="preserve">International Organization for Standardization. (2011). </w:t>
      </w:r>
      <w:r w:rsidRPr="005B4FBA">
        <w:rPr>
          <w:i/>
          <w:lang w:val="en-US"/>
        </w:rPr>
        <w:t>Systems and software engineering — Systems and software Quality Requirements and Evaluation (SQuaRE) — System and software quality models</w:t>
      </w:r>
      <w:r w:rsidRPr="005B4FBA">
        <w:rPr>
          <w:lang w:val="en-US"/>
        </w:rPr>
        <w:t xml:space="preserve"> (ISO/IEC 25010:2011). ISO.</w:t>
      </w:r>
    </w:p>
    <w:p w14:paraId="628FE783" w14:textId="77777777" w:rsidR="008141CD" w:rsidRPr="005B4FBA" w:rsidRDefault="002747DE">
      <w:pPr>
        <w:pStyle w:val="APATexto"/>
        <w:ind w:left="720" w:hanging="720"/>
        <w:rPr>
          <w:lang w:val="en-US"/>
        </w:rPr>
      </w:pPr>
      <w:r w:rsidRPr="005B4FBA">
        <w:rPr>
          <w:lang w:val="en-US"/>
        </w:rPr>
        <w:t xml:space="preserve">Mora-Zarate, J. E., Garzón-Castro, C. L., &amp; Castellanos Rivillas, J. A. (2025). LSC-54: A landmark-based dataset for Colombian Sign Language. </w:t>
      </w:r>
      <w:r w:rsidRPr="005B4FBA">
        <w:rPr>
          <w:i/>
          <w:lang w:val="en-US"/>
        </w:rPr>
        <w:t>Data in Brief</w:t>
      </w:r>
      <w:r w:rsidRPr="005B4FBA">
        <w:rPr>
          <w:lang w:val="en-US"/>
        </w:rPr>
        <w:t>. https://doi.org/10.1016/j.dib.2025.112145</w:t>
      </w:r>
    </w:p>
    <w:p w14:paraId="45B17A5C" w14:textId="77777777" w:rsidR="008141CD" w:rsidRPr="005B4FBA" w:rsidRDefault="002747DE">
      <w:pPr>
        <w:pStyle w:val="APATexto"/>
        <w:ind w:left="720" w:hanging="720"/>
        <w:rPr>
          <w:lang w:val="en-US"/>
        </w:rPr>
      </w:pPr>
      <w:r w:rsidRPr="005B4FBA">
        <w:rPr>
          <w:lang w:val="en-US"/>
        </w:rPr>
        <w:t xml:space="preserve">OWASP Foundation. (2021). </w:t>
      </w:r>
      <w:r w:rsidRPr="005B4FBA">
        <w:rPr>
          <w:i/>
          <w:lang w:val="en-US"/>
        </w:rPr>
        <w:t>OWASP Top 10: 2021</w:t>
      </w:r>
      <w:r w:rsidRPr="005B4FBA">
        <w:rPr>
          <w:lang w:val="en-US"/>
        </w:rPr>
        <w:t>. https://owasp.org/Top10/</w:t>
      </w:r>
    </w:p>
    <w:p w14:paraId="44AFF93B" w14:textId="77777777" w:rsidR="008141CD" w:rsidRPr="005B4FBA" w:rsidRDefault="002747DE">
      <w:pPr>
        <w:pStyle w:val="APATexto"/>
        <w:ind w:left="720" w:hanging="720"/>
        <w:rPr>
          <w:lang w:val="en-US"/>
        </w:rPr>
      </w:pPr>
      <w:r w:rsidRPr="005B4FBA">
        <w:rPr>
          <w:lang w:val="en-US"/>
        </w:rPr>
        <w:t xml:space="preserve">Pressman, R. S., &amp; Maxim, B. R. (2020). </w:t>
      </w:r>
      <w:r w:rsidRPr="005B4FBA">
        <w:rPr>
          <w:i/>
          <w:lang w:val="en-US"/>
        </w:rPr>
        <w:t>Software engineering: A practitioner's approach</w:t>
      </w:r>
      <w:r w:rsidRPr="005B4FBA">
        <w:rPr>
          <w:lang w:val="en-US"/>
        </w:rPr>
        <w:t xml:space="preserve"> (9th ed.). McGraw-Hill Education.</w:t>
      </w:r>
    </w:p>
    <w:p w14:paraId="2DF93629" w14:textId="77777777" w:rsidR="008141CD" w:rsidRPr="005B4FBA" w:rsidRDefault="002747DE">
      <w:pPr>
        <w:pStyle w:val="APATexto"/>
        <w:ind w:left="720" w:hanging="720"/>
        <w:rPr>
          <w:lang w:val="en-US"/>
        </w:rPr>
      </w:pPr>
      <w:r w:rsidRPr="005B4FBA">
        <w:rPr>
          <w:lang w:val="en-US"/>
        </w:rPr>
        <w:t xml:space="preserve">Sommerville, I. (2016). </w:t>
      </w:r>
      <w:r w:rsidRPr="005B4FBA">
        <w:rPr>
          <w:i/>
          <w:lang w:val="en-US"/>
        </w:rPr>
        <w:t>Software engineering</w:t>
      </w:r>
      <w:r w:rsidRPr="005B4FBA">
        <w:rPr>
          <w:lang w:val="en-US"/>
        </w:rPr>
        <w:t xml:space="preserve"> (10th ed.). Pearson.</w:t>
      </w:r>
    </w:p>
    <w:sectPr w:rsidR="008141CD" w:rsidRPr="005B4FBA">
      <w:head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0A5B3" w14:textId="77777777" w:rsidR="00804E12" w:rsidRDefault="00804E12">
      <w:r>
        <w:separator/>
      </w:r>
    </w:p>
  </w:endnote>
  <w:endnote w:type="continuationSeparator" w:id="0">
    <w:p w14:paraId="089783CB"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900B0EA-CD92-410A-97F0-5551F6C2F18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3CDA24D3-E42B-45AC-8123-9ACA57883EFD}"/>
  </w:font>
  <w:font w:name="Aptos Display">
    <w:charset w:val="00"/>
    <w:family w:val="swiss"/>
    <w:pitch w:val="variable"/>
    <w:sig w:usb0="20000287" w:usb1="00000003" w:usb2="00000000" w:usb3="00000000" w:csb0="0000019F" w:csb1="00000000"/>
    <w:embedRegular r:id="rId3" w:fontKey="{46B02669-9D29-4C28-A430-15753FBFB66F}"/>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B038E4AA-DF7C-4D62-A418-CE3F21BBDA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F8A8" w14:textId="77777777" w:rsidR="00804E12" w:rsidRDefault="00804E12">
      <w:r>
        <w:separator/>
      </w:r>
    </w:p>
  </w:footnote>
  <w:footnote w:type="continuationSeparator" w:id="0">
    <w:p w14:paraId="60151212"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67C2" w14:textId="77777777" w:rsidR="001874F9" w:rsidRDefault="001874F9"/>
  <w:p w14:paraId="732D44E1" w14:textId="77777777" w:rsidR="001874F9" w:rsidRDefault="001874F9"/>
  <w:p w14:paraId="2AB86FEA" w14:textId="77777777" w:rsidR="008141CD" w:rsidRDefault="002747DE">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24D9484E"/>
    <w:multiLevelType w:val="hybridMultilevel"/>
    <w:tmpl w:val="23909D8E"/>
    <w:lvl w:ilvl="0" w:tplc="C100D0FA">
      <w:start w:val="1"/>
      <w:numFmt w:val="bullet"/>
      <w:lvlText w:val="•"/>
      <w:lvlJc w:val="left"/>
      <w:pPr>
        <w:ind w:left="720" w:hanging="360"/>
      </w:pPr>
      <w:rPr>
        <w:rFonts w:ascii="Arial" w:hAnsi="Arial"/>
      </w:rPr>
    </w:lvl>
    <w:lvl w:ilvl="1" w:tplc="AC52483E">
      <w:start w:val="1"/>
      <w:numFmt w:val="bullet"/>
      <w:lvlText w:val="–"/>
      <w:lvlJc w:val="left"/>
      <w:pPr>
        <w:ind w:left="1080" w:hanging="360"/>
      </w:pPr>
      <w:rPr>
        <w:rFonts w:ascii="Arial" w:hAnsi="Arial"/>
      </w:rPr>
    </w:lvl>
    <w:lvl w:ilvl="2" w:tplc="03006450">
      <w:numFmt w:val="decimal"/>
      <w:lvlText w:val=""/>
      <w:lvlJc w:val="left"/>
    </w:lvl>
    <w:lvl w:ilvl="3" w:tplc="C2C20C9E">
      <w:numFmt w:val="decimal"/>
      <w:lvlText w:val=""/>
      <w:lvlJc w:val="left"/>
    </w:lvl>
    <w:lvl w:ilvl="4" w:tplc="80B4DBA8">
      <w:numFmt w:val="decimal"/>
      <w:lvlText w:val=""/>
      <w:lvlJc w:val="left"/>
    </w:lvl>
    <w:lvl w:ilvl="5" w:tplc="6BE82B9E">
      <w:numFmt w:val="decimal"/>
      <w:lvlText w:val=""/>
      <w:lvlJc w:val="left"/>
    </w:lvl>
    <w:lvl w:ilvl="6" w:tplc="AC9C5320">
      <w:numFmt w:val="decimal"/>
      <w:lvlText w:val=""/>
      <w:lvlJc w:val="left"/>
    </w:lvl>
    <w:lvl w:ilvl="7" w:tplc="5C8AAA48">
      <w:numFmt w:val="decimal"/>
      <w:lvlText w:val=""/>
      <w:lvlJc w:val="left"/>
    </w:lvl>
    <w:lvl w:ilvl="8" w:tplc="1B584B12">
      <w:numFmt w:val="decimal"/>
      <w:lvlText w:val=""/>
      <w:lvlJc w:val="left"/>
    </w:lvl>
  </w:abstractNum>
  <w:abstractNum w:abstractNumId="4"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5" w15:restartNumberingAfterBreak="0">
    <w:nsid w:val="36DB2440"/>
    <w:multiLevelType w:val="hybridMultilevel"/>
    <w:tmpl w:val="A9B2A994"/>
    <w:lvl w:ilvl="0" w:tplc="2376CB08">
      <w:start w:val="1"/>
      <w:numFmt w:val="decimal"/>
      <w:lvlText w:val="%1."/>
      <w:lvlJc w:val="left"/>
      <w:pPr>
        <w:ind w:left="720" w:hanging="360"/>
      </w:pPr>
      <w:rPr>
        <w:rFonts w:ascii="Arial" w:hAnsi="Arial"/>
      </w:rPr>
    </w:lvl>
    <w:lvl w:ilvl="1" w:tplc="77986C3C">
      <w:start w:val="1"/>
      <w:numFmt w:val="lowerLetter"/>
      <w:lvlText w:val="%2)"/>
      <w:lvlJc w:val="left"/>
      <w:pPr>
        <w:ind w:left="1080" w:hanging="360"/>
      </w:pPr>
      <w:rPr>
        <w:rFonts w:ascii="Arial" w:hAnsi="Arial"/>
      </w:rPr>
    </w:lvl>
    <w:lvl w:ilvl="2" w:tplc="9E5CCB74">
      <w:numFmt w:val="decimal"/>
      <w:lvlText w:val=""/>
      <w:lvlJc w:val="left"/>
    </w:lvl>
    <w:lvl w:ilvl="3" w:tplc="C688C2C2">
      <w:numFmt w:val="decimal"/>
      <w:lvlText w:val=""/>
      <w:lvlJc w:val="left"/>
    </w:lvl>
    <w:lvl w:ilvl="4" w:tplc="00762B5A">
      <w:numFmt w:val="decimal"/>
      <w:lvlText w:val=""/>
      <w:lvlJc w:val="left"/>
    </w:lvl>
    <w:lvl w:ilvl="5" w:tplc="7BA63312">
      <w:numFmt w:val="decimal"/>
      <w:lvlText w:val=""/>
      <w:lvlJc w:val="left"/>
    </w:lvl>
    <w:lvl w:ilvl="6" w:tplc="B6382C4C">
      <w:numFmt w:val="decimal"/>
      <w:lvlText w:val=""/>
      <w:lvlJc w:val="left"/>
    </w:lvl>
    <w:lvl w:ilvl="7" w:tplc="D81083F6">
      <w:numFmt w:val="decimal"/>
      <w:lvlText w:val=""/>
      <w:lvlJc w:val="left"/>
    </w:lvl>
    <w:lvl w:ilvl="8" w:tplc="1AC8D940">
      <w:numFmt w:val="decimal"/>
      <w:lvlText w:val=""/>
      <w:lvlJc w:val="left"/>
    </w:lvl>
  </w:abstractNum>
  <w:abstractNum w:abstractNumId="6"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7"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9"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10"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11"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2"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3"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5"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num w:numId="1" w16cid:durableId="1678459154">
    <w:abstractNumId w:val="10"/>
  </w:num>
  <w:num w:numId="2" w16cid:durableId="1340816585">
    <w:abstractNumId w:val="15"/>
  </w:num>
  <w:num w:numId="3" w16cid:durableId="2043166560">
    <w:abstractNumId w:val="6"/>
  </w:num>
  <w:num w:numId="4" w16cid:durableId="2070566621">
    <w:abstractNumId w:val="12"/>
  </w:num>
  <w:num w:numId="5" w16cid:durableId="608854398">
    <w:abstractNumId w:val="11"/>
  </w:num>
  <w:num w:numId="6" w16cid:durableId="1918055703">
    <w:abstractNumId w:val="8"/>
  </w:num>
  <w:num w:numId="7" w16cid:durableId="491486357">
    <w:abstractNumId w:val="2"/>
  </w:num>
  <w:num w:numId="8" w16cid:durableId="1424719842">
    <w:abstractNumId w:val="14"/>
  </w:num>
  <w:num w:numId="9" w16cid:durableId="1534810591">
    <w:abstractNumId w:val="9"/>
  </w:num>
  <w:num w:numId="10" w16cid:durableId="1368019856">
    <w:abstractNumId w:val="1"/>
  </w:num>
  <w:num w:numId="11" w16cid:durableId="1683243048">
    <w:abstractNumId w:val="13"/>
  </w:num>
  <w:num w:numId="12" w16cid:durableId="2076004848">
    <w:abstractNumId w:val="0"/>
  </w:num>
  <w:num w:numId="13" w16cid:durableId="363337009">
    <w:abstractNumId w:val="7"/>
  </w:num>
  <w:num w:numId="14" w16cid:durableId="2037078924">
    <w:abstractNumId w:val="4"/>
  </w:num>
  <w:num w:numId="15" w16cid:durableId="786660439">
    <w:abstractNumId w:val="3"/>
  </w:num>
  <w:num w:numId="16" w16cid:durableId="82361878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F7FCC"/>
    <w:rsid w:val="002747DE"/>
    <w:rsid w:val="005B4FBA"/>
    <w:rsid w:val="006A4085"/>
    <w:rsid w:val="00804E12"/>
    <w:rsid w:val="008141CD"/>
    <w:rsid w:val="008840EB"/>
    <w:rsid w:val="00963E73"/>
    <w:rsid w:val="00B27311"/>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F0783"/>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1659</Words>
  <Characters>9125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Acciones Correctivas Preventivas y de Mejoramiento</dc:title>
  <dc:creator>Duarte Aldana, L. A.; Suaza Solórzano, J. M.; Fierro Esquivel, J. C.</dc:creator>
  <cp:lastModifiedBy>mauricio suaza</cp:lastModifiedBy>
  <cp:revision>4</cp:revision>
  <dcterms:created xsi:type="dcterms:W3CDTF">2026-10-07T19:19:00Z</dcterms:created>
  <dcterms:modified xsi:type="dcterms:W3CDTF">2026-10-09T22:27:00Z</dcterms:modified>
</cp:coreProperties>
</file>