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69079" w14:textId="77777777" w:rsidR="001874F9" w:rsidRPr="00E83224" w:rsidRDefault="00F92BBB">
      <w:pPr>
        <w:jc w:val="center"/>
        <w:rPr>
          <w:lang w:val="en-US"/>
        </w:rPr>
      </w:pPr>
      <w:r w:rsidRPr="00E83224">
        <w:rPr>
          <w:b/>
          <w:lang w:val="en-US"/>
        </w:rPr>
        <w:t>TEST DOCUMENTATION</w:t>
      </w:r>
    </w:p>
    <w:p w14:paraId="65B178E7" w14:textId="77777777" w:rsidR="001874F9" w:rsidRPr="00E83224" w:rsidRDefault="001874F9">
      <w:pPr>
        <w:jc w:val="center"/>
        <w:rPr>
          <w:b/>
          <w:bCs/>
          <w:sz w:val="24"/>
          <w:szCs w:val="24"/>
          <w:lang w:val="en-US"/>
        </w:rPr>
      </w:pPr>
    </w:p>
    <w:p w14:paraId="64781500" w14:textId="77777777" w:rsidR="001874F9" w:rsidRPr="00E83224" w:rsidRDefault="001874F9">
      <w:pPr>
        <w:jc w:val="center"/>
        <w:rPr>
          <w:sz w:val="24"/>
          <w:szCs w:val="24"/>
          <w:lang w:val="en-US"/>
        </w:rPr>
      </w:pPr>
    </w:p>
    <w:p w14:paraId="6DCA8E18" w14:textId="77777777" w:rsidR="001874F9" w:rsidRPr="00E83224" w:rsidRDefault="001874F9">
      <w:pPr>
        <w:jc w:val="center"/>
        <w:rPr>
          <w:b/>
          <w:bCs/>
          <w:sz w:val="24"/>
          <w:szCs w:val="24"/>
          <w:lang w:val="en-US"/>
        </w:rPr>
      </w:pPr>
    </w:p>
    <w:p w14:paraId="0EBA1A8B" w14:textId="77777777" w:rsidR="001874F9" w:rsidRPr="00E83224" w:rsidRDefault="001874F9">
      <w:pPr>
        <w:jc w:val="center"/>
        <w:rPr>
          <w:b/>
          <w:bCs/>
          <w:sz w:val="24"/>
          <w:szCs w:val="24"/>
          <w:lang w:val="en-US"/>
        </w:rPr>
      </w:pPr>
    </w:p>
    <w:p w14:paraId="149908A9" w14:textId="77777777" w:rsidR="001874F9" w:rsidRPr="00E83224" w:rsidRDefault="00F92BBB">
      <w:pPr>
        <w:jc w:val="center"/>
        <w:rPr>
          <w:b/>
          <w:bCs/>
          <w:lang w:val="en-US"/>
        </w:rPr>
      </w:pPr>
      <w:r w:rsidRPr="00E83224">
        <w:rPr>
          <w:b/>
          <w:bCs/>
          <w:lang w:val="en-US"/>
        </w:rPr>
        <w:t xml:space="preserve">PROJECT: Traduce Señas </w:t>
      </w:r>
    </w:p>
    <w:p w14:paraId="4DEDFDC8" w14:textId="77777777" w:rsidR="001874F9" w:rsidRPr="00E83224" w:rsidRDefault="001874F9">
      <w:pPr>
        <w:jc w:val="center"/>
        <w:rPr>
          <w:b/>
          <w:bCs/>
          <w:lang w:val="en-US"/>
        </w:rPr>
      </w:pPr>
    </w:p>
    <w:p w14:paraId="3E2DB8F3" w14:textId="77777777" w:rsidR="001874F9" w:rsidRPr="00E83224" w:rsidRDefault="001874F9">
      <w:pPr>
        <w:jc w:val="center"/>
        <w:rPr>
          <w:b/>
          <w:bCs/>
          <w:lang w:val="en-US"/>
        </w:rPr>
      </w:pPr>
    </w:p>
    <w:p w14:paraId="7B1D0D34" w14:textId="77777777" w:rsidR="001874F9" w:rsidRPr="00E83224" w:rsidRDefault="001874F9">
      <w:pPr>
        <w:jc w:val="center"/>
        <w:rPr>
          <w:b/>
          <w:bCs/>
          <w:lang w:val="en-US"/>
        </w:rPr>
      </w:pPr>
    </w:p>
    <w:p w14:paraId="2490764F" w14:textId="77777777" w:rsidR="001874F9" w:rsidRPr="00E83224" w:rsidRDefault="001874F9">
      <w:pPr>
        <w:jc w:val="center"/>
        <w:rPr>
          <w:b/>
          <w:bCs/>
          <w:lang w:val="en-US"/>
        </w:rPr>
      </w:pPr>
    </w:p>
    <w:p w14:paraId="55177643" w14:textId="77777777" w:rsidR="001874F9" w:rsidRPr="00E83224" w:rsidRDefault="001874F9">
      <w:pPr>
        <w:jc w:val="center"/>
        <w:rPr>
          <w:b/>
          <w:bCs/>
          <w:lang w:val="en-US"/>
        </w:rPr>
      </w:pPr>
    </w:p>
    <w:p w14:paraId="0020BFB6" w14:textId="77777777" w:rsidR="001874F9" w:rsidRPr="00E83224" w:rsidRDefault="001874F9">
      <w:pPr>
        <w:jc w:val="center"/>
        <w:rPr>
          <w:b/>
          <w:bCs/>
          <w:lang w:val="en-US"/>
        </w:rPr>
      </w:pPr>
    </w:p>
    <w:p w14:paraId="036754A8" w14:textId="77777777" w:rsidR="001874F9" w:rsidRPr="00E83224" w:rsidRDefault="001874F9">
      <w:pPr>
        <w:jc w:val="center"/>
        <w:rPr>
          <w:b/>
          <w:bCs/>
          <w:lang w:val="en-US"/>
        </w:rPr>
      </w:pPr>
    </w:p>
    <w:p w14:paraId="2E27529A" w14:textId="77777777" w:rsidR="001874F9" w:rsidRPr="00E83224" w:rsidRDefault="00F92BBB">
      <w:pPr>
        <w:jc w:val="center"/>
        <w:rPr>
          <w:b/>
          <w:bCs/>
          <w:sz w:val="20"/>
          <w:szCs w:val="20"/>
          <w:lang w:val="en-US"/>
        </w:rPr>
      </w:pPr>
      <w:r w:rsidRPr="00E83224">
        <w:rPr>
          <w:b/>
          <w:bCs/>
          <w:sz w:val="20"/>
          <w:szCs w:val="20"/>
          <w:lang w:val="en-US"/>
        </w:rPr>
        <w:t>TEAM MEMBERS:</w:t>
      </w:r>
    </w:p>
    <w:p w14:paraId="3598AE2E" w14:textId="77777777" w:rsidR="001874F9" w:rsidRPr="00E83224" w:rsidRDefault="00F92BBB">
      <w:pPr>
        <w:jc w:val="center"/>
        <w:rPr>
          <w:b/>
          <w:bCs/>
          <w:lang w:val="en-US"/>
        </w:rPr>
      </w:pPr>
      <w:r w:rsidRPr="00E83224">
        <w:rPr>
          <w:b/>
          <w:bCs/>
          <w:lang w:val="en-US"/>
        </w:rPr>
        <w:t>Luis Alejandro Duarte Aldana</w:t>
      </w:r>
    </w:p>
    <w:p w14:paraId="3D5EF244" w14:textId="77777777" w:rsidR="001874F9" w:rsidRPr="00E83224" w:rsidRDefault="00F92BBB">
      <w:pPr>
        <w:jc w:val="center"/>
        <w:rPr>
          <w:b/>
          <w:bCs/>
          <w:lang w:val="en-US"/>
        </w:rPr>
      </w:pPr>
      <w:r w:rsidRPr="00E83224">
        <w:rPr>
          <w:b/>
          <w:bCs/>
          <w:lang w:val="en-US"/>
        </w:rPr>
        <w:t>Juan Mauricio Suaza Solorzano</w:t>
      </w:r>
    </w:p>
    <w:p w14:paraId="7E80EADF" w14:textId="77777777" w:rsidR="001874F9" w:rsidRPr="00E83224" w:rsidRDefault="00F92BBB">
      <w:pPr>
        <w:jc w:val="center"/>
        <w:rPr>
          <w:b/>
          <w:bCs/>
          <w:lang w:val="en-US"/>
        </w:rPr>
      </w:pPr>
      <w:r w:rsidRPr="00E83224">
        <w:rPr>
          <w:b/>
          <w:bCs/>
          <w:lang w:val="en-US"/>
        </w:rPr>
        <w:t>Juan Camilo Fierro Esquivel</w:t>
      </w:r>
    </w:p>
    <w:p w14:paraId="32BF7ADA" w14:textId="77777777" w:rsidR="001874F9" w:rsidRPr="00E83224" w:rsidRDefault="001874F9">
      <w:pPr>
        <w:jc w:val="center"/>
        <w:rPr>
          <w:b/>
          <w:bCs/>
          <w:lang w:val="en-US"/>
        </w:rPr>
      </w:pPr>
    </w:p>
    <w:p w14:paraId="76D8D130" w14:textId="77777777" w:rsidR="001874F9" w:rsidRPr="00E83224" w:rsidRDefault="001874F9">
      <w:pPr>
        <w:jc w:val="center"/>
        <w:rPr>
          <w:b/>
          <w:bCs/>
          <w:lang w:val="en-US"/>
        </w:rPr>
      </w:pPr>
    </w:p>
    <w:p w14:paraId="76DE1007" w14:textId="77777777" w:rsidR="001874F9" w:rsidRPr="00E83224" w:rsidRDefault="001874F9">
      <w:pPr>
        <w:jc w:val="center"/>
        <w:rPr>
          <w:b/>
          <w:bCs/>
          <w:lang w:val="en-US"/>
        </w:rPr>
      </w:pPr>
    </w:p>
    <w:p w14:paraId="4019C478" w14:textId="77777777" w:rsidR="001874F9" w:rsidRPr="00E83224" w:rsidRDefault="001874F9">
      <w:pPr>
        <w:jc w:val="center"/>
        <w:rPr>
          <w:b/>
          <w:bCs/>
          <w:lang w:val="en-US"/>
        </w:rPr>
      </w:pPr>
    </w:p>
    <w:p w14:paraId="37930709" w14:textId="77777777" w:rsidR="001874F9" w:rsidRPr="00E83224" w:rsidRDefault="001874F9">
      <w:pPr>
        <w:jc w:val="center"/>
        <w:rPr>
          <w:b/>
          <w:bCs/>
          <w:lang w:val="en-US"/>
        </w:rPr>
      </w:pPr>
    </w:p>
    <w:p w14:paraId="1E81BD23" w14:textId="77777777" w:rsidR="001874F9" w:rsidRPr="00E83224" w:rsidRDefault="001874F9">
      <w:pPr>
        <w:jc w:val="center"/>
        <w:rPr>
          <w:b/>
          <w:bCs/>
          <w:sz w:val="20"/>
          <w:szCs w:val="20"/>
          <w:lang w:val="en-US"/>
        </w:rPr>
      </w:pPr>
    </w:p>
    <w:p w14:paraId="7241AB86" w14:textId="77777777" w:rsidR="001874F9" w:rsidRPr="00E83224" w:rsidRDefault="001874F9">
      <w:pPr>
        <w:jc w:val="center"/>
        <w:rPr>
          <w:b/>
          <w:bCs/>
          <w:sz w:val="20"/>
          <w:szCs w:val="20"/>
          <w:lang w:val="en-US"/>
        </w:rPr>
      </w:pPr>
    </w:p>
    <w:p w14:paraId="5C5E1C47" w14:textId="77777777" w:rsidR="001874F9" w:rsidRPr="00E83224" w:rsidRDefault="001874F9">
      <w:pPr>
        <w:jc w:val="center"/>
        <w:rPr>
          <w:b/>
          <w:bCs/>
          <w:lang w:val="en-US"/>
        </w:rPr>
      </w:pPr>
    </w:p>
    <w:p w14:paraId="216FBF83" w14:textId="77777777" w:rsidR="001874F9" w:rsidRPr="00E83224" w:rsidRDefault="001874F9">
      <w:pPr>
        <w:jc w:val="center"/>
        <w:rPr>
          <w:b/>
          <w:bCs/>
          <w:lang w:val="en-US"/>
        </w:rPr>
      </w:pPr>
    </w:p>
    <w:p w14:paraId="5712D7C2" w14:textId="77777777" w:rsidR="001874F9" w:rsidRPr="00E83224" w:rsidRDefault="001874F9">
      <w:pPr>
        <w:jc w:val="center"/>
        <w:rPr>
          <w:b/>
          <w:bCs/>
          <w:lang w:val="en-US"/>
        </w:rPr>
      </w:pPr>
    </w:p>
    <w:p w14:paraId="08EC1F25" w14:textId="77777777" w:rsidR="001874F9" w:rsidRPr="00E83224" w:rsidRDefault="001874F9">
      <w:pPr>
        <w:jc w:val="center"/>
        <w:rPr>
          <w:b/>
          <w:bCs/>
          <w:lang w:val="en-US"/>
        </w:rPr>
      </w:pPr>
    </w:p>
    <w:p w14:paraId="657396F8" w14:textId="77777777" w:rsidR="001874F9" w:rsidRPr="00E83224" w:rsidRDefault="001874F9">
      <w:pPr>
        <w:jc w:val="center"/>
        <w:rPr>
          <w:b/>
          <w:bCs/>
          <w:lang w:val="en-US"/>
        </w:rPr>
      </w:pPr>
    </w:p>
    <w:p w14:paraId="1E73A1B4" w14:textId="77777777" w:rsidR="001874F9" w:rsidRPr="00E83224" w:rsidRDefault="001874F9">
      <w:pPr>
        <w:jc w:val="center"/>
        <w:rPr>
          <w:b/>
          <w:bCs/>
          <w:lang w:val="en-US"/>
        </w:rPr>
      </w:pPr>
    </w:p>
    <w:p w14:paraId="550F48A9" w14:textId="77777777" w:rsidR="001874F9" w:rsidRPr="00E83224" w:rsidRDefault="001874F9">
      <w:pPr>
        <w:jc w:val="center"/>
        <w:rPr>
          <w:b/>
          <w:bCs/>
          <w:lang w:val="en-US"/>
        </w:rPr>
      </w:pPr>
    </w:p>
    <w:p w14:paraId="4663662B" w14:textId="77777777" w:rsidR="001874F9" w:rsidRPr="00E83224" w:rsidRDefault="00F92BBB">
      <w:pPr>
        <w:jc w:val="center"/>
        <w:rPr>
          <w:b/>
          <w:bCs/>
          <w:sz w:val="20"/>
          <w:szCs w:val="20"/>
          <w:lang w:val="en-US"/>
        </w:rPr>
      </w:pPr>
      <w:r w:rsidRPr="00E83224">
        <w:rPr>
          <w:b/>
          <w:bCs/>
          <w:sz w:val="20"/>
          <w:szCs w:val="20"/>
          <w:lang w:val="en-US"/>
        </w:rPr>
        <w:t>NATIONAL LEARNING SERVICE – SENA</w:t>
      </w:r>
    </w:p>
    <w:p w14:paraId="6E53533D" w14:textId="77777777" w:rsidR="001874F9" w:rsidRPr="00E83224" w:rsidRDefault="00F92BBB">
      <w:pPr>
        <w:jc w:val="center"/>
        <w:rPr>
          <w:b/>
          <w:bCs/>
          <w:sz w:val="20"/>
          <w:szCs w:val="20"/>
          <w:lang w:val="en-US"/>
        </w:rPr>
      </w:pPr>
      <w:r w:rsidRPr="00E83224">
        <w:rPr>
          <w:b/>
          <w:bCs/>
          <w:sz w:val="20"/>
          <w:szCs w:val="20"/>
          <w:lang w:val="en-US"/>
        </w:rPr>
        <w:t>Software Analysis and Development</w:t>
      </w:r>
    </w:p>
    <w:p w14:paraId="0DAD4047" w14:textId="77777777" w:rsidR="001874F9" w:rsidRPr="00E83224" w:rsidRDefault="001874F9">
      <w:pPr>
        <w:jc w:val="center"/>
        <w:rPr>
          <w:b/>
          <w:bCs/>
          <w:lang w:val="en-US"/>
        </w:rPr>
      </w:pPr>
    </w:p>
    <w:p w14:paraId="4A8793AC" w14:textId="77777777" w:rsidR="001874F9" w:rsidRPr="00E83224" w:rsidRDefault="001874F9">
      <w:pPr>
        <w:jc w:val="center"/>
        <w:rPr>
          <w:b/>
          <w:bCs/>
          <w:lang w:val="en-US"/>
        </w:rPr>
      </w:pPr>
    </w:p>
    <w:p w14:paraId="4E3909F2" w14:textId="77777777" w:rsidR="001874F9" w:rsidRPr="00E83224" w:rsidRDefault="001874F9">
      <w:pPr>
        <w:jc w:val="center"/>
        <w:rPr>
          <w:b/>
          <w:bCs/>
          <w:lang w:val="en-US"/>
        </w:rPr>
      </w:pPr>
    </w:p>
    <w:p w14:paraId="7D3F684B" w14:textId="77777777" w:rsidR="001874F9" w:rsidRPr="00E83224" w:rsidRDefault="001874F9">
      <w:pPr>
        <w:jc w:val="center"/>
        <w:rPr>
          <w:b/>
          <w:bCs/>
          <w:lang w:val="en-US"/>
        </w:rPr>
      </w:pPr>
    </w:p>
    <w:p w14:paraId="04910E38" w14:textId="77777777" w:rsidR="001874F9" w:rsidRPr="00E83224" w:rsidRDefault="001874F9">
      <w:pPr>
        <w:jc w:val="center"/>
        <w:rPr>
          <w:b/>
          <w:bCs/>
          <w:lang w:val="en-US"/>
        </w:rPr>
      </w:pPr>
    </w:p>
    <w:p w14:paraId="4BDB2F51" w14:textId="77777777" w:rsidR="001874F9" w:rsidRPr="00E83224" w:rsidRDefault="001874F9">
      <w:pPr>
        <w:jc w:val="center"/>
        <w:rPr>
          <w:b/>
          <w:bCs/>
          <w:lang w:val="en-US"/>
        </w:rPr>
      </w:pPr>
    </w:p>
    <w:p w14:paraId="32B32060" w14:textId="77777777" w:rsidR="001874F9" w:rsidRPr="00E83224" w:rsidRDefault="001874F9">
      <w:pPr>
        <w:jc w:val="center"/>
        <w:rPr>
          <w:b/>
          <w:bCs/>
          <w:lang w:val="en-US"/>
        </w:rPr>
      </w:pPr>
    </w:p>
    <w:p w14:paraId="1CEDD693" w14:textId="77777777" w:rsidR="001874F9" w:rsidRPr="00E83224" w:rsidRDefault="001874F9">
      <w:pPr>
        <w:jc w:val="center"/>
        <w:rPr>
          <w:b/>
          <w:bCs/>
          <w:lang w:val="en-US"/>
        </w:rPr>
      </w:pPr>
    </w:p>
    <w:p w14:paraId="6B4D74C1" w14:textId="77777777" w:rsidR="001874F9" w:rsidRPr="00E83224" w:rsidRDefault="001874F9">
      <w:pPr>
        <w:jc w:val="center"/>
        <w:rPr>
          <w:b/>
          <w:bCs/>
          <w:lang w:val="en-US"/>
        </w:rPr>
      </w:pPr>
    </w:p>
    <w:p w14:paraId="15850887" w14:textId="77777777" w:rsidR="001874F9" w:rsidRPr="00E83224" w:rsidRDefault="001874F9">
      <w:pPr>
        <w:jc w:val="center"/>
        <w:rPr>
          <w:b/>
          <w:bCs/>
          <w:lang w:val="en-US"/>
        </w:rPr>
      </w:pPr>
    </w:p>
    <w:p w14:paraId="2BA4D2A0" w14:textId="77777777" w:rsidR="001874F9" w:rsidRPr="00E83224" w:rsidRDefault="001874F9">
      <w:pPr>
        <w:jc w:val="center"/>
        <w:rPr>
          <w:b/>
          <w:bCs/>
          <w:lang w:val="en-US"/>
        </w:rPr>
      </w:pPr>
    </w:p>
    <w:p w14:paraId="6D3104B6" w14:textId="77777777" w:rsidR="001874F9" w:rsidRPr="00E83224" w:rsidRDefault="00F92BBB">
      <w:pPr>
        <w:jc w:val="center"/>
        <w:rPr>
          <w:lang w:val="en-US"/>
        </w:rPr>
      </w:pPr>
      <w:r w:rsidRPr="00E83224">
        <w:rPr>
          <w:lang w:val="en-US"/>
        </w:rPr>
        <w:t>2026</w:t>
      </w:r>
    </w:p>
    <w:p w14:paraId="0C8EA9FD" w14:textId="77777777" w:rsidR="00BC60E1" w:rsidRPr="00E83224" w:rsidRDefault="005E1B4B">
      <w:pPr>
        <w:pageBreakBefore/>
        <w:spacing w:after="240"/>
        <w:jc w:val="center"/>
        <w:rPr>
          <w:lang w:val="en-US"/>
        </w:rPr>
      </w:pPr>
      <w:r w:rsidRPr="00E83224">
        <w:rPr>
          <w:b/>
          <w:sz w:val="24"/>
          <w:lang w:val="en-US"/>
        </w:rPr>
        <w:lastRenderedPageBreak/>
        <w:t>Table of Contents</w:t>
      </w:r>
    </w:p>
    <w:p w14:paraId="633F0C23" w14:textId="5EE378A3" w:rsidR="00974C7B" w:rsidRDefault="005E1B4B">
      <w:pPr>
        <w:pStyle w:val="TDC1"/>
        <w:tabs>
          <w:tab w:val="right" w:leader="dot" w:pos="9350"/>
        </w:tabs>
        <w:rPr>
          <w:rFonts w:asciiTheme="minorHAnsi" w:eastAsiaTheme="minorEastAsia" w:hAnsiTheme="minorHAnsi" w:cstheme="minorBidi"/>
          <w:noProof/>
          <w:color w:val="auto"/>
          <w:kern w:val="2"/>
          <w:sz w:val="24"/>
          <w:szCs w:val="24"/>
          <w:lang w:val="es-419" w:eastAsia="es-419"/>
          <w14:ligatures w14:val="standardContextual"/>
        </w:rPr>
      </w:pPr>
      <w:r w:rsidRPr="00E83224">
        <w:rPr>
          <w:lang w:val="en-US"/>
        </w:rPr>
        <w:fldChar w:fldCharType="begin"/>
      </w:r>
      <w:r w:rsidRPr="00E83224">
        <w:rPr>
          <w:lang w:val="en-US"/>
        </w:rPr>
        <w:instrText xml:space="preserve"> TOC \o "1-3" \h \z \u </w:instrText>
      </w:r>
      <w:r w:rsidRPr="00E83224">
        <w:rPr>
          <w:lang w:val="en-US"/>
        </w:rPr>
        <w:fldChar w:fldCharType="separate"/>
      </w:r>
      <w:hyperlink w:anchor="_Toc243049490" w:history="1">
        <w:r w:rsidR="00974C7B" w:rsidRPr="003D6C12">
          <w:rPr>
            <w:rStyle w:val="Hipervnculo"/>
            <w:noProof/>
            <w:lang w:val="en-US"/>
          </w:rPr>
          <w:t>Introduction</w:t>
        </w:r>
        <w:r w:rsidR="00974C7B">
          <w:rPr>
            <w:noProof/>
            <w:webHidden/>
          </w:rPr>
          <w:tab/>
        </w:r>
        <w:r w:rsidR="00974C7B">
          <w:rPr>
            <w:noProof/>
            <w:webHidden/>
          </w:rPr>
          <w:fldChar w:fldCharType="begin"/>
        </w:r>
        <w:r w:rsidR="00974C7B">
          <w:rPr>
            <w:noProof/>
            <w:webHidden/>
          </w:rPr>
          <w:instrText xml:space="preserve"> PAGEREF _Toc243049490 \h </w:instrText>
        </w:r>
        <w:r w:rsidR="00974C7B">
          <w:rPr>
            <w:noProof/>
            <w:webHidden/>
          </w:rPr>
        </w:r>
        <w:r w:rsidR="00974C7B">
          <w:rPr>
            <w:noProof/>
            <w:webHidden/>
          </w:rPr>
          <w:fldChar w:fldCharType="separate"/>
        </w:r>
        <w:r w:rsidR="00974C7B">
          <w:rPr>
            <w:noProof/>
            <w:webHidden/>
          </w:rPr>
          <w:t>3</w:t>
        </w:r>
        <w:r w:rsidR="00974C7B">
          <w:rPr>
            <w:noProof/>
            <w:webHidden/>
          </w:rPr>
          <w:fldChar w:fldCharType="end"/>
        </w:r>
      </w:hyperlink>
    </w:p>
    <w:p w14:paraId="04C18245" w14:textId="7A65D5F5" w:rsidR="00974C7B" w:rsidRDefault="00974C7B">
      <w:pPr>
        <w:pStyle w:val="TDC2"/>
        <w:tabs>
          <w:tab w:val="right" w:leader="dot" w:pos="9350"/>
        </w:tabs>
        <w:rPr>
          <w:rFonts w:asciiTheme="minorHAnsi" w:eastAsiaTheme="minorEastAsia" w:hAnsiTheme="minorHAnsi" w:cstheme="minorBidi"/>
          <w:noProof/>
          <w:color w:val="auto"/>
          <w:kern w:val="2"/>
          <w:sz w:val="24"/>
          <w:szCs w:val="24"/>
          <w:lang w:val="es-419" w:eastAsia="es-419"/>
          <w14:ligatures w14:val="standardContextual"/>
        </w:rPr>
      </w:pPr>
      <w:hyperlink w:anchor="_Toc243049491" w:history="1">
        <w:r w:rsidRPr="003D6C12">
          <w:rPr>
            <w:rStyle w:val="Hipervnculo"/>
            <w:noProof/>
            <w:lang w:val="en-US"/>
          </w:rPr>
          <w:t>Test objectives</w:t>
        </w:r>
        <w:r>
          <w:rPr>
            <w:noProof/>
            <w:webHidden/>
          </w:rPr>
          <w:tab/>
        </w:r>
        <w:r>
          <w:rPr>
            <w:noProof/>
            <w:webHidden/>
          </w:rPr>
          <w:fldChar w:fldCharType="begin"/>
        </w:r>
        <w:r>
          <w:rPr>
            <w:noProof/>
            <w:webHidden/>
          </w:rPr>
          <w:instrText xml:space="preserve"> PAGEREF _Toc243049491 \h </w:instrText>
        </w:r>
        <w:r>
          <w:rPr>
            <w:noProof/>
            <w:webHidden/>
          </w:rPr>
        </w:r>
        <w:r>
          <w:rPr>
            <w:noProof/>
            <w:webHidden/>
          </w:rPr>
          <w:fldChar w:fldCharType="separate"/>
        </w:r>
        <w:r>
          <w:rPr>
            <w:noProof/>
            <w:webHidden/>
          </w:rPr>
          <w:t>3</w:t>
        </w:r>
        <w:r>
          <w:rPr>
            <w:noProof/>
            <w:webHidden/>
          </w:rPr>
          <w:fldChar w:fldCharType="end"/>
        </w:r>
      </w:hyperlink>
    </w:p>
    <w:p w14:paraId="0EAF4598" w14:textId="11CB2C43" w:rsidR="00974C7B" w:rsidRDefault="00974C7B">
      <w:pPr>
        <w:pStyle w:val="TDC1"/>
        <w:tabs>
          <w:tab w:val="right" w:leader="dot" w:pos="9350"/>
        </w:tabs>
        <w:rPr>
          <w:rFonts w:asciiTheme="minorHAnsi" w:eastAsiaTheme="minorEastAsia" w:hAnsiTheme="minorHAnsi" w:cstheme="minorBidi"/>
          <w:noProof/>
          <w:color w:val="auto"/>
          <w:kern w:val="2"/>
          <w:sz w:val="24"/>
          <w:szCs w:val="24"/>
          <w:lang w:val="es-419" w:eastAsia="es-419"/>
          <w14:ligatures w14:val="standardContextual"/>
        </w:rPr>
      </w:pPr>
      <w:hyperlink w:anchor="_Toc243049492" w:history="1">
        <w:r w:rsidRPr="003D6C12">
          <w:rPr>
            <w:rStyle w:val="Hipervnculo"/>
            <w:noProof/>
            <w:lang w:val="en-US"/>
          </w:rPr>
          <w:t>Test strategy</w:t>
        </w:r>
        <w:r>
          <w:rPr>
            <w:noProof/>
            <w:webHidden/>
          </w:rPr>
          <w:tab/>
        </w:r>
        <w:r>
          <w:rPr>
            <w:noProof/>
            <w:webHidden/>
          </w:rPr>
          <w:fldChar w:fldCharType="begin"/>
        </w:r>
        <w:r>
          <w:rPr>
            <w:noProof/>
            <w:webHidden/>
          </w:rPr>
          <w:instrText xml:space="preserve"> PAGEREF _Toc243049492 \h </w:instrText>
        </w:r>
        <w:r>
          <w:rPr>
            <w:noProof/>
            <w:webHidden/>
          </w:rPr>
        </w:r>
        <w:r>
          <w:rPr>
            <w:noProof/>
            <w:webHidden/>
          </w:rPr>
          <w:fldChar w:fldCharType="separate"/>
        </w:r>
        <w:r>
          <w:rPr>
            <w:noProof/>
            <w:webHidden/>
          </w:rPr>
          <w:t>3</w:t>
        </w:r>
        <w:r>
          <w:rPr>
            <w:noProof/>
            <w:webHidden/>
          </w:rPr>
          <w:fldChar w:fldCharType="end"/>
        </w:r>
      </w:hyperlink>
    </w:p>
    <w:p w14:paraId="750D985B" w14:textId="1E0E3DA5" w:rsidR="00974C7B" w:rsidRDefault="00974C7B">
      <w:pPr>
        <w:pStyle w:val="TDC1"/>
        <w:tabs>
          <w:tab w:val="right" w:leader="dot" w:pos="9350"/>
        </w:tabs>
        <w:rPr>
          <w:rFonts w:asciiTheme="minorHAnsi" w:eastAsiaTheme="minorEastAsia" w:hAnsiTheme="minorHAnsi" w:cstheme="minorBidi"/>
          <w:noProof/>
          <w:color w:val="auto"/>
          <w:kern w:val="2"/>
          <w:sz w:val="24"/>
          <w:szCs w:val="24"/>
          <w:lang w:val="es-419" w:eastAsia="es-419"/>
          <w14:ligatures w14:val="standardContextual"/>
        </w:rPr>
      </w:pPr>
      <w:hyperlink w:anchor="_Toc243049493" w:history="1">
        <w:r w:rsidRPr="003D6C12">
          <w:rPr>
            <w:rStyle w:val="Hipervnculo"/>
            <w:noProof/>
            <w:lang w:val="en-US"/>
          </w:rPr>
          <w:t>Test plan</w:t>
        </w:r>
        <w:r>
          <w:rPr>
            <w:noProof/>
            <w:webHidden/>
          </w:rPr>
          <w:tab/>
        </w:r>
        <w:r>
          <w:rPr>
            <w:noProof/>
            <w:webHidden/>
          </w:rPr>
          <w:fldChar w:fldCharType="begin"/>
        </w:r>
        <w:r>
          <w:rPr>
            <w:noProof/>
            <w:webHidden/>
          </w:rPr>
          <w:instrText xml:space="preserve"> PAGEREF _Toc243049493 \h </w:instrText>
        </w:r>
        <w:r>
          <w:rPr>
            <w:noProof/>
            <w:webHidden/>
          </w:rPr>
        </w:r>
        <w:r>
          <w:rPr>
            <w:noProof/>
            <w:webHidden/>
          </w:rPr>
          <w:fldChar w:fldCharType="separate"/>
        </w:r>
        <w:r>
          <w:rPr>
            <w:noProof/>
            <w:webHidden/>
          </w:rPr>
          <w:t>4</w:t>
        </w:r>
        <w:r>
          <w:rPr>
            <w:noProof/>
            <w:webHidden/>
          </w:rPr>
          <w:fldChar w:fldCharType="end"/>
        </w:r>
      </w:hyperlink>
    </w:p>
    <w:p w14:paraId="259AC77B" w14:textId="261FECC7" w:rsidR="00974C7B" w:rsidRDefault="00974C7B">
      <w:pPr>
        <w:pStyle w:val="TDC2"/>
        <w:tabs>
          <w:tab w:val="right" w:leader="dot" w:pos="9350"/>
        </w:tabs>
        <w:rPr>
          <w:rFonts w:asciiTheme="minorHAnsi" w:eastAsiaTheme="minorEastAsia" w:hAnsiTheme="minorHAnsi" w:cstheme="minorBidi"/>
          <w:noProof/>
          <w:color w:val="auto"/>
          <w:kern w:val="2"/>
          <w:sz w:val="24"/>
          <w:szCs w:val="24"/>
          <w:lang w:val="es-419" w:eastAsia="es-419"/>
          <w14:ligatures w14:val="standardContextual"/>
        </w:rPr>
      </w:pPr>
      <w:hyperlink w:anchor="_Toc243049494" w:history="1">
        <w:r w:rsidRPr="003D6C12">
          <w:rPr>
            <w:rStyle w:val="Hipervnculo"/>
            <w:noProof/>
            <w:lang w:val="en-US"/>
          </w:rPr>
          <w:t>Items to test</w:t>
        </w:r>
        <w:r>
          <w:rPr>
            <w:noProof/>
            <w:webHidden/>
          </w:rPr>
          <w:tab/>
        </w:r>
        <w:r>
          <w:rPr>
            <w:noProof/>
            <w:webHidden/>
          </w:rPr>
          <w:fldChar w:fldCharType="begin"/>
        </w:r>
        <w:r>
          <w:rPr>
            <w:noProof/>
            <w:webHidden/>
          </w:rPr>
          <w:instrText xml:space="preserve"> PAGEREF _Toc243049494 \h </w:instrText>
        </w:r>
        <w:r>
          <w:rPr>
            <w:noProof/>
            <w:webHidden/>
          </w:rPr>
        </w:r>
        <w:r>
          <w:rPr>
            <w:noProof/>
            <w:webHidden/>
          </w:rPr>
          <w:fldChar w:fldCharType="separate"/>
        </w:r>
        <w:r>
          <w:rPr>
            <w:noProof/>
            <w:webHidden/>
          </w:rPr>
          <w:t>4</w:t>
        </w:r>
        <w:r>
          <w:rPr>
            <w:noProof/>
            <w:webHidden/>
          </w:rPr>
          <w:fldChar w:fldCharType="end"/>
        </w:r>
      </w:hyperlink>
    </w:p>
    <w:p w14:paraId="3DE38D3B" w14:textId="5EE04624" w:rsidR="00974C7B" w:rsidRDefault="00974C7B">
      <w:pPr>
        <w:pStyle w:val="TDC2"/>
        <w:tabs>
          <w:tab w:val="right" w:leader="dot" w:pos="9350"/>
        </w:tabs>
        <w:rPr>
          <w:rFonts w:asciiTheme="minorHAnsi" w:eastAsiaTheme="minorEastAsia" w:hAnsiTheme="minorHAnsi" w:cstheme="minorBidi"/>
          <w:noProof/>
          <w:color w:val="auto"/>
          <w:kern w:val="2"/>
          <w:sz w:val="24"/>
          <w:szCs w:val="24"/>
          <w:lang w:val="es-419" w:eastAsia="es-419"/>
          <w14:ligatures w14:val="standardContextual"/>
        </w:rPr>
      </w:pPr>
      <w:hyperlink w:anchor="_Toc243049495" w:history="1">
        <w:r w:rsidRPr="003D6C12">
          <w:rPr>
            <w:rStyle w:val="Hipervnculo"/>
            <w:noProof/>
            <w:lang w:val="en-US"/>
          </w:rPr>
          <w:t>Items out of scope for this iteration</w:t>
        </w:r>
        <w:r>
          <w:rPr>
            <w:noProof/>
            <w:webHidden/>
          </w:rPr>
          <w:tab/>
        </w:r>
        <w:r>
          <w:rPr>
            <w:noProof/>
            <w:webHidden/>
          </w:rPr>
          <w:fldChar w:fldCharType="begin"/>
        </w:r>
        <w:r>
          <w:rPr>
            <w:noProof/>
            <w:webHidden/>
          </w:rPr>
          <w:instrText xml:space="preserve"> PAGEREF _Toc243049495 \h </w:instrText>
        </w:r>
        <w:r>
          <w:rPr>
            <w:noProof/>
            <w:webHidden/>
          </w:rPr>
        </w:r>
        <w:r>
          <w:rPr>
            <w:noProof/>
            <w:webHidden/>
          </w:rPr>
          <w:fldChar w:fldCharType="separate"/>
        </w:r>
        <w:r>
          <w:rPr>
            <w:noProof/>
            <w:webHidden/>
          </w:rPr>
          <w:t>4</w:t>
        </w:r>
        <w:r>
          <w:rPr>
            <w:noProof/>
            <w:webHidden/>
          </w:rPr>
          <w:fldChar w:fldCharType="end"/>
        </w:r>
      </w:hyperlink>
    </w:p>
    <w:p w14:paraId="5DADD837" w14:textId="7364928C" w:rsidR="00974C7B" w:rsidRDefault="00974C7B">
      <w:pPr>
        <w:pStyle w:val="TDC2"/>
        <w:tabs>
          <w:tab w:val="right" w:leader="dot" w:pos="9350"/>
        </w:tabs>
        <w:rPr>
          <w:rFonts w:asciiTheme="minorHAnsi" w:eastAsiaTheme="minorEastAsia" w:hAnsiTheme="minorHAnsi" w:cstheme="minorBidi"/>
          <w:noProof/>
          <w:color w:val="auto"/>
          <w:kern w:val="2"/>
          <w:sz w:val="24"/>
          <w:szCs w:val="24"/>
          <w:lang w:val="es-419" w:eastAsia="es-419"/>
          <w14:ligatures w14:val="standardContextual"/>
        </w:rPr>
      </w:pPr>
      <w:hyperlink w:anchor="_Toc243049496" w:history="1">
        <w:r w:rsidRPr="003D6C12">
          <w:rPr>
            <w:rStyle w:val="Hipervnculo"/>
            <w:noProof/>
            <w:lang w:val="en-US"/>
          </w:rPr>
          <w:t>Test environment</w:t>
        </w:r>
        <w:r>
          <w:rPr>
            <w:noProof/>
            <w:webHidden/>
          </w:rPr>
          <w:tab/>
        </w:r>
        <w:r>
          <w:rPr>
            <w:noProof/>
            <w:webHidden/>
          </w:rPr>
          <w:fldChar w:fldCharType="begin"/>
        </w:r>
        <w:r>
          <w:rPr>
            <w:noProof/>
            <w:webHidden/>
          </w:rPr>
          <w:instrText xml:space="preserve"> PAGEREF _Toc243049496 \h </w:instrText>
        </w:r>
        <w:r>
          <w:rPr>
            <w:noProof/>
            <w:webHidden/>
          </w:rPr>
        </w:r>
        <w:r>
          <w:rPr>
            <w:noProof/>
            <w:webHidden/>
          </w:rPr>
          <w:fldChar w:fldCharType="separate"/>
        </w:r>
        <w:r>
          <w:rPr>
            <w:noProof/>
            <w:webHidden/>
          </w:rPr>
          <w:t>4</w:t>
        </w:r>
        <w:r>
          <w:rPr>
            <w:noProof/>
            <w:webHidden/>
          </w:rPr>
          <w:fldChar w:fldCharType="end"/>
        </w:r>
      </w:hyperlink>
    </w:p>
    <w:p w14:paraId="714C9044" w14:textId="4745012F" w:rsidR="00974C7B" w:rsidRDefault="00974C7B">
      <w:pPr>
        <w:pStyle w:val="TDC2"/>
        <w:tabs>
          <w:tab w:val="right" w:leader="dot" w:pos="9350"/>
        </w:tabs>
        <w:rPr>
          <w:rFonts w:asciiTheme="minorHAnsi" w:eastAsiaTheme="minorEastAsia" w:hAnsiTheme="minorHAnsi" w:cstheme="minorBidi"/>
          <w:noProof/>
          <w:color w:val="auto"/>
          <w:kern w:val="2"/>
          <w:sz w:val="24"/>
          <w:szCs w:val="24"/>
          <w:lang w:val="es-419" w:eastAsia="es-419"/>
          <w14:ligatures w14:val="standardContextual"/>
        </w:rPr>
      </w:pPr>
      <w:hyperlink w:anchor="_Toc243049497" w:history="1">
        <w:r w:rsidRPr="003D6C12">
          <w:rPr>
            <w:rStyle w:val="Hipervnculo"/>
            <w:noProof/>
            <w:lang w:val="en-US"/>
          </w:rPr>
          <w:t>Acceptance and suspension criteria</w:t>
        </w:r>
        <w:r>
          <w:rPr>
            <w:noProof/>
            <w:webHidden/>
          </w:rPr>
          <w:tab/>
        </w:r>
        <w:r>
          <w:rPr>
            <w:noProof/>
            <w:webHidden/>
          </w:rPr>
          <w:fldChar w:fldCharType="begin"/>
        </w:r>
        <w:r>
          <w:rPr>
            <w:noProof/>
            <w:webHidden/>
          </w:rPr>
          <w:instrText xml:space="preserve"> PAGEREF _Toc243049497 \h </w:instrText>
        </w:r>
        <w:r>
          <w:rPr>
            <w:noProof/>
            <w:webHidden/>
          </w:rPr>
        </w:r>
        <w:r>
          <w:rPr>
            <w:noProof/>
            <w:webHidden/>
          </w:rPr>
          <w:fldChar w:fldCharType="separate"/>
        </w:r>
        <w:r>
          <w:rPr>
            <w:noProof/>
            <w:webHidden/>
          </w:rPr>
          <w:t>4</w:t>
        </w:r>
        <w:r>
          <w:rPr>
            <w:noProof/>
            <w:webHidden/>
          </w:rPr>
          <w:fldChar w:fldCharType="end"/>
        </w:r>
      </w:hyperlink>
    </w:p>
    <w:p w14:paraId="21477C30" w14:textId="0E17DE0F" w:rsidR="00974C7B" w:rsidRDefault="00974C7B">
      <w:pPr>
        <w:pStyle w:val="TDC2"/>
        <w:tabs>
          <w:tab w:val="right" w:leader="dot" w:pos="9350"/>
        </w:tabs>
        <w:rPr>
          <w:rFonts w:asciiTheme="minorHAnsi" w:eastAsiaTheme="minorEastAsia" w:hAnsiTheme="minorHAnsi" w:cstheme="minorBidi"/>
          <w:noProof/>
          <w:color w:val="auto"/>
          <w:kern w:val="2"/>
          <w:sz w:val="24"/>
          <w:szCs w:val="24"/>
          <w:lang w:val="es-419" w:eastAsia="es-419"/>
          <w14:ligatures w14:val="standardContextual"/>
        </w:rPr>
      </w:pPr>
      <w:hyperlink w:anchor="_Toc243049498" w:history="1">
        <w:r w:rsidRPr="003D6C12">
          <w:rPr>
            <w:rStyle w:val="Hipervnculo"/>
            <w:noProof/>
            <w:lang w:val="en-US"/>
          </w:rPr>
          <w:t>Roles</w:t>
        </w:r>
        <w:r>
          <w:rPr>
            <w:noProof/>
            <w:webHidden/>
          </w:rPr>
          <w:tab/>
        </w:r>
        <w:r>
          <w:rPr>
            <w:noProof/>
            <w:webHidden/>
          </w:rPr>
          <w:fldChar w:fldCharType="begin"/>
        </w:r>
        <w:r>
          <w:rPr>
            <w:noProof/>
            <w:webHidden/>
          </w:rPr>
          <w:instrText xml:space="preserve"> PAGEREF _Toc243049498 \h </w:instrText>
        </w:r>
        <w:r>
          <w:rPr>
            <w:noProof/>
            <w:webHidden/>
          </w:rPr>
        </w:r>
        <w:r>
          <w:rPr>
            <w:noProof/>
            <w:webHidden/>
          </w:rPr>
          <w:fldChar w:fldCharType="separate"/>
        </w:r>
        <w:r>
          <w:rPr>
            <w:noProof/>
            <w:webHidden/>
          </w:rPr>
          <w:t>5</w:t>
        </w:r>
        <w:r>
          <w:rPr>
            <w:noProof/>
            <w:webHidden/>
          </w:rPr>
          <w:fldChar w:fldCharType="end"/>
        </w:r>
      </w:hyperlink>
    </w:p>
    <w:p w14:paraId="4E73FE1A" w14:textId="7983C9E3" w:rsidR="00974C7B" w:rsidRDefault="00974C7B">
      <w:pPr>
        <w:pStyle w:val="TDC1"/>
        <w:tabs>
          <w:tab w:val="right" w:leader="dot" w:pos="9350"/>
        </w:tabs>
        <w:rPr>
          <w:rFonts w:asciiTheme="minorHAnsi" w:eastAsiaTheme="minorEastAsia" w:hAnsiTheme="minorHAnsi" w:cstheme="minorBidi"/>
          <w:noProof/>
          <w:color w:val="auto"/>
          <w:kern w:val="2"/>
          <w:sz w:val="24"/>
          <w:szCs w:val="24"/>
          <w:lang w:val="es-419" w:eastAsia="es-419"/>
          <w14:ligatures w14:val="standardContextual"/>
        </w:rPr>
      </w:pPr>
      <w:hyperlink w:anchor="_Toc243049499" w:history="1">
        <w:r w:rsidRPr="003D6C12">
          <w:rPr>
            <w:rStyle w:val="Hipervnculo"/>
            <w:noProof/>
            <w:lang w:val="en-US"/>
          </w:rPr>
          <w:t>Results of the automated tests</w:t>
        </w:r>
        <w:r>
          <w:rPr>
            <w:noProof/>
            <w:webHidden/>
          </w:rPr>
          <w:tab/>
        </w:r>
        <w:r>
          <w:rPr>
            <w:noProof/>
            <w:webHidden/>
          </w:rPr>
          <w:fldChar w:fldCharType="begin"/>
        </w:r>
        <w:r>
          <w:rPr>
            <w:noProof/>
            <w:webHidden/>
          </w:rPr>
          <w:instrText xml:space="preserve"> PAGEREF _Toc243049499 \h </w:instrText>
        </w:r>
        <w:r>
          <w:rPr>
            <w:noProof/>
            <w:webHidden/>
          </w:rPr>
        </w:r>
        <w:r>
          <w:rPr>
            <w:noProof/>
            <w:webHidden/>
          </w:rPr>
          <w:fldChar w:fldCharType="separate"/>
        </w:r>
        <w:r>
          <w:rPr>
            <w:noProof/>
            <w:webHidden/>
          </w:rPr>
          <w:t>5</w:t>
        </w:r>
        <w:r>
          <w:rPr>
            <w:noProof/>
            <w:webHidden/>
          </w:rPr>
          <w:fldChar w:fldCharType="end"/>
        </w:r>
      </w:hyperlink>
    </w:p>
    <w:p w14:paraId="52E7FBEB" w14:textId="1F57C664" w:rsidR="00974C7B" w:rsidRDefault="00974C7B">
      <w:pPr>
        <w:pStyle w:val="TDC1"/>
        <w:tabs>
          <w:tab w:val="right" w:leader="dot" w:pos="9350"/>
        </w:tabs>
        <w:rPr>
          <w:rFonts w:asciiTheme="minorHAnsi" w:eastAsiaTheme="minorEastAsia" w:hAnsiTheme="minorHAnsi" w:cstheme="minorBidi"/>
          <w:noProof/>
          <w:color w:val="auto"/>
          <w:kern w:val="2"/>
          <w:sz w:val="24"/>
          <w:szCs w:val="24"/>
          <w:lang w:val="es-419" w:eastAsia="es-419"/>
          <w14:ligatures w14:val="standardContextual"/>
        </w:rPr>
      </w:pPr>
      <w:hyperlink w:anchor="_Toc243049500" w:history="1">
        <w:r w:rsidRPr="003D6C12">
          <w:rPr>
            <w:rStyle w:val="Hipervnculo"/>
            <w:noProof/>
            <w:lang w:val="en-US"/>
          </w:rPr>
          <w:t>Functional test cases</w:t>
        </w:r>
        <w:r>
          <w:rPr>
            <w:noProof/>
            <w:webHidden/>
          </w:rPr>
          <w:tab/>
        </w:r>
        <w:r>
          <w:rPr>
            <w:noProof/>
            <w:webHidden/>
          </w:rPr>
          <w:fldChar w:fldCharType="begin"/>
        </w:r>
        <w:r>
          <w:rPr>
            <w:noProof/>
            <w:webHidden/>
          </w:rPr>
          <w:instrText xml:space="preserve"> PAGEREF _Toc243049500 \h </w:instrText>
        </w:r>
        <w:r>
          <w:rPr>
            <w:noProof/>
            <w:webHidden/>
          </w:rPr>
        </w:r>
        <w:r>
          <w:rPr>
            <w:noProof/>
            <w:webHidden/>
          </w:rPr>
          <w:fldChar w:fldCharType="separate"/>
        </w:r>
        <w:r>
          <w:rPr>
            <w:noProof/>
            <w:webHidden/>
          </w:rPr>
          <w:t>6</w:t>
        </w:r>
        <w:r>
          <w:rPr>
            <w:noProof/>
            <w:webHidden/>
          </w:rPr>
          <w:fldChar w:fldCharType="end"/>
        </w:r>
      </w:hyperlink>
    </w:p>
    <w:p w14:paraId="28B8435C" w14:textId="33A5D580" w:rsidR="00974C7B" w:rsidRDefault="00974C7B">
      <w:pPr>
        <w:pStyle w:val="TDC1"/>
        <w:tabs>
          <w:tab w:val="right" w:leader="dot" w:pos="9350"/>
        </w:tabs>
        <w:rPr>
          <w:rFonts w:asciiTheme="minorHAnsi" w:eastAsiaTheme="minorEastAsia" w:hAnsiTheme="minorHAnsi" w:cstheme="minorBidi"/>
          <w:noProof/>
          <w:color w:val="auto"/>
          <w:kern w:val="2"/>
          <w:sz w:val="24"/>
          <w:szCs w:val="24"/>
          <w:lang w:val="es-419" w:eastAsia="es-419"/>
          <w14:ligatures w14:val="standardContextual"/>
        </w:rPr>
      </w:pPr>
      <w:hyperlink w:anchor="_Toc243049501" w:history="1">
        <w:r w:rsidRPr="003D6C12">
          <w:rPr>
            <w:rStyle w:val="Hipervnculo"/>
            <w:noProof/>
            <w:lang w:val="en-US"/>
          </w:rPr>
          <w:t>Non-functional tests</w:t>
        </w:r>
        <w:r>
          <w:rPr>
            <w:noProof/>
            <w:webHidden/>
          </w:rPr>
          <w:tab/>
        </w:r>
        <w:r>
          <w:rPr>
            <w:noProof/>
            <w:webHidden/>
          </w:rPr>
          <w:fldChar w:fldCharType="begin"/>
        </w:r>
        <w:r>
          <w:rPr>
            <w:noProof/>
            <w:webHidden/>
          </w:rPr>
          <w:instrText xml:space="preserve"> PAGEREF _Toc243049501 \h </w:instrText>
        </w:r>
        <w:r>
          <w:rPr>
            <w:noProof/>
            <w:webHidden/>
          </w:rPr>
        </w:r>
        <w:r>
          <w:rPr>
            <w:noProof/>
            <w:webHidden/>
          </w:rPr>
          <w:fldChar w:fldCharType="separate"/>
        </w:r>
        <w:r>
          <w:rPr>
            <w:noProof/>
            <w:webHidden/>
          </w:rPr>
          <w:t>7</w:t>
        </w:r>
        <w:r>
          <w:rPr>
            <w:noProof/>
            <w:webHidden/>
          </w:rPr>
          <w:fldChar w:fldCharType="end"/>
        </w:r>
      </w:hyperlink>
    </w:p>
    <w:p w14:paraId="3FFCE3DC" w14:textId="1B6AF6E9" w:rsidR="00974C7B" w:rsidRDefault="00974C7B">
      <w:pPr>
        <w:pStyle w:val="TDC1"/>
        <w:tabs>
          <w:tab w:val="right" w:leader="dot" w:pos="9350"/>
        </w:tabs>
        <w:rPr>
          <w:rFonts w:asciiTheme="minorHAnsi" w:eastAsiaTheme="minorEastAsia" w:hAnsiTheme="minorHAnsi" w:cstheme="minorBidi"/>
          <w:noProof/>
          <w:color w:val="auto"/>
          <w:kern w:val="2"/>
          <w:sz w:val="24"/>
          <w:szCs w:val="24"/>
          <w:lang w:val="es-419" w:eastAsia="es-419"/>
          <w14:ligatures w14:val="standardContextual"/>
        </w:rPr>
      </w:pPr>
      <w:hyperlink w:anchor="_Toc243049502" w:history="1">
        <w:r w:rsidRPr="003D6C12">
          <w:rPr>
            <w:rStyle w:val="Hipervnculo"/>
            <w:noProof/>
            <w:lang w:val="en-US"/>
          </w:rPr>
          <w:t>Sign recognition tests</w:t>
        </w:r>
        <w:r>
          <w:rPr>
            <w:noProof/>
            <w:webHidden/>
          </w:rPr>
          <w:tab/>
        </w:r>
        <w:r>
          <w:rPr>
            <w:noProof/>
            <w:webHidden/>
          </w:rPr>
          <w:fldChar w:fldCharType="begin"/>
        </w:r>
        <w:r>
          <w:rPr>
            <w:noProof/>
            <w:webHidden/>
          </w:rPr>
          <w:instrText xml:space="preserve"> PAGEREF _Toc243049502 \h </w:instrText>
        </w:r>
        <w:r>
          <w:rPr>
            <w:noProof/>
            <w:webHidden/>
          </w:rPr>
        </w:r>
        <w:r>
          <w:rPr>
            <w:noProof/>
            <w:webHidden/>
          </w:rPr>
          <w:fldChar w:fldCharType="separate"/>
        </w:r>
        <w:r>
          <w:rPr>
            <w:noProof/>
            <w:webHidden/>
          </w:rPr>
          <w:t>8</w:t>
        </w:r>
        <w:r>
          <w:rPr>
            <w:noProof/>
            <w:webHidden/>
          </w:rPr>
          <w:fldChar w:fldCharType="end"/>
        </w:r>
      </w:hyperlink>
    </w:p>
    <w:p w14:paraId="63BE34AE" w14:textId="19F44EB0" w:rsidR="00974C7B" w:rsidRDefault="00974C7B">
      <w:pPr>
        <w:pStyle w:val="TDC1"/>
        <w:tabs>
          <w:tab w:val="right" w:leader="dot" w:pos="9350"/>
        </w:tabs>
        <w:rPr>
          <w:rFonts w:asciiTheme="minorHAnsi" w:eastAsiaTheme="minorEastAsia" w:hAnsiTheme="minorHAnsi" w:cstheme="minorBidi"/>
          <w:noProof/>
          <w:color w:val="auto"/>
          <w:kern w:val="2"/>
          <w:sz w:val="24"/>
          <w:szCs w:val="24"/>
          <w:lang w:val="es-419" w:eastAsia="es-419"/>
          <w14:ligatures w14:val="standardContextual"/>
        </w:rPr>
      </w:pPr>
      <w:hyperlink w:anchor="_Toc243049503" w:history="1">
        <w:r w:rsidRPr="003D6C12">
          <w:rPr>
            <w:rStyle w:val="Hipervnculo"/>
            <w:noProof/>
            <w:lang w:val="en-US"/>
          </w:rPr>
          <w:t>Defects found</w:t>
        </w:r>
        <w:r>
          <w:rPr>
            <w:noProof/>
            <w:webHidden/>
          </w:rPr>
          <w:tab/>
        </w:r>
        <w:r>
          <w:rPr>
            <w:noProof/>
            <w:webHidden/>
          </w:rPr>
          <w:fldChar w:fldCharType="begin"/>
        </w:r>
        <w:r>
          <w:rPr>
            <w:noProof/>
            <w:webHidden/>
          </w:rPr>
          <w:instrText xml:space="preserve"> PAGEREF _Toc243049503 \h </w:instrText>
        </w:r>
        <w:r>
          <w:rPr>
            <w:noProof/>
            <w:webHidden/>
          </w:rPr>
        </w:r>
        <w:r>
          <w:rPr>
            <w:noProof/>
            <w:webHidden/>
          </w:rPr>
          <w:fldChar w:fldCharType="separate"/>
        </w:r>
        <w:r>
          <w:rPr>
            <w:noProof/>
            <w:webHidden/>
          </w:rPr>
          <w:t>8</w:t>
        </w:r>
        <w:r>
          <w:rPr>
            <w:noProof/>
            <w:webHidden/>
          </w:rPr>
          <w:fldChar w:fldCharType="end"/>
        </w:r>
      </w:hyperlink>
    </w:p>
    <w:p w14:paraId="12F7D52D" w14:textId="38F1B1DE" w:rsidR="00974C7B" w:rsidRDefault="00974C7B">
      <w:pPr>
        <w:pStyle w:val="TDC1"/>
        <w:tabs>
          <w:tab w:val="right" w:leader="dot" w:pos="9350"/>
        </w:tabs>
        <w:rPr>
          <w:rFonts w:asciiTheme="minorHAnsi" w:eastAsiaTheme="minorEastAsia" w:hAnsiTheme="minorHAnsi" w:cstheme="minorBidi"/>
          <w:noProof/>
          <w:color w:val="auto"/>
          <w:kern w:val="2"/>
          <w:sz w:val="24"/>
          <w:szCs w:val="24"/>
          <w:lang w:val="es-419" w:eastAsia="es-419"/>
          <w14:ligatures w14:val="standardContextual"/>
        </w:rPr>
      </w:pPr>
      <w:hyperlink w:anchor="_Toc243049504" w:history="1">
        <w:r w:rsidRPr="003D6C12">
          <w:rPr>
            <w:rStyle w:val="Hipervnculo"/>
            <w:noProof/>
            <w:lang w:val="en-US"/>
          </w:rPr>
          <w:t>Conclusions</w:t>
        </w:r>
        <w:r>
          <w:rPr>
            <w:noProof/>
            <w:webHidden/>
          </w:rPr>
          <w:tab/>
        </w:r>
        <w:r>
          <w:rPr>
            <w:noProof/>
            <w:webHidden/>
          </w:rPr>
          <w:fldChar w:fldCharType="begin"/>
        </w:r>
        <w:r>
          <w:rPr>
            <w:noProof/>
            <w:webHidden/>
          </w:rPr>
          <w:instrText xml:space="preserve"> PAGEREF _Toc243049504 \h </w:instrText>
        </w:r>
        <w:r>
          <w:rPr>
            <w:noProof/>
            <w:webHidden/>
          </w:rPr>
        </w:r>
        <w:r>
          <w:rPr>
            <w:noProof/>
            <w:webHidden/>
          </w:rPr>
          <w:fldChar w:fldCharType="separate"/>
        </w:r>
        <w:r>
          <w:rPr>
            <w:noProof/>
            <w:webHidden/>
          </w:rPr>
          <w:t>9</w:t>
        </w:r>
        <w:r>
          <w:rPr>
            <w:noProof/>
            <w:webHidden/>
          </w:rPr>
          <w:fldChar w:fldCharType="end"/>
        </w:r>
      </w:hyperlink>
    </w:p>
    <w:p w14:paraId="48B9CA48" w14:textId="03EE5851" w:rsidR="00974C7B" w:rsidRDefault="00974C7B">
      <w:pPr>
        <w:pStyle w:val="TDC1"/>
        <w:tabs>
          <w:tab w:val="right" w:leader="dot" w:pos="9350"/>
        </w:tabs>
        <w:rPr>
          <w:rFonts w:asciiTheme="minorHAnsi" w:eastAsiaTheme="minorEastAsia" w:hAnsiTheme="minorHAnsi" w:cstheme="minorBidi"/>
          <w:noProof/>
          <w:color w:val="auto"/>
          <w:kern w:val="2"/>
          <w:sz w:val="24"/>
          <w:szCs w:val="24"/>
          <w:lang w:val="es-419" w:eastAsia="es-419"/>
          <w14:ligatures w14:val="standardContextual"/>
        </w:rPr>
      </w:pPr>
      <w:hyperlink w:anchor="_Toc243049505" w:history="1">
        <w:r w:rsidRPr="003D6C12">
          <w:rPr>
            <w:rStyle w:val="Hipervnculo"/>
            <w:noProof/>
            <w:lang w:val="en-US"/>
          </w:rPr>
          <w:t>References</w:t>
        </w:r>
        <w:r>
          <w:rPr>
            <w:noProof/>
            <w:webHidden/>
          </w:rPr>
          <w:tab/>
        </w:r>
        <w:r>
          <w:rPr>
            <w:noProof/>
            <w:webHidden/>
          </w:rPr>
          <w:fldChar w:fldCharType="begin"/>
        </w:r>
        <w:r>
          <w:rPr>
            <w:noProof/>
            <w:webHidden/>
          </w:rPr>
          <w:instrText xml:space="preserve"> PAGEREF _Toc243049505 \h </w:instrText>
        </w:r>
        <w:r>
          <w:rPr>
            <w:noProof/>
            <w:webHidden/>
          </w:rPr>
        </w:r>
        <w:r>
          <w:rPr>
            <w:noProof/>
            <w:webHidden/>
          </w:rPr>
          <w:fldChar w:fldCharType="separate"/>
        </w:r>
        <w:r>
          <w:rPr>
            <w:noProof/>
            <w:webHidden/>
          </w:rPr>
          <w:t>10</w:t>
        </w:r>
        <w:r>
          <w:rPr>
            <w:noProof/>
            <w:webHidden/>
          </w:rPr>
          <w:fldChar w:fldCharType="end"/>
        </w:r>
      </w:hyperlink>
    </w:p>
    <w:p w14:paraId="581C09BA" w14:textId="1A920912" w:rsidR="00BC60E1" w:rsidRPr="00E83224" w:rsidRDefault="005E1B4B">
      <w:pPr>
        <w:rPr>
          <w:lang w:val="en-US"/>
        </w:rPr>
      </w:pPr>
      <w:r w:rsidRPr="00E83224">
        <w:rPr>
          <w:lang w:val="en-US"/>
        </w:rPr>
        <w:fldChar w:fldCharType="end"/>
      </w:r>
    </w:p>
    <w:p w14:paraId="46AE14F6" w14:textId="77777777" w:rsidR="00BC60E1" w:rsidRPr="00E83224" w:rsidRDefault="005E1B4B">
      <w:pPr>
        <w:rPr>
          <w:lang w:val="en-US"/>
        </w:rPr>
      </w:pPr>
      <w:r w:rsidRPr="00E83224">
        <w:rPr>
          <w:lang w:val="en-US"/>
        </w:rPr>
        <w:br w:type="page"/>
      </w:r>
    </w:p>
    <w:p w14:paraId="1F670CE4" w14:textId="77777777" w:rsidR="00BC60E1" w:rsidRPr="00E83224" w:rsidRDefault="005E1B4B">
      <w:pPr>
        <w:pStyle w:val="Ttulo1"/>
        <w:rPr>
          <w:lang w:val="en-US"/>
        </w:rPr>
      </w:pPr>
      <w:bookmarkStart w:id="0" w:name="_Toc243049490"/>
      <w:r w:rsidRPr="00E83224">
        <w:rPr>
          <w:lang w:val="en-US"/>
        </w:rPr>
        <w:lastRenderedPageBreak/>
        <w:t>Introduction</w:t>
      </w:r>
      <w:bookmarkEnd w:id="0"/>
    </w:p>
    <w:p w14:paraId="4F665367" w14:textId="77777777" w:rsidR="00BC60E1" w:rsidRPr="00E83224" w:rsidRDefault="005E1B4B">
      <w:pPr>
        <w:pStyle w:val="APATexto"/>
        <w:rPr>
          <w:lang w:val="en-US"/>
        </w:rPr>
      </w:pPr>
      <w:r w:rsidRPr="00E83224">
        <w:rPr>
          <w:lang w:val="en-US"/>
        </w:rPr>
        <w:t>The test documentation brings together the strategy, the test plan, the test cases, and the results obtained for the Traduce Señas software. Its purpose is to demonstrate with evidence that the system meets the requirements of the specification report and to identify the aspects that have not yet been verified.</w:t>
      </w:r>
    </w:p>
    <w:p w14:paraId="7A7A7B7C" w14:textId="77777777" w:rsidR="00BC60E1" w:rsidRPr="00E83224" w:rsidRDefault="005E1B4B">
      <w:pPr>
        <w:pStyle w:val="APATexto"/>
        <w:rPr>
          <w:lang w:val="en-US"/>
        </w:rPr>
      </w:pPr>
      <w:r w:rsidRPr="00E83224">
        <w:rPr>
          <w:lang w:val="en-US"/>
        </w:rPr>
        <w:t>The structure of this document takes as reference the ISO/IEC/IEEE 29119-3 standard on test documentation (International Organization for Standardization [ISO], 2013) and the ISO/IEC 25010 quality model (ISO, 2011).</w:t>
      </w:r>
    </w:p>
    <w:p w14:paraId="47E0430D" w14:textId="77777777" w:rsidR="00BC60E1" w:rsidRPr="00E83224" w:rsidRDefault="005E1B4B">
      <w:pPr>
        <w:pStyle w:val="Ttulo2"/>
        <w:rPr>
          <w:lang w:val="en-US"/>
        </w:rPr>
      </w:pPr>
      <w:bookmarkStart w:id="1" w:name="_Toc243049491"/>
      <w:r w:rsidRPr="00E83224">
        <w:rPr>
          <w:lang w:val="en-US"/>
        </w:rPr>
        <w:t>Test objectives</w:t>
      </w:r>
      <w:bookmarkEnd w:id="1"/>
    </w:p>
    <w:p w14:paraId="01791F12" w14:textId="77777777" w:rsidR="00BC60E1" w:rsidRPr="00E83224" w:rsidRDefault="005E1B4B">
      <w:pPr>
        <w:pStyle w:val="APATexto"/>
        <w:numPr>
          <w:ilvl w:val="0"/>
          <w:numId w:val="15"/>
        </w:numPr>
        <w:spacing w:line="360" w:lineRule="auto"/>
        <w:rPr>
          <w:lang w:val="en-US"/>
        </w:rPr>
      </w:pPr>
      <w:r w:rsidRPr="00E83224">
        <w:rPr>
          <w:lang w:val="en-US"/>
        </w:rPr>
        <w:t>Verify that each microservice meets its business logic and security rules.</w:t>
      </w:r>
    </w:p>
    <w:p w14:paraId="1EA9A4BF" w14:textId="77777777" w:rsidR="00BC60E1" w:rsidRPr="00E83224" w:rsidRDefault="005E1B4B">
      <w:pPr>
        <w:pStyle w:val="APATexto"/>
        <w:numPr>
          <w:ilvl w:val="0"/>
          <w:numId w:val="15"/>
        </w:numPr>
        <w:spacing w:line="360" w:lineRule="auto"/>
        <w:rPr>
          <w:lang w:val="en-US"/>
        </w:rPr>
      </w:pPr>
      <w:r w:rsidRPr="00E83224">
        <w:rPr>
          <w:lang w:val="en-US"/>
        </w:rPr>
        <w:t>Verify that the services integrate correctly through the gateway and events.</w:t>
      </w:r>
    </w:p>
    <w:p w14:paraId="6D21F77F" w14:textId="77777777" w:rsidR="00BC60E1" w:rsidRPr="00E83224" w:rsidRDefault="005E1B4B">
      <w:pPr>
        <w:pStyle w:val="APATexto"/>
        <w:numPr>
          <w:ilvl w:val="0"/>
          <w:numId w:val="15"/>
        </w:numPr>
        <w:spacing w:line="360" w:lineRule="auto"/>
        <w:rPr>
          <w:lang w:val="en-US"/>
        </w:rPr>
      </w:pPr>
      <w:r w:rsidRPr="00E83224">
        <w:rPr>
          <w:lang w:val="en-US"/>
        </w:rPr>
        <w:t>Validate the critical functional requirements (authentication, translation, history, alphabet, statistics).</w:t>
      </w:r>
    </w:p>
    <w:p w14:paraId="4B20ACBF" w14:textId="77777777" w:rsidR="00BC60E1" w:rsidRPr="00E83224" w:rsidRDefault="005E1B4B">
      <w:pPr>
        <w:pStyle w:val="APATexto"/>
        <w:numPr>
          <w:ilvl w:val="0"/>
          <w:numId w:val="15"/>
        </w:numPr>
        <w:spacing w:line="360" w:lineRule="auto"/>
        <w:rPr>
          <w:lang w:val="en-US"/>
        </w:rPr>
      </w:pPr>
      <w:r w:rsidRPr="00E83224">
        <w:rPr>
          <w:lang w:val="en-US"/>
        </w:rPr>
        <w:t>Evaluate the non-functional requirements for accessibility, performance, and security.</w:t>
      </w:r>
    </w:p>
    <w:p w14:paraId="3F90094F" w14:textId="77777777" w:rsidR="00BC60E1" w:rsidRPr="00E83224" w:rsidRDefault="005E1B4B">
      <w:pPr>
        <w:pStyle w:val="Ttulo1"/>
        <w:rPr>
          <w:lang w:val="en-US"/>
        </w:rPr>
      </w:pPr>
      <w:bookmarkStart w:id="2" w:name="_Toc243049492"/>
      <w:r w:rsidRPr="00E83224">
        <w:rPr>
          <w:lang w:val="en-US"/>
        </w:rPr>
        <w:t>Test strategy</w:t>
      </w:r>
      <w:bookmarkEnd w:id="2"/>
    </w:p>
    <w:p w14:paraId="13C1E116" w14:textId="77777777" w:rsidR="00BC60E1" w:rsidRPr="00E83224" w:rsidRDefault="005E1B4B">
      <w:pPr>
        <w:pStyle w:val="APATexto"/>
        <w:rPr>
          <w:lang w:val="en-US"/>
        </w:rPr>
      </w:pPr>
      <w:r w:rsidRPr="00E83224">
        <w:rPr>
          <w:lang w:val="en-US"/>
        </w:rPr>
        <w:t>The test pyramid is applied: many fast unit tests at the base, fewer integration and contract tests in the middle, and few end-to-end tests at the top.</w:t>
      </w:r>
    </w:p>
    <w:p w14:paraId="0FE4C41D" w14:textId="77777777" w:rsidR="00BC60E1" w:rsidRPr="00E83224" w:rsidRDefault="005E1B4B">
      <w:pPr>
        <w:pStyle w:val="APATexto"/>
        <w:keepNext/>
        <w:spacing w:before="120" w:line="240" w:lineRule="auto"/>
        <w:ind w:firstLine="0"/>
        <w:rPr>
          <w:lang w:val="en-US"/>
        </w:rPr>
      </w:pPr>
      <w:r w:rsidRPr="00E83224">
        <w:rPr>
          <w:b/>
          <w:lang w:val="en-US"/>
        </w:rPr>
        <w:t>Table 1</w:t>
      </w:r>
    </w:p>
    <w:p w14:paraId="56444C13" w14:textId="77777777" w:rsidR="00BC60E1" w:rsidRPr="00E83224" w:rsidRDefault="005E1B4B">
      <w:pPr>
        <w:pStyle w:val="APATexto"/>
        <w:keepNext/>
        <w:spacing w:after="120" w:line="240" w:lineRule="auto"/>
        <w:ind w:firstLine="0"/>
        <w:rPr>
          <w:lang w:val="en-US"/>
        </w:rPr>
      </w:pPr>
      <w:r w:rsidRPr="00E83224">
        <w:rPr>
          <w:i/>
          <w:lang w:val="en-US"/>
        </w:rPr>
        <w:t>Test levels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4"/>
        <w:gridCol w:w="3175"/>
        <w:gridCol w:w="2154"/>
        <w:gridCol w:w="2268"/>
      </w:tblGrid>
      <w:tr w:rsidR="00BC60E1" w:rsidRPr="00E83224" w14:paraId="26E77FB9" w14:textId="77777777">
        <w:trPr>
          <w:cantSplit/>
          <w:tblHeader/>
          <w:jc w:val="center"/>
        </w:trPr>
        <w:tc>
          <w:tcPr>
            <w:tcW w:w="1474" w:type="dxa"/>
          </w:tcPr>
          <w:p w14:paraId="15274FF1" w14:textId="77777777" w:rsidR="00BC60E1" w:rsidRPr="00E83224" w:rsidRDefault="005E1B4B">
            <w:pPr>
              <w:pStyle w:val="APACelda"/>
              <w:rPr>
                <w:lang w:val="en-US"/>
              </w:rPr>
            </w:pPr>
            <w:r w:rsidRPr="00E83224">
              <w:rPr>
                <w:b/>
                <w:lang w:val="en-US"/>
              </w:rPr>
              <w:t>Level</w:t>
            </w:r>
          </w:p>
        </w:tc>
        <w:tc>
          <w:tcPr>
            <w:tcW w:w="3175" w:type="dxa"/>
          </w:tcPr>
          <w:p w14:paraId="20329EA1" w14:textId="77777777" w:rsidR="00BC60E1" w:rsidRPr="00E83224" w:rsidRDefault="005E1B4B">
            <w:pPr>
              <w:pStyle w:val="APACelda"/>
              <w:rPr>
                <w:lang w:val="en-US"/>
              </w:rPr>
            </w:pPr>
            <w:r w:rsidRPr="00E83224">
              <w:rPr>
                <w:b/>
                <w:lang w:val="en-US"/>
              </w:rPr>
              <w:t>Objective</w:t>
            </w:r>
          </w:p>
        </w:tc>
        <w:tc>
          <w:tcPr>
            <w:tcW w:w="2154" w:type="dxa"/>
          </w:tcPr>
          <w:p w14:paraId="50FC444E" w14:textId="77777777" w:rsidR="00BC60E1" w:rsidRPr="00E83224" w:rsidRDefault="005E1B4B">
            <w:pPr>
              <w:pStyle w:val="APACelda"/>
              <w:rPr>
                <w:lang w:val="en-US"/>
              </w:rPr>
            </w:pPr>
            <w:r w:rsidRPr="00E83224">
              <w:rPr>
                <w:b/>
                <w:lang w:val="en-US"/>
              </w:rPr>
              <w:t>Tool</w:t>
            </w:r>
          </w:p>
        </w:tc>
        <w:tc>
          <w:tcPr>
            <w:tcW w:w="2268" w:type="dxa"/>
          </w:tcPr>
          <w:p w14:paraId="78D5388D" w14:textId="77777777" w:rsidR="00BC60E1" w:rsidRPr="00E83224" w:rsidRDefault="005E1B4B">
            <w:pPr>
              <w:pStyle w:val="APACelda"/>
              <w:rPr>
                <w:lang w:val="en-US"/>
              </w:rPr>
            </w:pPr>
            <w:r w:rsidRPr="00E83224">
              <w:rPr>
                <w:b/>
                <w:lang w:val="en-US"/>
              </w:rPr>
              <w:t>Target</w:t>
            </w:r>
          </w:p>
        </w:tc>
      </w:tr>
      <w:tr w:rsidR="00BC60E1" w:rsidRPr="00E83224" w14:paraId="5C18366C" w14:textId="77777777">
        <w:trPr>
          <w:cantSplit/>
          <w:jc w:val="center"/>
        </w:trPr>
        <w:tc>
          <w:tcPr>
            <w:tcW w:w="1474" w:type="dxa"/>
          </w:tcPr>
          <w:p w14:paraId="1A1B917C" w14:textId="77777777" w:rsidR="00BC60E1" w:rsidRPr="00E83224" w:rsidRDefault="005E1B4B">
            <w:pPr>
              <w:pStyle w:val="APACelda"/>
              <w:rPr>
                <w:lang w:val="en-US"/>
              </w:rPr>
            </w:pPr>
            <w:r w:rsidRPr="00E83224">
              <w:rPr>
                <w:lang w:val="en-US"/>
              </w:rPr>
              <w:t>Unit</w:t>
            </w:r>
          </w:p>
        </w:tc>
        <w:tc>
          <w:tcPr>
            <w:tcW w:w="3175" w:type="dxa"/>
          </w:tcPr>
          <w:p w14:paraId="2EA8FB25" w14:textId="77777777" w:rsidR="00BC60E1" w:rsidRPr="00E83224" w:rsidRDefault="005E1B4B">
            <w:pPr>
              <w:pStyle w:val="APACelda"/>
              <w:rPr>
                <w:lang w:val="en-US"/>
              </w:rPr>
            </w:pPr>
            <w:r w:rsidRPr="00E83224">
              <w:rPr>
                <w:lang w:val="en-US"/>
              </w:rPr>
              <w:t>Domain logic and use cases in isolation, with fake repositories</w:t>
            </w:r>
          </w:p>
        </w:tc>
        <w:tc>
          <w:tcPr>
            <w:tcW w:w="2154" w:type="dxa"/>
          </w:tcPr>
          <w:p w14:paraId="23B77DA7" w14:textId="63ED5D0E" w:rsidR="00BC60E1" w:rsidRPr="00E83224" w:rsidRDefault="00974C7B">
            <w:pPr>
              <w:pStyle w:val="APACelda"/>
              <w:rPr>
                <w:lang w:val="en-US"/>
              </w:rPr>
            </w:pPr>
            <w:r>
              <w:rPr>
                <w:lang w:val="en-US"/>
              </w:rPr>
              <w:t>node:test (backend); Jest + jest-expo (frontend)</w:t>
            </w:r>
          </w:p>
        </w:tc>
        <w:tc>
          <w:tcPr>
            <w:tcW w:w="2268" w:type="dxa"/>
          </w:tcPr>
          <w:p w14:paraId="515C46E2" w14:textId="77777777" w:rsidR="00BC60E1" w:rsidRPr="00E83224" w:rsidRDefault="005E1B4B">
            <w:pPr>
              <w:pStyle w:val="APACelda"/>
              <w:rPr>
                <w:lang w:val="en-US"/>
              </w:rPr>
            </w:pPr>
            <w:r w:rsidRPr="00E83224">
              <w:rPr>
                <w:lang w:val="en-US"/>
              </w:rPr>
              <w:t>≥ 80% of lines; ≥ 90% in domain/</w:t>
            </w:r>
          </w:p>
        </w:tc>
      </w:tr>
      <w:tr w:rsidR="00BC60E1" w:rsidRPr="00E83224" w14:paraId="0E43908A" w14:textId="77777777">
        <w:trPr>
          <w:cantSplit/>
          <w:jc w:val="center"/>
        </w:trPr>
        <w:tc>
          <w:tcPr>
            <w:tcW w:w="1474" w:type="dxa"/>
          </w:tcPr>
          <w:p w14:paraId="27ECC3C6" w14:textId="77777777" w:rsidR="00BC60E1" w:rsidRPr="00E83224" w:rsidRDefault="005E1B4B">
            <w:pPr>
              <w:pStyle w:val="APACelda"/>
              <w:rPr>
                <w:lang w:val="en-US"/>
              </w:rPr>
            </w:pPr>
            <w:r w:rsidRPr="00E83224">
              <w:rPr>
                <w:lang w:val="en-US"/>
              </w:rPr>
              <w:t>Integration</w:t>
            </w:r>
          </w:p>
        </w:tc>
        <w:tc>
          <w:tcPr>
            <w:tcW w:w="3175" w:type="dxa"/>
          </w:tcPr>
          <w:p w14:paraId="411F440B" w14:textId="77777777" w:rsidR="00BC60E1" w:rsidRPr="00E83224" w:rsidRDefault="005E1B4B">
            <w:pPr>
              <w:pStyle w:val="APACelda"/>
              <w:rPr>
                <w:lang w:val="en-US"/>
              </w:rPr>
            </w:pPr>
            <w:r w:rsidRPr="00E83224">
              <w:rPr>
                <w:lang w:val="en-US"/>
              </w:rPr>
              <w:t>Adapters with real PostgreSQL, MongoDB, and RabbitMQ</w:t>
            </w:r>
          </w:p>
        </w:tc>
        <w:tc>
          <w:tcPr>
            <w:tcW w:w="2154" w:type="dxa"/>
          </w:tcPr>
          <w:p w14:paraId="67822DEA" w14:textId="77777777" w:rsidR="00BC60E1" w:rsidRPr="00E83224" w:rsidRDefault="005E1B4B">
            <w:pPr>
              <w:pStyle w:val="APACelda"/>
              <w:rPr>
                <w:lang w:val="en-US"/>
              </w:rPr>
            </w:pPr>
            <w:r w:rsidRPr="00E83224">
              <w:rPr>
                <w:lang w:val="en-US"/>
              </w:rPr>
              <w:t>node:test + Docker Compose</w:t>
            </w:r>
          </w:p>
        </w:tc>
        <w:tc>
          <w:tcPr>
            <w:tcW w:w="2268" w:type="dxa"/>
          </w:tcPr>
          <w:p w14:paraId="082854A2" w14:textId="77777777" w:rsidR="00BC60E1" w:rsidRPr="00E83224" w:rsidRDefault="005E1B4B">
            <w:pPr>
              <w:pStyle w:val="APACelda"/>
              <w:rPr>
                <w:lang w:val="en-US"/>
              </w:rPr>
            </w:pPr>
            <w:r w:rsidRPr="00E83224">
              <w:rPr>
                <w:lang w:val="en-US"/>
              </w:rPr>
              <w:t>Happy path and 2–3 errors per adapter</w:t>
            </w:r>
          </w:p>
        </w:tc>
      </w:tr>
      <w:tr w:rsidR="00BC60E1" w:rsidRPr="00E83224" w14:paraId="0CC9FAE9" w14:textId="77777777">
        <w:trPr>
          <w:cantSplit/>
          <w:jc w:val="center"/>
        </w:trPr>
        <w:tc>
          <w:tcPr>
            <w:tcW w:w="1474" w:type="dxa"/>
          </w:tcPr>
          <w:p w14:paraId="510CAEC3" w14:textId="77777777" w:rsidR="00BC60E1" w:rsidRPr="00E83224" w:rsidRDefault="005E1B4B">
            <w:pPr>
              <w:pStyle w:val="APACelda"/>
              <w:rPr>
                <w:lang w:val="en-US"/>
              </w:rPr>
            </w:pPr>
            <w:r w:rsidRPr="00E83224">
              <w:rPr>
                <w:lang w:val="en-US"/>
              </w:rPr>
              <w:t>Contract</w:t>
            </w:r>
          </w:p>
        </w:tc>
        <w:tc>
          <w:tcPr>
            <w:tcW w:w="3175" w:type="dxa"/>
          </w:tcPr>
          <w:p w14:paraId="6E994441" w14:textId="77777777" w:rsidR="00BC60E1" w:rsidRPr="00E83224" w:rsidRDefault="005E1B4B">
            <w:pPr>
              <w:pStyle w:val="APACelda"/>
              <w:rPr>
                <w:lang w:val="en-US"/>
              </w:rPr>
            </w:pPr>
            <w:r w:rsidRPr="00E83224">
              <w:rPr>
                <w:lang w:val="en-US"/>
              </w:rPr>
              <w:t>HTTP responses comply with the OpenAPI contract</w:t>
            </w:r>
          </w:p>
        </w:tc>
        <w:tc>
          <w:tcPr>
            <w:tcW w:w="2154" w:type="dxa"/>
          </w:tcPr>
          <w:p w14:paraId="08DC7484" w14:textId="77777777" w:rsidR="00BC60E1" w:rsidRPr="00E83224" w:rsidRDefault="005E1B4B">
            <w:pPr>
              <w:pStyle w:val="APACelda"/>
              <w:rPr>
                <w:lang w:val="en-US"/>
              </w:rPr>
            </w:pPr>
            <w:r w:rsidRPr="00E83224">
              <w:rPr>
                <w:lang w:val="en-US"/>
              </w:rPr>
              <w:t>YAML contracts from 07-api</w:t>
            </w:r>
          </w:p>
        </w:tc>
        <w:tc>
          <w:tcPr>
            <w:tcW w:w="2268" w:type="dxa"/>
          </w:tcPr>
          <w:p w14:paraId="0C6EAC05" w14:textId="77777777" w:rsidR="00BC60E1" w:rsidRPr="00E83224" w:rsidRDefault="005E1B4B">
            <w:pPr>
              <w:pStyle w:val="APACelda"/>
              <w:rPr>
                <w:lang w:val="en-US"/>
              </w:rPr>
            </w:pPr>
            <w:r w:rsidRPr="00E83224">
              <w:rPr>
                <w:lang w:val="en-US"/>
              </w:rPr>
              <w:t>100% of public routes</w:t>
            </w:r>
          </w:p>
        </w:tc>
      </w:tr>
      <w:tr w:rsidR="00BC60E1" w:rsidRPr="00E83224" w14:paraId="05EE13F1" w14:textId="77777777">
        <w:trPr>
          <w:cantSplit/>
          <w:jc w:val="center"/>
        </w:trPr>
        <w:tc>
          <w:tcPr>
            <w:tcW w:w="1474" w:type="dxa"/>
          </w:tcPr>
          <w:p w14:paraId="3BAB6DDF" w14:textId="77777777" w:rsidR="00BC60E1" w:rsidRPr="00E83224" w:rsidRDefault="005E1B4B">
            <w:pPr>
              <w:pStyle w:val="APACelda"/>
              <w:rPr>
                <w:lang w:val="en-US"/>
              </w:rPr>
            </w:pPr>
            <w:r w:rsidRPr="00E83224">
              <w:rPr>
                <w:lang w:val="en-US"/>
              </w:rPr>
              <w:t>End-to-end</w:t>
            </w:r>
          </w:p>
        </w:tc>
        <w:tc>
          <w:tcPr>
            <w:tcW w:w="3175" w:type="dxa"/>
          </w:tcPr>
          <w:p w14:paraId="3AA2EAD0" w14:textId="77777777" w:rsidR="00BC60E1" w:rsidRPr="00E83224" w:rsidRDefault="005E1B4B">
            <w:pPr>
              <w:pStyle w:val="APACelda"/>
              <w:rPr>
                <w:lang w:val="en-US"/>
              </w:rPr>
            </w:pPr>
            <w:r w:rsidRPr="00E83224">
              <w:rPr>
                <w:lang w:val="en-US"/>
              </w:rPr>
              <w:t>Complete user flows through the gateway</w:t>
            </w:r>
          </w:p>
        </w:tc>
        <w:tc>
          <w:tcPr>
            <w:tcW w:w="2154" w:type="dxa"/>
          </w:tcPr>
          <w:p w14:paraId="17170F7F" w14:textId="77777777" w:rsidR="00BC60E1" w:rsidRPr="00E83224" w:rsidRDefault="005E1B4B">
            <w:pPr>
              <w:pStyle w:val="APACelda"/>
              <w:rPr>
                <w:lang w:val="en-US"/>
              </w:rPr>
            </w:pPr>
            <w:r w:rsidRPr="00E83224">
              <w:rPr>
                <w:lang w:val="en-US"/>
              </w:rPr>
              <w:t>Docker Compose + HTTP client / manual test</w:t>
            </w:r>
          </w:p>
        </w:tc>
        <w:tc>
          <w:tcPr>
            <w:tcW w:w="2268" w:type="dxa"/>
          </w:tcPr>
          <w:p w14:paraId="6ABA3E1F" w14:textId="77777777" w:rsidR="00BC60E1" w:rsidRPr="00E83224" w:rsidRDefault="005E1B4B">
            <w:pPr>
              <w:pStyle w:val="APACelda"/>
              <w:rPr>
                <w:lang w:val="en-US"/>
              </w:rPr>
            </w:pPr>
            <w:r w:rsidRPr="00E83224">
              <w:rPr>
                <w:lang w:val="en-US"/>
              </w:rPr>
              <w:t>Critical flows</w:t>
            </w:r>
          </w:p>
        </w:tc>
      </w:tr>
      <w:tr w:rsidR="00BC60E1" w:rsidRPr="00E83224" w14:paraId="3739858D" w14:textId="77777777">
        <w:trPr>
          <w:cantSplit/>
          <w:jc w:val="center"/>
        </w:trPr>
        <w:tc>
          <w:tcPr>
            <w:tcW w:w="1474" w:type="dxa"/>
          </w:tcPr>
          <w:p w14:paraId="197FAE83" w14:textId="77777777" w:rsidR="00BC60E1" w:rsidRPr="00E83224" w:rsidRDefault="005E1B4B">
            <w:pPr>
              <w:pStyle w:val="APACelda"/>
              <w:rPr>
                <w:lang w:val="en-US"/>
              </w:rPr>
            </w:pPr>
            <w:r w:rsidRPr="00E83224">
              <w:rPr>
                <w:lang w:val="en-US"/>
              </w:rPr>
              <w:t>Acceptance</w:t>
            </w:r>
          </w:p>
        </w:tc>
        <w:tc>
          <w:tcPr>
            <w:tcW w:w="3175" w:type="dxa"/>
          </w:tcPr>
          <w:p w14:paraId="5256A6A3" w14:textId="77777777" w:rsidR="00BC60E1" w:rsidRPr="00E83224" w:rsidRDefault="005E1B4B">
            <w:pPr>
              <w:pStyle w:val="APACelda"/>
              <w:rPr>
                <w:lang w:val="en-US"/>
              </w:rPr>
            </w:pPr>
            <w:r w:rsidRPr="00E83224">
              <w:rPr>
                <w:lang w:val="en-US"/>
              </w:rPr>
              <w:t>Validation with real users (deaf and hearing people)</w:t>
            </w:r>
          </w:p>
        </w:tc>
        <w:tc>
          <w:tcPr>
            <w:tcW w:w="2154" w:type="dxa"/>
          </w:tcPr>
          <w:p w14:paraId="6143AD41" w14:textId="77777777" w:rsidR="00BC60E1" w:rsidRPr="00E83224" w:rsidRDefault="005E1B4B">
            <w:pPr>
              <w:pStyle w:val="APACelda"/>
              <w:rPr>
                <w:lang w:val="en-US"/>
              </w:rPr>
            </w:pPr>
            <w:r w:rsidRPr="00E83224">
              <w:rPr>
                <w:lang w:val="en-US"/>
              </w:rPr>
              <w:t>Guided pilot test</w:t>
            </w:r>
          </w:p>
        </w:tc>
        <w:tc>
          <w:tcPr>
            <w:tcW w:w="2268" w:type="dxa"/>
          </w:tcPr>
          <w:p w14:paraId="7C5A81FB" w14:textId="77777777" w:rsidR="00BC60E1" w:rsidRPr="00E83224" w:rsidRDefault="005E1B4B">
            <w:pPr>
              <w:pStyle w:val="APACelda"/>
              <w:rPr>
                <w:lang w:val="en-US"/>
              </w:rPr>
            </w:pPr>
            <w:r w:rsidRPr="00E83224">
              <w:rPr>
                <w:lang w:val="en-US"/>
              </w:rPr>
              <w:t>Use cases CU-01 to CU-06</w:t>
            </w:r>
          </w:p>
        </w:tc>
      </w:tr>
      <w:tr w:rsidR="00BC60E1" w:rsidRPr="00E83224" w14:paraId="2941E7B8" w14:textId="77777777">
        <w:trPr>
          <w:cantSplit/>
          <w:jc w:val="center"/>
        </w:trPr>
        <w:tc>
          <w:tcPr>
            <w:tcW w:w="1474" w:type="dxa"/>
          </w:tcPr>
          <w:p w14:paraId="34C5465E" w14:textId="77777777" w:rsidR="00BC60E1" w:rsidRPr="00E83224" w:rsidRDefault="005E1B4B">
            <w:pPr>
              <w:pStyle w:val="APACelda"/>
              <w:rPr>
                <w:lang w:val="en-US"/>
              </w:rPr>
            </w:pPr>
            <w:r w:rsidRPr="00E83224">
              <w:rPr>
                <w:lang w:val="en-US"/>
              </w:rPr>
              <w:t>Accessibility</w:t>
            </w:r>
          </w:p>
        </w:tc>
        <w:tc>
          <w:tcPr>
            <w:tcW w:w="3175" w:type="dxa"/>
          </w:tcPr>
          <w:p w14:paraId="0F295D51" w14:textId="77777777" w:rsidR="00BC60E1" w:rsidRPr="00E83224" w:rsidRDefault="005E1B4B">
            <w:pPr>
              <w:pStyle w:val="APACelda"/>
              <w:rPr>
                <w:lang w:val="en-US"/>
              </w:rPr>
            </w:pPr>
            <w:r w:rsidRPr="00E83224">
              <w:rPr>
                <w:lang w:val="en-US"/>
              </w:rPr>
              <w:t>Contrast, target size, and screen readers</w:t>
            </w:r>
          </w:p>
        </w:tc>
        <w:tc>
          <w:tcPr>
            <w:tcW w:w="2154" w:type="dxa"/>
          </w:tcPr>
          <w:p w14:paraId="40EDA5BF" w14:textId="77777777" w:rsidR="00BC60E1" w:rsidRPr="00E83224" w:rsidRDefault="005E1B4B">
            <w:pPr>
              <w:pStyle w:val="APACelda"/>
              <w:rPr>
                <w:lang w:val="en-US"/>
              </w:rPr>
            </w:pPr>
            <w:r w:rsidRPr="00E83224">
              <w:rPr>
                <w:lang w:val="en-US"/>
              </w:rPr>
              <w:t>Accessibility Scanner, TalkBack, manual review</w:t>
            </w:r>
          </w:p>
        </w:tc>
        <w:tc>
          <w:tcPr>
            <w:tcW w:w="2268" w:type="dxa"/>
          </w:tcPr>
          <w:p w14:paraId="77FC6880" w14:textId="77777777" w:rsidR="00BC60E1" w:rsidRPr="00E83224" w:rsidRDefault="005E1B4B">
            <w:pPr>
              <w:pStyle w:val="APACelda"/>
              <w:rPr>
                <w:lang w:val="en-US"/>
              </w:rPr>
            </w:pPr>
            <w:r w:rsidRPr="00E83224">
              <w:rPr>
                <w:lang w:val="en-US"/>
              </w:rPr>
              <w:t>WCAG 2.1 AA</w:t>
            </w:r>
          </w:p>
        </w:tc>
      </w:tr>
      <w:tr w:rsidR="00BC60E1" w:rsidRPr="00E83224" w14:paraId="59AE1BBA" w14:textId="77777777">
        <w:trPr>
          <w:cantSplit/>
          <w:jc w:val="center"/>
        </w:trPr>
        <w:tc>
          <w:tcPr>
            <w:tcW w:w="1474" w:type="dxa"/>
          </w:tcPr>
          <w:p w14:paraId="60634300" w14:textId="77777777" w:rsidR="00BC60E1" w:rsidRPr="00E83224" w:rsidRDefault="005E1B4B">
            <w:pPr>
              <w:pStyle w:val="APACelda"/>
              <w:rPr>
                <w:lang w:val="en-US"/>
              </w:rPr>
            </w:pPr>
            <w:r w:rsidRPr="00E83224">
              <w:rPr>
                <w:lang w:val="en-US"/>
              </w:rPr>
              <w:lastRenderedPageBreak/>
              <w:t>Performance</w:t>
            </w:r>
          </w:p>
        </w:tc>
        <w:tc>
          <w:tcPr>
            <w:tcW w:w="3175" w:type="dxa"/>
          </w:tcPr>
          <w:p w14:paraId="5B0E49F0" w14:textId="77777777" w:rsidR="00BC60E1" w:rsidRPr="00E83224" w:rsidRDefault="005E1B4B">
            <w:pPr>
              <w:pStyle w:val="APACelda"/>
              <w:rPr>
                <w:lang w:val="en-US"/>
              </w:rPr>
            </w:pPr>
            <w:r w:rsidRPr="00E83224">
              <w:rPr>
                <w:lang w:val="en-US"/>
              </w:rPr>
              <w:t>Latency and performance of critical services</w:t>
            </w:r>
          </w:p>
        </w:tc>
        <w:tc>
          <w:tcPr>
            <w:tcW w:w="2154" w:type="dxa"/>
          </w:tcPr>
          <w:p w14:paraId="4E376E74" w14:textId="77777777" w:rsidR="00BC60E1" w:rsidRPr="00E83224" w:rsidRDefault="005E1B4B">
            <w:pPr>
              <w:pStyle w:val="APACelda"/>
              <w:rPr>
                <w:lang w:val="en-US"/>
              </w:rPr>
            </w:pPr>
            <w:r w:rsidRPr="00E83224">
              <w:rPr>
                <w:lang w:val="en-US"/>
              </w:rPr>
              <w:t>k6</w:t>
            </w:r>
          </w:p>
        </w:tc>
        <w:tc>
          <w:tcPr>
            <w:tcW w:w="2268" w:type="dxa"/>
          </w:tcPr>
          <w:p w14:paraId="3F95320E" w14:textId="77777777" w:rsidR="00BC60E1" w:rsidRPr="00E83224" w:rsidRDefault="005E1B4B">
            <w:pPr>
              <w:pStyle w:val="APACelda"/>
              <w:rPr>
                <w:lang w:val="en-US"/>
              </w:rPr>
            </w:pPr>
            <w:r w:rsidRPr="00E83224">
              <w:rPr>
                <w:lang w:val="en-US"/>
              </w:rPr>
              <w:t>P95 &lt; 300 ms with 50 requests/s</w:t>
            </w:r>
          </w:p>
        </w:tc>
      </w:tr>
    </w:tbl>
    <w:p w14:paraId="076A83D8" w14:textId="77777777" w:rsidR="00BC60E1" w:rsidRPr="00E83224" w:rsidRDefault="00BC60E1">
      <w:pPr>
        <w:spacing w:after="80"/>
        <w:rPr>
          <w:lang w:val="en-US"/>
        </w:rPr>
      </w:pPr>
    </w:p>
    <w:p w14:paraId="1C509DB5" w14:textId="77777777" w:rsidR="00BC60E1" w:rsidRPr="00E83224" w:rsidRDefault="005E1B4B">
      <w:pPr>
        <w:pStyle w:val="Ttulo1"/>
        <w:rPr>
          <w:lang w:val="en-US"/>
        </w:rPr>
      </w:pPr>
      <w:bookmarkStart w:id="3" w:name="_Toc243049493"/>
      <w:r w:rsidRPr="00E83224">
        <w:rPr>
          <w:lang w:val="en-US"/>
        </w:rPr>
        <w:t>Test plan</w:t>
      </w:r>
      <w:bookmarkEnd w:id="3"/>
    </w:p>
    <w:p w14:paraId="5BBEF0FC" w14:textId="77777777" w:rsidR="00BC60E1" w:rsidRPr="00E83224" w:rsidRDefault="005E1B4B">
      <w:pPr>
        <w:pStyle w:val="Ttulo2"/>
        <w:rPr>
          <w:lang w:val="en-US"/>
        </w:rPr>
      </w:pPr>
      <w:bookmarkStart w:id="4" w:name="_Toc243049494"/>
      <w:r w:rsidRPr="00E83224">
        <w:rPr>
          <w:lang w:val="en-US"/>
        </w:rPr>
        <w:t>Items to test</w:t>
      </w:r>
      <w:bookmarkEnd w:id="4"/>
    </w:p>
    <w:p w14:paraId="472FD148" w14:textId="3C35E8AB" w:rsidR="00BC60E1" w:rsidRPr="00E83224" w:rsidRDefault="00974C7B">
      <w:pPr>
        <w:pStyle w:val="APATexto"/>
        <w:numPr>
          <w:ilvl w:val="0"/>
          <w:numId w:val="15"/>
        </w:numPr>
        <w:spacing w:line="360" w:lineRule="auto"/>
        <w:rPr>
          <w:lang w:val="en-US"/>
        </w:rPr>
      </w:pPr>
      <w:r>
        <w:rPr>
          <w:lang w:val="en-US"/>
        </w:rPr>
        <w:t>api-gateway and the five microservices (branch develop, commit 2993301).</w:t>
      </w:r>
    </w:p>
    <w:p w14:paraId="107C99EA" w14:textId="77777777" w:rsidR="00BC60E1" w:rsidRPr="00E83224" w:rsidRDefault="005E1B4B">
      <w:pPr>
        <w:pStyle w:val="APATexto"/>
        <w:numPr>
          <w:ilvl w:val="0"/>
          <w:numId w:val="15"/>
        </w:numPr>
        <w:spacing w:line="360" w:lineRule="auto"/>
        <w:rPr>
          <w:lang w:val="en-US"/>
        </w:rPr>
      </w:pPr>
      <w:r w:rsidRPr="00E83224">
        <w:rPr>
          <w:lang w:val="en-US"/>
        </w:rPr>
        <w:t>Shared package @traduce/shared.</w:t>
      </w:r>
    </w:p>
    <w:p w14:paraId="172968EC" w14:textId="56612732" w:rsidR="00BC60E1" w:rsidRPr="00E83224" w:rsidRDefault="00974C7B">
      <w:pPr>
        <w:pStyle w:val="APATexto"/>
        <w:numPr>
          <w:ilvl w:val="0"/>
          <w:numId w:val="15"/>
        </w:numPr>
        <w:spacing w:line="360" w:lineRule="auto"/>
        <w:rPr>
          <w:lang w:val="en-US"/>
        </w:rPr>
      </w:pPr>
      <w:r>
        <w:rPr>
          <w:lang w:val="en-US"/>
        </w:rPr>
        <w:t>Client application on Android and in a desktop browser, with unit tests for its logic: validations, API client, authentication flows, and recognition (branch chore/frontend-unit-tests).</w:t>
      </w:r>
    </w:p>
    <w:p w14:paraId="2AAAE114" w14:textId="77777777" w:rsidR="00BC60E1" w:rsidRPr="00E83224" w:rsidRDefault="005E1B4B">
      <w:pPr>
        <w:pStyle w:val="Ttulo2"/>
        <w:rPr>
          <w:lang w:val="en-US"/>
        </w:rPr>
      </w:pPr>
      <w:bookmarkStart w:id="5" w:name="_Toc243049495"/>
      <w:r w:rsidRPr="00E83224">
        <w:rPr>
          <w:lang w:val="en-US"/>
        </w:rPr>
        <w:t>Items out of scope for this iteration</w:t>
      </w:r>
      <w:bookmarkEnd w:id="5"/>
    </w:p>
    <w:p w14:paraId="788990B5" w14:textId="1EB86AD4" w:rsidR="00BC60E1" w:rsidRPr="00E83224" w:rsidRDefault="00974C7B">
      <w:pPr>
        <w:pStyle w:val="APATexto"/>
        <w:numPr>
          <w:ilvl w:val="0"/>
          <w:numId w:val="15"/>
        </w:numPr>
        <w:spacing w:line="360" w:lineRule="auto"/>
        <w:rPr>
          <w:lang w:val="en-US"/>
        </w:rPr>
      </w:pPr>
      <w:r>
        <w:rPr>
          <w:lang w:val="en-US"/>
        </w:rPr>
        <w:t>Load tests on the production server (traducesenas.tech), so as not to affect users.</w:t>
      </w:r>
    </w:p>
    <w:p w14:paraId="508164CB" w14:textId="77777777" w:rsidR="00BC60E1" w:rsidRPr="00E83224" w:rsidRDefault="005E1B4B">
      <w:pPr>
        <w:pStyle w:val="APATexto"/>
        <w:numPr>
          <w:ilvl w:val="0"/>
          <w:numId w:val="15"/>
        </w:numPr>
        <w:spacing w:line="360" w:lineRule="auto"/>
        <w:rPr>
          <w:lang w:val="en-US"/>
        </w:rPr>
      </w:pPr>
      <w:r w:rsidRPr="00E83224">
        <w:rPr>
          <w:lang w:val="en-US"/>
        </w:rPr>
        <w:t>Publication in application stores.</w:t>
      </w:r>
    </w:p>
    <w:p w14:paraId="0F048F19" w14:textId="77777777" w:rsidR="00BC60E1" w:rsidRPr="00E83224" w:rsidRDefault="005E1B4B">
      <w:pPr>
        <w:pStyle w:val="APATexto"/>
        <w:numPr>
          <w:ilvl w:val="0"/>
          <w:numId w:val="15"/>
        </w:numPr>
        <w:spacing w:line="360" w:lineRule="auto"/>
        <w:rPr>
          <w:lang w:val="en-US"/>
        </w:rPr>
      </w:pPr>
      <w:r w:rsidRPr="00E83224">
        <w:rPr>
          <w:lang w:val="en-US"/>
        </w:rPr>
        <w:t>Recognition accuracy of the 20 words in the LSC-54 set (pending the measurement described in the recognition section).</w:t>
      </w:r>
    </w:p>
    <w:p w14:paraId="3CF27345" w14:textId="77777777" w:rsidR="00BC60E1" w:rsidRPr="00E83224" w:rsidRDefault="005E1B4B">
      <w:pPr>
        <w:pStyle w:val="Ttulo2"/>
        <w:rPr>
          <w:lang w:val="en-US"/>
        </w:rPr>
      </w:pPr>
      <w:bookmarkStart w:id="6" w:name="_Toc243049496"/>
      <w:r w:rsidRPr="00E83224">
        <w:rPr>
          <w:lang w:val="en-US"/>
        </w:rPr>
        <w:t>Test environment</w:t>
      </w:r>
      <w:bookmarkEnd w:id="6"/>
    </w:p>
    <w:p w14:paraId="3C3CF8F4" w14:textId="77777777" w:rsidR="00BC60E1" w:rsidRPr="00E83224" w:rsidRDefault="005E1B4B">
      <w:pPr>
        <w:pStyle w:val="APATexto"/>
        <w:keepNext/>
        <w:spacing w:before="120" w:line="240" w:lineRule="auto"/>
        <w:ind w:firstLine="0"/>
        <w:rPr>
          <w:lang w:val="en-US"/>
        </w:rPr>
      </w:pPr>
      <w:r w:rsidRPr="00E83224">
        <w:rPr>
          <w:b/>
          <w:lang w:val="en-US"/>
        </w:rPr>
        <w:t>Table 2</w:t>
      </w:r>
    </w:p>
    <w:p w14:paraId="0A278F25" w14:textId="77777777" w:rsidR="00BC60E1" w:rsidRPr="00E83224" w:rsidRDefault="005E1B4B">
      <w:pPr>
        <w:pStyle w:val="APATexto"/>
        <w:keepNext/>
        <w:spacing w:after="120" w:line="240" w:lineRule="auto"/>
        <w:ind w:firstLine="0"/>
        <w:rPr>
          <w:lang w:val="en-US"/>
        </w:rPr>
      </w:pPr>
      <w:r w:rsidRPr="00E83224">
        <w:rPr>
          <w:i/>
          <w:lang w:val="en-US"/>
        </w:rPr>
        <w:t>Environment used</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7087"/>
      </w:tblGrid>
      <w:tr w:rsidR="00BC60E1" w:rsidRPr="00E83224" w14:paraId="63A4D245" w14:textId="77777777">
        <w:trPr>
          <w:cantSplit/>
          <w:tblHeader/>
          <w:jc w:val="center"/>
        </w:trPr>
        <w:tc>
          <w:tcPr>
            <w:tcW w:w="1984" w:type="dxa"/>
          </w:tcPr>
          <w:p w14:paraId="2AAB4480" w14:textId="77777777" w:rsidR="00BC60E1" w:rsidRPr="00E83224" w:rsidRDefault="005E1B4B">
            <w:pPr>
              <w:pStyle w:val="APACelda"/>
              <w:rPr>
                <w:lang w:val="en-US"/>
              </w:rPr>
            </w:pPr>
            <w:r w:rsidRPr="00E83224">
              <w:rPr>
                <w:b/>
                <w:lang w:val="en-US"/>
              </w:rPr>
              <w:t>Element</w:t>
            </w:r>
          </w:p>
        </w:tc>
        <w:tc>
          <w:tcPr>
            <w:tcW w:w="7087" w:type="dxa"/>
          </w:tcPr>
          <w:p w14:paraId="076FB5F9" w14:textId="77777777" w:rsidR="00BC60E1" w:rsidRPr="00E83224" w:rsidRDefault="005E1B4B">
            <w:pPr>
              <w:pStyle w:val="APACelda"/>
              <w:rPr>
                <w:lang w:val="en-US"/>
              </w:rPr>
            </w:pPr>
            <w:r w:rsidRPr="00E83224">
              <w:rPr>
                <w:b/>
                <w:lang w:val="en-US"/>
              </w:rPr>
              <w:t>Detail</w:t>
            </w:r>
          </w:p>
        </w:tc>
      </w:tr>
      <w:tr w:rsidR="00BC60E1" w:rsidRPr="00E83224" w14:paraId="524C905C" w14:textId="77777777">
        <w:trPr>
          <w:cantSplit/>
          <w:jc w:val="center"/>
        </w:trPr>
        <w:tc>
          <w:tcPr>
            <w:tcW w:w="1984" w:type="dxa"/>
          </w:tcPr>
          <w:p w14:paraId="45237F7A" w14:textId="77777777" w:rsidR="00BC60E1" w:rsidRPr="00E83224" w:rsidRDefault="005E1B4B">
            <w:pPr>
              <w:pStyle w:val="APACelda"/>
              <w:rPr>
                <w:lang w:val="en-US"/>
              </w:rPr>
            </w:pPr>
            <w:r w:rsidRPr="00E83224">
              <w:rPr>
                <w:lang w:val="en-US"/>
              </w:rPr>
              <w:t>Equipment</w:t>
            </w:r>
          </w:p>
        </w:tc>
        <w:tc>
          <w:tcPr>
            <w:tcW w:w="7087" w:type="dxa"/>
          </w:tcPr>
          <w:p w14:paraId="7DDE4010" w14:textId="77777777" w:rsidR="00BC60E1" w:rsidRPr="00E83224" w:rsidRDefault="005E1B4B">
            <w:pPr>
              <w:pStyle w:val="APACelda"/>
              <w:rPr>
                <w:lang w:val="en-US"/>
              </w:rPr>
            </w:pPr>
            <w:r w:rsidRPr="00E83224">
              <w:rPr>
                <w:lang w:val="en-US"/>
              </w:rPr>
              <w:t>Computer with Windows 11, Node.js 24, and Docker Desktop</w:t>
            </w:r>
          </w:p>
        </w:tc>
      </w:tr>
      <w:tr w:rsidR="00BC60E1" w:rsidRPr="00E83224" w14:paraId="7C11E2DB" w14:textId="77777777">
        <w:trPr>
          <w:cantSplit/>
          <w:jc w:val="center"/>
        </w:trPr>
        <w:tc>
          <w:tcPr>
            <w:tcW w:w="1984" w:type="dxa"/>
          </w:tcPr>
          <w:p w14:paraId="5E4AFEA6" w14:textId="77777777" w:rsidR="00BC60E1" w:rsidRPr="00E83224" w:rsidRDefault="005E1B4B">
            <w:pPr>
              <w:pStyle w:val="APACelda"/>
              <w:rPr>
                <w:lang w:val="en-US"/>
              </w:rPr>
            </w:pPr>
            <w:r w:rsidRPr="00E83224">
              <w:rPr>
                <w:lang w:val="en-US"/>
              </w:rPr>
              <w:t>Backend</w:t>
            </w:r>
          </w:p>
        </w:tc>
        <w:tc>
          <w:tcPr>
            <w:tcW w:w="7087" w:type="dxa"/>
          </w:tcPr>
          <w:p w14:paraId="7E180F5A" w14:textId="77777777" w:rsidR="00BC60E1" w:rsidRPr="00E83224" w:rsidRDefault="005E1B4B">
            <w:pPr>
              <w:pStyle w:val="APACelda"/>
              <w:rPr>
                <w:lang w:val="en-US"/>
              </w:rPr>
            </w:pPr>
            <w:r w:rsidRPr="00E83224">
              <w:rPr>
                <w:lang w:val="en-US"/>
              </w:rPr>
              <w:t>Docker Compose: gateway, 5 services, 5 PostgreSQL 16, MongoDB 7, RabbitMQ 3</w:t>
            </w:r>
          </w:p>
        </w:tc>
      </w:tr>
      <w:tr w:rsidR="00BC60E1" w:rsidRPr="00E83224" w14:paraId="78EF6192" w14:textId="77777777">
        <w:trPr>
          <w:cantSplit/>
          <w:jc w:val="center"/>
        </w:trPr>
        <w:tc>
          <w:tcPr>
            <w:tcW w:w="1984" w:type="dxa"/>
          </w:tcPr>
          <w:p w14:paraId="5538F2CE" w14:textId="77777777" w:rsidR="00BC60E1" w:rsidRPr="00E83224" w:rsidRDefault="005E1B4B">
            <w:pPr>
              <w:pStyle w:val="APACelda"/>
              <w:rPr>
                <w:lang w:val="en-US"/>
              </w:rPr>
            </w:pPr>
            <w:r w:rsidRPr="00E83224">
              <w:rPr>
                <w:lang w:val="en-US"/>
              </w:rPr>
              <w:t>Client</w:t>
            </w:r>
          </w:p>
        </w:tc>
        <w:tc>
          <w:tcPr>
            <w:tcW w:w="7087" w:type="dxa"/>
          </w:tcPr>
          <w:p w14:paraId="04C79D6F" w14:textId="77777777" w:rsidR="00BC60E1" w:rsidRPr="00E83224" w:rsidRDefault="005E1B4B">
            <w:pPr>
              <w:pStyle w:val="APACelda"/>
              <w:rPr>
                <w:lang w:val="en-US"/>
              </w:rPr>
            </w:pPr>
            <w:r w:rsidRPr="00E83224">
              <w:rPr>
                <w:lang w:val="en-US"/>
              </w:rPr>
              <w:t>Expo web in Chrome; Expo Go on Android</w:t>
            </w:r>
          </w:p>
        </w:tc>
      </w:tr>
      <w:tr w:rsidR="00BC60E1" w:rsidRPr="00E83224" w14:paraId="6DEBB4F9" w14:textId="77777777">
        <w:trPr>
          <w:cantSplit/>
          <w:jc w:val="center"/>
        </w:trPr>
        <w:tc>
          <w:tcPr>
            <w:tcW w:w="1984" w:type="dxa"/>
          </w:tcPr>
          <w:p w14:paraId="127F0B5D" w14:textId="77777777" w:rsidR="00BC60E1" w:rsidRPr="00E83224" w:rsidRDefault="005E1B4B">
            <w:pPr>
              <w:pStyle w:val="APACelda"/>
              <w:rPr>
                <w:lang w:val="en-US"/>
              </w:rPr>
            </w:pPr>
            <w:r w:rsidRPr="00E83224">
              <w:rPr>
                <w:lang w:val="en-US"/>
              </w:rPr>
              <w:t>Data</w:t>
            </w:r>
          </w:p>
        </w:tc>
        <w:tc>
          <w:tcPr>
            <w:tcW w:w="7087" w:type="dxa"/>
          </w:tcPr>
          <w:p w14:paraId="2EE3A2DD" w14:textId="77777777" w:rsidR="00BC60E1" w:rsidRPr="00E83224" w:rsidRDefault="005E1B4B">
            <w:pPr>
              <w:pStyle w:val="APACelda"/>
              <w:rPr>
                <w:lang w:val="en-US"/>
              </w:rPr>
            </w:pPr>
            <w:r w:rsidRPr="00E83224">
              <w:rPr>
                <w:lang w:val="en-US"/>
              </w:rPr>
              <w:t>Users and sign test data created by the tests themselves; no real data</w:t>
            </w:r>
          </w:p>
        </w:tc>
      </w:tr>
    </w:tbl>
    <w:p w14:paraId="068AB99C" w14:textId="77777777" w:rsidR="00BC60E1" w:rsidRPr="00E83224" w:rsidRDefault="00BC60E1">
      <w:pPr>
        <w:spacing w:after="80"/>
        <w:rPr>
          <w:lang w:val="en-US"/>
        </w:rPr>
      </w:pPr>
    </w:p>
    <w:p w14:paraId="12FF409C" w14:textId="77777777" w:rsidR="00BC60E1" w:rsidRPr="00E83224" w:rsidRDefault="005E1B4B">
      <w:pPr>
        <w:pStyle w:val="Ttulo2"/>
        <w:rPr>
          <w:lang w:val="en-US"/>
        </w:rPr>
      </w:pPr>
      <w:bookmarkStart w:id="7" w:name="_Toc243049497"/>
      <w:r w:rsidRPr="00E83224">
        <w:rPr>
          <w:lang w:val="en-US"/>
        </w:rPr>
        <w:t>Acceptance and suspension criteria</w:t>
      </w:r>
      <w:bookmarkEnd w:id="7"/>
    </w:p>
    <w:p w14:paraId="655E5738" w14:textId="77777777" w:rsidR="00BC60E1" w:rsidRPr="00E83224" w:rsidRDefault="005E1B4B">
      <w:pPr>
        <w:pStyle w:val="APATexto"/>
        <w:numPr>
          <w:ilvl w:val="0"/>
          <w:numId w:val="15"/>
        </w:numPr>
        <w:spacing w:line="360" w:lineRule="auto"/>
        <w:rPr>
          <w:lang w:val="en-US"/>
        </w:rPr>
      </w:pPr>
      <w:r w:rsidRPr="00E83224">
        <w:rPr>
          <w:b/>
          <w:lang w:val="en-US"/>
        </w:rPr>
        <w:t>Acceptance:</w:t>
      </w:r>
      <w:r w:rsidRPr="00E83224">
        <w:rPr>
          <w:lang w:val="en-US"/>
        </w:rPr>
        <w:t xml:space="preserve"> 100% of the automated tests passing and all critical cases passed.</w:t>
      </w:r>
    </w:p>
    <w:p w14:paraId="6F44E22C" w14:textId="77777777" w:rsidR="00BC60E1" w:rsidRPr="00E83224" w:rsidRDefault="005E1B4B">
      <w:pPr>
        <w:pStyle w:val="APATexto"/>
        <w:numPr>
          <w:ilvl w:val="0"/>
          <w:numId w:val="15"/>
        </w:numPr>
        <w:spacing w:line="360" w:lineRule="auto"/>
        <w:rPr>
          <w:lang w:val="en-US"/>
        </w:rPr>
      </w:pPr>
      <w:r w:rsidRPr="00E83224">
        <w:rPr>
          <w:b/>
          <w:lang w:val="en-US"/>
        </w:rPr>
        <w:t>Suspension:</w:t>
      </w:r>
      <w:r w:rsidRPr="00E83224">
        <w:rPr>
          <w:lang w:val="en-US"/>
        </w:rPr>
        <w:t xml:space="preserve"> execution stops if the build fails or if a critical security test fails.</w:t>
      </w:r>
    </w:p>
    <w:p w14:paraId="40A5A23A" w14:textId="77777777" w:rsidR="00BC60E1" w:rsidRPr="00E83224" w:rsidRDefault="005E1B4B">
      <w:pPr>
        <w:pStyle w:val="APATexto"/>
        <w:numPr>
          <w:ilvl w:val="0"/>
          <w:numId w:val="15"/>
        </w:numPr>
        <w:spacing w:line="360" w:lineRule="auto"/>
        <w:rPr>
          <w:lang w:val="en-US"/>
        </w:rPr>
      </w:pPr>
      <w:r w:rsidRPr="00E83224">
        <w:rPr>
          <w:b/>
          <w:lang w:val="en-US"/>
        </w:rPr>
        <w:t>Resumption:</w:t>
      </w:r>
      <w:r w:rsidRPr="00E83224">
        <w:rPr>
          <w:lang w:val="en-US"/>
        </w:rPr>
        <w:t xml:space="preserve"> after correcting the defect and re-running the full suite.</w:t>
      </w:r>
    </w:p>
    <w:p w14:paraId="2D4D68CF" w14:textId="77777777" w:rsidR="00BC60E1" w:rsidRPr="00E83224" w:rsidRDefault="005E1B4B">
      <w:pPr>
        <w:pStyle w:val="Ttulo2"/>
        <w:rPr>
          <w:lang w:val="en-US"/>
        </w:rPr>
      </w:pPr>
      <w:bookmarkStart w:id="8" w:name="_Toc243049498"/>
      <w:r w:rsidRPr="00E83224">
        <w:rPr>
          <w:lang w:val="en-US"/>
        </w:rPr>
        <w:lastRenderedPageBreak/>
        <w:t>Roles</w:t>
      </w:r>
      <w:bookmarkEnd w:id="8"/>
    </w:p>
    <w:p w14:paraId="0DBA8998" w14:textId="77777777" w:rsidR="00BC60E1" w:rsidRPr="00E83224" w:rsidRDefault="005E1B4B">
      <w:pPr>
        <w:pStyle w:val="APATexto"/>
        <w:keepNext/>
        <w:spacing w:before="120" w:line="240" w:lineRule="auto"/>
        <w:ind w:firstLine="0"/>
        <w:rPr>
          <w:lang w:val="en-US"/>
        </w:rPr>
      </w:pPr>
      <w:r w:rsidRPr="00E83224">
        <w:rPr>
          <w:b/>
          <w:lang w:val="en-US"/>
        </w:rPr>
        <w:t>Table 3</w:t>
      </w:r>
    </w:p>
    <w:p w14:paraId="483D4F21" w14:textId="77777777" w:rsidR="00BC60E1" w:rsidRPr="00E83224" w:rsidRDefault="005E1B4B">
      <w:pPr>
        <w:pStyle w:val="APATexto"/>
        <w:keepNext/>
        <w:spacing w:after="120" w:line="240" w:lineRule="auto"/>
        <w:ind w:firstLine="0"/>
        <w:rPr>
          <w:lang w:val="en-US"/>
        </w:rPr>
      </w:pPr>
      <w:r w:rsidRPr="00E83224">
        <w:rPr>
          <w:i/>
          <w:lang w:val="en-US"/>
        </w:rPr>
        <w:t>Test responsibilities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2948"/>
        <w:gridCol w:w="4082"/>
      </w:tblGrid>
      <w:tr w:rsidR="00BC60E1" w:rsidRPr="00E83224" w14:paraId="13A61AE8" w14:textId="77777777">
        <w:trPr>
          <w:cantSplit/>
          <w:tblHeader/>
          <w:jc w:val="center"/>
        </w:trPr>
        <w:tc>
          <w:tcPr>
            <w:tcW w:w="2041" w:type="dxa"/>
          </w:tcPr>
          <w:p w14:paraId="731186B1" w14:textId="77777777" w:rsidR="00BC60E1" w:rsidRPr="00E83224" w:rsidRDefault="005E1B4B">
            <w:pPr>
              <w:pStyle w:val="APACelda"/>
              <w:rPr>
                <w:lang w:val="en-US"/>
              </w:rPr>
            </w:pPr>
            <w:r w:rsidRPr="00E83224">
              <w:rPr>
                <w:b/>
                <w:lang w:val="en-US"/>
              </w:rPr>
              <w:t>Role</w:t>
            </w:r>
          </w:p>
        </w:tc>
        <w:tc>
          <w:tcPr>
            <w:tcW w:w="2948" w:type="dxa"/>
          </w:tcPr>
          <w:p w14:paraId="02692F1D" w14:textId="77777777" w:rsidR="00BC60E1" w:rsidRPr="00E83224" w:rsidRDefault="005E1B4B">
            <w:pPr>
              <w:pStyle w:val="APACelda"/>
              <w:rPr>
                <w:lang w:val="en-US"/>
              </w:rPr>
            </w:pPr>
            <w:r w:rsidRPr="00E83224">
              <w:rPr>
                <w:b/>
                <w:lang w:val="en-US"/>
              </w:rPr>
              <w:t>Responsible</w:t>
            </w:r>
          </w:p>
        </w:tc>
        <w:tc>
          <w:tcPr>
            <w:tcW w:w="4082" w:type="dxa"/>
          </w:tcPr>
          <w:p w14:paraId="184113ED" w14:textId="77777777" w:rsidR="00BC60E1" w:rsidRPr="00E83224" w:rsidRDefault="005E1B4B">
            <w:pPr>
              <w:pStyle w:val="APACelda"/>
              <w:rPr>
                <w:lang w:val="en-US"/>
              </w:rPr>
            </w:pPr>
            <w:r w:rsidRPr="00E83224">
              <w:rPr>
                <w:b/>
                <w:lang w:val="en-US"/>
              </w:rPr>
              <w:t>Tasks</w:t>
            </w:r>
          </w:p>
        </w:tc>
      </w:tr>
      <w:tr w:rsidR="00BC60E1" w:rsidRPr="00E83224" w14:paraId="14DB5F08" w14:textId="77777777">
        <w:trPr>
          <w:cantSplit/>
          <w:jc w:val="center"/>
        </w:trPr>
        <w:tc>
          <w:tcPr>
            <w:tcW w:w="2041" w:type="dxa"/>
          </w:tcPr>
          <w:p w14:paraId="6662FC6A" w14:textId="77777777" w:rsidR="00BC60E1" w:rsidRPr="00E83224" w:rsidRDefault="005E1B4B">
            <w:pPr>
              <w:pStyle w:val="APACelda"/>
              <w:rPr>
                <w:lang w:val="en-US"/>
              </w:rPr>
            </w:pPr>
            <w:r w:rsidRPr="00E83224">
              <w:rPr>
                <w:lang w:val="en-US"/>
              </w:rPr>
              <w:t>Test lead</w:t>
            </w:r>
          </w:p>
        </w:tc>
        <w:tc>
          <w:tcPr>
            <w:tcW w:w="2948" w:type="dxa"/>
          </w:tcPr>
          <w:p w14:paraId="7E7A48F1" w14:textId="77777777" w:rsidR="00BC60E1" w:rsidRPr="00E83224" w:rsidRDefault="005E1B4B">
            <w:pPr>
              <w:pStyle w:val="APACelda"/>
              <w:rPr>
                <w:lang w:val="en-US"/>
              </w:rPr>
            </w:pPr>
            <w:r w:rsidRPr="00E83224">
              <w:rPr>
                <w:lang w:val="en-US"/>
              </w:rPr>
              <w:t>Juan Mauricio Suaza Solórzano</w:t>
            </w:r>
          </w:p>
        </w:tc>
        <w:tc>
          <w:tcPr>
            <w:tcW w:w="4082" w:type="dxa"/>
          </w:tcPr>
          <w:p w14:paraId="344D4EF8" w14:textId="77777777" w:rsidR="00BC60E1" w:rsidRPr="00E83224" w:rsidRDefault="005E1B4B">
            <w:pPr>
              <w:pStyle w:val="APACelda"/>
              <w:rPr>
                <w:lang w:val="en-US"/>
              </w:rPr>
            </w:pPr>
            <w:r w:rsidRPr="00E83224">
              <w:rPr>
                <w:lang w:val="en-US"/>
              </w:rPr>
              <w:t>Planning, backend tests, integration, and reporting</w:t>
            </w:r>
          </w:p>
        </w:tc>
      </w:tr>
      <w:tr w:rsidR="00BC60E1" w:rsidRPr="00E83224" w14:paraId="48B118E9" w14:textId="77777777">
        <w:trPr>
          <w:cantSplit/>
          <w:jc w:val="center"/>
        </w:trPr>
        <w:tc>
          <w:tcPr>
            <w:tcW w:w="2041" w:type="dxa"/>
          </w:tcPr>
          <w:p w14:paraId="3ED96EB4" w14:textId="77777777" w:rsidR="00BC60E1" w:rsidRPr="00E83224" w:rsidRDefault="005E1B4B">
            <w:pPr>
              <w:pStyle w:val="APACelda"/>
              <w:rPr>
                <w:lang w:val="en-US"/>
              </w:rPr>
            </w:pPr>
            <w:r w:rsidRPr="00E83224">
              <w:rPr>
                <w:lang w:val="en-US"/>
              </w:rPr>
              <w:t>UI tester</w:t>
            </w:r>
          </w:p>
        </w:tc>
        <w:tc>
          <w:tcPr>
            <w:tcW w:w="2948" w:type="dxa"/>
          </w:tcPr>
          <w:p w14:paraId="3678BD18" w14:textId="77777777" w:rsidR="00BC60E1" w:rsidRPr="00E83224" w:rsidRDefault="005E1B4B">
            <w:pPr>
              <w:pStyle w:val="APACelda"/>
              <w:rPr>
                <w:lang w:val="en-US"/>
              </w:rPr>
            </w:pPr>
            <w:r w:rsidRPr="00E83224">
              <w:rPr>
                <w:lang w:val="en-US"/>
              </w:rPr>
              <w:t>Luis Alejandro Duarte Aldana</w:t>
            </w:r>
          </w:p>
        </w:tc>
        <w:tc>
          <w:tcPr>
            <w:tcW w:w="4082" w:type="dxa"/>
          </w:tcPr>
          <w:p w14:paraId="50FB030E" w14:textId="77777777" w:rsidR="00BC60E1" w:rsidRPr="00E83224" w:rsidRDefault="005E1B4B">
            <w:pPr>
              <w:pStyle w:val="APACelda"/>
              <w:rPr>
                <w:lang w:val="en-US"/>
              </w:rPr>
            </w:pPr>
            <w:r w:rsidRPr="00E83224">
              <w:rPr>
                <w:lang w:val="en-US"/>
              </w:rPr>
              <w:t>Screen and accessibility tests</w:t>
            </w:r>
          </w:p>
        </w:tc>
      </w:tr>
      <w:tr w:rsidR="00BC60E1" w:rsidRPr="00E83224" w14:paraId="4DA405FC" w14:textId="77777777">
        <w:trPr>
          <w:cantSplit/>
          <w:jc w:val="center"/>
        </w:trPr>
        <w:tc>
          <w:tcPr>
            <w:tcW w:w="2041" w:type="dxa"/>
          </w:tcPr>
          <w:p w14:paraId="4D1580E7" w14:textId="77777777" w:rsidR="00BC60E1" w:rsidRPr="00E83224" w:rsidRDefault="005E1B4B">
            <w:pPr>
              <w:pStyle w:val="APACelda"/>
              <w:rPr>
                <w:lang w:val="en-US"/>
              </w:rPr>
            </w:pPr>
            <w:r w:rsidRPr="00E83224">
              <w:rPr>
                <w:lang w:val="en-US"/>
              </w:rPr>
              <w:t>Functional tester</w:t>
            </w:r>
          </w:p>
        </w:tc>
        <w:tc>
          <w:tcPr>
            <w:tcW w:w="2948" w:type="dxa"/>
          </w:tcPr>
          <w:p w14:paraId="4CFF0B17" w14:textId="77777777" w:rsidR="00BC60E1" w:rsidRPr="00E83224" w:rsidRDefault="005E1B4B">
            <w:pPr>
              <w:pStyle w:val="APACelda"/>
              <w:rPr>
                <w:lang w:val="en-US"/>
              </w:rPr>
            </w:pPr>
            <w:r w:rsidRPr="00E83224">
              <w:rPr>
                <w:lang w:val="en-US"/>
              </w:rPr>
              <w:t>Juan Camilo Fierro Esquivel</w:t>
            </w:r>
          </w:p>
        </w:tc>
        <w:tc>
          <w:tcPr>
            <w:tcW w:w="4082" w:type="dxa"/>
          </w:tcPr>
          <w:p w14:paraId="6F593DC8" w14:textId="77777777" w:rsidR="00BC60E1" w:rsidRPr="00E83224" w:rsidRDefault="005E1B4B">
            <w:pPr>
              <w:pStyle w:val="APACelda"/>
              <w:rPr>
                <w:lang w:val="en-US"/>
              </w:rPr>
            </w:pPr>
            <w:r w:rsidRPr="00E83224">
              <w:rPr>
                <w:lang w:val="en-US"/>
              </w:rPr>
              <w:t>Acceptance cases and pilot test</w:t>
            </w:r>
          </w:p>
        </w:tc>
      </w:tr>
    </w:tbl>
    <w:p w14:paraId="288676C8" w14:textId="77777777" w:rsidR="00BC60E1" w:rsidRPr="00E83224" w:rsidRDefault="00BC60E1">
      <w:pPr>
        <w:spacing w:after="80"/>
        <w:rPr>
          <w:lang w:val="en-US"/>
        </w:rPr>
      </w:pPr>
    </w:p>
    <w:p w14:paraId="49878F27" w14:textId="77777777" w:rsidR="00BC60E1" w:rsidRPr="00E83224" w:rsidRDefault="005E1B4B">
      <w:pPr>
        <w:pStyle w:val="Ttulo1"/>
        <w:rPr>
          <w:lang w:val="en-US"/>
        </w:rPr>
      </w:pPr>
      <w:bookmarkStart w:id="9" w:name="_Toc243049499"/>
      <w:r w:rsidRPr="00E83224">
        <w:rPr>
          <w:lang w:val="en-US"/>
        </w:rPr>
        <w:t>Results of the automated tests</w:t>
      </w:r>
      <w:bookmarkEnd w:id="9"/>
    </w:p>
    <w:p w14:paraId="708BA35B" w14:textId="167938D6" w:rsidR="00BC60E1" w:rsidRPr="00E83224" w:rsidRDefault="00974C7B">
      <w:pPr>
        <w:pStyle w:val="APATexto"/>
        <w:rPr>
          <w:lang w:val="en-US"/>
        </w:rPr>
      </w:pPr>
      <w:r>
        <w:rPr>
          <w:lang w:val="en-US"/>
        </w:rPr>
        <w:t>The automated suites were run with “npm test” in each repository. In the backend, the command builds the shared package and runs the tests of all services with the native Node.js test runner; in the frontend, it runs Jest with the Expo preset (jest-expo). The result was as follows:</w:t>
      </w:r>
    </w:p>
    <w:p w14:paraId="3806D23F" w14:textId="77777777" w:rsidR="00BC60E1" w:rsidRPr="00E83224" w:rsidRDefault="005E1B4B">
      <w:pPr>
        <w:pStyle w:val="APATexto"/>
        <w:keepNext/>
        <w:spacing w:before="120" w:line="240" w:lineRule="auto"/>
        <w:ind w:firstLine="0"/>
        <w:rPr>
          <w:lang w:val="en-US"/>
        </w:rPr>
      </w:pPr>
      <w:r w:rsidRPr="00E83224">
        <w:rPr>
          <w:b/>
          <w:lang w:val="en-US"/>
        </w:rPr>
        <w:t>Table 4</w:t>
      </w:r>
    </w:p>
    <w:p w14:paraId="78BC7BD9" w14:textId="0C8BAE77" w:rsidR="00BC60E1" w:rsidRPr="00E83224" w:rsidRDefault="00974C7B">
      <w:pPr>
        <w:pStyle w:val="APATexto"/>
        <w:keepNext/>
        <w:spacing w:after="120" w:line="240" w:lineRule="auto"/>
        <w:ind w:firstLine="0"/>
        <w:rPr>
          <w:lang w:val="en-US"/>
        </w:rPr>
      </w:pPr>
      <w:r>
        <w:rPr>
          <w:i/>
          <w:lang w:val="en-US"/>
        </w:rPr>
        <w:t>Summary of the automated run of October 16, 2026</w:t>
      </w:r>
    </w:p>
    <w:tbl>
      <w:tblPr>
        <w:tblStyle w:val="Tablaconcuadrcula"/>
        <w:tblW w:w="5005"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43"/>
        <w:gridCol w:w="2808"/>
        <w:gridCol w:w="2808"/>
      </w:tblGrid>
      <w:tr w:rsidR="00974C7B" w:rsidRPr="00E83224" w14:paraId="0C692FBC" w14:textId="218B5374" w:rsidTr="00974C7B">
        <w:trPr>
          <w:cantSplit/>
          <w:tblHeader/>
          <w:jc w:val="center"/>
        </w:trPr>
        <w:tc>
          <w:tcPr>
            <w:tcW w:w="2000" w:type="pct"/>
          </w:tcPr>
          <w:p w14:paraId="71E8202D" w14:textId="1C908935" w:rsidR="00974C7B" w:rsidRPr="00E83224" w:rsidRDefault="00974C7B">
            <w:pPr>
              <w:pStyle w:val="APACelda"/>
              <w:rPr>
                <w:lang w:val="en-US"/>
              </w:rPr>
            </w:pPr>
            <w:r>
              <w:rPr>
                <w:b/>
                <w:lang w:val="en-US"/>
              </w:rPr>
              <w:t>Indicator</w:t>
            </w:r>
          </w:p>
        </w:tc>
        <w:tc>
          <w:tcPr>
            <w:tcW w:w="1500" w:type="pct"/>
          </w:tcPr>
          <w:p w14:paraId="7127515C" w14:textId="5F6C90E4" w:rsidR="00974C7B" w:rsidRPr="00E83224" w:rsidRDefault="00974C7B">
            <w:pPr>
              <w:pStyle w:val="APACelda"/>
              <w:rPr>
                <w:lang w:val="en-US"/>
              </w:rPr>
            </w:pPr>
            <w:r>
              <w:rPr>
                <w:b/>
                <w:lang w:val="en-US"/>
              </w:rPr>
              <w:t>Backend</w:t>
            </w:r>
          </w:p>
        </w:tc>
        <w:tc>
          <w:tcPr>
            <w:tcW w:w="1500" w:type="pct"/>
          </w:tcPr>
          <w:p w14:paraId="790D418F" w14:textId="62FF6EBE" w:rsidR="00974C7B" w:rsidRPr="00E83224" w:rsidRDefault="00974C7B">
            <w:pPr>
              <w:pStyle w:val="APACelda"/>
              <w:rPr>
                <w:b/>
                <w:lang w:val="en-US"/>
              </w:rPr>
            </w:pPr>
            <w:r>
              <w:rPr>
                <w:b/>
                <w:lang w:val="en-US"/>
              </w:rPr>
              <w:t>Frontend</w:t>
            </w:r>
          </w:p>
        </w:tc>
      </w:tr>
      <w:tr w:rsidR="00974C7B" w:rsidRPr="00E83224" w14:paraId="0BA1E3F7" w14:textId="0C99028A" w:rsidTr="00974C7B">
        <w:trPr>
          <w:cantSplit/>
          <w:jc w:val="center"/>
        </w:trPr>
        <w:tc>
          <w:tcPr>
            <w:tcW w:w="2000" w:type="pct"/>
          </w:tcPr>
          <w:p w14:paraId="3A58F5C5" w14:textId="7C1D3815" w:rsidR="00974C7B" w:rsidRPr="00E83224" w:rsidRDefault="00974C7B">
            <w:pPr>
              <w:pStyle w:val="APACelda"/>
              <w:rPr>
                <w:lang w:val="en-US"/>
              </w:rPr>
            </w:pPr>
            <w:r>
              <w:rPr>
                <w:lang w:val="en-US"/>
              </w:rPr>
              <w:t>Tests executed</w:t>
            </w:r>
          </w:p>
        </w:tc>
        <w:tc>
          <w:tcPr>
            <w:tcW w:w="1500" w:type="pct"/>
          </w:tcPr>
          <w:p w14:paraId="01D9626F" w14:textId="2360DFA9" w:rsidR="00974C7B" w:rsidRPr="00E83224" w:rsidRDefault="00974C7B">
            <w:pPr>
              <w:pStyle w:val="APACelda"/>
              <w:rPr>
                <w:lang w:val="en-US"/>
              </w:rPr>
            </w:pPr>
            <w:r>
              <w:rPr>
                <w:lang w:val="en-US"/>
              </w:rPr>
              <w:t>683</w:t>
            </w:r>
          </w:p>
        </w:tc>
        <w:tc>
          <w:tcPr>
            <w:tcW w:w="1500" w:type="pct"/>
          </w:tcPr>
          <w:p w14:paraId="650317B6" w14:textId="56712884" w:rsidR="00974C7B" w:rsidRPr="00E83224" w:rsidRDefault="00974C7B">
            <w:pPr>
              <w:pStyle w:val="APACelda"/>
              <w:rPr>
                <w:lang w:val="en-US"/>
              </w:rPr>
            </w:pPr>
            <w:r>
              <w:rPr>
                <w:lang w:val="en-US"/>
              </w:rPr>
              <w:t>79</w:t>
            </w:r>
          </w:p>
        </w:tc>
      </w:tr>
      <w:tr w:rsidR="00974C7B" w:rsidRPr="00E83224" w14:paraId="4FFEAEDA" w14:textId="42B18812" w:rsidTr="00974C7B">
        <w:trPr>
          <w:cantSplit/>
          <w:jc w:val="center"/>
        </w:trPr>
        <w:tc>
          <w:tcPr>
            <w:tcW w:w="2000" w:type="pct"/>
          </w:tcPr>
          <w:p w14:paraId="5CB33194" w14:textId="0FBF1D40" w:rsidR="00974C7B" w:rsidRPr="00E83224" w:rsidRDefault="00974C7B">
            <w:pPr>
              <w:pStyle w:val="APACelda"/>
              <w:rPr>
                <w:lang w:val="en-US"/>
              </w:rPr>
            </w:pPr>
            <w:r>
              <w:rPr>
                <w:lang w:val="en-US"/>
              </w:rPr>
              <w:t>Suites (groups)</w:t>
            </w:r>
          </w:p>
        </w:tc>
        <w:tc>
          <w:tcPr>
            <w:tcW w:w="1500" w:type="pct"/>
          </w:tcPr>
          <w:p w14:paraId="6181EA19" w14:textId="57EE2CAD" w:rsidR="00974C7B" w:rsidRPr="00E83224" w:rsidRDefault="00974C7B">
            <w:pPr>
              <w:pStyle w:val="APACelda"/>
              <w:rPr>
                <w:lang w:val="en-US"/>
              </w:rPr>
            </w:pPr>
            <w:r>
              <w:rPr>
                <w:lang w:val="en-US"/>
              </w:rPr>
              <w:t>141</w:t>
            </w:r>
          </w:p>
        </w:tc>
        <w:tc>
          <w:tcPr>
            <w:tcW w:w="1500" w:type="pct"/>
          </w:tcPr>
          <w:p w14:paraId="2FBDE40C" w14:textId="6734C130" w:rsidR="00974C7B" w:rsidRPr="00E83224" w:rsidRDefault="00974C7B">
            <w:pPr>
              <w:pStyle w:val="APACelda"/>
              <w:rPr>
                <w:lang w:val="en-US"/>
              </w:rPr>
            </w:pPr>
            <w:r>
              <w:rPr>
                <w:lang w:val="en-US"/>
              </w:rPr>
              <w:t>8</w:t>
            </w:r>
          </w:p>
        </w:tc>
      </w:tr>
      <w:tr w:rsidR="00974C7B" w:rsidRPr="00E83224" w14:paraId="7CFDF838" w14:textId="22E25B1B" w:rsidTr="00974C7B">
        <w:trPr>
          <w:cantSplit/>
          <w:jc w:val="center"/>
        </w:trPr>
        <w:tc>
          <w:tcPr>
            <w:tcW w:w="2000" w:type="pct"/>
          </w:tcPr>
          <w:p w14:paraId="7886BF01" w14:textId="65CD133F" w:rsidR="00974C7B" w:rsidRPr="00E83224" w:rsidRDefault="00974C7B">
            <w:pPr>
              <w:pStyle w:val="APACelda"/>
              <w:rPr>
                <w:lang w:val="en-US"/>
              </w:rPr>
            </w:pPr>
            <w:r>
              <w:rPr>
                <w:lang w:val="en-US"/>
              </w:rPr>
              <w:t>Passed</w:t>
            </w:r>
          </w:p>
        </w:tc>
        <w:tc>
          <w:tcPr>
            <w:tcW w:w="1500" w:type="pct"/>
          </w:tcPr>
          <w:p w14:paraId="645A7316" w14:textId="462E1CE0" w:rsidR="00974C7B" w:rsidRPr="00E83224" w:rsidRDefault="00974C7B">
            <w:pPr>
              <w:pStyle w:val="APACelda"/>
              <w:rPr>
                <w:lang w:val="en-US"/>
              </w:rPr>
            </w:pPr>
            <w:r>
              <w:rPr>
                <w:lang w:val="en-US"/>
              </w:rPr>
              <w:t>681</w:t>
            </w:r>
          </w:p>
        </w:tc>
        <w:tc>
          <w:tcPr>
            <w:tcW w:w="1500" w:type="pct"/>
          </w:tcPr>
          <w:p w14:paraId="60CDDDDE" w14:textId="7216A1B4" w:rsidR="00974C7B" w:rsidRPr="00E83224" w:rsidRDefault="00974C7B">
            <w:pPr>
              <w:pStyle w:val="APACelda"/>
              <w:rPr>
                <w:lang w:val="en-US"/>
              </w:rPr>
            </w:pPr>
            <w:r>
              <w:rPr>
                <w:lang w:val="en-US"/>
              </w:rPr>
              <w:t>79</w:t>
            </w:r>
          </w:p>
        </w:tc>
      </w:tr>
      <w:tr w:rsidR="00974C7B" w:rsidRPr="00E83224" w14:paraId="4D0DA252" w14:textId="54C57D4A" w:rsidTr="00974C7B">
        <w:trPr>
          <w:cantSplit/>
          <w:jc w:val="center"/>
        </w:trPr>
        <w:tc>
          <w:tcPr>
            <w:tcW w:w="2000" w:type="pct"/>
          </w:tcPr>
          <w:p w14:paraId="36286565" w14:textId="4ABFCAE6" w:rsidR="00974C7B" w:rsidRPr="00E83224" w:rsidRDefault="00974C7B">
            <w:pPr>
              <w:pStyle w:val="APACelda"/>
              <w:rPr>
                <w:lang w:val="en-US"/>
              </w:rPr>
            </w:pPr>
            <w:r>
              <w:rPr>
                <w:lang w:val="en-US"/>
              </w:rPr>
              <w:t>Failed</w:t>
            </w:r>
          </w:p>
        </w:tc>
        <w:tc>
          <w:tcPr>
            <w:tcW w:w="1500" w:type="pct"/>
          </w:tcPr>
          <w:p w14:paraId="46C6A0A5" w14:textId="027F7F0C" w:rsidR="00974C7B" w:rsidRPr="00E83224" w:rsidRDefault="00974C7B">
            <w:pPr>
              <w:pStyle w:val="APACelda"/>
              <w:rPr>
                <w:lang w:val="en-US"/>
              </w:rPr>
            </w:pPr>
            <w:r>
              <w:rPr>
                <w:lang w:val="en-US"/>
              </w:rPr>
              <w:t>0</w:t>
            </w:r>
          </w:p>
        </w:tc>
        <w:tc>
          <w:tcPr>
            <w:tcW w:w="1500" w:type="pct"/>
          </w:tcPr>
          <w:p w14:paraId="37647273" w14:textId="70398E3A" w:rsidR="00974C7B" w:rsidRPr="00E83224" w:rsidRDefault="00974C7B">
            <w:pPr>
              <w:pStyle w:val="APACelda"/>
              <w:rPr>
                <w:lang w:val="en-US"/>
              </w:rPr>
            </w:pPr>
            <w:r>
              <w:rPr>
                <w:lang w:val="en-US"/>
              </w:rPr>
              <w:t>0</w:t>
            </w:r>
          </w:p>
        </w:tc>
      </w:tr>
      <w:tr w:rsidR="00974C7B" w:rsidRPr="00E83224" w14:paraId="1948FF44" w14:textId="23877534" w:rsidTr="00974C7B">
        <w:trPr>
          <w:cantSplit/>
          <w:jc w:val="center"/>
        </w:trPr>
        <w:tc>
          <w:tcPr>
            <w:tcW w:w="2000" w:type="pct"/>
          </w:tcPr>
          <w:p w14:paraId="1F190F77" w14:textId="3653BBF8" w:rsidR="00974C7B" w:rsidRPr="00E83224" w:rsidRDefault="00974C7B">
            <w:pPr>
              <w:pStyle w:val="APACelda"/>
              <w:rPr>
                <w:lang w:val="en-US"/>
              </w:rPr>
            </w:pPr>
            <w:r>
              <w:rPr>
                <w:lang w:val="en-US"/>
              </w:rPr>
              <w:t>Skipped / cancelled</w:t>
            </w:r>
          </w:p>
        </w:tc>
        <w:tc>
          <w:tcPr>
            <w:tcW w:w="1500" w:type="pct"/>
          </w:tcPr>
          <w:p w14:paraId="1F72FC62" w14:textId="6552DB3D" w:rsidR="00974C7B" w:rsidRPr="00E83224" w:rsidRDefault="00974C7B">
            <w:pPr>
              <w:pStyle w:val="APACelda"/>
              <w:rPr>
                <w:lang w:val="en-US"/>
              </w:rPr>
            </w:pPr>
            <w:r>
              <w:rPr>
                <w:lang w:val="en-US"/>
              </w:rPr>
              <w:t>2 / 0</w:t>
            </w:r>
          </w:p>
        </w:tc>
        <w:tc>
          <w:tcPr>
            <w:tcW w:w="1500" w:type="pct"/>
          </w:tcPr>
          <w:p w14:paraId="1EA8140D" w14:textId="36B195FE" w:rsidR="00974C7B" w:rsidRPr="00E83224" w:rsidRDefault="00974C7B">
            <w:pPr>
              <w:pStyle w:val="APACelda"/>
              <w:rPr>
                <w:lang w:val="en-US"/>
              </w:rPr>
            </w:pPr>
            <w:r>
              <w:rPr>
                <w:lang w:val="en-US"/>
              </w:rPr>
              <w:t>0 / 0</w:t>
            </w:r>
          </w:p>
        </w:tc>
      </w:tr>
      <w:tr w:rsidR="00974C7B" w:rsidRPr="00E83224" w14:paraId="154132CB" w14:textId="3115E721" w:rsidTr="00974C7B">
        <w:trPr>
          <w:cantSplit/>
          <w:jc w:val="center"/>
        </w:trPr>
        <w:tc>
          <w:tcPr>
            <w:tcW w:w="2000" w:type="pct"/>
          </w:tcPr>
          <w:p w14:paraId="20758801" w14:textId="4056E4C1" w:rsidR="00974C7B" w:rsidRPr="00E83224" w:rsidRDefault="00974C7B">
            <w:pPr>
              <w:pStyle w:val="APACelda"/>
              <w:rPr>
                <w:lang w:val="en-US"/>
              </w:rPr>
            </w:pPr>
            <w:r>
              <w:rPr>
                <w:lang w:val="en-US"/>
              </w:rPr>
              <w:t>Total duration</w:t>
            </w:r>
          </w:p>
        </w:tc>
        <w:tc>
          <w:tcPr>
            <w:tcW w:w="1500" w:type="pct"/>
          </w:tcPr>
          <w:p w14:paraId="57EF5FF6" w14:textId="72685FF9" w:rsidR="00974C7B" w:rsidRPr="00E83224" w:rsidRDefault="00974C7B">
            <w:pPr>
              <w:pStyle w:val="APACelda"/>
              <w:rPr>
                <w:lang w:val="en-US"/>
              </w:rPr>
            </w:pPr>
            <w:r>
              <w:rPr>
                <w:lang w:val="en-US"/>
              </w:rPr>
              <w:t>22 seconds</w:t>
            </w:r>
          </w:p>
        </w:tc>
        <w:tc>
          <w:tcPr>
            <w:tcW w:w="1500" w:type="pct"/>
          </w:tcPr>
          <w:p w14:paraId="30509D81" w14:textId="2936DAC7" w:rsidR="00974C7B" w:rsidRPr="00E83224" w:rsidRDefault="00974C7B">
            <w:pPr>
              <w:pStyle w:val="APACelda"/>
              <w:rPr>
                <w:lang w:val="en-US"/>
              </w:rPr>
            </w:pPr>
            <w:r>
              <w:rPr>
                <w:lang w:val="en-US"/>
              </w:rPr>
              <w:t>3 seconds</w:t>
            </w:r>
          </w:p>
        </w:tc>
      </w:tr>
    </w:tbl>
    <w:p w14:paraId="014641BC" w14:textId="49EFA7A6" w:rsidR="00BC60E1" w:rsidRPr="00974C7B" w:rsidRDefault="00974C7B">
      <w:pPr>
        <w:pStyle w:val="APATexto"/>
        <w:spacing w:before="80" w:after="200" w:line="240" w:lineRule="auto"/>
        <w:ind w:firstLine="0"/>
        <w:rPr>
          <w:lang w:val="en-US"/>
        </w:rPr>
      </w:pPr>
      <w:r w:rsidRPr="00974C7B">
        <w:rPr>
          <w:i/>
          <w:sz w:val="20"/>
          <w:lang w:val="en-US"/>
        </w:rPr>
        <w:t>Note.</w:t>
      </w:r>
      <w:r w:rsidRPr="00974C7B">
        <w:rPr>
          <w:sz w:val="20"/>
          <w:lang w:val="en-US"/>
        </w:rPr>
        <w:t xml:space="preserve"> Backend: branch develop, commit 2993301; the 2 skipped tests need a test PostgreSQL database (variable PROFILE_TEST_DATABASE_URL). Frontend: branch chore/frontend-unit-tests, commit 6219c0d.</w:t>
      </w:r>
    </w:p>
    <w:p w14:paraId="7F546E4F" w14:textId="77777777" w:rsidR="00BC60E1" w:rsidRPr="00E83224" w:rsidRDefault="005E1B4B">
      <w:pPr>
        <w:pStyle w:val="APATexto"/>
        <w:keepNext/>
        <w:spacing w:before="120" w:line="240" w:lineRule="auto"/>
        <w:ind w:firstLine="0"/>
        <w:rPr>
          <w:lang w:val="en-US"/>
        </w:rPr>
      </w:pPr>
      <w:r w:rsidRPr="00E83224">
        <w:rPr>
          <w:b/>
          <w:lang w:val="en-US"/>
        </w:rPr>
        <w:t>Table 5</w:t>
      </w:r>
    </w:p>
    <w:p w14:paraId="6518C290" w14:textId="77777777" w:rsidR="00BC60E1" w:rsidRPr="00E83224" w:rsidRDefault="005E1B4B">
      <w:pPr>
        <w:pStyle w:val="APATexto"/>
        <w:keepNext/>
        <w:spacing w:after="120" w:line="240" w:lineRule="auto"/>
        <w:ind w:firstLine="0"/>
        <w:rPr>
          <w:lang w:val="en-US"/>
        </w:rPr>
      </w:pPr>
      <w:r w:rsidRPr="00E83224">
        <w:rPr>
          <w:i/>
          <w:lang w:val="en-US"/>
        </w:rPr>
        <w:t>Test coverage by component</w:t>
      </w:r>
    </w:p>
    <w:tbl>
      <w:tblPr>
        <w:tblStyle w:val="Tablaconcuadrcula"/>
        <w:tblW w:w="5005"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85"/>
        <w:gridCol w:w="1310"/>
        <w:gridCol w:w="4867"/>
        <w:gridCol w:w="1497"/>
      </w:tblGrid>
      <w:tr w:rsidR="00974C7B" w:rsidRPr="00E83224" w14:paraId="48E515CC" w14:textId="01E6485B" w:rsidTr="00974C7B">
        <w:trPr>
          <w:cantSplit/>
          <w:tblHeader/>
          <w:jc w:val="center"/>
        </w:trPr>
        <w:tc>
          <w:tcPr>
            <w:tcW w:w="900" w:type="pct"/>
          </w:tcPr>
          <w:p w14:paraId="01ECE90E" w14:textId="12221254" w:rsidR="00974C7B" w:rsidRPr="00E83224" w:rsidRDefault="00974C7B">
            <w:pPr>
              <w:pStyle w:val="APACelda"/>
              <w:rPr>
                <w:lang w:val="en-US"/>
              </w:rPr>
            </w:pPr>
            <w:r>
              <w:rPr>
                <w:b/>
                <w:lang w:val="en-US"/>
              </w:rPr>
              <w:t>Component</w:t>
            </w:r>
          </w:p>
        </w:tc>
        <w:tc>
          <w:tcPr>
            <w:tcW w:w="700" w:type="pct"/>
          </w:tcPr>
          <w:p w14:paraId="78B57049" w14:textId="09562583" w:rsidR="00974C7B" w:rsidRPr="00E83224" w:rsidRDefault="00974C7B">
            <w:pPr>
              <w:pStyle w:val="APACelda"/>
              <w:rPr>
                <w:lang w:val="en-US"/>
              </w:rPr>
            </w:pPr>
            <w:r>
              <w:rPr>
                <w:b/>
                <w:lang w:val="en-US"/>
              </w:rPr>
              <w:t>Test files</w:t>
            </w:r>
          </w:p>
        </w:tc>
        <w:tc>
          <w:tcPr>
            <w:tcW w:w="2600" w:type="pct"/>
          </w:tcPr>
          <w:p w14:paraId="63A1952F" w14:textId="4E90A71E" w:rsidR="00974C7B" w:rsidRPr="00E83224" w:rsidRDefault="00974C7B">
            <w:pPr>
              <w:pStyle w:val="APACelda"/>
              <w:rPr>
                <w:lang w:val="en-US"/>
              </w:rPr>
            </w:pPr>
            <w:r>
              <w:rPr>
                <w:b/>
                <w:lang w:val="en-US"/>
              </w:rPr>
              <w:t>Aspects verified</w:t>
            </w:r>
          </w:p>
        </w:tc>
        <w:tc>
          <w:tcPr>
            <w:tcW w:w="800" w:type="pct"/>
          </w:tcPr>
          <w:p w14:paraId="7A728593" w14:textId="1E68162C" w:rsidR="00974C7B" w:rsidRPr="00E83224" w:rsidRDefault="00974C7B">
            <w:pPr>
              <w:pStyle w:val="APACelda"/>
              <w:rPr>
                <w:b/>
                <w:lang w:val="en-US"/>
              </w:rPr>
            </w:pPr>
            <w:r>
              <w:rPr>
                <w:b/>
                <w:lang w:val="en-US"/>
              </w:rPr>
              <w:t>Line coverage</w:t>
            </w:r>
          </w:p>
        </w:tc>
      </w:tr>
      <w:tr w:rsidR="00974C7B" w:rsidRPr="00E83224" w14:paraId="6821A2F6" w14:textId="167B534A" w:rsidTr="00974C7B">
        <w:trPr>
          <w:cantSplit/>
          <w:jc w:val="center"/>
        </w:trPr>
        <w:tc>
          <w:tcPr>
            <w:tcW w:w="900" w:type="pct"/>
          </w:tcPr>
          <w:p w14:paraId="17821844" w14:textId="72EEC65E" w:rsidR="00974C7B" w:rsidRPr="00E83224" w:rsidRDefault="00974C7B">
            <w:pPr>
              <w:pStyle w:val="APACelda"/>
              <w:rPr>
                <w:lang w:val="en-US"/>
              </w:rPr>
            </w:pPr>
            <w:r>
              <w:rPr>
                <w:lang w:val="en-US"/>
              </w:rPr>
              <w:t>@traduce/shared</w:t>
            </w:r>
          </w:p>
        </w:tc>
        <w:tc>
          <w:tcPr>
            <w:tcW w:w="700" w:type="pct"/>
          </w:tcPr>
          <w:p w14:paraId="74E9A46B" w14:textId="396F5BEC" w:rsidR="00974C7B" w:rsidRPr="00E83224" w:rsidRDefault="00974C7B">
            <w:pPr>
              <w:pStyle w:val="APACelda"/>
              <w:rPr>
                <w:lang w:val="en-US"/>
              </w:rPr>
            </w:pPr>
            <w:r>
              <w:rPr>
                <w:lang w:val="en-US"/>
              </w:rPr>
              <w:t>5</w:t>
            </w:r>
          </w:p>
        </w:tc>
        <w:tc>
          <w:tcPr>
            <w:tcW w:w="2600" w:type="pct"/>
          </w:tcPr>
          <w:p w14:paraId="42559428" w14:textId="56B36F7B" w:rsidR="00974C7B" w:rsidRPr="00E83224" w:rsidRDefault="00974C7B">
            <w:pPr>
              <w:pStyle w:val="APACelda"/>
              <w:rPr>
                <w:lang w:val="en-US"/>
              </w:rPr>
            </w:pPr>
            <w:r>
              <w:rPr>
                <w:lang w:val="en-US"/>
              </w:rPr>
              <w:t>JWT provider, authMiddleware, requireRole, requirePermission, error handler, configuration, event validators, exponential retry, in-memory bus, and RabbitMQ</w:t>
            </w:r>
          </w:p>
        </w:tc>
        <w:tc>
          <w:tcPr>
            <w:tcW w:w="800" w:type="pct"/>
          </w:tcPr>
          <w:p w14:paraId="1437043E" w14:textId="3CC89A67" w:rsidR="00974C7B" w:rsidRPr="00E83224" w:rsidRDefault="00974C7B">
            <w:pPr>
              <w:pStyle w:val="APACelda"/>
              <w:rPr>
                <w:lang w:val="en-US"/>
              </w:rPr>
            </w:pPr>
            <w:r>
              <w:rPr>
                <w:lang w:val="en-US"/>
              </w:rPr>
              <w:t>99.5%</w:t>
            </w:r>
          </w:p>
        </w:tc>
      </w:tr>
      <w:tr w:rsidR="00974C7B" w:rsidRPr="00E83224" w14:paraId="145C199A" w14:textId="1DAA8782" w:rsidTr="00974C7B">
        <w:trPr>
          <w:cantSplit/>
          <w:jc w:val="center"/>
        </w:trPr>
        <w:tc>
          <w:tcPr>
            <w:tcW w:w="900" w:type="pct"/>
          </w:tcPr>
          <w:p w14:paraId="6D75AECD" w14:textId="5D2A49E5" w:rsidR="00974C7B" w:rsidRPr="00E83224" w:rsidRDefault="00974C7B">
            <w:pPr>
              <w:pStyle w:val="APACelda"/>
              <w:rPr>
                <w:lang w:val="en-US"/>
              </w:rPr>
            </w:pPr>
            <w:r>
              <w:rPr>
                <w:lang w:val="en-US"/>
              </w:rPr>
              <w:t>api-gateway</w:t>
            </w:r>
          </w:p>
        </w:tc>
        <w:tc>
          <w:tcPr>
            <w:tcW w:w="700" w:type="pct"/>
          </w:tcPr>
          <w:p w14:paraId="56BFDCD7" w14:textId="5043793C" w:rsidR="00974C7B" w:rsidRPr="00E83224" w:rsidRDefault="00974C7B">
            <w:pPr>
              <w:pStyle w:val="APACelda"/>
              <w:rPr>
                <w:lang w:val="en-US"/>
              </w:rPr>
            </w:pPr>
            <w:r>
              <w:rPr>
                <w:lang w:val="en-US"/>
              </w:rPr>
              <w:t>1</w:t>
            </w:r>
          </w:p>
        </w:tc>
        <w:tc>
          <w:tcPr>
            <w:tcW w:w="2600" w:type="pct"/>
          </w:tcPr>
          <w:p w14:paraId="19881360" w14:textId="4B78A475" w:rsidR="00974C7B" w:rsidRPr="00E83224" w:rsidRDefault="00974C7B">
            <w:pPr>
              <w:pStyle w:val="APACelda"/>
              <w:rPr>
                <w:lang w:val="en-US"/>
              </w:rPr>
            </w:pPr>
            <w:r>
              <w:rPr>
                <w:lang w:val="en-US"/>
              </w:rPr>
              <w:t>Prefix-based routing, CORS with allowlist, configuration, public routes, rate limiting</w:t>
            </w:r>
          </w:p>
        </w:tc>
        <w:tc>
          <w:tcPr>
            <w:tcW w:w="800" w:type="pct"/>
          </w:tcPr>
          <w:p w14:paraId="321D368E" w14:textId="6E49F3F1" w:rsidR="00974C7B" w:rsidRPr="00E83224" w:rsidRDefault="00974C7B">
            <w:pPr>
              <w:pStyle w:val="APACelda"/>
              <w:rPr>
                <w:lang w:val="en-US"/>
              </w:rPr>
            </w:pPr>
            <w:r>
              <w:rPr>
                <w:lang w:val="en-US"/>
              </w:rPr>
              <w:t>100%</w:t>
            </w:r>
          </w:p>
        </w:tc>
      </w:tr>
      <w:tr w:rsidR="00974C7B" w:rsidRPr="00E83224" w14:paraId="4D7A8549" w14:textId="25C2C57F" w:rsidTr="00974C7B">
        <w:trPr>
          <w:cantSplit/>
          <w:jc w:val="center"/>
        </w:trPr>
        <w:tc>
          <w:tcPr>
            <w:tcW w:w="900" w:type="pct"/>
          </w:tcPr>
          <w:p w14:paraId="2C4EE69D" w14:textId="43A0B39E" w:rsidR="00974C7B" w:rsidRPr="00E83224" w:rsidRDefault="00974C7B">
            <w:pPr>
              <w:pStyle w:val="APACelda"/>
              <w:rPr>
                <w:lang w:val="en-US"/>
              </w:rPr>
            </w:pPr>
            <w:r>
              <w:rPr>
                <w:lang w:val="en-US"/>
              </w:rPr>
              <w:t>iam-service</w:t>
            </w:r>
          </w:p>
        </w:tc>
        <w:tc>
          <w:tcPr>
            <w:tcW w:w="700" w:type="pct"/>
          </w:tcPr>
          <w:p w14:paraId="69F1DB51" w14:textId="2C45BC84" w:rsidR="00974C7B" w:rsidRPr="00E83224" w:rsidRDefault="00974C7B">
            <w:pPr>
              <w:pStyle w:val="APACelda"/>
              <w:rPr>
                <w:lang w:val="en-US"/>
              </w:rPr>
            </w:pPr>
            <w:r>
              <w:rPr>
                <w:lang w:val="en-US"/>
              </w:rPr>
              <w:t>30</w:t>
            </w:r>
          </w:p>
        </w:tc>
        <w:tc>
          <w:tcPr>
            <w:tcW w:w="2600" w:type="pct"/>
          </w:tcPr>
          <w:p w14:paraId="7E779ACC" w14:textId="4F9540A2" w:rsidR="00974C7B" w:rsidRPr="00E83224" w:rsidRDefault="00974C7B">
            <w:pPr>
              <w:pStyle w:val="APACelda"/>
              <w:rPr>
                <w:lang w:val="en-US"/>
              </w:rPr>
            </w:pPr>
            <w:r>
              <w:rPr>
                <w:lang w:val="en-US"/>
              </w:rPr>
              <w:t>Registration with email verification, login according to status and with Google or Facebook, password recovery, JWT with roles and permissions, account change and deletion (also with an email code), event delivery through an outbox, email templates</w:t>
            </w:r>
          </w:p>
        </w:tc>
        <w:tc>
          <w:tcPr>
            <w:tcW w:w="800" w:type="pct"/>
          </w:tcPr>
          <w:p w14:paraId="3C1F5FCB" w14:textId="2BDD72E6" w:rsidR="00974C7B" w:rsidRPr="00E83224" w:rsidRDefault="00974C7B">
            <w:pPr>
              <w:pStyle w:val="APACelda"/>
              <w:rPr>
                <w:lang w:val="en-US"/>
              </w:rPr>
            </w:pPr>
            <w:r>
              <w:rPr>
                <w:lang w:val="en-US"/>
              </w:rPr>
              <w:t>89.3%</w:t>
            </w:r>
          </w:p>
        </w:tc>
      </w:tr>
      <w:tr w:rsidR="00974C7B" w:rsidRPr="00E83224" w14:paraId="34C733A0" w14:textId="1AAAD39A" w:rsidTr="00974C7B">
        <w:trPr>
          <w:cantSplit/>
          <w:jc w:val="center"/>
        </w:trPr>
        <w:tc>
          <w:tcPr>
            <w:tcW w:w="900" w:type="pct"/>
          </w:tcPr>
          <w:p w14:paraId="7058210D" w14:textId="7CEDA846" w:rsidR="00974C7B" w:rsidRPr="00E83224" w:rsidRDefault="00974C7B">
            <w:pPr>
              <w:pStyle w:val="APACelda"/>
              <w:rPr>
                <w:lang w:val="en-US"/>
              </w:rPr>
            </w:pPr>
            <w:r>
              <w:rPr>
                <w:lang w:val="en-US"/>
              </w:rPr>
              <w:t>recognition-service</w:t>
            </w:r>
          </w:p>
        </w:tc>
        <w:tc>
          <w:tcPr>
            <w:tcW w:w="700" w:type="pct"/>
          </w:tcPr>
          <w:p w14:paraId="7FF8E043" w14:textId="5343E4F1" w:rsidR="00974C7B" w:rsidRPr="00E83224" w:rsidRDefault="00974C7B">
            <w:pPr>
              <w:pStyle w:val="APACelda"/>
              <w:rPr>
                <w:lang w:val="en-US"/>
              </w:rPr>
            </w:pPr>
            <w:r>
              <w:rPr>
                <w:lang w:val="en-US"/>
              </w:rPr>
              <w:t>13</w:t>
            </w:r>
          </w:p>
        </w:tc>
        <w:tc>
          <w:tcPr>
            <w:tcW w:w="2600" w:type="pct"/>
          </w:tcPr>
          <w:p w14:paraId="09C063F4" w14:textId="5DEF18F4" w:rsidR="00974C7B" w:rsidRPr="00E83224" w:rsidRDefault="00974C7B">
            <w:pPr>
              <w:pStyle w:val="APACelda"/>
              <w:rPr>
                <w:lang w:val="en-US"/>
              </w:rPr>
            </w:pPr>
            <w:r>
              <w:rPr>
                <w:lang w:val="en-US"/>
              </w:rPr>
              <w:t>Translations, history, sign templates (</w:t>
            </w:r>
            <w:r>
              <w:rPr>
                <w:lang w:val="en-US"/>
              </w:rPr>
              <w:lastRenderedPageBreak/>
              <w:t>ADMIN only), samples, consumption of lexicon events with contract, and rejection of writes from deleted accounts</w:t>
            </w:r>
          </w:p>
        </w:tc>
        <w:tc>
          <w:tcPr>
            <w:tcW w:w="800" w:type="pct"/>
          </w:tcPr>
          <w:p w14:paraId="26848128" w14:textId="389D2F85" w:rsidR="00974C7B" w:rsidRPr="00E83224" w:rsidRDefault="00974C7B">
            <w:pPr>
              <w:pStyle w:val="APACelda"/>
              <w:rPr>
                <w:lang w:val="en-US"/>
              </w:rPr>
            </w:pPr>
            <w:r>
              <w:rPr>
                <w:lang w:val="en-US"/>
              </w:rPr>
              <w:t>86.0%</w:t>
            </w:r>
          </w:p>
        </w:tc>
      </w:tr>
      <w:tr w:rsidR="00974C7B" w:rsidRPr="00E83224" w14:paraId="0BB0834B" w14:textId="445B9693" w:rsidTr="00974C7B">
        <w:trPr>
          <w:cantSplit/>
          <w:jc w:val="center"/>
        </w:trPr>
        <w:tc>
          <w:tcPr>
            <w:tcW w:w="900" w:type="pct"/>
          </w:tcPr>
          <w:p w14:paraId="59144C80" w14:textId="604A676C" w:rsidR="00974C7B" w:rsidRPr="00E83224" w:rsidRDefault="00974C7B">
            <w:pPr>
              <w:pStyle w:val="APACelda"/>
              <w:rPr>
                <w:lang w:val="en-US"/>
              </w:rPr>
            </w:pPr>
            <w:r>
              <w:rPr>
                <w:lang w:val="en-US"/>
              </w:rPr>
              <w:t>lexicon-service</w:t>
            </w:r>
          </w:p>
        </w:tc>
        <w:tc>
          <w:tcPr>
            <w:tcW w:w="700" w:type="pct"/>
          </w:tcPr>
          <w:p w14:paraId="7AC7C05C" w14:textId="27AF5FC9" w:rsidR="00974C7B" w:rsidRPr="00E83224" w:rsidRDefault="00974C7B">
            <w:pPr>
              <w:pStyle w:val="APACelda"/>
              <w:rPr>
                <w:lang w:val="en-US"/>
              </w:rPr>
            </w:pPr>
            <w:r>
              <w:rPr>
                <w:lang w:val="en-US"/>
              </w:rPr>
              <w:t>5</w:t>
            </w:r>
          </w:p>
        </w:tc>
        <w:tc>
          <w:tcPr>
            <w:tcW w:w="2600" w:type="pct"/>
          </w:tcPr>
          <w:p w14:paraId="5C2B7EE8" w14:textId="5D463A67" w:rsidR="00974C7B" w:rsidRPr="00E83224" w:rsidRDefault="00974C7B">
            <w:pPr>
              <w:pStyle w:val="APACelda"/>
              <w:rPr>
                <w:lang w:val="en-US"/>
              </w:rPr>
            </w:pPr>
            <w:r>
              <w:rPr>
                <w:lang w:val="en-US"/>
              </w:rPr>
              <w:t>Catalog, alphabet, search, categories, publication, and withdrawal of signs</w:t>
            </w:r>
          </w:p>
        </w:tc>
        <w:tc>
          <w:tcPr>
            <w:tcW w:w="800" w:type="pct"/>
          </w:tcPr>
          <w:p w14:paraId="08AC6457" w14:textId="6A3B6E23" w:rsidR="00974C7B" w:rsidRPr="00E83224" w:rsidRDefault="00974C7B">
            <w:pPr>
              <w:pStyle w:val="APACelda"/>
              <w:rPr>
                <w:lang w:val="en-US"/>
              </w:rPr>
            </w:pPr>
            <w:r>
              <w:rPr>
                <w:lang w:val="en-US"/>
              </w:rPr>
              <w:t>83.5%</w:t>
            </w:r>
          </w:p>
        </w:tc>
      </w:tr>
      <w:tr w:rsidR="00974C7B" w:rsidRPr="00E83224" w14:paraId="645C7E82" w14:textId="58921666" w:rsidTr="00974C7B">
        <w:trPr>
          <w:cantSplit/>
          <w:jc w:val="center"/>
        </w:trPr>
        <w:tc>
          <w:tcPr>
            <w:tcW w:w="900" w:type="pct"/>
          </w:tcPr>
          <w:p w14:paraId="0DA99523" w14:textId="7E5D2A23" w:rsidR="00974C7B" w:rsidRPr="00E83224" w:rsidRDefault="00974C7B">
            <w:pPr>
              <w:pStyle w:val="APACelda"/>
              <w:rPr>
                <w:lang w:val="en-US"/>
              </w:rPr>
            </w:pPr>
            <w:r>
              <w:rPr>
                <w:lang w:val="en-US"/>
              </w:rPr>
              <w:t>analytics-service</w:t>
            </w:r>
          </w:p>
        </w:tc>
        <w:tc>
          <w:tcPr>
            <w:tcW w:w="700" w:type="pct"/>
          </w:tcPr>
          <w:p w14:paraId="3DCB1EBB" w14:textId="7C155E90" w:rsidR="00974C7B" w:rsidRPr="00E83224" w:rsidRDefault="00974C7B">
            <w:pPr>
              <w:pStyle w:val="APACelda"/>
              <w:rPr>
                <w:lang w:val="en-US"/>
              </w:rPr>
            </w:pPr>
            <w:r>
              <w:rPr>
                <w:lang w:val="en-US"/>
              </w:rPr>
              <w:t>6</w:t>
            </w:r>
          </w:p>
        </w:tc>
        <w:tc>
          <w:tcPr>
            <w:tcW w:w="2600" w:type="pct"/>
          </w:tcPr>
          <w:p w14:paraId="3466BC8F" w14:textId="6F7BB8C3" w:rsidR="00974C7B" w:rsidRPr="00E83224" w:rsidRDefault="00974C7B">
            <w:pPr>
              <w:pStyle w:val="APACelda"/>
              <w:rPr>
                <w:lang w:val="en-US"/>
              </w:rPr>
            </w:pPr>
            <w:r>
              <w:rPr>
                <w:lang w:val="en-US"/>
              </w:rPr>
              <w:t>Event logging, reports, event handlers, and atomic erasure of an account's data</w:t>
            </w:r>
          </w:p>
        </w:tc>
        <w:tc>
          <w:tcPr>
            <w:tcW w:w="800" w:type="pct"/>
          </w:tcPr>
          <w:p w14:paraId="77723B1E" w14:textId="786C002E" w:rsidR="00974C7B" w:rsidRPr="00E83224" w:rsidRDefault="00974C7B">
            <w:pPr>
              <w:pStyle w:val="APACelda"/>
              <w:rPr>
                <w:lang w:val="en-US"/>
              </w:rPr>
            </w:pPr>
            <w:r>
              <w:rPr>
                <w:lang w:val="en-US"/>
              </w:rPr>
              <w:t>95.1%</w:t>
            </w:r>
          </w:p>
        </w:tc>
      </w:tr>
      <w:tr w:rsidR="00974C7B" w:rsidRPr="00E83224" w14:paraId="43304FD1" w14:textId="7452D599" w:rsidTr="00974C7B">
        <w:trPr>
          <w:cantSplit/>
          <w:jc w:val="center"/>
        </w:trPr>
        <w:tc>
          <w:tcPr>
            <w:tcW w:w="900" w:type="pct"/>
          </w:tcPr>
          <w:p w14:paraId="4B6E22C8" w14:textId="2D9ABBEE" w:rsidR="00974C7B" w:rsidRPr="00E83224" w:rsidRDefault="00974C7B">
            <w:pPr>
              <w:pStyle w:val="APACelda"/>
              <w:rPr>
                <w:lang w:val="en-US"/>
              </w:rPr>
            </w:pPr>
            <w:r>
              <w:rPr>
                <w:lang w:val="en-US"/>
              </w:rPr>
              <w:t>profile-service</w:t>
            </w:r>
          </w:p>
        </w:tc>
        <w:tc>
          <w:tcPr>
            <w:tcW w:w="700" w:type="pct"/>
          </w:tcPr>
          <w:p w14:paraId="5B393F87" w14:textId="3BCB65F3" w:rsidR="00974C7B" w:rsidRPr="00E83224" w:rsidRDefault="00974C7B">
            <w:pPr>
              <w:pStyle w:val="APACelda"/>
              <w:rPr>
                <w:lang w:val="en-US"/>
              </w:rPr>
            </w:pPr>
            <w:r>
              <w:rPr>
                <w:lang w:val="en-US"/>
              </w:rPr>
              <w:t>11</w:t>
            </w:r>
          </w:p>
        </w:tc>
        <w:tc>
          <w:tcPr>
            <w:tcW w:w="2600" w:type="pct"/>
          </w:tcPr>
          <w:p w14:paraId="3E46F4F6" w14:textId="45211CC0" w:rsidR="00974C7B" w:rsidRPr="00E83224" w:rsidRDefault="00974C7B">
            <w:pPr>
              <w:pStyle w:val="APACelda"/>
              <w:rPr>
                <w:lang w:val="en-US"/>
              </w:rPr>
            </w:pPr>
            <w:r>
              <w:rPr>
                <w:lang w:val="en-US"/>
              </w:rPr>
              <w:t>Profile, preferences with permissions and creation of a missing profile, notifications, achievements under concurrent updates, account deletion, and profile recovery</w:t>
            </w:r>
          </w:p>
        </w:tc>
        <w:tc>
          <w:tcPr>
            <w:tcW w:w="800" w:type="pct"/>
          </w:tcPr>
          <w:p w14:paraId="28D93769" w14:textId="2258BFD4" w:rsidR="00974C7B" w:rsidRPr="00E83224" w:rsidRDefault="00974C7B">
            <w:pPr>
              <w:pStyle w:val="APACelda"/>
              <w:rPr>
                <w:lang w:val="en-US"/>
              </w:rPr>
            </w:pPr>
            <w:r>
              <w:rPr>
                <w:lang w:val="en-US"/>
              </w:rPr>
              <w:t>83.5%</w:t>
            </w:r>
          </w:p>
        </w:tc>
      </w:tr>
      <w:tr w:rsidR="00974C7B" w:rsidRPr="00E83224" w14:paraId="492C267E" w14:textId="77777777" w:rsidTr="00974C7B">
        <w:trPr>
          <w:cantSplit/>
          <w:jc w:val="center"/>
        </w:trPr>
        <w:tc>
          <w:tcPr>
            <w:tcW w:w="900" w:type="pct"/>
          </w:tcPr>
          <w:p w14:paraId="2402CDA6" w14:textId="41C3E5D5" w:rsidR="00974C7B" w:rsidRPr="00E83224" w:rsidRDefault="00974C7B">
            <w:pPr>
              <w:pStyle w:val="APACelda"/>
              <w:rPr>
                <w:lang w:val="en-US"/>
              </w:rPr>
            </w:pPr>
            <w:r>
              <w:rPr>
                <w:lang w:val="en-US"/>
              </w:rPr>
              <w:t>Frontend (client application)</w:t>
            </w:r>
          </w:p>
        </w:tc>
        <w:tc>
          <w:tcPr>
            <w:tcW w:w="700" w:type="pct"/>
          </w:tcPr>
          <w:p w14:paraId="1A981CAB" w14:textId="1354F09A" w:rsidR="00974C7B" w:rsidRPr="00E83224" w:rsidRDefault="00974C7B">
            <w:pPr>
              <w:pStyle w:val="APACelda"/>
              <w:rPr>
                <w:lang w:val="en-US"/>
              </w:rPr>
            </w:pPr>
            <w:r>
              <w:rPr>
                <w:lang w:val="en-US"/>
              </w:rPr>
              <w:t>8</w:t>
            </w:r>
          </w:p>
        </w:tc>
        <w:tc>
          <w:tcPr>
            <w:tcW w:w="2600" w:type="pct"/>
          </w:tcPr>
          <w:p w14:paraId="58908AE9" w14:textId="3C9EFDB7" w:rsidR="00974C7B" w:rsidRPr="00E83224" w:rsidRDefault="00974C7B">
            <w:pPr>
              <w:pStyle w:val="APACelda"/>
              <w:rPr>
                <w:lang w:val="en-US"/>
              </w:rPr>
            </w:pPr>
            <w:r>
              <w:rPr>
                <w:lang w:val="en-US"/>
              </w:rPr>
              <w:t>Email and password validation, API client (errors, token sent only to the API, single expired-session notice), confirm-email and password-recovery flows, resend countdown, hand normalization, and KNN classifier</w:t>
            </w:r>
          </w:p>
        </w:tc>
        <w:tc>
          <w:tcPr>
            <w:tcW w:w="800" w:type="pct"/>
          </w:tcPr>
          <w:p w14:paraId="3C2DEEBA" w14:textId="3A78310B" w:rsidR="00974C7B" w:rsidRPr="00E83224" w:rsidRDefault="00974C7B">
            <w:pPr>
              <w:pStyle w:val="APACelda"/>
              <w:rPr>
                <w:lang w:val="en-US"/>
              </w:rPr>
            </w:pPr>
            <w:r>
              <w:rPr>
                <w:lang w:val="en-US"/>
              </w:rPr>
              <w:t>4.5%</w:t>
            </w:r>
          </w:p>
        </w:tc>
      </w:tr>
    </w:tbl>
    <w:p w14:paraId="49A2C1BE" w14:textId="13304822" w:rsidR="00974C7B" w:rsidRPr="00974C7B" w:rsidRDefault="00974C7B">
      <w:pPr>
        <w:pStyle w:val="APATexto"/>
        <w:spacing w:before="80" w:after="200" w:line="240" w:lineRule="auto"/>
        <w:ind w:firstLine="0"/>
        <w:rPr>
          <w:lang w:val="en-US"/>
        </w:rPr>
      </w:pPr>
      <w:r w:rsidRPr="00974C7B">
        <w:rPr>
          <w:i/>
          <w:sz w:val="20"/>
          <w:lang w:val="en-US"/>
        </w:rPr>
        <w:t>Note.</w:t>
      </w:r>
      <w:r w:rsidRPr="00974C7B">
        <w:rPr>
          <w:sz w:val="20"/>
          <w:lang w:val="en-US"/>
        </w:rPr>
        <w:t xml:space="preserve"> Line coverage measured on October 16, 2026 with the built-in node:test coverage in the backend (88.5% in total) and with “jest --coverage” in the frontend. In the frontend only the logic is tested; the screens have no tests yet.</w:t>
      </w:r>
    </w:p>
    <w:p w14:paraId="2F72E596" w14:textId="77777777" w:rsidR="00BC60E1" w:rsidRPr="00E83224" w:rsidRDefault="00BC60E1">
      <w:pPr>
        <w:spacing w:after="80"/>
        <w:rPr>
          <w:lang w:val="en-US"/>
        </w:rPr>
      </w:pPr>
    </w:p>
    <w:p w14:paraId="65DE6B1B" w14:textId="77777777" w:rsidR="00BC60E1" w:rsidRPr="00E83224" w:rsidRDefault="005E1B4B">
      <w:pPr>
        <w:pStyle w:val="Ttulo1"/>
        <w:rPr>
          <w:lang w:val="en-US"/>
        </w:rPr>
      </w:pPr>
      <w:bookmarkStart w:id="10" w:name="_Toc243049500"/>
      <w:r w:rsidRPr="00E83224">
        <w:rPr>
          <w:lang w:val="en-US"/>
        </w:rPr>
        <w:t>Functional test cases</w:t>
      </w:r>
      <w:bookmarkEnd w:id="10"/>
    </w:p>
    <w:p w14:paraId="20BFCCD1" w14:textId="77777777" w:rsidR="00BC60E1" w:rsidRPr="00E83224" w:rsidRDefault="005E1B4B">
      <w:pPr>
        <w:pStyle w:val="APATexto"/>
        <w:rPr>
          <w:lang w:val="en-US"/>
        </w:rPr>
      </w:pPr>
      <w:r w:rsidRPr="00E83224">
        <w:rPr>
          <w:lang w:val="en-US"/>
        </w:rPr>
        <w:t>The following cases verify the critical requirements. The “Passed” status indicates that the case was executed successfully; “Pending” indicates that it has not yet been executed in the corresponding environment.</w:t>
      </w:r>
    </w:p>
    <w:p w14:paraId="792137E0" w14:textId="77777777" w:rsidR="00BC60E1" w:rsidRPr="00E83224" w:rsidRDefault="005E1B4B">
      <w:pPr>
        <w:pStyle w:val="APATexto"/>
        <w:keepNext/>
        <w:spacing w:before="120" w:line="240" w:lineRule="auto"/>
        <w:ind w:firstLine="0"/>
        <w:rPr>
          <w:lang w:val="en-US"/>
        </w:rPr>
      </w:pPr>
      <w:r w:rsidRPr="00E83224">
        <w:rPr>
          <w:b/>
          <w:lang w:val="en-US"/>
        </w:rPr>
        <w:t>Table 6</w:t>
      </w:r>
    </w:p>
    <w:p w14:paraId="0A69974C" w14:textId="77777777" w:rsidR="00BC60E1" w:rsidRPr="00E83224" w:rsidRDefault="005E1B4B">
      <w:pPr>
        <w:pStyle w:val="APATexto"/>
        <w:keepNext/>
        <w:spacing w:after="120" w:line="240" w:lineRule="auto"/>
        <w:ind w:firstLine="0"/>
        <w:rPr>
          <w:lang w:val="en-US"/>
        </w:rPr>
      </w:pPr>
      <w:r w:rsidRPr="00E83224">
        <w:rPr>
          <w:i/>
          <w:lang w:val="en-US"/>
        </w:rPr>
        <w:t>Functional test cases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1"/>
        <w:gridCol w:w="1439"/>
        <w:gridCol w:w="1673"/>
        <w:gridCol w:w="2040"/>
        <w:gridCol w:w="2062"/>
        <w:gridCol w:w="1455"/>
      </w:tblGrid>
      <w:tr w:rsidR="00BC60E1" w:rsidRPr="00E83224" w14:paraId="2C57F228" w14:textId="77777777">
        <w:trPr>
          <w:cantSplit/>
          <w:tblHeader/>
          <w:jc w:val="center"/>
        </w:trPr>
        <w:tc>
          <w:tcPr>
            <w:tcW w:w="737" w:type="dxa"/>
          </w:tcPr>
          <w:p w14:paraId="0FDDE919" w14:textId="77777777" w:rsidR="00BC60E1" w:rsidRPr="00E83224" w:rsidRDefault="005E1B4B">
            <w:pPr>
              <w:pStyle w:val="APACelda"/>
              <w:rPr>
                <w:lang w:val="en-US"/>
              </w:rPr>
            </w:pPr>
            <w:r w:rsidRPr="00E83224">
              <w:rPr>
                <w:b/>
                <w:lang w:val="en-US"/>
              </w:rPr>
              <w:t>ID</w:t>
            </w:r>
          </w:p>
        </w:tc>
        <w:tc>
          <w:tcPr>
            <w:tcW w:w="1134" w:type="dxa"/>
          </w:tcPr>
          <w:p w14:paraId="4F44172F" w14:textId="77777777" w:rsidR="00BC60E1" w:rsidRPr="00E83224" w:rsidRDefault="005E1B4B">
            <w:pPr>
              <w:pStyle w:val="APACelda"/>
              <w:rPr>
                <w:lang w:val="en-US"/>
              </w:rPr>
            </w:pPr>
            <w:r w:rsidRPr="00E83224">
              <w:rPr>
                <w:b/>
                <w:lang w:val="en-US"/>
              </w:rPr>
              <w:t>Requirement</w:t>
            </w:r>
          </w:p>
        </w:tc>
        <w:tc>
          <w:tcPr>
            <w:tcW w:w="1814" w:type="dxa"/>
          </w:tcPr>
          <w:p w14:paraId="023A3B46" w14:textId="77777777" w:rsidR="00BC60E1" w:rsidRPr="00E83224" w:rsidRDefault="005E1B4B">
            <w:pPr>
              <w:pStyle w:val="APACelda"/>
              <w:rPr>
                <w:lang w:val="en-US"/>
              </w:rPr>
            </w:pPr>
            <w:r w:rsidRPr="00E83224">
              <w:rPr>
                <w:b/>
                <w:lang w:val="en-US"/>
              </w:rPr>
              <w:t>Case</w:t>
            </w:r>
          </w:p>
        </w:tc>
        <w:tc>
          <w:tcPr>
            <w:tcW w:w="1814" w:type="dxa"/>
          </w:tcPr>
          <w:p w14:paraId="0F008DB4" w14:textId="77777777" w:rsidR="00BC60E1" w:rsidRPr="00E83224" w:rsidRDefault="005E1B4B">
            <w:pPr>
              <w:pStyle w:val="APACelda"/>
              <w:rPr>
                <w:lang w:val="en-US"/>
              </w:rPr>
            </w:pPr>
            <w:r w:rsidRPr="00E83224">
              <w:rPr>
                <w:b/>
                <w:lang w:val="en-US"/>
              </w:rPr>
              <w:t>Input data</w:t>
            </w:r>
          </w:p>
        </w:tc>
        <w:tc>
          <w:tcPr>
            <w:tcW w:w="2041" w:type="dxa"/>
          </w:tcPr>
          <w:p w14:paraId="2348D862" w14:textId="77777777" w:rsidR="00BC60E1" w:rsidRPr="00E83224" w:rsidRDefault="005E1B4B">
            <w:pPr>
              <w:pStyle w:val="APACelda"/>
              <w:rPr>
                <w:lang w:val="en-US"/>
              </w:rPr>
            </w:pPr>
            <w:r w:rsidRPr="00E83224">
              <w:rPr>
                <w:b/>
                <w:lang w:val="en-US"/>
              </w:rPr>
              <w:t>Expected result</w:t>
            </w:r>
          </w:p>
        </w:tc>
        <w:tc>
          <w:tcPr>
            <w:tcW w:w="1531" w:type="dxa"/>
          </w:tcPr>
          <w:p w14:paraId="3CA1F59A" w14:textId="77777777" w:rsidR="00BC60E1" w:rsidRPr="00E83224" w:rsidRDefault="005E1B4B">
            <w:pPr>
              <w:pStyle w:val="APACelda"/>
              <w:rPr>
                <w:lang w:val="en-US"/>
              </w:rPr>
            </w:pPr>
            <w:r w:rsidRPr="00E83224">
              <w:rPr>
                <w:b/>
                <w:lang w:val="en-US"/>
              </w:rPr>
              <w:t>Status</w:t>
            </w:r>
          </w:p>
        </w:tc>
      </w:tr>
      <w:tr w:rsidR="00BC60E1" w:rsidRPr="00E83224" w14:paraId="671B104D" w14:textId="77777777">
        <w:trPr>
          <w:cantSplit/>
          <w:jc w:val="center"/>
        </w:trPr>
        <w:tc>
          <w:tcPr>
            <w:tcW w:w="737" w:type="dxa"/>
          </w:tcPr>
          <w:p w14:paraId="44F1C0DF" w14:textId="77777777" w:rsidR="00BC60E1" w:rsidRPr="00E83224" w:rsidRDefault="005E1B4B">
            <w:pPr>
              <w:pStyle w:val="APACelda"/>
              <w:rPr>
                <w:lang w:val="en-US"/>
              </w:rPr>
            </w:pPr>
            <w:r w:rsidRPr="00E83224">
              <w:rPr>
                <w:lang w:val="en-US"/>
              </w:rPr>
              <w:t>CP-01</w:t>
            </w:r>
          </w:p>
        </w:tc>
        <w:tc>
          <w:tcPr>
            <w:tcW w:w="1134" w:type="dxa"/>
          </w:tcPr>
          <w:p w14:paraId="09810AC6" w14:textId="77777777" w:rsidR="00BC60E1" w:rsidRPr="00E83224" w:rsidRDefault="005E1B4B">
            <w:pPr>
              <w:pStyle w:val="APACelda"/>
              <w:rPr>
                <w:lang w:val="en-US"/>
              </w:rPr>
            </w:pPr>
            <w:r w:rsidRPr="00E83224">
              <w:rPr>
                <w:lang w:val="en-US"/>
              </w:rPr>
              <w:t>FR-001, FR-003</w:t>
            </w:r>
          </w:p>
        </w:tc>
        <w:tc>
          <w:tcPr>
            <w:tcW w:w="1814" w:type="dxa"/>
          </w:tcPr>
          <w:p w14:paraId="368706A7" w14:textId="77777777" w:rsidR="00BC60E1" w:rsidRPr="00E83224" w:rsidRDefault="005E1B4B">
            <w:pPr>
              <w:pStyle w:val="APACelda"/>
              <w:rPr>
                <w:lang w:val="en-US"/>
              </w:rPr>
            </w:pPr>
            <w:r w:rsidRPr="00E83224">
              <w:rPr>
                <w:lang w:val="en-US"/>
              </w:rPr>
              <w:t>Registration with email verification</w:t>
            </w:r>
          </w:p>
        </w:tc>
        <w:tc>
          <w:tcPr>
            <w:tcW w:w="1814" w:type="dxa"/>
          </w:tcPr>
          <w:p w14:paraId="7516FB66" w14:textId="77777777" w:rsidR="00BC60E1" w:rsidRPr="00E83224" w:rsidRDefault="005E1B4B">
            <w:pPr>
              <w:pStyle w:val="APACelda"/>
              <w:rPr>
                <w:lang w:val="en-US"/>
              </w:rPr>
            </w:pPr>
            <w:r w:rsidRPr="00E83224">
              <w:rPr>
                <w:lang w:val="en-US"/>
              </w:rPr>
              <w:t>New email, valid data, terms accepted</w:t>
            </w:r>
          </w:p>
        </w:tc>
        <w:tc>
          <w:tcPr>
            <w:tcW w:w="2041" w:type="dxa"/>
          </w:tcPr>
          <w:p w14:paraId="0DB763E1" w14:textId="77777777" w:rsidR="00BC60E1" w:rsidRPr="00E83224" w:rsidRDefault="005E1B4B">
            <w:pPr>
              <w:pStyle w:val="APACelda"/>
              <w:rPr>
                <w:lang w:val="en-US"/>
              </w:rPr>
            </w:pPr>
            <w:r w:rsidRPr="00E83224">
              <w:rPr>
                <w:lang w:val="en-US"/>
              </w:rPr>
              <w:t>Account INACTIVE; code sent; activated after verification</w:t>
            </w:r>
          </w:p>
        </w:tc>
        <w:tc>
          <w:tcPr>
            <w:tcW w:w="1531" w:type="dxa"/>
          </w:tcPr>
          <w:p w14:paraId="4F7F70E6" w14:textId="77777777" w:rsidR="00BC60E1" w:rsidRPr="00E83224" w:rsidRDefault="005E1B4B">
            <w:pPr>
              <w:pStyle w:val="APACelda"/>
              <w:rPr>
                <w:lang w:val="en-US"/>
              </w:rPr>
            </w:pPr>
            <w:r w:rsidRPr="00E83224">
              <w:rPr>
                <w:lang w:val="en-US"/>
              </w:rPr>
              <w:t>Passed (automated and E2E)</w:t>
            </w:r>
          </w:p>
        </w:tc>
      </w:tr>
      <w:tr w:rsidR="00BC60E1" w:rsidRPr="00E83224" w14:paraId="60913197" w14:textId="77777777">
        <w:trPr>
          <w:cantSplit/>
          <w:jc w:val="center"/>
        </w:trPr>
        <w:tc>
          <w:tcPr>
            <w:tcW w:w="737" w:type="dxa"/>
          </w:tcPr>
          <w:p w14:paraId="144D57A1" w14:textId="77777777" w:rsidR="00BC60E1" w:rsidRPr="00E83224" w:rsidRDefault="005E1B4B">
            <w:pPr>
              <w:pStyle w:val="APACelda"/>
              <w:rPr>
                <w:lang w:val="en-US"/>
              </w:rPr>
            </w:pPr>
            <w:r w:rsidRPr="00E83224">
              <w:rPr>
                <w:lang w:val="en-US"/>
              </w:rPr>
              <w:t>CP-02</w:t>
            </w:r>
          </w:p>
        </w:tc>
        <w:tc>
          <w:tcPr>
            <w:tcW w:w="1134" w:type="dxa"/>
          </w:tcPr>
          <w:p w14:paraId="7627866A" w14:textId="77777777" w:rsidR="00BC60E1" w:rsidRPr="00E83224" w:rsidRDefault="005E1B4B">
            <w:pPr>
              <w:pStyle w:val="APACelda"/>
              <w:rPr>
                <w:lang w:val="en-US"/>
              </w:rPr>
            </w:pPr>
            <w:r w:rsidRPr="00E83224">
              <w:rPr>
                <w:lang w:val="en-US"/>
              </w:rPr>
              <w:t>FR-002</w:t>
            </w:r>
          </w:p>
        </w:tc>
        <w:tc>
          <w:tcPr>
            <w:tcW w:w="1814" w:type="dxa"/>
          </w:tcPr>
          <w:p w14:paraId="655C82EC" w14:textId="77777777" w:rsidR="00BC60E1" w:rsidRPr="00E83224" w:rsidRDefault="005E1B4B">
            <w:pPr>
              <w:pStyle w:val="APACelda"/>
              <w:rPr>
                <w:lang w:val="en-US"/>
              </w:rPr>
            </w:pPr>
            <w:r w:rsidRPr="00E83224">
              <w:rPr>
                <w:lang w:val="en-US"/>
              </w:rPr>
              <w:t>Registration without accepting terms</w:t>
            </w:r>
          </w:p>
        </w:tc>
        <w:tc>
          <w:tcPr>
            <w:tcW w:w="1814" w:type="dxa"/>
          </w:tcPr>
          <w:p w14:paraId="29177FA9" w14:textId="77777777" w:rsidR="00BC60E1" w:rsidRPr="00E83224" w:rsidRDefault="005E1B4B">
            <w:pPr>
              <w:pStyle w:val="APACelda"/>
              <w:rPr>
                <w:lang w:val="en-US"/>
              </w:rPr>
            </w:pPr>
            <w:r w:rsidRPr="00E83224">
              <w:rPr>
                <w:lang w:val="en-US"/>
              </w:rPr>
              <w:t>terms_accepted = false</w:t>
            </w:r>
          </w:p>
        </w:tc>
        <w:tc>
          <w:tcPr>
            <w:tcW w:w="2041" w:type="dxa"/>
          </w:tcPr>
          <w:p w14:paraId="05894DC4" w14:textId="77777777" w:rsidR="00BC60E1" w:rsidRPr="00E83224" w:rsidRDefault="005E1B4B">
            <w:pPr>
              <w:pStyle w:val="APACelda"/>
              <w:rPr>
                <w:lang w:val="en-US"/>
              </w:rPr>
            </w:pPr>
            <w:r w:rsidRPr="00E83224">
              <w:rPr>
                <w:lang w:val="en-US"/>
              </w:rPr>
              <w:t>400; account not created</w:t>
            </w:r>
          </w:p>
        </w:tc>
        <w:tc>
          <w:tcPr>
            <w:tcW w:w="1531" w:type="dxa"/>
          </w:tcPr>
          <w:p w14:paraId="7F7903BC" w14:textId="77777777" w:rsidR="00BC60E1" w:rsidRPr="00E83224" w:rsidRDefault="005E1B4B">
            <w:pPr>
              <w:pStyle w:val="APACelda"/>
              <w:rPr>
                <w:lang w:val="en-US"/>
              </w:rPr>
            </w:pPr>
            <w:r w:rsidRPr="00E83224">
              <w:rPr>
                <w:lang w:val="en-US"/>
              </w:rPr>
              <w:t>Pending (no specific automated test)</w:t>
            </w:r>
          </w:p>
        </w:tc>
      </w:tr>
      <w:tr w:rsidR="00BC60E1" w:rsidRPr="00E83224" w14:paraId="460CC649" w14:textId="77777777">
        <w:trPr>
          <w:cantSplit/>
          <w:jc w:val="center"/>
        </w:trPr>
        <w:tc>
          <w:tcPr>
            <w:tcW w:w="737" w:type="dxa"/>
          </w:tcPr>
          <w:p w14:paraId="3D285615" w14:textId="77777777" w:rsidR="00BC60E1" w:rsidRPr="00E83224" w:rsidRDefault="005E1B4B">
            <w:pPr>
              <w:pStyle w:val="APACelda"/>
              <w:rPr>
                <w:lang w:val="en-US"/>
              </w:rPr>
            </w:pPr>
            <w:r w:rsidRPr="00E83224">
              <w:rPr>
                <w:lang w:val="en-US"/>
              </w:rPr>
              <w:t>CP-03</w:t>
            </w:r>
          </w:p>
        </w:tc>
        <w:tc>
          <w:tcPr>
            <w:tcW w:w="1134" w:type="dxa"/>
          </w:tcPr>
          <w:p w14:paraId="4F7B3081" w14:textId="77777777" w:rsidR="00BC60E1" w:rsidRPr="00E83224" w:rsidRDefault="005E1B4B">
            <w:pPr>
              <w:pStyle w:val="APACelda"/>
              <w:rPr>
                <w:lang w:val="en-US"/>
              </w:rPr>
            </w:pPr>
            <w:r w:rsidRPr="00E83224">
              <w:rPr>
                <w:lang w:val="en-US"/>
              </w:rPr>
              <w:t>FR-005</w:t>
            </w:r>
          </w:p>
        </w:tc>
        <w:tc>
          <w:tcPr>
            <w:tcW w:w="1814" w:type="dxa"/>
          </w:tcPr>
          <w:p w14:paraId="4400ACA4" w14:textId="77777777" w:rsidR="00BC60E1" w:rsidRPr="00E83224" w:rsidRDefault="005E1B4B">
            <w:pPr>
              <w:pStyle w:val="APACelda"/>
              <w:rPr>
                <w:lang w:val="en-US"/>
              </w:rPr>
            </w:pPr>
            <w:r w:rsidRPr="00E83224">
              <w:rPr>
                <w:lang w:val="en-US"/>
              </w:rPr>
              <w:t>Valid login</w:t>
            </w:r>
          </w:p>
        </w:tc>
        <w:tc>
          <w:tcPr>
            <w:tcW w:w="1814" w:type="dxa"/>
          </w:tcPr>
          <w:p w14:paraId="68EBD901" w14:textId="77777777" w:rsidR="00BC60E1" w:rsidRPr="00E83224" w:rsidRDefault="005E1B4B">
            <w:pPr>
              <w:pStyle w:val="APACelda"/>
              <w:rPr>
                <w:lang w:val="en-US"/>
              </w:rPr>
            </w:pPr>
            <w:r w:rsidRPr="00E83224">
              <w:rPr>
                <w:lang w:val="en-US"/>
              </w:rPr>
              <w:t>Correct credentials, account ACTIVE</w:t>
            </w:r>
          </w:p>
        </w:tc>
        <w:tc>
          <w:tcPr>
            <w:tcW w:w="2041" w:type="dxa"/>
          </w:tcPr>
          <w:p w14:paraId="3AF0FBDE" w14:textId="77777777" w:rsidR="00BC60E1" w:rsidRPr="00E83224" w:rsidRDefault="005E1B4B">
            <w:pPr>
              <w:pStyle w:val="APACelda"/>
              <w:rPr>
                <w:lang w:val="en-US"/>
              </w:rPr>
            </w:pPr>
            <w:r w:rsidRPr="00E83224">
              <w:rPr>
                <w:lang w:val="en-US"/>
              </w:rPr>
              <w:t>200 with JWT token containing roles</w:t>
            </w:r>
          </w:p>
        </w:tc>
        <w:tc>
          <w:tcPr>
            <w:tcW w:w="1531" w:type="dxa"/>
          </w:tcPr>
          <w:p w14:paraId="49FB3AD4" w14:textId="77777777" w:rsidR="00BC60E1" w:rsidRPr="00E83224" w:rsidRDefault="005E1B4B">
            <w:pPr>
              <w:pStyle w:val="APACelda"/>
              <w:rPr>
                <w:lang w:val="en-US"/>
              </w:rPr>
            </w:pPr>
            <w:r w:rsidRPr="00E83224">
              <w:rPr>
                <w:lang w:val="en-US"/>
              </w:rPr>
              <w:t>Passed (automated and E2E)</w:t>
            </w:r>
          </w:p>
        </w:tc>
      </w:tr>
      <w:tr w:rsidR="00BC60E1" w:rsidRPr="00E83224" w14:paraId="66324BBF" w14:textId="77777777">
        <w:trPr>
          <w:cantSplit/>
          <w:jc w:val="center"/>
        </w:trPr>
        <w:tc>
          <w:tcPr>
            <w:tcW w:w="737" w:type="dxa"/>
          </w:tcPr>
          <w:p w14:paraId="731FAE3E" w14:textId="77777777" w:rsidR="00BC60E1" w:rsidRPr="00E83224" w:rsidRDefault="005E1B4B">
            <w:pPr>
              <w:pStyle w:val="APACelda"/>
              <w:rPr>
                <w:lang w:val="en-US"/>
              </w:rPr>
            </w:pPr>
            <w:r w:rsidRPr="00E83224">
              <w:rPr>
                <w:lang w:val="en-US"/>
              </w:rPr>
              <w:t>CP-04</w:t>
            </w:r>
          </w:p>
        </w:tc>
        <w:tc>
          <w:tcPr>
            <w:tcW w:w="1134" w:type="dxa"/>
          </w:tcPr>
          <w:p w14:paraId="216C648E" w14:textId="77777777" w:rsidR="00BC60E1" w:rsidRPr="00E83224" w:rsidRDefault="005E1B4B">
            <w:pPr>
              <w:pStyle w:val="APACelda"/>
              <w:rPr>
                <w:lang w:val="en-US"/>
              </w:rPr>
            </w:pPr>
            <w:r w:rsidRPr="00E83224">
              <w:rPr>
                <w:lang w:val="en-US"/>
              </w:rPr>
              <w:t>FR-005</w:t>
            </w:r>
          </w:p>
        </w:tc>
        <w:tc>
          <w:tcPr>
            <w:tcW w:w="1814" w:type="dxa"/>
          </w:tcPr>
          <w:p w14:paraId="565A61F1" w14:textId="77777777" w:rsidR="00BC60E1" w:rsidRPr="00E83224" w:rsidRDefault="005E1B4B">
            <w:pPr>
              <w:pStyle w:val="APACelda"/>
              <w:rPr>
                <w:lang w:val="en-US"/>
              </w:rPr>
            </w:pPr>
            <w:r w:rsidRPr="00E83224">
              <w:rPr>
                <w:lang w:val="en-US"/>
              </w:rPr>
              <w:t>Login with INACTIVE or BLOCKED account</w:t>
            </w:r>
          </w:p>
        </w:tc>
        <w:tc>
          <w:tcPr>
            <w:tcW w:w="1814" w:type="dxa"/>
          </w:tcPr>
          <w:p w14:paraId="646C49E4" w14:textId="77777777" w:rsidR="00BC60E1" w:rsidRPr="00E83224" w:rsidRDefault="005E1B4B">
            <w:pPr>
              <w:pStyle w:val="APACelda"/>
              <w:rPr>
                <w:lang w:val="en-US"/>
              </w:rPr>
            </w:pPr>
            <w:r w:rsidRPr="00E83224">
              <w:rPr>
                <w:lang w:val="en-US"/>
              </w:rPr>
              <w:t>Unverified or blocked account</w:t>
            </w:r>
          </w:p>
        </w:tc>
        <w:tc>
          <w:tcPr>
            <w:tcW w:w="2041" w:type="dxa"/>
          </w:tcPr>
          <w:p w14:paraId="295BACE3" w14:textId="77777777" w:rsidR="00BC60E1" w:rsidRPr="00E83224" w:rsidRDefault="005E1B4B">
            <w:pPr>
              <w:pStyle w:val="APACelda"/>
              <w:rPr>
                <w:lang w:val="en-US"/>
              </w:rPr>
            </w:pPr>
            <w:r w:rsidRPr="00E83224">
              <w:rPr>
                <w:lang w:val="en-US"/>
              </w:rPr>
              <w:t>Access denied with a clear message</w:t>
            </w:r>
          </w:p>
        </w:tc>
        <w:tc>
          <w:tcPr>
            <w:tcW w:w="1531" w:type="dxa"/>
          </w:tcPr>
          <w:p w14:paraId="3D043A03" w14:textId="77777777" w:rsidR="00BC60E1" w:rsidRPr="00E83224" w:rsidRDefault="005E1B4B">
            <w:pPr>
              <w:pStyle w:val="APACelda"/>
              <w:rPr>
                <w:lang w:val="en-US"/>
              </w:rPr>
            </w:pPr>
            <w:r w:rsidRPr="00E83224">
              <w:rPr>
                <w:lang w:val="en-US"/>
              </w:rPr>
              <w:t>Passed (automated)</w:t>
            </w:r>
          </w:p>
        </w:tc>
      </w:tr>
      <w:tr w:rsidR="00BC60E1" w:rsidRPr="00E83224" w14:paraId="4CB07C9D" w14:textId="77777777">
        <w:trPr>
          <w:cantSplit/>
          <w:jc w:val="center"/>
        </w:trPr>
        <w:tc>
          <w:tcPr>
            <w:tcW w:w="737" w:type="dxa"/>
          </w:tcPr>
          <w:p w14:paraId="3290C33E" w14:textId="77777777" w:rsidR="00BC60E1" w:rsidRPr="00E83224" w:rsidRDefault="005E1B4B">
            <w:pPr>
              <w:pStyle w:val="APACelda"/>
              <w:rPr>
                <w:lang w:val="en-US"/>
              </w:rPr>
            </w:pPr>
            <w:r w:rsidRPr="00E83224">
              <w:rPr>
                <w:lang w:val="en-US"/>
              </w:rPr>
              <w:t>CP-05</w:t>
            </w:r>
          </w:p>
        </w:tc>
        <w:tc>
          <w:tcPr>
            <w:tcW w:w="1134" w:type="dxa"/>
          </w:tcPr>
          <w:p w14:paraId="769EE7BA" w14:textId="77777777" w:rsidR="00BC60E1" w:rsidRPr="00E83224" w:rsidRDefault="005E1B4B">
            <w:pPr>
              <w:pStyle w:val="APACelda"/>
              <w:rPr>
                <w:lang w:val="en-US"/>
              </w:rPr>
            </w:pPr>
            <w:r w:rsidRPr="00E83224">
              <w:rPr>
                <w:lang w:val="en-US"/>
              </w:rPr>
              <w:t>FR-004, FR-010</w:t>
            </w:r>
          </w:p>
        </w:tc>
        <w:tc>
          <w:tcPr>
            <w:tcW w:w="1814" w:type="dxa"/>
          </w:tcPr>
          <w:p w14:paraId="492CD257" w14:textId="77777777" w:rsidR="00BC60E1" w:rsidRPr="00E83224" w:rsidRDefault="005E1B4B">
            <w:pPr>
              <w:pStyle w:val="APACelda"/>
              <w:rPr>
                <w:lang w:val="en-US"/>
              </w:rPr>
            </w:pPr>
            <w:r w:rsidRPr="00E83224">
              <w:rPr>
                <w:lang w:val="en-US"/>
              </w:rPr>
              <w:t>Recovery with expired or used code</w:t>
            </w:r>
          </w:p>
        </w:tc>
        <w:tc>
          <w:tcPr>
            <w:tcW w:w="1814" w:type="dxa"/>
          </w:tcPr>
          <w:p w14:paraId="578E328A" w14:textId="77777777" w:rsidR="00BC60E1" w:rsidRPr="00E83224" w:rsidRDefault="005E1B4B">
            <w:pPr>
              <w:pStyle w:val="APACelda"/>
              <w:rPr>
                <w:lang w:val="en-US"/>
              </w:rPr>
            </w:pPr>
            <w:r w:rsidRPr="00E83224">
              <w:rPr>
                <w:lang w:val="en-US"/>
              </w:rPr>
              <w:t>Code expired / already used</w:t>
            </w:r>
          </w:p>
        </w:tc>
        <w:tc>
          <w:tcPr>
            <w:tcW w:w="2041" w:type="dxa"/>
          </w:tcPr>
          <w:p w14:paraId="0535B74C" w14:textId="77777777" w:rsidR="00BC60E1" w:rsidRPr="00E83224" w:rsidRDefault="005E1B4B">
            <w:pPr>
              <w:pStyle w:val="APACelda"/>
              <w:rPr>
                <w:lang w:val="en-US"/>
              </w:rPr>
            </w:pPr>
            <w:r w:rsidRPr="00E83224">
              <w:rPr>
                <w:lang w:val="en-US"/>
              </w:rPr>
              <w:t>Rejection; attempts are counted</w:t>
            </w:r>
          </w:p>
        </w:tc>
        <w:tc>
          <w:tcPr>
            <w:tcW w:w="1531" w:type="dxa"/>
          </w:tcPr>
          <w:p w14:paraId="78C585F2" w14:textId="77777777" w:rsidR="00BC60E1" w:rsidRPr="00E83224" w:rsidRDefault="005E1B4B">
            <w:pPr>
              <w:pStyle w:val="APACelda"/>
              <w:rPr>
                <w:lang w:val="en-US"/>
              </w:rPr>
            </w:pPr>
            <w:r w:rsidRPr="00E83224">
              <w:rPr>
                <w:lang w:val="en-US"/>
              </w:rPr>
              <w:t>Passed (automated)</w:t>
            </w:r>
          </w:p>
        </w:tc>
      </w:tr>
      <w:tr w:rsidR="00BC60E1" w:rsidRPr="00E83224" w14:paraId="1E6AC904" w14:textId="77777777">
        <w:trPr>
          <w:cantSplit/>
          <w:jc w:val="center"/>
        </w:trPr>
        <w:tc>
          <w:tcPr>
            <w:tcW w:w="737" w:type="dxa"/>
          </w:tcPr>
          <w:p w14:paraId="29A97BDD" w14:textId="77777777" w:rsidR="00BC60E1" w:rsidRPr="00E83224" w:rsidRDefault="005E1B4B">
            <w:pPr>
              <w:pStyle w:val="APACelda"/>
              <w:rPr>
                <w:lang w:val="en-US"/>
              </w:rPr>
            </w:pPr>
            <w:r w:rsidRPr="00E83224">
              <w:rPr>
                <w:lang w:val="en-US"/>
              </w:rPr>
              <w:t>CP-06</w:t>
            </w:r>
          </w:p>
        </w:tc>
        <w:tc>
          <w:tcPr>
            <w:tcW w:w="1134" w:type="dxa"/>
          </w:tcPr>
          <w:p w14:paraId="6601852E" w14:textId="77777777" w:rsidR="00BC60E1" w:rsidRPr="00E83224" w:rsidRDefault="005E1B4B">
            <w:pPr>
              <w:pStyle w:val="APACelda"/>
              <w:rPr>
                <w:lang w:val="en-US"/>
              </w:rPr>
            </w:pPr>
            <w:r w:rsidRPr="00E83224">
              <w:rPr>
                <w:lang w:val="en-US"/>
              </w:rPr>
              <w:t>RNF4</w:t>
            </w:r>
          </w:p>
        </w:tc>
        <w:tc>
          <w:tcPr>
            <w:tcW w:w="1814" w:type="dxa"/>
          </w:tcPr>
          <w:p w14:paraId="635F22E1" w14:textId="77777777" w:rsidR="00BC60E1" w:rsidRPr="00E83224" w:rsidRDefault="005E1B4B">
            <w:pPr>
              <w:pStyle w:val="APACelda"/>
              <w:rPr>
                <w:lang w:val="en-US"/>
              </w:rPr>
            </w:pPr>
            <w:r w:rsidRPr="00E83224">
              <w:rPr>
                <w:lang w:val="en-US"/>
              </w:rPr>
              <w:t>Rate limit on /api/auth</w:t>
            </w:r>
          </w:p>
        </w:tc>
        <w:tc>
          <w:tcPr>
            <w:tcW w:w="1814" w:type="dxa"/>
          </w:tcPr>
          <w:p w14:paraId="53CA0487" w14:textId="77777777" w:rsidR="00BC60E1" w:rsidRPr="00E83224" w:rsidRDefault="005E1B4B">
            <w:pPr>
              <w:pStyle w:val="APACelda"/>
              <w:rPr>
                <w:lang w:val="en-US"/>
              </w:rPr>
            </w:pPr>
            <w:r w:rsidRPr="00E83224">
              <w:rPr>
                <w:lang w:val="en-US"/>
              </w:rPr>
              <w:t>Burst of requests from one IP</w:t>
            </w:r>
          </w:p>
        </w:tc>
        <w:tc>
          <w:tcPr>
            <w:tcW w:w="2041" w:type="dxa"/>
          </w:tcPr>
          <w:p w14:paraId="081C9360" w14:textId="77777777" w:rsidR="00BC60E1" w:rsidRPr="00E83224" w:rsidRDefault="005E1B4B">
            <w:pPr>
              <w:pStyle w:val="APACelda"/>
              <w:rPr>
                <w:lang w:val="en-US"/>
              </w:rPr>
            </w:pPr>
            <w:r w:rsidRPr="00E83224">
              <w:rPr>
                <w:lang w:val="en-US"/>
              </w:rPr>
              <w:t>429 Too Many Requests</w:t>
            </w:r>
          </w:p>
        </w:tc>
        <w:tc>
          <w:tcPr>
            <w:tcW w:w="1531" w:type="dxa"/>
          </w:tcPr>
          <w:p w14:paraId="4B4E85AB" w14:textId="77777777" w:rsidR="00BC60E1" w:rsidRPr="00E83224" w:rsidRDefault="005E1B4B">
            <w:pPr>
              <w:pStyle w:val="APACelda"/>
              <w:rPr>
                <w:lang w:val="en-US"/>
              </w:rPr>
            </w:pPr>
            <w:r w:rsidRPr="00E83224">
              <w:rPr>
                <w:lang w:val="en-US"/>
              </w:rPr>
              <w:t>Passed (automated)</w:t>
            </w:r>
          </w:p>
        </w:tc>
      </w:tr>
      <w:tr w:rsidR="00BC60E1" w:rsidRPr="00E83224" w14:paraId="03415BD7" w14:textId="77777777">
        <w:trPr>
          <w:cantSplit/>
          <w:jc w:val="center"/>
        </w:trPr>
        <w:tc>
          <w:tcPr>
            <w:tcW w:w="737" w:type="dxa"/>
          </w:tcPr>
          <w:p w14:paraId="01AE5468" w14:textId="77777777" w:rsidR="00BC60E1" w:rsidRPr="00E83224" w:rsidRDefault="005E1B4B">
            <w:pPr>
              <w:pStyle w:val="APACelda"/>
              <w:rPr>
                <w:lang w:val="en-US"/>
              </w:rPr>
            </w:pPr>
            <w:r w:rsidRPr="00E83224">
              <w:rPr>
                <w:lang w:val="en-US"/>
              </w:rPr>
              <w:t>CP-07</w:t>
            </w:r>
          </w:p>
        </w:tc>
        <w:tc>
          <w:tcPr>
            <w:tcW w:w="1134" w:type="dxa"/>
          </w:tcPr>
          <w:p w14:paraId="17E8C4DE" w14:textId="77777777" w:rsidR="00BC60E1" w:rsidRPr="00E83224" w:rsidRDefault="005E1B4B">
            <w:pPr>
              <w:pStyle w:val="APACelda"/>
              <w:rPr>
                <w:lang w:val="en-US"/>
              </w:rPr>
            </w:pPr>
            <w:r w:rsidRPr="00E83224">
              <w:rPr>
                <w:lang w:val="en-US"/>
              </w:rPr>
              <w:t>FR-103</w:t>
            </w:r>
          </w:p>
        </w:tc>
        <w:tc>
          <w:tcPr>
            <w:tcW w:w="1814" w:type="dxa"/>
          </w:tcPr>
          <w:p w14:paraId="57D53D22" w14:textId="77777777" w:rsidR="00BC60E1" w:rsidRPr="00E83224" w:rsidRDefault="005E1B4B">
            <w:pPr>
              <w:pStyle w:val="APACelda"/>
              <w:rPr>
                <w:lang w:val="en-US"/>
              </w:rPr>
            </w:pPr>
            <w:r w:rsidRPr="00E83224">
              <w:rPr>
                <w:lang w:val="en-US"/>
              </w:rPr>
              <w:t>User without ADMIN role imports templates</w:t>
            </w:r>
          </w:p>
        </w:tc>
        <w:tc>
          <w:tcPr>
            <w:tcW w:w="1814" w:type="dxa"/>
          </w:tcPr>
          <w:p w14:paraId="2A9732F2" w14:textId="77777777" w:rsidR="00BC60E1" w:rsidRPr="00E83224" w:rsidRDefault="005E1B4B">
            <w:pPr>
              <w:pStyle w:val="APACelda"/>
              <w:rPr>
                <w:lang w:val="en-US"/>
              </w:rPr>
            </w:pPr>
            <w:r w:rsidRPr="00E83224">
              <w:rPr>
                <w:lang w:val="en-US"/>
              </w:rPr>
              <w:t>Token with USER role</w:t>
            </w:r>
          </w:p>
        </w:tc>
        <w:tc>
          <w:tcPr>
            <w:tcW w:w="2041" w:type="dxa"/>
          </w:tcPr>
          <w:p w14:paraId="058A2F7B" w14:textId="77777777" w:rsidR="00BC60E1" w:rsidRPr="00E83224" w:rsidRDefault="005E1B4B">
            <w:pPr>
              <w:pStyle w:val="APACelda"/>
              <w:rPr>
                <w:lang w:val="en-US"/>
              </w:rPr>
            </w:pPr>
            <w:r w:rsidRPr="00E83224">
              <w:rPr>
                <w:lang w:val="en-US"/>
              </w:rPr>
              <w:t>403 Forbidden</w:t>
            </w:r>
          </w:p>
        </w:tc>
        <w:tc>
          <w:tcPr>
            <w:tcW w:w="1531" w:type="dxa"/>
          </w:tcPr>
          <w:p w14:paraId="214C32B0" w14:textId="77777777" w:rsidR="00BC60E1" w:rsidRPr="00E83224" w:rsidRDefault="005E1B4B">
            <w:pPr>
              <w:pStyle w:val="APACelda"/>
              <w:rPr>
                <w:lang w:val="en-US"/>
              </w:rPr>
            </w:pPr>
            <w:r w:rsidRPr="00E83224">
              <w:rPr>
                <w:lang w:val="en-US"/>
              </w:rPr>
              <w:t>Passed (automated)</w:t>
            </w:r>
          </w:p>
        </w:tc>
      </w:tr>
      <w:tr w:rsidR="00BC60E1" w:rsidRPr="00E83224" w14:paraId="6CFC722A" w14:textId="77777777">
        <w:trPr>
          <w:cantSplit/>
          <w:jc w:val="center"/>
        </w:trPr>
        <w:tc>
          <w:tcPr>
            <w:tcW w:w="737" w:type="dxa"/>
          </w:tcPr>
          <w:p w14:paraId="7D6CE8AC" w14:textId="77777777" w:rsidR="00BC60E1" w:rsidRPr="00E83224" w:rsidRDefault="005E1B4B">
            <w:pPr>
              <w:pStyle w:val="APACelda"/>
              <w:rPr>
                <w:lang w:val="en-US"/>
              </w:rPr>
            </w:pPr>
            <w:r w:rsidRPr="00E83224">
              <w:rPr>
                <w:lang w:val="en-US"/>
              </w:rPr>
              <w:t>CP-08</w:t>
            </w:r>
          </w:p>
        </w:tc>
        <w:tc>
          <w:tcPr>
            <w:tcW w:w="1134" w:type="dxa"/>
          </w:tcPr>
          <w:p w14:paraId="5626F6B6" w14:textId="77777777" w:rsidR="00BC60E1" w:rsidRPr="00E83224" w:rsidRDefault="005E1B4B">
            <w:pPr>
              <w:pStyle w:val="APACelda"/>
              <w:rPr>
                <w:lang w:val="en-US"/>
              </w:rPr>
            </w:pPr>
            <w:r w:rsidRPr="00E83224">
              <w:rPr>
                <w:lang w:val="en-US"/>
              </w:rPr>
              <w:t>FR-401, FR-406</w:t>
            </w:r>
          </w:p>
        </w:tc>
        <w:tc>
          <w:tcPr>
            <w:tcW w:w="1814" w:type="dxa"/>
          </w:tcPr>
          <w:p w14:paraId="2FD387FF" w14:textId="77777777" w:rsidR="00BC60E1" w:rsidRPr="00E83224" w:rsidRDefault="005E1B4B">
            <w:pPr>
              <w:pStyle w:val="APACelda"/>
              <w:rPr>
                <w:lang w:val="en-US"/>
              </w:rPr>
            </w:pPr>
            <w:r w:rsidRPr="00E83224">
              <w:rPr>
                <w:lang w:val="en-US"/>
              </w:rPr>
              <w:t>Translation saved to history</w:t>
            </w:r>
          </w:p>
        </w:tc>
        <w:tc>
          <w:tcPr>
            <w:tcW w:w="1814" w:type="dxa"/>
          </w:tcPr>
          <w:p w14:paraId="61152058" w14:textId="77777777" w:rsidR="00BC60E1" w:rsidRPr="00E83224" w:rsidRDefault="005E1B4B">
            <w:pPr>
              <w:pStyle w:val="APACelda"/>
              <w:rPr>
                <w:lang w:val="en-US"/>
              </w:rPr>
            </w:pPr>
            <w:r w:rsidRPr="00E83224">
              <w:rPr>
                <w:lang w:val="en-US"/>
              </w:rPr>
              <w:t>Sign recognized, user authenticated</w:t>
            </w:r>
          </w:p>
        </w:tc>
        <w:tc>
          <w:tcPr>
            <w:tcW w:w="2041" w:type="dxa"/>
          </w:tcPr>
          <w:p w14:paraId="0286C097" w14:textId="77777777" w:rsidR="00BC60E1" w:rsidRPr="00E83224" w:rsidRDefault="005E1B4B">
            <w:pPr>
              <w:pStyle w:val="APACelda"/>
              <w:rPr>
                <w:lang w:val="en-US"/>
              </w:rPr>
            </w:pPr>
            <w:r w:rsidRPr="00E83224">
              <w:rPr>
                <w:lang w:val="en-US"/>
              </w:rPr>
              <w:t>201; appears in history</w:t>
            </w:r>
          </w:p>
        </w:tc>
        <w:tc>
          <w:tcPr>
            <w:tcW w:w="1531" w:type="dxa"/>
          </w:tcPr>
          <w:p w14:paraId="0697148F" w14:textId="77777777" w:rsidR="00BC60E1" w:rsidRPr="00E83224" w:rsidRDefault="005E1B4B">
            <w:pPr>
              <w:pStyle w:val="APACelda"/>
              <w:rPr>
                <w:lang w:val="en-US"/>
              </w:rPr>
            </w:pPr>
            <w:r w:rsidRPr="00E83224">
              <w:rPr>
                <w:lang w:val="en-US"/>
              </w:rPr>
              <w:t>Passed (E2E with Docker)</w:t>
            </w:r>
          </w:p>
        </w:tc>
      </w:tr>
      <w:tr w:rsidR="00BC60E1" w:rsidRPr="00E83224" w14:paraId="4999B891" w14:textId="77777777">
        <w:trPr>
          <w:cantSplit/>
          <w:jc w:val="center"/>
        </w:trPr>
        <w:tc>
          <w:tcPr>
            <w:tcW w:w="737" w:type="dxa"/>
          </w:tcPr>
          <w:p w14:paraId="2BB49947" w14:textId="77777777" w:rsidR="00BC60E1" w:rsidRPr="00E83224" w:rsidRDefault="005E1B4B">
            <w:pPr>
              <w:pStyle w:val="APACelda"/>
              <w:rPr>
                <w:lang w:val="en-US"/>
              </w:rPr>
            </w:pPr>
            <w:r w:rsidRPr="00E83224">
              <w:rPr>
                <w:lang w:val="en-US"/>
              </w:rPr>
              <w:t>CP-09</w:t>
            </w:r>
          </w:p>
        </w:tc>
        <w:tc>
          <w:tcPr>
            <w:tcW w:w="1134" w:type="dxa"/>
          </w:tcPr>
          <w:p w14:paraId="4A69163A" w14:textId="77777777" w:rsidR="00BC60E1" w:rsidRPr="00E83224" w:rsidRDefault="005E1B4B">
            <w:pPr>
              <w:pStyle w:val="APACelda"/>
              <w:rPr>
                <w:lang w:val="en-US"/>
              </w:rPr>
            </w:pPr>
            <w:r w:rsidRPr="00E83224">
              <w:rPr>
                <w:lang w:val="en-US"/>
              </w:rPr>
              <w:t>FR-802</w:t>
            </w:r>
          </w:p>
        </w:tc>
        <w:tc>
          <w:tcPr>
            <w:tcW w:w="1814" w:type="dxa"/>
          </w:tcPr>
          <w:p w14:paraId="3C869C51" w14:textId="77777777" w:rsidR="00BC60E1" w:rsidRPr="00E83224" w:rsidRDefault="005E1B4B">
            <w:pPr>
              <w:pStyle w:val="APACelda"/>
              <w:rPr>
                <w:lang w:val="en-US"/>
              </w:rPr>
            </w:pPr>
            <w:r w:rsidRPr="00E83224">
              <w:rPr>
                <w:lang w:val="en-US"/>
              </w:rPr>
              <w:t>Achievement “First translation”</w:t>
            </w:r>
          </w:p>
        </w:tc>
        <w:tc>
          <w:tcPr>
            <w:tcW w:w="1814" w:type="dxa"/>
          </w:tcPr>
          <w:p w14:paraId="1327A2D3" w14:textId="77777777" w:rsidR="00BC60E1" w:rsidRPr="00E83224" w:rsidRDefault="005E1B4B">
            <w:pPr>
              <w:pStyle w:val="APACelda"/>
              <w:rPr>
                <w:lang w:val="en-US"/>
              </w:rPr>
            </w:pPr>
            <w:r w:rsidRPr="00E83224">
              <w:rPr>
                <w:lang w:val="en-US"/>
              </w:rPr>
              <w:t>First translation by a user</w:t>
            </w:r>
          </w:p>
        </w:tc>
        <w:tc>
          <w:tcPr>
            <w:tcW w:w="2041" w:type="dxa"/>
          </w:tcPr>
          <w:p w14:paraId="729E327F" w14:textId="77777777" w:rsidR="00BC60E1" w:rsidRPr="00E83224" w:rsidRDefault="005E1B4B">
            <w:pPr>
              <w:pStyle w:val="APACelda"/>
              <w:rPr>
                <w:lang w:val="en-US"/>
              </w:rPr>
            </w:pPr>
            <w:r w:rsidRPr="00E83224">
              <w:rPr>
                <w:lang w:val="en-US"/>
              </w:rPr>
              <w:t>Achievement unlocked by the TranslationProduced event</w:t>
            </w:r>
          </w:p>
        </w:tc>
        <w:tc>
          <w:tcPr>
            <w:tcW w:w="1531" w:type="dxa"/>
          </w:tcPr>
          <w:p w14:paraId="3A0414AB" w14:textId="77777777" w:rsidR="00BC60E1" w:rsidRPr="00E83224" w:rsidRDefault="005E1B4B">
            <w:pPr>
              <w:pStyle w:val="APACelda"/>
              <w:rPr>
                <w:lang w:val="en-US"/>
              </w:rPr>
            </w:pPr>
            <w:r w:rsidRPr="00E83224">
              <w:rPr>
                <w:lang w:val="en-US"/>
              </w:rPr>
              <w:t>Passed (E2E with Docker)</w:t>
            </w:r>
          </w:p>
        </w:tc>
      </w:tr>
      <w:tr w:rsidR="00BC60E1" w:rsidRPr="00E83224" w14:paraId="19C8C9DE" w14:textId="77777777">
        <w:trPr>
          <w:cantSplit/>
          <w:jc w:val="center"/>
        </w:trPr>
        <w:tc>
          <w:tcPr>
            <w:tcW w:w="737" w:type="dxa"/>
          </w:tcPr>
          <w:p w14:paraId="294A615A" w14:textId="77777777" w:rsidR="00BC60E1" w:rsidRPr="00E83224" w:rsidRDefault="005E1B4B">
            <w:pPr>
              <w:pStyle w:val="APACelda"/>
              <w:rPr>
                <w:lang w:val="en-US"/>
              </w:rPr>
            </w:pPr>
            <w:r w:rsidRPr="00E83224">
              <w:rPr>
                <w:lang w:val="en-US"/>
              </w:rPr>
              <w:t>CP-10</w:t>
            </w:r>
          </w:p>
        </w:tc>
        <w:tc>
          <w:tcPr>
            <w:tcW w:w="1134" w:type="dxa"/>
          </w:tcPr>
          <w:p w14:paraId="258588E5" w14:textId="77777777" w:rsidR="00BC60E1" w:rsidRPr="00E83224" w:rsidRDefault="005E1B4B">
            <w:pPr>
              <w:pStyle w:val="APACelda"/>
              <w:rPr>
                <w:lang w:val="en-US"/>
              </w:rPr>
            </w:pPr>
            <w:r w:rsidRPr="00E83224">
              <w:rPr>
                <w:lang w:val="en-US"/>
              </w:rPr>
              <w:t>FR-701</w:t>
            </w:r>
          </w:p>
        </w:tc>
        <w:tc>
          <w:tcPr>
            <w:tcW w:w="1814" w:type="dxa"/>
          </w:tcPr>
          <w:p w14:paraId="0EE192CF" w14:textId="77777777" w:rsidR="00BC60E1" w:rsidRPr="00E83224" w:rsidRDefault="005E1B4B">
            <w:pPr>
              <w:pStyle w:val="APACelda"/>
              <w:rPr>
                <w:lang w:val="en-US"/>
              </w:rPr>
            </w:pPr>
            <w:r w:rsidRPr="00E83224">
              <w:rPr>
                <w:lang w:val="en-US"/>
              </w:rPr>
              <w:t>Usage event recorded</w:t>
            </w:r>
          </w:p>
        </w:tc>
        <w:tc>
          <w:tcPr>
            <w:tcW w:w="1814" w:type="dxa"/>
          </w:tcPr>
          <w:p w14:paraId="7EC9CBF6" w14:textId="77777777" w:rsidR="00BC60E1" w:rsidRPr="00E83224" w:rsidRDefault="005E1B4B">
            <w:pPr>
              <w:pStyle w:val="APACelda"/>
              <w:rPr>
                <w:lang w:val="en-US"/>
              </w:rPr>
            </w:pPr>
            <w:r w:rsidRPr="00E83224">
              <w:rPr>
                <w:lang w:val="en-US"/>
              </w:rPr>
              <w:t>Translation saved</w:t>
            </w:r>
          </w:p>
        </w:tc>
        <w:tc>
          <w:tcPr>
            <w:tcW w:w="2041" w:type="dxa"/>
          </w:tcPr>
          <w:p w14:paraId="1EA2A87C" w14:textId="77777777" w:rsidR="00BC60E1" w:rsidRPr="00E83224" w:rsidRDefault="005E1B4B">
            <w:pPr>
              <w:pStyle w:val="APACelda"/>
              <w:rPr>
                <w:lang w:val="en-US"/>
              </w:rPr>
            </w:pPr>
            <w:r w:rsidRPr="00E83224">
              <w:rPr>
                <w:lang w:val="en-US"/>
              </w:rPr>
              <w:t>Event in analytics-service</w:t>
            </w:r>
          </w:p>
        </w:tc>
        <w:tc>
          <w:tcPr>
            <w:tcW w:w="1531" w:type="dxa"/>
          </w:tcPr>
          <w:p w14:paraId="61266A4C" w14:textId="77777777" w:rsidR="00BC60E1" w:rsidRPr="00E83224" w:rsidRDefault="005E1B4B">
            <w:pPr>
              <w:pStyle w:val="APACelda"/>
              <w:rPr>
                <w:lang w:val="en-US"/>
              </w:rPr>
            </w:pPr>
            <w:r w:rsidRPr="00E83224">
              <w:rPr>
                <w:lang w:val="en-US"/>
              </w:rPr>
              <w:t>Passed (E2E with Docker)</w:t>
            </w:r>
          </w:p>
        </w:tc>
      </w:tr>
      <w:tr w:rsidR="00BC60E1" w:rsidRPr="00E83224" w14:paraId="50822305" w14:textId="77777777">
        <w:trPr>
          <w:cantSplit/>
          <w:jc w:val="center"/>
        </w:trPr>
        <w:tc>
          <w:tcPr>
            <w:tcW w:w="737" w:type="dxa"/>
          </w:tcPr>
          <w:p w14:paraId="46F4FE79" w14:textId="77777777" w:rsidR="00BC60E1" w:rsidRPr="00E83224" w:rsidRDefault="005E1B4B">
            <w:pPr>
              <w:pStyle w:val="APACelda"/>
              <w:rPr>
                <w:lang w:val="en-US"/>
              </w:rPr>
            </w:pPr>
            <w:r w:rsidRPr="00E83224">
              <w:rPr>
                <w:lang w:val="en-US"/>
              </w:rPr>
              <w:t>CP-11</w:t>
            </w:r>
          </w:p>
        </w:tc>
        <w:tc>
          <w:tcPr>
            <w:tcW w:w="1134" w:type="dxa"/>
          </w:tcPr>
          <w:p w14:paraId="3FD343F8" w14:textId="77777777" w:rsidR="00BC60E1" w:rsidRPr="00E83224" w:rsidRDefault="005E1B4B">
            <w:pPr>
              <w:pStyle w:val="APACelda"/>
              <w:rPr>
                <w:lang w:val="en-US"/>
              </w:rPr>
            </w:pPr>
            <w:r w:rsidRPr="00E83224">
              <w:rPr>
                <w:lang w:val="en-US"/>
              </w:rPr>
              <w:t>FR-405</w:t>
            </w:r>
          </w:p>
        </w:tc>
        <w:tc>
          <w:tcPr>
            <w:tcW w:w="1814" w:type="dxa"/>
          </w:tcPr>
          <w:p w14:paraId="26E35D08" w14:textId="77777777" w:rsidR="00BC60E1" w:rsidRPr="00E83224" w:rsidRDefault="005E1B4B">
            <w:pPr>
              <w:pStyle w:val="APACelda"/>
              <w:rPr>
                <w:lang w:val="en-US"/>
              </w:rPr>
            </w:pPr>
            <w:r w:rsidRPr="00E83224">
              <w:rPr>
                <w:lang w:val="en-US"/>
              </w:rPr>
              <w:t>Sign not recognized</w:t>
            </w:r>
          </w:p>
        </w:tc>
        <w:tc>
          <w:tcPr>
            <w:tcW w:w="1814" w:type="dxa"/>
          </w:tcPr>
          <w:p w14:paraId="7B74D0DF" w14:textId="77777777" w:rsidR="00BC60E1" w:rsidRPr="00E83224" w:rsidRDefault="005E1B4B">
            <w:pPr>
              <w:pStyle w:val="APACelda"/>
              <w:rPr>
                <w:lang w:val="en-US"/>
              </w:rPr>
            </w:pPr>
            <w:r w:rsidRPr="00E83224">
              <w:rPr>
                <w:lang w:val="en-US"/>
              </w:rPr>
              <w:t>Gesture outside the vocabulary</w:t>
            </w:r>
          </w:p>
        </w:tc>
        <w:tc>
          <w:tcPr>
            <w:tcW w:w="2041" w:type="dxa"/>
          </w:tcPr>
          <w:p w14:paraId="4B7DFA77" w14:textId="77777777" w:rsidR="00BC60E1" w:rsidRPr="00E83224" w:rsidRDefault="005E1B4B">
            <w:pPr>
              <w:pStyle w:val="APACelda"/>
              <w:rPr>
                <w:lang w:val="en-US"/>
              </w:rPr>
            </w:pPr>
            <w:r w:rsidRPr="00E83224">
              <w:rPr>
                <w:lang w:val="en-US"/>
              </w:rPr>
              <w:t>Visual notice; no word is shown</w:t>
            </w:r>
          </w:p>
        </w:tc>
        <w:tc>
          <w:tcPr>
            <w:tcW w:w="1531" w:type="dxa"/>
          </w:tcPr>
          <w:p w14:paraId="3AFE8005" w14:textId="77777777" w:rsidR="00BC60E1" w:rsidRPr="00E83224" w:rsidRDefault="005E1B4B">
            <w:pPr>
              <w:pStyle w:val="APACelda"/>
              <w:rPr>
                <w:lang w:val="en-US"/>
              </w:rPr>
            </w:pPr>
            <w:r w:rsidRPr="00E83224">
              <w:rPr>
                <w:lang w:val="en-US"/>
              </w:rPr>
              <w:t>Pending (manual test on device)</w:t>
            </w:r>
          </w:p>
        </w:tc>
      </w:tr>
      <w:tr w:rsidR="00BC60E1" w:rsidRPr="00E83224" w14:paraId="7D2E8F92" w14:textId="77777777">
        <w:trPr>
          <w:cantSplit/>
          <w:jc w:val="center"/>
        </w:trPr>
        <w:tc>
          <w:tcPr>
            <w:tcW w:w="737" w:type="dxa"/>
          </w:tcPr>
          <w:p w14:paraId="2B86638A" w14:textId="77777777" w:rsidR="00BC60E1" w:rsidRPr="00E83224" w:rsidRDefault="005E1B4B">
            <w:pPr>
              <w:pStyle w:val="APACelda"/>
              <w:rPr>
                <w:lang w:val="en-US"/>
              </w:rPr>
            </w:pPr>
            <w:r w:rsidRPr="00E83224">
              <w:rPr>
                <w:lang w:val="en-US"/>
              </w:rPr>
              <w:t>CP-12</w:t>
            </w:r>
          </w:p>
        </w:tc>
        <w:tc>
          <w:tcPr>
            <w:tcW w:w="1134" w:type="dxa"/>
          </w:tcPr>
          <w:p w14:paraId="5DA56E1D" w14:textId="77777777" w:rsidR="00BC60E1" w:rsidRPr="00E83224" w:rsidRDefault="005E1B4B">
            <w:pPr>
              <w:pStyle w:val="APACelda"/>
              <w:rPr>
                <w:lang w:val="en-US"/>
              </w:rPr>
            </w:pPr>
            <w:r w:rsidRPr="00E83224">
              <w:rPr>
                <w:lang w:val="en-US"/>
              </w:rPr>
              <w:t>FR-304, FR-310</w:t>
            </w:r>
          </w:p>
        </w:tc>
        <w:tc>
          <w:tcPr>
            <w:tcW w:w="1814" w:type="dxa"/>
          </w:tcPr>
          <w:p w14:paraId="2E7E253B" w14:textId="77777777" w:rsidR="00BC60E1" w:rsidRPr="00E83224" w:rsidRDefault="005E1B4B">
            <w:pPr>
              <w:pStyle w:val="APACelda"/>
              <w:rPr>
                <w:lang w:val="en-US"/>
              </w:rPr>
            </w:pPr>
            <w:r w:rsidRPr="00E83224">
              <w:rPr>
                <w:lang w:val="en-US"/>
              </w:rPr>
              <w:t>Alphabet query</w:t>
            </w:r>
          </w:p>
        </w:tc>
        <w:tc>
          <w:tcPr>
            <w:tcW w:w="1814" w:type="dxa"/>
          </w:tcPr>
          <w:p w14:paraId="386701FB" w14:textId="77777777" w:rsidR="00BC60E1" w:rsidRPr="00E83224" w:rsidRDefault="005E1B4B">
            <w:pPr>
              <w:pStyle w:val="APACelda"/>
              <w:rPr>
                <w:lang w:val="en-US"/>
              </w:rPr>
            </w:pPr>
            <w:r w:rsidRPr="00E83224">
              <w:rPr>
                <w:lang w:val="en-US"/>
              </w:rPr>
              <w:t>GET /api/lexicon/alphabet</w:t>
            </w:r>
          </w:p>
        </w:tc>
        <w:tc>
          <w:tcPr>
            <w:tcW w:w="2041" w:type="dxa"/>
          </w:tcPr>
          <w:p w14:paraId="62C3C0D7" w14:textId="77777777" w:rsidR="00BC60E1" w:rsidRPr="00E83224" w:rsidRDefault="005E1B4B">
            <w:pPr>
              <w:pStyle w:val="APACelda"/>
              <w:rPr>
                <w:lang w:val="en-US"/>
              </w:rPr>
            </w:pPr>
            <w:r w:rsidRPr="00E83224">
              <w:rPr>
                <w:lang w:val="en-US"/>
              </w:rPr>
              <w:t>Only LSC letters in ACTIVE status</w:t>
            </w:r>
          </w:p>
        </w:tc>
        <w:tc>
          <w:tcPr>
            <w:tcW w:w="1531" w:type="dxa"/>
          </w:tcPr>
          <w:p w14:paraId="0AC9DCF6" w14:textId="77777777" w:rsidR="00BC60E1" w:rsidRPr="00E83224" w:rsidRDefault="005E1B4B">
            <w:pPr>
              <w:pStyle w:val="APACelda"/>
              <w:rPr>
                <w:lang w:val="en-US"/>
              </w:rPr>
            </w:pPr>
            <w:r w:rsidRPr="00E83224">
              <w:rPr>
                <w:lang w:val="en-US"/>
              </w:rPr>
              <w:t>Passed (automated)</w:t>
            </w:r>
          </w:p>
        </w:tc>
      </w:tr>
      <w:tr w:rsidR="00BC60E1" w:rsidRPr="00E83224" w14:paraId="52831979" w14:textId="77777777">
        <w:trPr>
          <w:cantSplit/>
          <w:jc w:val="center"/>
        </w:trPr>
        <w:tc>
          <w:tcPr>
            <w:tcW w:w="737" w:type="dxa"/>
          </w:tcPr>
          <w:p w14:paraId="7E46DBCE" w14:textId="77777777" w:rsidR="00BC60E1" w:rsidRPr="00E83224" w:rsidRDefault="005E1B4B">
            <w:pPr>
              <w:pStyle w:val="APACelda"/>
              <w:rPr>
                <w:lang w:val="en-US"/>
              </w:rPr>
            </w:pPr>
            <w:r w:rsidRPr="00E83224">
              <w:rPr>
                <w:lang w:val="en-US"/>
              </w:rPr>
              <w:t>CP-13</w:t>
            </w:r>
          </w:p>
        </w:tc>
        <w:tc>
          <w:tcPr>
            <w:tcW w:w="1134" w:type="dxa"/>
          </w:tcPr>
          <w:p w14:paraId="7F6B7321" w14:textId="77777777" w:rsidR="00BC60E1" w:rsidRPr="00E83224" w:rsidRDefault="005E1B4B">
            <w:pPr>
              <w:pStyle w:val="APACelda"/>
              <w:rPr>
                <w:lang w:val="en-US"/>
              </w:rPr>
            </w:pPr>
            <w:r w:rsidRPr="00E83224">
              <w:rPr>
                <w:lang w:val="en-US"/>
              </w:rPr>
              <w:t>FR-406</w:t>
            </w:r>
          </w:p>
        </w:tc>
        <w:tc>
          <w:tcPr>
            <w:tcW w:w="1814" w:type="dxa"/>
          </w:tcPr>
          <w:p w14:paraId="582CBE96" w14:textId="77777777" w:rsidR="00BC60E1" w:rsidRPr="00E83224" w:rsidRDefault="005E1B4B">
            <w:pPr>
              <w:pStyle w:val="APACelda"/>
              <w:rPr>
                <w:lang w:val="en-US"/>
              </w:rPr>
            </w:pPr>
            <w:r w:rsidRPr="00E83224">
              <w:rPr>
                <w:lang w:val="en-US"/>
              </w:rPr>
              <w:t>Private history</w:t>
            </w:r>
          </w:p>
        </w:tc>
        <w:tc>
          <w:tcPr>
            <w:tcW w:w="1814" w:type="dxa"/>
          </w:tcPr>
          <w:p w14:paraId="4798553C" w14:textId="77777777" w:rsidR="00BC60E1" w:rsidRPr="00E83224" w:rsidRDefault="005E1B4B">
            <w:pPr>
              <w:pStyle w:val="APACelda"/>
              <w:rPr>
                <w:lang w:val="en-US"/>
              </w:rPr>
            </w:pPr>
            <w:r w:rsidRPr="00E83224">
              <w:rPr>
                <w:lang w:val="en-US"/>
              </w:rPr>
              <w:t>User A queries the history of B</w:t>
            </w:r>
          </w:p>
        </w:tc>
        <w:tc>
          <w:tcPr>
            <w:tcW w:w="2041" w:type="dxa"/>
          </w:tcPr>
          <w:p w14:paraId="3A0AC958" w14:textId="77777777" w:rsidR="00BC60E1" w:rsidRPr="00E83224" w:rsidRDefault="005E1B4B">
            <w:pPr>
              <w:pStyle w:val="APACelda"/>
              <w:rPr>
                <w:lang w:val="en-US"/>
              </w:rPr>
            </w:pPr>
            <w:r w:rsidRPr="00E83224">
              <w:rPr>
                <w:lang w:val="en-US"/>
              </w:rPr>
              <w:t>Sees only their own translations</w:t>
            </w:r>
          </w:p>
        </w:tc>
        <w:tc>
          <w:tcPr>
            <w:tcW w:w="1531" w:type="dxa"/>
          </w:tcPr>
          <w:p w14:paraId="4ADB1A0C" w14:textId="77777777" w:rsidR="00BC60E1" w:rsidRPr="00E83224" w:rsidRDefault="005E1B4B">
            <w:pPr>
              <w:pStyle w:val="APACelda"/>
              <w:rPr>
                <w:lang w:val="en-US"/>
              </w:rPr>
            </w:pPr>
            <w:r w:rsidRPr="00E83224">
              <w:rPr>
                <w:lang w:val="en-US"/>
              </w:rPr>
              <w:t>Pending (manual test)</w:t>
            </w:r>
          </w:p>
        </w:tc>
      </w:tr>
      <w:tr w:rsidR="00BC60E1" w:rsidRPr="00E83224" w14:paraId="53B36248" w14:textId="77777777">
        <w:trPr>
          <w:cantSplit/>
          <w:jc w:val="center"/>
        </w:trPr>
        <w:tc>
          <w:tcPr>
            <w:tcW w:w="737" w:type="dxa"/>
          </w:tcPr>
          <w:p w14:paraId="0A750C01" w14:textId="77777777" w:rsidR="00BC60E1" w:rsidRPr="00E83224" w:rsidRDefault="005E1B4B">
            <w:pPr>
              <w:pStyle w:val="APACelda"/>
              <w:rPr>
                <w:lang w:val="en-US"/>
              </w:rPr>
            </w:pPr>
            <w:r w:rsidRPr="00E83224">
              <w:rPr>
                <w:lang w:val="en-US"/>
              </w:rPr>
              <w:lastRenderedPageBreak/>
              <w:t>CP-14</w:t>
            </w:r>
          </w:p>
        </w:tc>
        <w:tc>
          <w:tcPr>
            <w:tcW w:w="1134" w:type="dxa"/>
          </w:tcPr>
          <w:p w14:paraId="475A3C0F" w14:textId="77777777" w:rsidR="00BC60E1" w:rsidRPr="00E83224" w:rsidRDefault="005E1B4B">
            <w:pPr>
              <w:pStyle w:val="APACelda"/>
              <w:rPr>
                <w:lang w:val="en-US"/>
              </w:rPr>
            </w:pPr>
            <w:r w:rsidRPr="00E83224">
              <w:rPr>
                <w:lang w:val="en-US"/>
              </w:rPr>
              <w:t>FR-014</w:t>
            </w:r>
          </w:p>
        </w:tc>
        <w:tc>
          <w:tcPr>
            <w:tcW w:w="1814" w:type="dxa"/>
          </w:tcPr>
          <w:p w14:paraId="6BBEE00A" w14:textId="77777777" w:rsidR="00BC60E1" w:rsidRPr="00E83224" w:rsidRDefault="005E1B4B">
            <w:pPr>
              <w:pStyle w:val="APACelda"/>
              <w:rPr>
                <w:lang w:val="en-US"/>
              </w:rPr>
            </w:pPr>
            <w:r w:rsidRPr="00E83224">
              <w:rPr>
                <w:lang w:val="en-US"/>
              </w:rPr>
              <w:t>Delete account</w:t>
            </w:r>
          </w:p>
        </w:tc>
        <w:tc>
          <w:tcPr>
            <w:tcW w:w="1814" w:type="dxa"/>
          </w:tcPr>
          <w:p w14:paraId="14A5E29C" w14:textId="77777777" w:rsidR="00BC60E1" w:rsidRPr="00E83224" w:rsidRDefault="005E1B4B">
            <w:pPr>
              <w:pStyle w:val="APACelda"/>
              <w:rPr>
                <w:lang w:val="en-US"/>
              </w:rPr>
            </w:pPr>
            <w:r w:rsidRPr="00E83224">
              <w:rPr>
                <w:lang w:val="en-US"/>
              </w:rPr>
              <w:t>Authenticated user</w:t>
            </w:r>
          </w:p>
        </w:tc>
        <w:tc>
          <w:tcPr>
            <w:tcW w:w="2041" w:type="dxa"/>
          </w:tcPr>
          <w:p w14:paraId="3AF341A1" w14:textId="77777777" w:rsidR="00BC60E1" w:rsidRPr="00E83224" w:rsidRDefault="005E1B4B">
            <w:pPr>
              <w:pStyle w:val="APACelda"/>
              <w:rPr>
                <w:lang w:val="en-US"/>
              </w:rPr>
            </w:pPr>
            <w:r w:rsidRPr="00E83224">
              <w:rPr>
                <w:lang w:val="en-US"/>
              </w:rPr>
              <w:t>Data deleted in one transaction and usage events anonymized</w:t>
            </w:r>
          </w:p>
        </w:tc>
        <w:tc>
          <w:tcPr>
            <w:tcW w:w="1531" w:type="dxa"/>
          </w:tcPr>
          <w:p w14:paraId="212997DB" w14:textId="77777777" w:rsidR="00BC60E1" w:rsidRPr="00E83224" w:rsidRDefault="005E1B4B">
            <w:pPr>
              <w:pStyle w:val="APACelda"/>
              <w:rPr>
                <w:lang w:val="en-US"/>
              </w:rPr>
            </w:pPr>
            <w:r w:rsidRPr="00E83224">
              <w:rPr>
                <w:lang w:val="en-US"/>
              </w:rPr>
              <w:t>Passed (automated)</w:t>
            </w:r>
          </w:p>
        </w:tc>
      </w:tr>
      <w:tr w:rsidR="00BC60E1" w:rsidRPr="00E83224" w14:paraId="53A018D6" w14:textId="77777777">
        <w:trPr>
          <w:cantSplit/>
          <w:jc w:val="center"/>
        </w:trPr>
        <w:tc>
          <w:tcPr>
            <w:tcW w:w="737" w:type="dxa"/>
          </w:tcPr>
          <w:p w14:paraId="23CE4710" w14:textId="77777777" w:rsidR="00BC60E1" w:rsidRPr="00E83224" w:rsidRDefault="005E1B4B">
            <w:pPr>
              <w:pStyle w:val="APACelda"/>
              <w:rPr>
                <w:lang w:val="en-US"/>
              </w:rPr>
            </w:pPr>
            <w:r w:rsidRPr="00E83224">
              <w:rPr>
                <w:lang w:val="en-US"/>
              </w:rPr>
              <w:t>CP-16</w:t>
            </w:r>
          </w:p>
        </w:tc>
        <w:tc>
          <w:tcPr>
            <w:tcW w:w="1134" w:type="dxa"/>
          </w:tcPr>
          <w:p w14:paraId="3B8901A9" w14:textId="77777777" w:rsidR="00BC60E1" w:rsidRPr="00E83224" w:rsidRDefault="005E1B4B">
            <w:pPr>
              <w:pStyle w:val="APACelda"/>
              <w:rPr>
                <w:lang w:val="en-US"/>
              </w:rPr>
            </w:pPr>
            <w:r w:rsidRPr="00E83224">
              <w:rPr>
                <w:lang w:val="en-US"/>
              </w:rPr>
              <w:t>FR-602</w:t>
            </w:r>
          </w:p>
        </w:tc>
        <w:tc>
          <w:tcPr>
            <w:tcW w:w="1814" w:type="dxa"/>
          </w:tcPr>
          <w:p w14:paraId="121189DD" w14:textId="77777777" w:rsidR="00BC60E1" w:rsidRPr="00E83224" w:rsidRDefault="005E1B4B">
            <w:pPr>
              <w:pStyle w:val="APACelda"/>
              <w:rPr>
                <w:lang w:val="en-US"/>
              </w:rPr>
            </w:pPr>
            <w:r w:rsidRPr="00E83224">
              <w:rPr>
                <w:lang w:val="en-US"/>
              </w:rPr>
              <w:t>Sample without consent</w:t>
            </w:r>
          </w:p>
        </w:tc>
        <w:tc>
          <w:tcPr>
            <w:tcW w:w="1814" w:type="dxa"/>
          </w:tcPr>
          <w:p w14:paraId="45E2921E" w14:textId="77777777" w:rsidR="00BC60E1" w:rsidRPr="00E83224" w:rsidRDefault="005E1B4B">
            <w:pPr>
              <w:pStyle w:val="APACelda"/>
              <w:rPr>
                <w:lang w:val="en-US"/>
              </w:rPr>
            </w:pPr>
            <w:r w:rsidRPr="00E83224">
              <w:rPr>
                <w:lang w:val="en-US"/>
              </w:rPr>
              <w:t>Sample without consent field</w:t>
            </w:r>
          </w:p>
        </w:tc>
        <w:tc>
          <w:tcPr>
            <w:tcW w:w="2041" w:type="dxa"/>
          </w:tcPr>
          <w:p w14:paraId="200C5088" w14:textId="77777777" w:rsidR="00BC60E1" w:rsidRPr="00E83224" w:rsidRDefault="005E1B4B">
            <w:pPr>
              <w:pStyle w:val="APACelda"/>
              <w:rPr>
                <w:lang w:val="en-US"/>
              </w:rPr>
            </w:pPr>
            <w:r w:rsidRPr="00E83224">
              <w:rPr>
                <w:lang w:val="en-US"/>
              </w:rPr>
              <w:t>400; the sample is not saved</w:t>
            </w:r>
          </w:p>
        </w:tc>
        <w:tc>
          <w:tcPr>
            <w:tcW w:w="1531" w:type="dxa"/>
          </w:tcPr>
          <w:p w14:paraId="137A3DC3" w14:textId="77777777" w:rsidR="00BC60E1" w:rsidRPr="00E83224" w:rsidRDefault="005E1B4B">
            <w:pPr>
              <w:pStyle w:val="APACelda"/>
              <w:rPr>
                <w:lang w:val="en-US"/>
              </w:rPr>
            </w:pPr>
            <w:r w:rsidRPr="00E83224">
              <w:rPr>
                <w:lang w:val="en-US"/>
              </w:rPr>
              <w:t>Passed (automated)</w:t>
            </w:r>
          </w:p>
        </w:tc>
      </w:tr>
      <w:tr w:rsidR="00BC60E1" w:rsidRPr="00E83224" w14:paraId="097923BD" w14:textId="77777777">
        <w:trPr>
          <w:cantSplit/>
          <w:jc w:val="center"/>
        </w:trPr>
        <w:tc>
          <w:tcPr>
            <w:tcW w:w="737" w:type="dxa"/>
          </w:tcPr>
          <w:p w14:paraId="3FE5B005" w14:textId="77777777" w:rsidR="00BC60E1" w:rsidRPr="00E83224" w:rsidRDefault="005E1B4B">
            <w:pPr>
              <w:pStyle w:val="APACelda"/>
              <w:rPr>
                <w:lang w:val="en-US"/>
              </w:rPr>
            </w:pPr>
            <w:r w:rsidRPr="00E83224">
              <w:rPr>
                <w:lang w:val="en-US"/>
              </w:rPr>
              <w:t>CP-15</w:t>
            </w:r>
          </w:p>
        </w:tc>
        <w:tc>
          <w:tcPr>
            <w:tcW w:w="1134" w:type="dxa"/>
          </w:tcPr>
          <w:p w14:paraId="699E8755" w14:textId="77777777" w:rsidR="00BC60E1" w:rsidRPr="00E83224" w:rsidRDefault="005E1B4B">
            <w:pPr>
              <w:pStyle w:val="APACelda"/>
              <w:rPr>
                <w:lang w:val="en-US"/>
              </w:rPr>
            </w:pPr>
            <w:r w:rsidRPr="00E83224">
              <w:rPr>
                <w:lang w:val="en-US"/>
              </w:rPr>
              <w:t>FR-706</w:t>
            </w:r>
          </w:p>
        </w:tc>
        <w:tc>
          <w:tcPr>
            <w:tcW w:w="1814" w:type="dxa"/>
          </w:tcPr>
          <w:p w14:paraId="01BAA7B7" w14:textId="77777777" w:rsidR="00BC60E1" w:rsidRPr="00E83224" w:rsidRDefault="005E1B4B">
            <w:pPr>
              <w:pStyle w:val="APACelda"/>
              <w:rPr>
                <w:lang w:val="en-US"/>
              </w:rPr>
            </w:pPr>
            <w:r w:rsidRPr="00E83224">
              <w:rPr>
                <w:lang w:val="en-US"/>
              </w:rPr>
              <w:t>Statistics with USER role</w:t>
            </w:r>
          </w:p>
        </w:tc>
        <w:tc>
          <w:tcPr>
            <w:tcW w:w="1814" w:type="dxa"/>
          </w:tcPr>
          <w:p w14:paraId="70C0D72B" w14:textId="77777777" w:rsidR="00BC60E1" w:rsidRPr="00E83224" w:rsidRDefault="005E1B4B">
            <w:pPr>
              <w:pStyle w:val="APACelda"/>
              <w:rPr>
                <w:lang w:val="en-US"/>
              </w:rPr>
            </w:pPr>
            <w:r w:rsidRPr="00E83224">
              <w:rPr>
                <w:lang w:val="en-US"/>
              </w:rPr>
              <w:t>Token without permission</w:t>
            </w:r>
          </w:p>
        </w:tc>
        <w:tc>
          <w:tcPr>
            <w:tcW w:w="2041" w:type="dxa"/>
          </w:tcPr>
          <w:p w14:paraId="310B7599" w14:textId="77777777" w:rsidR="00BC60E1" w:rsidRPr="00E83224" w:rsidRDefault="005E1B4B">
            <w:pPr>
              <w:pStyle w:val="APACelda"/>
              <w:rPr>
                <w:lang w:val="en-US"/>
              </w:rPr>
            </w:pPr>
            <w:r w:rsidRPr="00E83224">
              <w:rPr>
                <w:lang w:val="en-US"/>
              </w:rPr>
              <w:t>403 Forbidden</w:t>
            </w:r>
          </w:p>
        </w:tc>
        <w:tc>
          <w:tcPr>
            <w:tcW w:w="1531" w:type="dxa"/>
          </w:tcPr>
          <w:p w14:paraId="1FAB4B6C" w14:textId="77777777" w:rsidR="00BC60E1" w:rsidRPr="00E83224" w:rsidRDefault="005E1B4B">
            <w:pPr>
              <w:pStyle w:val="APACelda"/>
              <w:rPr>
                <w:lang w:val="en-US"/>
              </w:rPr>
            </w:pPr>
            <w:r w:rsidRPr="00E83224">
              <w:rPr>
                <w:lang w:val="en-US"/>
              </w:rPr>
              <w:t>Passed (automated)</w:t>
            </w:r>
          </w:p>
        </w:tc>
      </w:tr>
    </w:tbl>
    <w:p w14:paraId="075CB14D" w14:textId="77777777" w:rsidR="00BC60E1" w:rsidRPr="00E83224" w:rsidRDefault="005E1B4B">
      <w:pPr>
        <w:pStyle w:val="APATexto"/>
        <w:spacing w:before="80" w:after="200" w:line="240" w:lineRule="auto"/>
        <w:ind w:firstLine="0"/>
        <w:rPr>
          <w:lang w:val="en-US"/>
        </w:rPr>
      </w:pPr>
      <w:r w:rsidRPr="00E83224">
        <w:rPr>
          <w:i/>
          <w:sz w:val="20"/>
          <w:lang w:val="en-US"/>
        </w:rPr>
        <w:t>Note.</w:t>
      </w:r>
      <w:r w:rsidRPr="00E83224">
        <w:rPr>
          <w:sz w:val="20"/>
          <w:lang w:val="en-US"/>
        </w:rPr>
        <w:t xml:space="preserve"> The end-to-end test with Docker (registration → login → translation → achievement and usage event) was executed on October 5, 2026.</w:t>
      </w:r>
    </w:p>
    <w:p w14:paraId="0A0A8DD3" w14:textId="77777777" w:rsidR="00BC60E1" w:rsidRPr="00E83224" w:rsidRDefault="005E1B4B">
      <w:pPr>
        <w:pStyle w:val="Ttulo1"/>
        <w:rPr>
          <w:lang w:val="en-US"/>
        </w:rPr>
      </w:pPr>
      <w:bookmarkStart w:id="11" w:name="_Toc243049501"/>
      <w:r w:rsidRPr="00E83224">
        <w:rPr>
          <w:lang w:val="en-US"/>
        </w:rPr>
        <w:t>Non-functional tests</w:t>
      </w:r>
      <w:bookmarkEnd w:id="11"/>
    </w:p>
    <w:p w14:paraId="51EF89A1" w14:textId="77777777" w:rsidR="00BC60E1" w:rsidRPr="00E83224" w:rsidRDefault="005E1B4B">
      <w:pPr>
        <w:pStyle w:val="APATexto"/>
        <w:keepNext/>
        <w:spacing w:before="120" w:line="240" w:lineRule="auto"/>
        <w:ind w:firstLine="0"/>
        <w:rPr>
          <w:lang w:val="en-US"/>
        </w:rPr>
      </w:pPr>
      <w:r w:rsidRPr="00E83224">
        <w:rPr>
          <w:b/>
          <w:lang w:val="en-US"/>
        </w:rPr>
        <w:t>Table 7</w:t>
      </w:r>
    </w:p>
    <w:p w14:paraId="6D7FC53F" w14:textId="77777777" w:rsidR="00BC60E1" w:rsidRPr="00E83224" w:rsidRDefault="005E1B4B">
      <w:pPr>
        <w:pStyle w:val="APATexto"/>
        <w:keepNext/>
        <w:spacing w:after="120" w:line="240" w:lineRule="auto"/>
        <w:ind w:firstLine="0"/>
        <w:rPr>
          <w:lang w:val="en-US"/>
        </w:rPr>
      </w:pPr>
      <w:r w:rsidRPr="00E83224">
        <w:rPr>
          <w:i/>
          <w:lang w:val="en-US"/>
        </w:rPr>
        <w:t>Status of the non-functional tests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7"/>
        <w:gridCol w:w="2948"/>
        <w:gridCol w:w="2041"/>
        <w:gridCol w:w="2494"/>
      </w:tblGrid>
      <w:tr w:rsidR="00BC60E1" w:rsidRPr="00E83224" w14:paraId="4714BBA8" w14:textId="77777777">
        <w:trPr>
          <w:cantSplit/>
          <w:tblHeader/>
          <w:jc w:val="center"/>
        </w:trPr>
        <w:tc>
          <w:tcPr>
            <w:tcW w:w="1587" w:type="dxa"/>
          </w:tcPr>
          <w:p w14:paraId="59BEE0F8" w14:textId="77777777" w:rsidR="00BC60E1" w:rsidRPr="00E83224" w:rsidRDefault="005E1B4B">
            <w:pPr>
              <w:pStyle w:val="APACelda"/>
              <w:rPr>
                <w:lang w:val="en-US"/>
              </w:rPr>
            </w:pPr>
            <w:r w:rsidRPr="00E83224">
              <w:rPr>
                <w:b/>
                <w:lang w:val="en-US"/>
              </w:rPr>
              <w:t>Attribute</w:t>
            </w:r>
          </w:p>
        </w:tc>
        <w:tc>
          <w:tcPr>
            <w:tcW w:w="2948" w:type="dxa"/>
          </w:tcPr>
          <w:p w14:paraId="0AC97745" w14:textId="77777777" w:rsidR="00BC60E1" w:rsidRPr="00E83224" w:rsidRDefault="005E1B4B">
            <w:pPr>
              <w:pStyle w:val="APACelda"/>
              <w:rPr>
                <w:lang w:val="en-US"/>
              </w:rPr>
            </w:pPr>
            <w:r w:rsidRPr="00E83224">
              <w:rPr>
                <w:b/>
                <w:lang w:val="en-US"/>
              </w:rPr>
              <w:t>Test</w:t>
            </w:r>
          </w:p>
        </w:tc>
        <w:tc>
          <w:tcPr>
            <w:tcW w:w="2041" w:type="dxa"/>
          </w:tcPr>
          <w:p w14:paraId="6DF13821" w14:textId="77777777" w:rsidR="00BC60E1" w:rsidRPr="00E83224" w:rsidRDefault="005E1B4B">
            <w:pPr>
              <w:pStyle w:val="APACelda"/>
              <w:rPr>
                <w:lang w:val="en-US"/>
              </w:rPr>
            </w:pPr>
            <w:r w:rsidRPr="00E83224">
              <w:rPr>
                <w:b/>
                <w:lang w:val="en-US"/>
              </w:rPr>
              <w:t>Criterion</w:t>
            </w:r>
          </w:p>
        </w:tc>
        <w:tc>
          <w:tcPr>
            <w:tcW w:w="2494" w:type="dxa"/>
          </w:tcPr>
          <w:p w14:paraId="5A032E51" w14:textId="77777777" w:rsidR="00BC60E1" w:rsidRPr="00E83224" w:rsidRDefault="005E1B4B">
            <w:pPr>
              <w:pStyle w:val="APACelda"/>
              <w:rPr>
                <w:lang w:val="en-US"/>
              </w:rPr>
            </w:pPr>
            <w:r w:rsidRPr="00E83224">
              <w:rPr>
                <w:b/>
                <w:lang w:val="en-US"/>
              </w:rPr>
              <w:t>Status</w:t>
            </w:r>
          </w:p>
        </w:tc>
      </w:tr>
      <w:tr w:rsidR="00BC60E1" w:rsidRPr="00E83224" w14:paraId="29D8ECB2" w14:textId="77777777">
        <w:trPr>
          <w:cantSplit/>
          <w:jc w:val="center"/>
        </w:trPr>
        <w:tc>
          <w:tcPr>
            <w:tcW w:w="1587" w:type="dxa"/>
          </w:tcPr>
          <w:p w14:paraId="016FFAE5" w14:textId="77777777" w:rsidR="00BC60E1" w:rsidRPr="00E83224" w:rsidRDefault="005E1B4B">
            <w:pPr>
              <w:pStyle w:val="APACelda"/>
              <w:rPr>
                <w:lang w:val="en-US"/>
              </w:rPr>
            </w:pPr>
            <w:r w:rsidRPr="00E83224">
              <w:rPr>
                <w:lang w:val="en-US"/>
              </w:rPr>
              <w:t>Accessibility</w:t>
            </w:r>
          </w:p>
        </w:tc>
        <w:tc>
          <w:tcPr>
            <w:tcW w:w="2948" w:type="dxa"/>
          </w:tcPr>
          <w:p w14:paraId="3FF8D505" w14:textId="77777777" w:rsidR="00BC60E1" w:rsidRPr="00E83224" w:rsidRDefault="005E1B4B">
            <w:pPr>
              <w:pStyle w:val="APACelda"/>
              <w:rPr>
                <w:lang w:val="en-US"/>
              </w:rPr>
            </w:pPr>
            <w:r w:rsidRPr="00E83224">
              <w:rPr>
                <w:lang w:val="en-US"/>
              </w:rPr>
              <w:t>Color contrast of the design system</w:t>
            </w:r>
          </w:p>
        </w:tc>
        <w:tc>
          <w:tcPr>
            <w:tcW w:w="2041" w:type="dxa"/>
          </w:tcPr>
          <w:p w14:paraId="4810F2A4" w14:textId="77777777" w:rsidR="00BC60E1" w:rsidRPr="00E83224" w:rsidRDefault="005E1B4B">
            <w:pPr>
              <w:pStyle w:val="APACelda"/>
              <w:rPr>
                <w:lang w:val="en-US"/>
              </w:rPr>
            </w:pPr>
            <w:r w:rsidRPr="00E83224">
              <w:rPr>
                <w:lang w:val="en-US"/>
              </w:rPr>
              <w:t>≥ 4,5:1</w:t>
            </w:r>
          </w:p>
        </w:tc>
        <w:tc>
          <w:tcPr>
            <w:tcW w:w="2494" w:type="dxa"/>
          </w:tcPr>
          <w:p w14:paraId="4D394A01" w14:textId="77777777" w:rsidR="00BC60E1" w:rsidRPr="00E83224" w:rsidRDefault="005E1B4B">
            <w:pPr>
              <w:pStyle w:val="APACelda"/>
              <w:rPr>
                <w:lang w:val="en-US"/>
              </w:rPr>
            </w:pPr>
            <w:r w:rsidRPr="00E83224">
              <w:rPr>
                <w:lang w:val="en-US"/>
              </w:rPr>
              <w:t>Passed: tokens adjusted in the design system</w:t>
            </w:r>
          </w:p>
        </w:tc>
      </w:tr>
      <w:tr w:rsidR="00BC60E1" w:rsidRPr="00E83224" w14:paraId="6FFA9E57" w14:textId="77777777">
        <w:trPr>
          <w:cantSplit/>
          <w:jc w:val="center"/>
        </w:trPr>
        <w:tc>
          <w:tcPr>
            <w:tcW w:w="1587" w:type="dxa"/>
          </w:tcPr>
          <w:p w14:paraId="01FD2476" w14:textId="77777777" w:rsidR="00BC60E1" w:rsidRPr="00E83224" w:rsidRDefault="005E1B4B">
            <w:pPr>
              <w:pStyle w:val="APACelda"/>
              <w:rPr>
                <w:lang w:val="en-US"/>
              </w:rPr>
            </w:pPr>
            <w:r w:rsidRPr="00E83224">
              <w:rPr>
                <w:lang w:val="en-US"/>
              </w:rPr>
              <w:t>Accessibility</w:t>
            </w:r>
          </w:p>
        </w:tc>
        <w:tc>
          <w:tcPr>
            <w:tcW w:w="2948" w:type="dxa"/>
          </w:tcPr>
          <w:p w14:paraId="676C7465" w14:textId="77777777" w:rsidR="00BC60E1" w:rsidRPr="00E83224" w:rsidRDefault="005E1B4B">
            <w:pPr>
              <w:pStyle w:val="APACelda"/>
              <w:rPr>
                <w:lang w:val="en-US"/>
              </w:rPr>
            </w:pPr>
            <w:r w:rsidRPr="00E83224">
              <w:rPr>
                <w:lang w:val="en-US"/>
              </w:rPr>
              <w:t>TalkBack navigation in main flows</w:t>
            </w:r>
          </w:p>
        </w:tc>
        <w:tc>
          <w:tcPr>
            <w:tcW w:w="2041" w:type="dxa"/>
          </w:tcPr>
          <w:p w14:paraId="46BA2301" w14:textId="77777777" w:rsidR="00BC60E1" w:rsidRPr="00E83224" w:rsidRDefault="005E1B4B">
            <w:pPr>
              <w:pStyle w:val="APACelda"/>
              <w:rPr>
                <w:lang w:val="en-US"/>
              </w:rPr>
            </w:pPr>
            <w:r w:rsidRPr="00E83224">
              <w:rPr>
                <w:lang w:val="en-US"/>
              </w:rPr>
              <w:t>Complete flows without blocking</w:t>
            </w:r>
          </w:p>
        </w:tc>
        <w:tc>
          <w:tcPr>
            <w:tcW w:w="2494" w:type="dxa"/>
          </w:tcPr>
          <w:p w14:paraId="6DDDC5D0" w14:textId="77777777" w:rsidR="00BC60E1" w:rsidRPr="00E83224" w:rsidRDefault="005E1B4B">
            <w:pPr>
              <w:pStyle w:val="APACelda"/>
              <w:rPr>
                <w:lang w:val="en-US"/>
              </w:rPr>
            </w:pPr>
            <w:r w:rsidRPr="00E83224">
              <w:rPr>
                <w:lang w:val="en-US"/>
              </w:rPr>
              <w:t>Pending</w:t>
            </w:r>
          </w:p>
        </w:tc>
      </w:tr>
      <w:tr w:rsidR="00BC60E1" w:rsidRPr="00E83224" w14:paraId="625A1BE7" w14:textId="77777777">
        <w:trPr>
          <w:cantSplit/>
          <w:jc w:val="center"/>
        </w:trPr>
        <w:tc>
          <w:tcPr>
            <w:tcW w:w="1587" w:type="dxa"/>
          </w:tcPr>
          <w:p w14:paraId="7C997174" w14:textId="77777777" w:rsidR="00BC60E1" w:rsidRPr="00E83224" w:rsidRDefault="005E1B4B">
            <w:pPr>
              <w:pStyle w:val="APACelda"/>
              <w:rPr>
                <w:lang w:val="en-US"/>
              </w:rPr>
            </w:pPr>
            <w:r w:rsidRPr="00E83224">
              <w:rPr>
                <w:lang w:val="en-US"/>
              </w:rPr>
              <w:t>Security</w:t>
            </w:r>
          </w:p>
        </w:tc>
        <w:tc>
          <w:tcPr>
            <w:tcW w:w="2948" w:type="dxa"/>
          </w:tcPr>
          <w:p w14:paraId="25A2671A" w14:textId="77777777" w:rsidR="00BC60E1" w:rsidRPr="00E83224" w:rsidRDefault="005E1B4B">
            <w:pPr>
              <w:pStyle w:val="APACelda"/>
              <w:rPr>
                <w:lang w:val="en-US"/>
              </w:rPr>
            </w:pPr>
            <w:r w:rsidRPr="00E83224">
              <w:rPr>
                <w:lang w:val="en-US"/>
              </w:rPr>
              <w:t>Mandatory JWT secret of 32+ characters</w:t>
            </w:r>
          </w:p>
        </w:tc>
        <w:tc>
          <w:tcPr>
            <w:tcW w:w="2041" w:type="dxa"/>
          </w:tcPr>
          <w:p w14:paraId="625A22F1" w14:textId="77777777" w:rsidR="00BC60E1" w:rsidRPr="00E83224" w:rsidRDefault="005E1B4B">
            <w:pPr>
              <w:pStyle w:val="APACelda"/>
              <w:rPr>
                <w:lang w:val="en-US"/>
              </w:rPr>
            </w:pPr>
            <w:r w:rsidRPr="00E83224">
              <w:rPr>
                <w:lang w:val="en-US"/>
              </w:rPr>
              <w:t>The service does not start without it</w:t>
            </w:r>
          </w:p>
        </w:tc>
        <w:tc>
          <w:tcPr>
            <w:tcW w:w="2494" w:type="dxa"/>
          </w:tcPr>
          <w:p w14:paraId="36FB50DE" w14:textId="77777777" w:rsidR="00BC60E1" w:rsidRPr="00E83224" w:rsidRDefault="005E1B4B">
            <w:pPr>
              <w:pStyle w:val="APACelda"/>
              <w:rPr>
                <w:lang w:val="en-US"/>
              </w:rPr>
            </w:pPr>
            <w:r w:rsidRPr="00E83224">
              <w:rPr>
                <w:lang w:val="en-US"/>
              </w:rPr>
              <w:t>Passed (automated)</w:t>
            </w:r>
          </w:p>
        </w:tc>
      </w:tr>
      <w:tr w:rsidR="00BC60E1" w:rsidRPr="00E83224" w14:paraId="57E1F9EE" w14:textId="77777777">
        <w:trPr>
          <w:cantSplit/>
          <w:jc w:val="center"/>
        </w:trPr>
        <w:tc>
          <w:tcPr>
            <w:tcW w:w="1587" w:type="dxa"/>
          </w:tcPr>
          <w:p w14:paraId="35ED6328" w14:textId="77777777" w:rsidR="00BC60E1" w:rsidRPr="00E83224" w:rsidRDefault="005E1B4B">
            <w:pPr>
              <w:pStyle w:val="APACelda"/>
              <w:rPr>
                <w:lang w:val="en-US"/>
              </w:rPr>
            </w:pPr>
            <w:r w:rsidRPr="00E83224">
              <w:rPr>
                <w:lang w:val="en-US"/>
              </w:rPr>
              <w:t>Security</w:t>
            </w:r>
          </w:p>
        </w:tc>
        <w:tc>
          <w:tcPr>
            <w:tcW w:w="2948" w:type="dxa"/>
          </w:tcPr>
          <w:p w14:paraId="6F01C122" w14:textId="77777777" w:rsidR="00BC60E1" w:rsidRPr="00E83224" w:rsidRDefault="005E1B4B">
            <w:pPr>
              <w:pStyle w:val="APACelda"/>
              <w:rPr>
                <w:lang w:val="en-US"/>
              </w:rPr>
            </w:pPr>
            <w:r w:rsidRPr="00E83224">
              <w:rPr>
                <w:lang w:val="en-US"/>
              </w:rPr>
              <w:t>Databases and broker not exposed to the network</w:t>
            </w:r>
          </w:p>
        </w:tc>
        <w:tc>
          <w:tcPr>
            <w:tcW w:w="2041" w:type="dxa"/>
          </w:tcPr>
          <w:p w14:paraId="315B19C2" w14:textId="77777777" w:rsidR="00BC60E1" w:rsidRPr="00E83224" w:rsidRDefault="005E1B4B">
            <w:pPr>
              <w:pStyle w:val="APACelda"/>
              <w:rPr>
                <w:lang w:val="en-US"/>
              </w:rPr>
            </w:pPr>
            <w:r w:rsidRPr="00E83224">
              <w:rPr>
                <w:lang w:val="en-US"/>
              </w:rPr>
              <w:t>Ports only on 127.0.0.1</w:t>
            </w:r>
          </w:p>
        </w:tc>
        <w:tc>
          <w:tcPr>
            <w:tcW w:w="2494" w:type="dxa"/>
          </w:tcPr>
          <w:p w14:paraId="0EF7EA3E" w14:textId="77777777" w:rsidR="00BC60E1" w:rsidRPr="00E83224" w:rsidRDefault="005E1B4B">
            <w:pPr>
              <w:pStyle w:val="APACelda"/>
              <w:rPr>
                <w:lang w:val="en-US"/>
              </w:rPr>
            </w:pPr>
            <w:r w:rsidRPr="00E83224">
              <w:rPr>
                <w:lang w:val="en-US"/>
              </w:rPr>
              <w:t>Passed (docker-compose review)</w:t>
            </w:r>
          </w:p>
        </w:tc>
      </w:tr>
      <w:tr w:rsidR="00BC60E1" w:rsidRPr="00E83224" w14:paraId="493AC995" w14:textId="77777777">
        <w:trPr>
          <w:cantSplit/>
          <w:jc w:val="center"/>
        </w:trPr>
        <w:tc>
          <w:tcPr>
            <w:tcW w:w="1587" w:type="dxa"/>
          </w:tcPr>
          <w:p w14:paraId="133DFC26" w14:textId="77777777" w:rsidR="00BC60E1" w:rsidRPr="00E83224" w:rsidRDefault="005E1B4B">
            <w:pPr>
              <w:pStyle w:val="APACelda"/>
              <w:rPr>
                <w:lang w:val="en-US"/>
              </w:rPr>
            </w:pPr>
            <w:r w:rsidRPr="00E83224">
              <w:rPr>
                <w:lang w:val="en-US"/>
              </w:rPr>
              <w:t>Performance</w:t>
            </w:r>
          </w:p>
        </w:tc>
        <w:tc>
          <w:tcPr>
            <w:tcW w:w="2948" w:type="dxa"/>
          </w:tcPr>
          <w:p w14:paraId="4BFF0BBB" w14:textId="77777777" w:rsidR="00BC60E1" w:rsidRPr="00E83224" w:rsidRDefault="005E1B4B">
            <w:pPr>
              <w:pStyle w:val="APACelda"/>
              <w:rPr>
                <w:lang w:val="en-US"/>
              </w:rPr>
            </w:pPr>
            <w:r w:rsidRPr="00E83224">
              <w:rPr>
                <w:lang w:val="en-US"/>
              </w:rPr>
              <w:t>P95 latency of login, translations, and lexicon</w:t>
            </w:r>
          </w:p>
        </w:tc>
        <w:tc>
          <w:tcPr>
            <w:tcW w:w="2041" w:type="dxa"/>
          </w:tcPr>
          <w:p w14:paraId="1271DB2E" w14:textId="77777777" w:rsidR="00BC60E1" w:rsidRPr="00E83224" w:rsidRDefault="005E1B4B">
            <w:pPr>
              <w:pStyle w:val="APACelda"/>
              <w:rPr>
                <w:lang w:val="en-US"/>
              </w:rPr>
            </w:pPr>
            <w:r w:rsidRPr="00E83224">
              <w:rPr>
                <w:lang w:val="en-US"/>
              </w:rPr>
              <w:t>&lt; 300 ms with 50 requests/s</w:t>
            </w:r>
          </w:p>
        </w:tc>
        <w:tc>
          <w:tcPr>
            <w:tcW w:w="2494" w:type="dxa"/>
          </w:tcPr>
          <w:p w14:paraId="34F229CF" w14:textId="77777777" w:rsidR="00BC60E1" w:rsidRPr="00E83224" w:rsidRDefault="005E1B4B">
            <w:pPr>
              <w:pStyle w:val="APACelda"/>
              <w:rPr>
                <w:lang w:val="en-US"/>
              </w:rPr>
            </w:pPr>
            <w:r w:rsidRPr="00E83224">
              <w:rPr>
                <w:lang w:val="en-US"/>
              </w:rPr>
              <w:t>Pending (k6)</w:t>
            </w:r>
          </w:p>
        </w:tc>
      </w:tr>
      <w:tr w:rsidR="00BC60E1" w:rsidRPr="00E83224" w14:paraId="755C8B3A" w14:textId="77777777">
        <w:trPr>
          <w:cantSplit/>
          <w:jc w:val="center"/>
        </w:trPr>
        <w:tc>
          <w:tcPr>
            <w:tcW w:w="1587" w:type="dxa"/>
          </w:tcPr>
          <w:p w14:paraId="6F543BBB" w14:textId="77777777" w:rsidR="00BC60E1" w:rsidRPr="00E83224" w:rsidRDefault="005E1B4B">
            <w:pPr>
              <w:pStyle w:val="APACelda"/>
              <w:rPr>
                <w:lang w:val="en-US"/>
              </w:rPr>
            </w:pPr>
            <w:r w:rsidRPr="00E83224">
              <w:rPr>
                <w:lang w:val="en-US"/>
              </w:rPr>
              <w:t>Performance</w:t>
            </w:r>
          </w:p>
        </w:tc>
        <w:tc>
          <w:tcPr>
            <w:tcW w:w="2948" w:type="dxa"/>
          </w:tcPr>
          <w:p w14:paraId="0D8476A3" w14:textId="77777777" w:rsidR="00BC60E1" w:rsidRPr="00E83224" w:rsidRDefault="005E1B4B">
            <w:pPr>
              <w:pStyle w:val="APACelda"/>
              <w:rPr>
                <w:lang w:val="en-US"/>
              </w:rPr>
            </w:pPr>
            <w:r w:rsidRPr="00E83224">
              <w:rPr>
                <w:lang w:val="en-US"/>
              </w:rPr>
              <w:t>Frames per second in capture</w:t>
            </w:r>
          </w:p>
        </w:tc>
        <w:tc>
          <w:tcPr>
            <w:tcW w:w="2041" w:type="dxa"/>
          </w:tcPr>
          <w:p w14:paraId="2DC80EE0" w14:textId="77777777" w:rsidR="00BC60E1" w:rsidRPr="00E83224" w:rsidRDefault="005E1B4B">
            <w:pPr>
              <w:pStyle w:val="APACelda"/>
              <w:rPr>
                <w:lang w:val="en-US"/>
              </w:rPr>
            </w:pPr>
            <w:r w:rsidRPr="00E83224">
              <w:rPr>
                <w:lang w:val="en-US"/>
              </w:rPr>
              <w:t>≥ 15 FPS on mid-range devices</w:t>
            </w:r>
          </w:p>
        </w:tc>
        <w:tc>
          <w:tcPr>
            <w:tcW w:w="2494" w:type="dxa"/>
          </w:tcPr>
          <w:p w14:paraId="6EEF8209" w14:textId="77777777" w:rsidR="00BC60E1" w:rsidRPr="00E83224" w:rsidRDefault="005E1B4B">
            <w:pPr>
              <w:pStyle w:val="APACelda"/>
              <w:rPr>
                <w:lang w:val="en-US"/>
              </w:rPr>
            </w:pPr>
            <w:r w:rsidRPr="00E83224">
              <w:rPr>
                <w:lang w:val="en-US"/>
              </w:rPr>
              <w:t>Pending</w:t>
            </w:r>
          </w:p>
        </w:tc>
      </w:tr>
      <w:tr w:rsidR="00BC60E1" w:rsidRPr="00E83224" w14:paraId="51DE29C7" w14:textId="77777777">
        <w:trPr>
          <w:cantSplit/>
          <w:jc w:val="center"/>
        </w:trPr>
        <w:tc>
          <w:tcPr>
            <w:tcW w:w="1587" w:type="dxa"/>
          </w:tcPr>
          <w:p w14:paraId="7A5628ED" w14:textId="77777777" w:rsidR="00BC60E1" w:rsidRPr="00E83224" w:rsidRDefault="005E1B4B">
            <w:pPr>
              <w:pStyle w:val="APACelda"/>
              <w:rPr>
                <w:lang w:val="en-US"/>
              </w:rPr>
            </w:pPr>
            <w:r w:rsidRPr="00E83224">
              <w:rPr>
                <w:lang w:val="en-US"/>
              </w:rPr>
              <w:t>Fault tolerance</w:t>
            </w:r>
          </w:p>
        </w:tc>
        <w:tc>
          <w:tcPr>
            <w:tcW w:w="2948" w:type="dxa"/>
          </w:tcPr>
          <w:p w14:paraId="566D0BD9" w14:textId="77777777" w:rsidR="00BC60E1" w:rsidRPr="00E83224" w:rsidRDefault="005E1B4B">
            <w:pPr>
              <w:pStyle w:val="APACelda"/>
              <w:rPr>
                <w:lang w:val="en-US"/>
              </w:rPr>
            </w:pPr>
            <w:r w:rsidRPr="00E83224">
              <w:rPr>
                <w:lang w:val="en-US"/>
              </w:rPr>
              <w:t>RabbitMQ outage and recovery</w:t>
            </w:r>
          </w:p>
        </w:tc>
        <w:tc>
          <w:tcPr>
            <w:tcW w:w="2041" w:type="dxa"/>
          </w:tcPr>
          <w:p w14:paraId="306C787F" w14:textId="77777777" w:rsidR="00BC60E1" w:rsidRPr="00E83224" w:rsidRDefault="005E1B4B">
            <w:pPr>
              <w:pStyle w:val="APACelda"/>
              <w:rPr>
                <w:lang w:val="en-US"/>
              </w:rPr>
            </w:pPr>
            <w:r w:rsidRPr="00E83224">
              <w:rPr>
                <w:lang w:val="en-US"/>
              </w:rPr>
              <w:t>The bus reconnects and retries</w:t>
            </w:r>
          </w:p>
        </w:tc>
        <w:tc>
          <w:tcPr>
            <w:tcW w:w="2494" w:type="dxa"/>
          </w:tcPr>
          <w:p w14:paraId="4C5772DB" w14:textId="77777777" w:rsidR="00BC60E1" w:rsidRPr="00E83224" w:rsidRDefault="005E1B4B">
            <w:pPr>
              <w:pStyle w:val="APACelda"/>
              <w:rPr>
                <w:lang w:val="en-US"/>
              </w:rPr>
            </w:pPr>
            <w:r w:rsidRPr="00E83224">
              <w:rPr>
                <w:lang w:val="en-US"/>
              </w:rPr>
              <w:t>Passed (automated)</w:t>
            </w:r>
          </w:p>
        </w:tc>
      </w:tr>
    </w:tbl>
    <w:p w14:paraId="52F5988D" w14:textId="77777777" w:rsidR="00BC60E1" w:rsidRPr="00E83224" w:rsidRDefault="00BC60E1">
      <w:pPr>
        <w:spacing w:after="80"/>
        <w:rPr>
          <w:lang w:val="en-US"/>
        </w:rPr>
      </w:pPr>
    </w:p>
    <w:p w14:paraId="32EA2A39" w14:textId="77777777" w:rsidR="00BC60E1" w:rsidRPr="00E83224" w:rsidRDefault="005E1B4B">
      <w:pPr>
        <w:pStyle w:val="Ttulo1"/>
        <w:rPr>
          <w:lang w:val="en-US"/>
        </w:rPr>
      </w:pPr>
      <w:bookmarkStart w:id="12" w:name="_Toc243049502"/>
      <w:r w:rsidRPr="00E83224">
        <w:rPr>
          <w:lang w:val="en-US"/>
        </w:rPr>
        <w:t>Sign recognition tests</w:t>
      </w:r>
      <w:bookmarkEnd w:id="12"/>
    </w:p>
    <w:p w14:paraId="5C628DBE" w14:textId="77777777" w:rsidR="00BC60E1" w:rsidRPr="00E83224" w:rsidRDefault="005E1B4B">
      <w:pPr>
        <w:pStyle w:val="APATexto"/>
        <w:rPr>
          <w:lang w:val="en-US"/>
        </w:rPr>
      </w:pPr>
      <w:r w:rsidRPr="00E83224">
        <w:rPr>
          <w:lang w:val="en-US"/>
        </w:rPr>
        <w:t>Recognition accuracy is not measured with unit tests but with an evaluation protocol: samples are taken from people who did not take part in building the templates, the same method used by the application is applied (normalization and Dynamic Time Warping), and for each sign the percentage of correct hits, the percentage of misrecognized words, and the signs with which it is confused are calculated.</w:t>
      </w:r>
    </w:p>
    <w:p w14:paraId="4BE4A556" w14:textId="77777777" w:rsidR="00BC60E1" w:rsidRPr="00E83224" w:rsidRDefault="005E1B4B">
      <w:pPr>
        <w:pStyle w:val="APATexto"/>
        <w:rPr>
          <w:lang w:val="en-US"/>
        </w:rPr>
      </w:pPr>
      <w:r w:rsidRPr="00E83224">
        <w:rPr>
          <w:lang w:val="en-US"/>
        </w:rPr>
        <w:t>For the 20 new words, the public LSC-54 set is used (Mora-Zarate et al., 2025), separating training and test signers. The acceptance target is an accuracy of at least 85% before publishing the templates. This measurement is pending because the data download was stopped due to restrictions on the source server.</w:t>
      </w:r>
    </w:p>
    <w:p w14:paraId="1DA7C2FD" w14:textId="77777777" w:rsidR="00BC60E1" w:rsidRPr="00E83224" w:rsidRDefault="005E1B4B">
      <w:pPr>
        <w:pStyle w:val="Ttulo1"/>
        <w:rPr>
          <w:lang w:val="en-US"/>
        </w:rPr>
      </w:pPr>
      <w:bookmarkStart w:id="13" w:name="_Toc243049503"/>
      <w:r w:rsidRPr="00E83224">
        <w:rPr>
          <w:lang w:val="en-US"/>
        </w:rPr>
        <w:t>Defects found</w:t>
      </w:r>
      <w:bookmarkEnd w:id="13"/>
    </w:p>
    <w:p w14:paraId="47F02938" w14:textId="77777777" w:rsidR="00BC60E1" w:rsidRPr="00E83224" w:rsidRDefault="005E1B4B">
      <w:pPr>
        <w:pStyle w:val="APATexto"/>
        <w:keepNext/>
        <w:spacing w:before="120" w:line="240" w:lineRule="auto"/>
        <w:ind w:firstLine="0"/>
        <w:rPr>
          <w:lang w:val="en-US"/>
        </w:rPr>
      </w:pPr>
      <w:r w:rsidRPr="00E83224">
        <w:rPr>
          <w:b/>
          <w:lang w:val="en-US"/>
        </w:rPr>
        <w:t>Table 8</w:t>
      </w:r>
    </w:p>
    <w:p w14:paraId="636A23DB" w14:textId="77777777" w:rsidR="00BC60E1" w:rsidRPr="00E83224" w:rsidRDefault="005E1B4B">
      <w:pPr>
        <w:pStyle w:val="APATexto"/>
        <w:keepNext/>
        <w:spacing w:after="120" w:line="240" w:lineRule="auto"/>
        <w:ind w:firstLine="0"/>
        <w:rPr>
          <w:lang w:val="en-US"/>
        </w:rPr>
      </w:pPr>
      <w:r w:rsidRPr="00E83224">
        <w:rPr>
          <w:i/>
          <w:lang w:val="en-US"/>
        </w:rPr>
        <w:t>Defect log</w:t>
      </w:r>
    </w:p>
    <w:tbl>
      <w:tblPr>
        <w:tblStyle w:val="Tablaconcuadrcula"/>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5"/>
        <w:gridCol w:w="3927"/>
        <w:gridCol w:w="1309"/>
        <w:gridCol w:w="3179"/>
      </w:tblGrid>
      <w:tr w:rsidR="00BC60E1" w:rsidRPr="00E83224" w14:paraId="198C3975" w14:textId="77777777" w:rsidTr="00974C7B">
        <w:trPr>
          <w:cantSplit/>
          <w:tblHeader/>
          <w:jc w:val="center"/>
        </w:trPr>
        <w:tc>
          <w:tcPr>
            <w:tcW w:w="500" w:type="pct"/>
          </w:tcPr>
          <w:p w14:paraId="79EE7294" w14:textId="4FB67F8B" w:rsidR="00BC60E1" w:rsidRPr="00E83224" w:rsidRDefault="00974C7B">
            <w:pPr>
              <w:pStyle w:val="APACelda"/>
              <w:rPr>
                <w:lang w:val="en-US"/>
              </w:rPr>
            </w:pPr>
            <w:r>
              <w:rPr>
                <w:b/>
                <w:lang w:val="en-US"/>
              </w:rPr>
              <w:t>ID</w:t>
            </w:r>
          </w:p>
        </w:tc>
        <w:tc>
          <w:tcPr>
            <w:tcW w:w="2100" w:type="pct"/>
          </w:tcPr>
          <w:p w14:paraId="4BAE98CB" w14:textId="09FA1920" w:rsidR="00BC60E1" w:rsidRPr="00E83224" w:rsidRDefault="00974C7B">
            <w:pPr>
              <w:pStyle w:val="APACelda"/>
              <w:rPr>
                <w:lang w:val="en-US"/>
              </w:rPr>
            </w:pPr>
            <w:r>
              <w:rPr>
                <w:b/>
                <w:lang w:val="en-US"/>
              </w:rPr>
              <w:t>Description</w:t>
            </w:r>
          </w:p>
        </w:tc>
        <w:tc>
          <w:tcPr>
            <w:tcW w:w="700" w:type="pct"/>
          </w:tcPr>
          <w:p w14:paraId="0428757F" w14:textId="2846D012" w:rsidR="00BC60E1" w:rsidRPr="00E83224" w:rsidRDefault="00974C7B">
            <w:pPr>
              <w:pStyle w:val="APACelda"/>
              <w:rPr>
                <w:lang w:val="en-US"/>
              </w:rPr>
            </w:pPr>
            <w:r>
              <w:rPr>
                <w:b/>
                <w:lang w:val="en-US"/>
              </w:rPr>
              <w:t>Severity</w:t>
            </w:r>
          </w:p>
        </w:tc>
        <w:tc>
          <w:tcPr>
            <w:tcW w:w="1700" w:type="pct"/>
          </w:tcPr>
          <w:p w14:paraId="1F304322" w14:textId="5231AF42" w:rsidR="00BC60E1" w:rsidRPr="00E83224" w:rsidRDefault="00974C7B">
            <w:pPr>
              <w:pStyle w:val="APACelda"/>
              <w:rPr>
                <w:lang w:val="en-US"/>
              </w:rPr>
            </w:pPr>
            <w:r>
              <w:rPr>
                <w:b/>
                <w:lang w:val="en-US"/>
              </w:rPr>
              <w:t>Status</w:t>
            </w:r>
          </w:p>
        </w:tc>
      </w:tr>
      <w:tr w:rsidR="00BC60E1" w:rsidRPr="00E83224" w14:paraId="5666D104" w14:textId="77777777" w:rsidTr="00974C7B">
        <w:trPr>
          <w:cantSplit/>
          <w:jc w:val="center"/>
        </w:trPr>
        <w:tc>
          <w:tcPr>
            <w:tcW w:w="500" w:type="pct"/>
          </w:tcPr>
          <w:p w14:paraId="338509A2" w14:textId="1D97D23C" w:rsidR="00BC60E1" w:rsidRPr="00E83224" w:rsidRDefault="00974C7B">
            <w:pPr>
              <w:pStyle w:val="APACelda"/>
              <w:rPr>
                <w:lang w:val="en-US"/>
              </w:rPr>
            </w:pPr>
            <w:r>
              <w:rPr>
                <w:lang w:val="en-US"/>
              </w:rPr>
              <w:t>DEF-01</w:t>
            </w:r>
          </w:p>
        </w:tc>
        <w:tc>
          <w:tcPr>
            <w:tcW w:w="2100" w:type="pct"/>
          </w:tcPr>
          <w:p w14:paraId="11CF544F" w14:textId="2C0EEBFF" w:rsidR="00BC60E1" w:rsidRPr="00E83224" w:rsidRDefault="00974C7B">
            <w:pPr>
              <w:pStyle w:val="APACelda"/>
              <w:rPr>
                <w:lang w:val="en-US"/>
              </w:rPr>
            </w:pPr>
            <w:r>
              <w:rPr>
                <w:lang w:val="en-US"/>
              </w:rPr>
              <w:t>The LSC-54 set downloader could skip entire videos without warning</w:t>
            </w:r>
          </w:p>
        </w:tc>
        <w:tc>
          <w:tcPr>
            <w:tcW w:w="700" w:type="pct"/>
          </w:tcPr>
          <w:p w14:paraId="59E226FA" w14:textId="00F6B05C" w:rsidR="00BC60E1" w:rsidRPr="00E83224" w:rsidRDefault="00974C7B">
            <w:pPr>
              <w:pStyle w:val="APACelda"/>
              <w:rPr>
                <w:lang w:val="en-US"/>
              </w:rPr>
            </w:pPr>
            <w:r>
              <w:rPr>
                <w:lang w:val="en-US"/>
              </w:rPr>
              <w:t>High</w:t>
            </w:r>
          </w:p>
        </w:tc>
        <w:tc>
          <w:tcPr>
            <w:tcW w:w="1700" w:type="pct"/>
          </w:tcPr>
          <w:p w14:paraId="53FE1B36" w14:textId="129493B7" w:rsidR="00BC60E1" w:rsidRPr="00E83224" w:rsidRDefault="00974C7B">
            <w:pPr>
              <w:pStyle w:val="APACelda"/>
              <w:rPr>
                <w:lang w:val="en-US"/>
              </w:rPr>
            </w:pPr>
            <w:r>
              <w:rPr>
                <w:lang w:val="en-US"/>
              </w:rPr>
              <w:t>Fixed</w:t>
            </w:r>
          </w:p>
        </w:tc>
      </w:tr>
      <w:tr w:rsidR="00BC60E1" w:rsidRPr="00E83224" w14:paraId="549FCFA5" w14:textId="77777777" w:rsidTr="00974C7B">
        <w:trPr>
          <w:cantSplit/>
          <w:jc w:val="center"/>
        </w:trPr>
        <w:tc>
          <w:tcPr>
            <w:tcW w:w="500" w:type="pct"/>
          </w:tcPr>
          <w:p w14:paraId="416D5D98" w14:textId="63633187" w:rsidR="00BC60E1" w:rsidRPr="00E83224" w:rsidRDefault="00974C7B">
            <w:pPr>
              <w:pStyle w:val="APACelda"/>
              <w:rPr>
                <w:lang w:val="en-US"/>
              </w:rPr>
            </w:pPr>
            <w:r>
              <w:rPr>
                <w:lang w:val="en-US"/>
              </w:rPr>
              <w:t>DEF-02</w:t>
            </w:r>
          </w:p>
        </w:tc>
        <w:tc>
          <w:tcPr>
            <w:tcW w:w="2100" w:type="pct"/>
          </w:tcPr>
          <w:p w14:paraId="1BAC7394" w14:textId="37890F9A" w:rsidR="00BC60E1" w:rsidRPr="00E83224" w:rsidRDefault="00974C7B">
            <w:pPr>
              <w:pStyle w:val="APACelda"/>
              <w:rPr>
                <w:lang w:val="en-US"/>
              </w:rPr>
            </w:pPr>
            <w:r>
              <w:rPr>
                <w:lang w:val="en-US"/>
              </w:rPr>
              <w:t>Achievement counter not atomic: increments were lost with simultaneous translations</w:t>
            </w:r>
          </w:p>
        </w:tc>
        <w:tc>
          <w:tcPr>
            <w:tcW w:w="700" w:type="pct"/>
          </w:tcPr>
          <w:p w14:paraId="41DAA2B2" w14:textId="491E44CB" w:rsidR="00BC60E1" w:rsidRPr="00E83224" w:rsidRDefault="00974C7B">
            <w:pPr>
              <w:pStyle w:val="APACelda"/>
              <w:rPr>
                <w:lang w:val="en-US"/>
              </w:rPr>
            </w:pPr>
            <w:r>
              <w:rPr>
                <w:lang w:val="en-US"/>
              </w:rPr>
              <w:t>Medium</w:t>
            </w:r>
          </w:p>
        </w:tc>
        <w:tc>
          <w:tcPr>
            <w:tcW w:w="1700" w:type="pct"/>
          </w:tcPr>
          <w:p w14:paraId="7BA06DC3" w14:textId="63ABFA2E" w:rsidR="00BC60E1" w:rsidRPr="00E83224" w:rsidRDefault="00974C7B">
            <w:pPr>
              <w:pStyle w:val="APACelda"/>
              <w:rPr>
                <w:lang w:val="en-US"/>
              </w:rPr>
            </w:pPr>
            <w:r>
              <w:rPr>
                <w:lang w:val="en-US"/>
              </w:rPr>
              <w:t>Fixed: atomic update with ON CONFLICT DO UPDATE</w:t>
            </w:r>
          </w:p>
        </w:tc>
      </w:tr>
      <w:tr w:rsidR="00BC60E1" w:rsidRPr="00E83224" w14:paraId="1BE3F78E" w14:textId="77777777" w:rsidTr="00974C7B">
        <w:trPr>
          <w:cantSplit/>
          <w:jc w:val="center"/>
        </w:trPr>
        <w:tc>
          <w:tcPr>
            <w:tcW w:w="500" w:type="pct"/>
          </w:tcPr>
          <w:p w14:paraId="11EDC5E2" w14:textId="202F367B" w:rsidR="00BC60E1" w:rsidRPr="00E83224" w:rsidRDefault="00974C7B">
            <w:pPr>
              <w:pStyle w:val="APACelda"/>
              <w:rPr>
                <w:lang w:val="en-US"/>
              </w:rPr>
            </w:pPr>
            <w:r>
              <w:rPr>
                <w:lang w:val="en-US"/>
              </w:rPr>
              <w:t>DEF-03</w:t>
            </w:r>
          </w:p>
        </w:tc>
        <w:tc>
          <w:tcPr>
            <w:tcW w:w="2100" w:type="pct"/>
          </w:tcPr>
          <w:p w14:paraId="69CD39E1" w14:textId="024049D3" w:rsidR="00BC60E1" w:rsidRPr="00E83224" w:rsidRDefault="00974C7B">
            <w:pPr>
              <w:pStyle w:val="APACelda"/>
              <w:rPr>
                <w:lang w:val="en-US"/>
              </w:rPr>
            </w:pPr>
            <w:r>
              <w:rPr>
                <w:lang w:val="en-US"/>
              </w:rPr>
              <w:t>Unescaped username in the HTML of the recovery email</w:t>
            </w:r>
          </w:p>
        </w:tc>
        <w:tc>
          <w:tcPr>
            <w:tcW w:w="700" w:type="pct"/>
          </w:tcPr>
          <w:p w14:paraId="01325139" w14:textId="3EAD6A90" w:rsidR="00BC60E1" w:rsidRPr="00E83224" w:rsidRDefault="00974C7B">
            <w:pPr>
              <w:pStyle w:val="APACelda"/>
              <w:rPr>
                <w:lang w:val="en-US"/>
              </w:rPr>
            </w:pPr>
            <w:r>
              <w:rPr>
                <w:lang w:val="en-US"/>
              </w:rPr>
              <w:t>High (security)</w:t>
            </w:r>
          </w:p>
        </w:tc>
        <w:tc>
          <w:tcPr>
            <w:tcW w:w="1700" w:type="pct"/>
          </w:tcPr>
          <w:p w14:paraId="02629B14" w14:textId="634ABCC2" w:rsidR="00BC60E1" w:rsidRPr="00E83224" w:rsidRDefault="00974C7B">
            <w:pPr>
              <w:pStyle w:val="APACelda"/>
              <w:rPr>
                <w:lang w:val="en-US"/>
              </w:rPr>
            </w:pPr>
            <w:r>
              <w:rPr>
                <w:lang w:val="en-US"/>
              </w:rPr>
              <w:t>Fixed: escapeHtml function</w:t>
            </w:r>
          </w:p>
        </w:tc>
      </w:tr>
      <w:tr w:rsidR="00BC60E1" w:rsidRPr="00E83224" w14:paraId="1C7691DF" w14:textId="77777777" w:rsidTr="00974C7B">
        <w:trPr>
          <w:cantSplit/>
          <w:jc w:val="center"/>
        </w:trPr>
        <w:tc>
          <w:tcPr>
            <w:tcW w:w="500" w:type="pct"/>
          </w:tcPr>
          <w:p w14:paraId="139CC4C9" w14:textId="18C9CD9E" w:rsidR="00BC60E1" w:rsidRPr="00E83224" w:rsidRDefault="00974C7B">
            <w:pPr>
              <w:pStyle w:val="APACelda"/>
              <w:rPr>
                <w:lang w:val="en-US"/>
              </w:rPr>
            </w:pPr>
            <w:r>
              <w:rPr>
                <w:lang w:val="en-US"/>
              </w:rPr>
              <w:t>DEF-04</w:t>
            </w:r>
          </w:p>
        </w:tc>
        <w:tc>
          <w:tcPr>
            <w:tcW w:w="2100" w:type="pct"/>
          </w:tcPr>
          <w:p w14:paraId="00361513" w14:textId="45D75C5F" w:rsidR="00BC60E1" w:rsidRPr="00E83224" w:rsidRDefault="00974C7B">
            <w:pPr>
              <w:pStyle w:val="APACelda"/>
              <w:rPr>
                <w:lang w:val="en-US"/>
              </w:rPr>
            </w:pPr>
            <w:r>
              <w:rPr>
                <w:lang w:val="en-US"/>
              </w:rPr>
              <w:t>GET /api/profile/me failed if the profile did not yet exist</w:t>
            </w:r>
          </w:p>
        </w:tc>
        <w:tc>
          <w:tcPr>
            <w:tcW w:w="700" w:type="pct"/>
          </w:tcPr>
          <w:p w14:paraId="35D31EA8" w14:textId="7238885D" w:rsidR="00BC60E1" w:rsidRPr="00E83224" w:rsidRDefault="00974C7B">
            <w:pPr>
              <w:pStyle w:val="APACelda"/>
              <w:rPr>
                <w:lang w:val="en-US"/>
              </w:rPr>
            </w:pPr>
            <w:r>
              <w:rPr>
                <w:lang w:val="en-US"/>
              </w:rPr>
              <w:t>Medium</w:t>
            </w:r>
          </w:p>
        </w:tc>
        <w:tc>
          <w:tcPr>
            <w:tcW w:w="1700" w:type="pct"/>
          </w:tcPr>
          <w:p w14:paraId="7F4BDD52" w14:textId="5634D72C" w:rsidR="00BC60E1" w:rsidRPr="00E83224" w:rsidRDefault="00974C7B">
            <w:pPr>
              <w:pStyle w:val="APACelda"/>
              <w:rPr>
                <w:lang w:val="en-US"/>
              </w:rPr>
            </w:pPr>
            <w:r>
              <w:rPr>
                <w:lang w:val="en-US"/>
              </w:rPr>
              <w:t>Mitigated: a missing profile is created when preferences are saved and there is a recovery procedure; the query still returns 404 while it is missing</w:t>
            </w:r>
          </w:p>
        </w:tc>
      </w:tr>
      <w:tr w:rsidR="00BC60E1" w:rsidRPr="00E83224" w14:paraId="73BAA68E" w14:textId="77777777" w:rsidTr="00974C7B">
        <w:trPr>
          <w:cantSplit/>
          <w:jc w:val="center"/>
        </w:trPr>
        <w:tc>
          <w:tcPr>
            <w:tcW w:w="500" w:type="pct"/>
          </w:tcPr>
          <w:p w14:paraId="0BC6CDE4" w14:textId="72AFA47D" w:rsidR="00BC60E1" w:rsidRPr="00E83224" w:rsidRDefault="00974C7B">
            <w:pPr>
              <w:pStyle w:val="APACelda"/>
              <w:rPr>
                <w:lang w:val="en-US"/>
              </w:rPr>
            </w:pPr>
            <w:r>
              <w:rPr>
                <w:lang w:val="en-US"/>
              </w:rPr>
              <w:t>DEF-05</w:t>
            </w:r>
          </w:p>
        </w:tc>
        <w:tc>
          <w:tcPr>
            <w:tcW w:w="2100" w:type="pct"/>
          </w:tcPr>
          <w:p w14:paraId="64D547F1" w14:textId="3ED95240" w:rsidR="00BC60E1" w:rsidRPr="00E83224" w:rsidRDefault="00974C7B">
            <w:pPr>
              <w:pStyle w:val="APACelda"/>
              <w:rPr>
                <w:lang w:val="en-US"/>
              </w:rPr>
            </w:pPr>
            <w:r>
              <w:rPr>
                <w:lang w:val="en-US"/>
              </w:rPr>
              <w:t>lexicon event contract test failed (305 of 306)</w:t>
            </w:r>
          </w:p>
        </w:tc>
        <w:tc>
          <w:tcPr>
            <w:tcW w:w="700" w:type="pct"/>
          </w:tcPr>
          <w:p w14:paraId="6535D785" w14:textId="3C85316B" w:rsidR="00BC60E1" w:rsidRPr="00E83224" w:rsidRDefault="00974C7B">
            <w:pPr>
              <w:pStyle w:val="APACelda"/>
              <w:rPr>
                <w:lang w:val="en-US"/>
              </w:rPr>
            </w:pPr>
            <w:r>
              <w:rPr>
                <w:lang w:val="en-US"/>
              </w:rPr>
              <w:t>Low</w:t>
            </w:r>
          </w:p>
        </w:tc>
        <w:tc>
          <w:tcPr>
            <w:tcW w:w="1700" w:type="pct"/>
          </w:tcPr>
          <w:p w14:paraId="5D99E387" w14:textId="2848BB67" w:rsidR="00BC60E1" w:rsidRPr="00E83224" w:rsidRDefault="00974C7B">
            <w:pPr>
              <w:pStyle w:val="APACelda"/>
              <w:rPr>
                <w:lang w:val="en-US"/>
              </w:rPr>
            </w:pPr>
            <w:r>
              <w:rPr>
                <w:lang w:val="en-US"/>
              </w:rPr>
              <w:t>Fixed: the test passes in the current suite</w:t>
            </w:r>
          </w:p>
        </w:tc>
      </w:tr>
      <w:tr w:rsidR="00974C7B" w:rsidRPr="00E83224" w14:paraId="07390B3D" w14:textId="77777777" w:rsidTr="00974C7B">
        <w:trPr>
          <w:cantSplit/>
          <w:jc w:val="center"/>
        </w:trPr>
        <w:tc>
          <w:tcPr>
            <w:tcW w:w="500" w:type="pct"/>
          </w:tcPr>
          <w:p w14:paraId="17AB7EA7" w14:textId="094A19C4" w:rsidR="00974C7B" w:rsidRPr="00E83224" w:rsidRDefault="00974C7B">
            <w:pPr>
              <w:pStyle w:val="APACelda"/>
              <w:rPr>
                <w:lang w:val="en-US"/>
              </w:rPr>
            </w:pPr>
            <w:r>
              <w:rPr>
                <w:lang w:val="en-US"/>
              </w:rPr>
              <w:t>DEF-06</w:t>
            </w:r>
          </w:p>
        </w:tc>
        <w:tc>
          <w:tcPr>
            <w:tcW w:w="2100" w:type="pct"/>
          </w:tcPr>
          <w:p w14:paraId="2926889D" w14:textId="7ACB2248" w:rsidR="00974C7B" w:rsidRPr="00E83224" w:rsidRDefault="00974C7B">
            <w:pPr>
              <w:pStyle w:val="APACelda"/>
              <w:rPr>
                <w:lang w:val="en-US"/>
              </w:rPr>
            </w:pPr>
            <w:r>
              <w:rPr>
                <w:lang w:val="en-US"/>
              </w:rPr>
              <w:t>The letter L is never recognized: its hand shape matches the D or G rule first</w:t>
            </w:r>
          </w:p>
        </w:tc>
        <w:tc>
          <w:tcPr>
            <w:tcW w:w="700" w:type="pct"/>
          </w:tcPr>
          <w:p w14:paraId="4653AE80" w14:textId="5DEF1931" w:rsidR="00974C7B" w:rsidRPr="00E83224" w:rsidRDefault="00974C7B">
            <w:pPr>
              <w:pStyle w:val="APACelda"/>
              <w:rPr>
                <w:lang w:val="en-US"/>
              </w:rPr>
            </w:pPr>
            <w:r>
              <w:rPr>
                <w:lang w:val="en-US"/>
              </w:rPr>
              <w:t>Medium</w:t>
            </w:r>
          </w:p>
        </w:tc>
        <w:tc>
          <w:tcPr>
            <w:tcW w:w="1700" w:type="pct"/>
          </w:tcPr>
          <w:p w14:paraId="135A3893" w14:textId="38A66284" w:rsidR="00974C7B" w:rsidRPr="00E83224" w:rsidRDefault="00974C7B">
            <w:pPr>
              <w:pStyle w:val="APACelda"/>
              <w:rPr>
                <w:lang w:val="en-US"/>
              </w:rPr>
            </w:pPr>
            <w:r>
              <w:rPr>
                <w:lang w:val="en-US"/>
              </w:rPr>
              <w:t>Open (found by the frontend unit tests)</w:t>
            </w:r>
          </w:p>
        </w:tc>
      </w:tr>
      <w:tr w:rsidR="00974C7B" w:rsidRPr="00E83224" w14:paraId="6009AC0C" w14:textId="77777777" w:rsidTr="00974C7B">
        <w:trPr>
          <w:cantSplit/>
          <w:jc w:val="center"/>
        </w:trPr>
        <w:tc>
          <w:tcPr>
            <w:tcW w:w="500" w:type="pct"/>
          </w:tcPr>
          <w:p w14:paraId="143F02DA" w14:textId="621E2324" w:rsidR="00974C7B" w:rsidRPr="00E83224" w:rsidRDefault="00974C7B">
            <w:pPr>
              <w:pStyle w:val="APACelda"/>
              <w:rPr>
                <w:lang w:val="en-US"/>
              </w:rPr>
            </w:pPr>
            <w:r>
              <w:rPr>
                <w:lang w:val="en-US"/>
              </w:rPr>
              <w:t>DEF-07</w:t>
            </w:r>
          </w:p>
        </w:tc>
        <w:tc>
          <w:tcPr>
            <w:tcW w:w="2100" w:type="pct"/>
          </w:tcPr>
          <w:p w14:paraId="505D2077" w14:textId="3936F6F8" w:rsidR="00974C7B" w:rsidRPr="00E83224" w:rsidRDefault="00974C7B">
            <w:pPr>
              <w:pStyle w:val="APACelda"/>
              <w:rPr>
                <w:lang w:val="en-US"/>
              </w:rPr>
            </w:pPr>
            <w:r>
              <w:rPr>
                <w:lang w:val="en-US"/>
              </w:rPr>
              <w:t>Two iam-service migrations with the same number (010) when integrating account deletion</w:t>
            </w:r>
          </w:p>
        </w:tc>
        <w:tc>
          <w:tcPr>
            <w:tcW w:w="700" w:type="pct"/>
          </w:tcPr>
          <w:p w14:paraId="1FB342B5" w14:textId="0CAD483C" w:rsidR="00974C7B" w:rsidRPr="00E83224" w:rsidRDefault="00974C7B">
            <w:pPr>
              <w:pStyle w:val="APACelda"/>
              <w:rPr>
                <w:lang w:val="en-US"/>
              </w:rPr>
            </w:pPr>
            <w:r>
              <w:rPr>
                <w:lang w:val="en-US"/>
              </w:rPr>
              <w:t>Medium</w:t>
            </w:r>
          </w:p>
        </w:tc>
        <w:tc>
          <w:tcPr>
            <w:tcW w:w="1700" w:type="pct"/>
          </w:tcPr>
          <w:p w14:paraId="3B12EC8D" w14:textId="6EB8EBDA" w:rsidR="00974C7B" w:rsidRPr="00E83224" w:rsidRDefault="00974C7B">
            <w:pPr>
              <w:pStyle w:val="APACelda"/>
              <w:rPr>
                <w:lang w:val="en-US"/>
              </w:rPr>
            </w:pPr>
            <w:r>
              <w:rPr>
                <w:lang w:val="en-US"/>
              </w:rPr>
              <w:t>Fixed: renumbered to 012 before deployment</w:t>
            </w:r>
          </w:p>
        </w:tc>
      </w:tr>
      <w:tr w:rsidR="00974C7B" w:rsidRPr="00E83224" w14:paraId="389790D2" w14:textId="77777777" w:rsidTr="00974C7B">
        <w:trPr>
          <w:cantSplit/>
          <w:jc w:val="center"/>
        </w:trPr>
        <w:tc>
          <w:tcPr>
            <w:tcW w:w="500" w:type="pct"/>
          </w:tcPr>
          <w:p w14:paraId="2F817739" w14:textId="473D0407" w:rsidR="00974C7B" w:rsidRPr="00E83224" w:rsidRDefault="00974C7B">
            <w:pPr>
              <w:pStyle w:val="APACelda"/>
              <w:rPr>
                <w:lang w:val="en-US"/>
              </w:rPr>
            </w:pPr>
            <w:r>
              <w:rPr>
                <w:lang w:val="en-US"/>
              </w:rPr>
              <w:t>DEF-08</w:t>
            </w:r>
          </w:p>
        </w:tc>
        <w:tc>
          <w:tcPr>
            <w:tcW w:w="2100" w:type="pct"/>
          </w:tcPr>
          <w:p w14:paraId="14C79C67" w14:textId="0AD067DF" w:rsidR="00974C7B" w:rsidRPr="00E83224" w:rsidRDefault="00974C7B">
            <w:pPr>
              <w:pStyle w:val="APACelda"/>
              <w:rPr>
                <w:lang w:val="en-US"/>
              </w:rPr>
            </w:pPr>
            <w:r>
              <w:rPr>
                <w:lang w:val="en-US"/>
              </w:rPr>
              <w:t>A recognition-service test returned 500 because of the new deleted-account guard</w:t>
            </w:r>
          </w:p>
        </w:tc>
        <w:tc>
          <w:tcPr>
            <w:tcW w:w="700" w:type="pct"/>
          </w:tcPr>
          <w:p w14:paraId="48C7D4F6" w14:textId="782D9BFE" w:rsidR="00974C7B" w:rsidRPr="00E83224" w:rsidRDefault="00974C7B">
            <w:pPr>
              <w:pStyle w:val="APACelda"/>
              <w:rPr>
                <w:lang w:val="en-US"/>
              </w:rPr>
            </w:pPr>
            <w:r>
              <w:rPr>
                <w:lang w:val="en-US"/>
              </w:rPr>
              <w:t>Low</w:t>
            </w:r>
          </w:p>
        </w:tc>
        <w:tc>
          <w:tcPr>
            <w:tcW w:w="1700" w:type="pct"/>
          </w:tcPr>
          <w:p w14:paraId="3541CE64" w14:textId="08C65224" w:rsidR="00974C7B" w:rsidRPr="00E83224" w:rsidRDefault="00974C7B">
            <w:pPr>
              <w:pStyle w:val="APACelda"/>
              <w:rPr>
                <w:lang w:val="en-US"/>
              </w:rPr>
            </w:pPr>
            <w:r>
              <w:rPr>
                <w:lang w:val="en-US"/>
              </w:rPr>
              <w:t>Fixed: the test uses a simulated connection</w:t>
            </w:r>
          </w:p>
        </w:tc>
      </w:tr>
    </w:tbl>
    <w:p w14:paraId="5A9480BB" w14:textId="252B95E0" w:rsidR="00BC60E1" w:rsidRPr="00974C7B" w:rsidRDefault="00974C7B">
      <w:pPr>
        <w:pStyle w:val="APATexto"/>
        <w:spacing w:before="80" w:after="200" w:line="240" w:lineRule="auto"/>
        <w:ind w:firstLine="0"/>
        <w:rPr>
          <w:lang w:val="en-US"/>
        </w:rPr>
      </w:pPr>
      <w:r w:rsidRPr="00974C7B">
        <w:rPr>
          <w:i/>
          <w:sz w:val="20"/>
          <w:lang w:val="en-US"/>
        </w:rPr>
        <w:t>Note.</w:t>
      </w:r>
      <w:r w:rsidRPr="00974C7B">
        <w:rPr>
          <w:sz w:val="20"/>
          <w:lang w:val="en-US"/>
        </w:rPr>
        <w:t xml:space="preserve"> DEF-01 to DEF-05 come from the code and security audit of phase 4 of the microservices migration; DEF-06 to DEF-08 come from the frontend unit tests and the code review of October 16, 2026.</w:t>
      </w:r>
    </w:p>
    <w:p w14:paraId="0E1B7C8C" w14:textId="77777777" w:rsidR="00BC60E1" w:rsidRPr="00E83224" w:rsidRDefault="005E1B4B">
      <w:pPr>
        <w:pStyle w:val="Ttulo1"/>
        <w:rPr>
          <w:lang w:val="en-US"/>
        </w:rPr>
      </w:pPr>
      <w:bookmarkStart w:id="14" w:name="_Toc243049504"/>
      <w:r w:rsidRPr="00E83224">
        <w:rPr>
          <w:lang w:val="en-US"/>
        </w:rPr>
        <w:t>Conclusions</w:t>
      </w:r>
      <w:bookmarkEnd w:id="14"/>
    </w:p>
    <w:p w14:paraId="4F85CEF1" w14:textId="594215DF" w:rsidR="00BC60E1" w:rsidRPr="00E83224" w:rsidRDefault="00974C7B">
      <w:pPr>
        <w:pStyle w:val="APATexto"/>
        <w:rPr>
          <w:lang w:val="en-US"/>
        </w:rPr>
      </w:pPr>
      <w:r>
        <w:rPr>
          <w:lang w:val="en-US"/>
        </w:rPr>
        <w:t>The backend passes its entire automated suite (683 tests: 681 passed, 0 failures, and 2 skipped because they need a test database) with 88.5% line coverage, above the 80% target. The frontend has its first 79 unit tests, all passing, although its coverage is still low (4.5%). The critical end-to-end flows work with all services deployed in Docker. Pending items are continuous integration to run the tests on every change, extending the frontend tests to the screens, the k6 performance tests, the screen reader tests, the measurement of recognition accuracy for the new words, and the pilot test with real users, which are scheduled for the next iteration.</w:t>
      </w:r>
    </w:p>
    <w:p w14:paraId="5B60C359" w14:textId="77777777" w:rsidR="00BC60E1" w:rsidRPr="00E83224" w:rsidRDefault="005E1B4B">
      <w:pPr>
        <w:pStyle w:val="Ttulo1"/>
        <w:pageBreakBefore/>
        <w:rPr>
          <w:lang w:val="en-US"/>
        </w:rPr>
      </w:pPr>
      <w:bookmarkStart w:id="15" w:name="_Toc243049505"/>
      <w:r w:rsidRPr="00E83224">
        <w:rPr>
          <w:lang w:val="en-US"/>
        </w:rPr>
        <w:t>References</w:t>
      </w:r>
      <w:bookmarkEnd w:id="15"/>
    </w:p>
    <w:p w14:paraId="2A331855" w14:textId="77777777" w:rsidR="00BC60E1" w:rsidRPr="00E83224" w:rsidRDefault="005E1B4B">
      <w:pPr>
        <w:pStyle w:val="APATexto"/>
        <w:ind w:left="720" w:hanging="720"/>
        <w:rPr>
          <w:lang w:val="en-US"/>
        </w:rPr>
      </w:pPr>
      <w:r w:rsidRPr="00E83224">
        <w:rPr>
          <w:lang w:val="en-US"/>
        </w:rPr>
        <w:t xml:space="preserve">International Organization for Standardization. (2011). </w:t>
      </w:r>
      <w:r w:rsidRPr="00E83224">
        <w:rPr>
          <w:i/>
          <w:lang w:val="en-US"/>
        </w:rPr>
        <w:t>Systems and software engineering — Systems and software Quality Requirements and Evaluation (SQuaRE) — System and software quality models</w:t>
      </w:r>
      <w:r w:rsidRPr="00E83224">
        <w:rPr>
          <w:lang w:val="en-US"/>
        </w:rPr>
        <w:t xml:space="preserve"> (ISO/IEC 25010:2011). ISO.</w:t>
      </w:r>
    </w:p>
    <w:p w14:paraId="0539370B" w14:textId="77777777" w:rsidR="00BC60E1" w:rsidRPr="00E83224" w:rsidRDefault="005E1B4B">
      <w:pPr>
        <w:pStyle w:val="APATexto"/>
        <w:ind w:left="720" w:hanging="720"/>
        <w:rPr>
          <w:lang w:val="en-US"/>
        </w:rPr>
      </w:pPr>
      <w:r w:rsidRPr="00E83224">
        <w:rPr>
          <w:lang w:val="en-US"/>
        </w:rPr>
        <w:t xml:space="preserve">International Organization for Standardization. (2013). </w:t>
      </w:r>
      <w:r w:rsidRPr="00E83224">
        <w:rPr>
          <w:i/>
          <w:lang w:val="en-US"/>
        </w:rPr>
        <w:t>Software and systems engineering — Software testing — Part 3: Test documentation</w:t>
      </w:r>
      <w:r w:rsidRPr="00E83224">
        <w:rPr>
          <w:lang w:val="en-US"/>
        </w:rPr>
        <w:t xml:space="preserve"> (ISO/IEC/IEEE 29119-3:2013). ISO.</w:t>
      </w:r>
    </w:p>
    <w:p w14:paraId="7F016361" w14:textId="77777777" w:rsidR="00BC60E1" w:rsidRPr="00E83224" w:rsidRDefault="005E1B4B">
      <w:pPr>
        <w:pStyle w:val="APATexto"/>
        <w:ind w:left="720" w:hanging="720"/>
        <w:rPr>
          <w:lang w:val="en-US"/>
        </w:rPr>
      </w:pPr>
      <w:r w:rsidRPr="00E83224">
        <w:rPr>
          <w:lang w:val="en-US"/>
        </w:rPr>
        <w:t xml:space="preserve">Mora-Zarate, J. E., Garzón-Castro, C. L., &amp; Castellanos Rivillas, J. A. (2025). LSC-54: A landmark-based dataset for Colombian Sign Language. </w:t>
      </w:r>
      <w:r w:rsidRPr="00E83224">
        <w:rPr>
          <w:i/>
          <w:lang w:val="en-US"/>
        </w:rPr>
        <w:t>Data in Brief</w:t>
      </w:r>
      <w:r w:rsidRPr="00E83224">
        <w:rPr>
          <w:lang w:val="en-US"/>
        </w:rPr>
        <w:t>. https://doi.org/10.1016/j.dib.2025.112145</w:t>
      </w:r>
    </w:p>
    <w:p w14:paraId="734E7DE4" w14:textId="77777777" w:rsidR="00BC60E1" w:rsidRPr="00E83224" w:rsidRDefault="005E1B4B">
      <w:pPr>
        <w:pStyle w:val="APATexto"/>
        <w:ind w:left="720" w:hanging="720"/>
        <w:rPr>
          <w:lang w:val="en-US"/>
        </w:rPr>
      </w:pPr>
      <w:r w:rsidRPr="00E83224">
        <w:rPr>
          <w:lang w:val="en-US"/>
        </w:rPr>
        <w:t xml:space="preserve">Pressman, R. S., &amp; Maxim, B. R. (2020). </w:t>
      </w:r>
      <w:r w:rsidRPr="00E83224">
        <w:rPr>
          <w:i/>
          <w:lang w:val="en-US"/>
        </w:rPr>
        <w:t>Software engineering: A practitioner's approach</w:t>
      </w:r>
      <w:r w:rsidRPr="00E83224">
        <w:rPr>
          <w:lang w:val="en-US"/>
        </w:rPr>
        <w:t xml:space="preserve"> (9th ed.). McGraw-Hill Education.</w:t>
      </w:r>
    </w:p>
    <w:p w14:paraId="25408532" w14:textId="77777777" w:rsidR="00BC60E1" w:rsidRPr="00E83224" w:rsidRDefault="005E1B4B">
      <w:pPr>
        <w:pStyle w:val="APATexto"/>
        <w:ind w:left="720" w:hanging="720"/>
        <w:rPr>
          <w:lang w:val="en-US"/>
        </w:rPr>
      </w:pPr>
      <w:r w:rsidRPr="00E83224">
        <w:rPr>
          <w:lang w:val="en-US"/>
        </w:rPr>
        <w:t xml:space="preserve">Sakoe, H., &amp; Chiba, S. (1978). Dynamic programming algorithm optimization for spoken word recognition. </w:t>
      </w:r>
      <w:r w:rsidRPr="00E83224">
        <w:rPr>
          <w:i/>
          <w:lang w:val="en-US"/>
        </w:rPr>
        <w:t>IEEE Transactions on Acoustics, Speech, and Signal Processing, 26</w:t>
      </w:r>
      <w:r w:rsidRPr="00E83224">
        <w:rPr>
          <w:lang w:val="en-US"/>
        </w:rPr>
        <w:t>(1), 43–49. https://doi.org/10.1109/TASSP.1978.1163055</w:t>
      </w:r>
    </w:p>
    <w:p w14:paraId="3742A243" w14:textId="77777777" w:rsidR="00BC60E1" w:rsidRPr="00E83224" w:rsidRDefault="005E1B4B">
      <w:pPr>
        <w:pStyle w:val="APATexto"/>
        <w:ind w:left="720" w:hanging="720"/>
        <w:rPr>
          <w:lang w:val="en-US"/>
        </w:rPr>
      </w:pPr>
      <w:r w:rsidRPr="00E83224">
        <w:rPr>
          <w:lang w:val="en-US"/>
        </w:rPr>
        <w:t xml:space="preserve">Sommerville, I. (2016). </w:t>
      </w:r>
      <w:r w:rsidRPr="00E83224">
        <w:rPr>
          <w:i/>
          <w:lang w:val="en-US"/>
        </w:rPr>
        <w:t>Software engineering</w:t>
      </w:r>
      <w:r w:rsidRPr="00E83224">
        <w:rPr>
          <w:lang w:val="en-US"/>
        </w:rPr>
        <w:t xml:space="preserve"> (10th ed.). Pearson.</w:t>
      </w:r>
    </w:p>
    <w:p w14:paraId="1257A8AD" w14:textId="77777777" w:rsidR="00BC60E1" w:rsidRPr="00E83224" w:rsidRDefault="005E1B4B">
      <w:pPr>
        <w:pStyle w:val="APATexto"/>
        <w:ind w:left="720" w:hanging="720"/>
        <w:rPr>
          <w:lang w:val="en-US"/>
        </w:rPr>
      </w:pPr>
      <w:r w:rsidRPr="00E83224">
        <w:rPr>
          <w:lang w:val="en-US"/>
        </w:rPr>
        <w:t xml:space="preserve">World Wide Web Consortium. (2018). </w:t>
      </w:r>
      <w:r w:rsidRPr="00E83224">
        <w:rPr>
          <w:i/>
          <w:lang w:val="en-US"/>
        </w:rPr>
        <w:t>Web Content Accessibility Guidelines (WCAG) 2.1</w:t>
      </w:r>
      <w:r w:rsidRPr="00E83224">
        <w:rPr>
          <w:lang w:val="en-US"/>
        </w:rPr>
        <w:t>. W3C. https://www.w3.org/TR/WCAG21/</w:t>
      </w:r>
    </w:p>
    <w:sectPr w:rsidR="00BC60E1" w:rsidRPr="00E83224">
      <w:headerReference w:type="default" r:id="rId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9A039" w14:textId="77777777" w:rsidR="00EF0BC8" w:rsidRDefault="00EF0BC8">
      <w:r>
        <w:separator/>
      </w:r>
    </w:p>
  </w:endnote>
  <w:endnote w:type="continuationSeparator" w:id="0">
    <w:p w14:paraId="712E6E92" w14:textId="77777777" w:rsidR="00EF0BC8" w:rsidRDefault="00EF0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C548EBE-6843-435B-8EDF-CC8A1FE8505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2A819654-8B94-4024-BA2E-DB8A7EA8AA46}"/>
  </w:font>
  <w:font w:name="Aptos Display">
    <w:charset w:val="00"/>
    <w:family w:val="swiss"/>
    <w:pitch w:val="variable"/>
    <w:sig w:usb0="20000287" w:usb1="00000003" w:usb2="00000000" w:usb3="00000000" w:csb0="0000019F" w:csb1="00000000"/>
    <w:embedRegular r:id="rId3" w:fontKey="{CD802BD7-9997-465F-89F1-8A48AB193FAB}"/>
  </w:font>
  <w:font w:name="Arial MT">
    <w:panose1 w:val="00000000000000000000"/>
    <w:charset w:val="00"/>
    <w:family w:val="roman"/>
    <w:notTrueType/>
    <w:pitch w:val="default"/>
  </w:font>
  <w:font w:name="Aptos">
    <w:charset w:val="00"/>
    <w:family w:val="swiss"/>
    <w:pitch w:val="variable"/>
    <w:sig w:usb0="20000287" w:usb1="00000003" w:usb2="00000000" w:usb3="00000000" w:csb0="0000019F" w:csb1="00000000"/>
    <w:embedRegular r:id="rId4" w:fontKey="{8C44DC43-94A9-495D-B986-883BA17A469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CC27D" w14:textId="77777777" w:rsidR="00EF0BC8" w:rsidRDefault="00EF0BC8">
      <w:r>
        <w:separator/>
      </w:r>
    </w:p>
  </w:footnote>
  <w:footnote w:type="continuationSeparator" w:id="0">
    <w:p w14:paraId="6CFEA0D5" w14:textId="77777777" w:rsidR="00EF0BC8" w:rsidRDefault="00EF0B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2CF2" w14:textId="77777777" w:rsidR="001874F9" w:rsidRDefault="001874F9"/>
  <w:p w14:paraId="20F9EFF2" w14:textId="77777777" w:rsidR="001874F9" w:rsidRDefault="001874F9"/>
  <w:p w14:paraId="2F76DAF3" w14:textId="77777777" w:rsidR="00BC60E1" w:rsidRDefault="005E1B4B">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1AE"/>
    <w:multiLevelType w:val="multilevel"/>
    <w:tmpl w:val="93FCA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4E7E47"/>
    <w:multiLevelType w:val="multilevel"/>
    <w:tmpl w:val="586C8D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7EF6D8B"/>
    <w:multiLevelType w:val="multilevel"/>
    <w:tmpl w:val="939A018C"/>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3" w15:restartNumberingAfterBreak="0">
    <w:nsid w:val="34723839"/>
    <w:multiLevelType w:val="multilevel"/>
    <w:tmpl w:val="62C487D6"/>
    <w:lvl w:ilvl="0">
      <w:start w:val="1"/>
      <w:numFmt w:val="decimal"/>
      <w:lvlText w:val="%1"/>
      <w:lvlJc w:val="left"/>
      <w:pPr>
        <w:ind w:left="405" w:hanging="405"/>
      </w:pPr>
    </w:lvl>
    <w:lvl w:ilvl="1">
      <w:start w:val="1"/>
      <w:numFmt w:val="decimal"/>
      <w:lvlText w:val="%1.%2"/>
      <w:lvlJc w:val="left"/>
      <w:pPr>
        <w:ind w:left="1485" w:hanging="405"/>
      </w:p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4" w15:restartNumberingAfterBreak="0">
    <w:nsid w:val="374A3FCF"/>
    <w:multiLevelType w:val="multilevel"/>
    <w:tmpl w:val="68DADA76"/>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5" w15:restartNumberingAfterBreak="0">
    <w:nsid w:val="38BF4030"/>
    <w:multiLevelType w:val="multilevel"/>
    <w:tmpl w:val="61F6AF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8E904B1"/>
    <w:multiLevelType w:val="multilevel"/>
    <w:tmpl w:val="6C5EE06C"/>
    <w:lvl w:ilvl="0">
      <w:numFmt w:val="bullet"/>
      <w:lvlText w:val="●"/>
      <w:lvlJc w:val="left"/>
      <w:pPr>
        <w:ind w:left="1214" w:hanging="362"/>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abstractNum w:abstractNumId="7" w15:restartNumberingAfterBreak="0">
    <w:nsid w:val="3BB2647D"/>
    <w:multiLevelType w:val="multilevel"/>
    <w:tmpl w:val="B756F8E6"/>
    <w:lvl w:ilvl="0">
      <w:numFmt w:val="bullet"/>
      <w:lvlText w:val="●"/>
      <w:lvlJc w:val="left"/>
      <w:pPr>
        <w:ind w:left="799" w:hanging="358"/>
      </w:pPr>
      <w:rPr>
        <w:rFonts w:ascii="Times New Roman" w:eastAsia="Times New Roman" w:hAnsi="Times New Roman" w:cs="Times New Roman"/>
        <w:b w:val="0"/>
        <w:bCs w:val="0"/>
        <w:i w:val="0"/>
        <w:iCs w:val="0"/>
        <w:sz w:val="24"/>
        <w:szCs w:val="24"/>
      </w:rPr>
    </w:lvl>
    <w:lvl w:ilvl="1">
      <w:numFmt w:val="bullet"/>
      <w:lvlText w:val="•"/>
      <w:lvlJc w:val="left"/>
      <w:pPr>
        <w:ind w:left="1281" w:hanging="360"/>
      </w:pPr>
    </w:lvl>
    <w:lvl w:ilvl="2">
      <w:numFmt w:val="bullet"/>
      <w:lvlText w:val="•"/>
      <w:lvlJc w:val="left"/>
      <w:pPr>
        <w:ind w:left="1762" w:hanging="360"/>
      </w:pPr>
    </w:lvl>
    <w:lvl w:ilvl="3">
      <w:numFmt w:val="bullet"/>
      <w:lvlText w:val="•"/>
      <w:lvlJc w:val="left"/>
      <w:pPr>
        <w:ind w:left="2243" w:hanging="360"/>
      </w:pPr>
    </w:lvl>
    <w:lvl w:ilvl="4">
      <w:numFmt w:val="bullet"/>
      <w:lvlText w:val="•"/>
      <w:lvlJc w:val="left"/>
      <w:pPr>
        <w:ind w:left="2724" w:hanging="360"/>
      </w:pPr>
    </w:lvl>
    <w:lvl w:ilvl="5">
      <w:numFmt w:val="bullet"/>
      <w:lvlText w:val="•"/>
      <w:lvlJc w:val="left"/>
      <w:pPr>
        <w:ind w:left="3205" w:hanging="360"/>
      </w:pPr>
    </w:lvl>
    <w:lvl w:ilvl="6">
      <w:numFmt w:val="bullet"/>
      <w:lvlText w:val="•"/>
      <w:lvlJc w:val="left"/>
      <w:pPr>
        <w:ind w:left="3686" w:hanging="360"/>
      </w:pPr>
    </w:lvl>
    <w:lvl w:ilvl="7">
      <w:numFmt w:val="bullet"/>
      <w:lvlText w:val="•"/>
      <w:lvlJc w:val="left"/>
      <w:pPr>
        <w:ind w:left="4167" w:hanging="360"/>
      </w:pPr>
    </w:lvl>
    <w:lvl w:ilvl="8">
      <w:numFmt w:val="bullet"/>
      <w:lvlText w:val="•"/>
      <w:lvlJc w:val="left"/>
      <w:pPr>
        <w:ind w:left="4648" w:hanging="360"/>
      </w:pPr>
    </w:lvl>
  </w:abstractNum>
  <w:abstractNum w:abstractNumId="8" w15:restartNumberingAfterBreak="0">
    <w:nsid w:val="3C1B294C"/>
    <w:multiLevelType w:val="multilevel"/>
    <w:tmpl w:val="E990CF0E"/>
    <w:lvl w:ilvl="0">
      <w:numFmt w:val="bullet"/>
      <w:lvlText w:val="●"/>
      <w:lvlJc w:val="left"/>
      <w:pPr>
        <w:ind w:left="828" w:hanging="360"/>
      </w:pPr>
      <w:rPr>
        <w:rFonts w:ascii="Noto Sans Symbols" w:eastAsia="Noto Sans Symbols" w:hAnsi="Noto Sans Symbols" w:cs="Noto Sans Symbols"/>
        <w:b w:val="0"/>
        <w:bCs w:val="0"/>
        <w:i w:val="0"/>
        <w:iCs w:val="0"/>
        <w:sz w:val="24"/>
        <w:szCs w:val="24"/>
      </w:rPr>
    </w:lvl>
    <w:lvl w:ilvl="1">
      <w:numFmt w:val="bullet"/>
      <w:lvlText w:val="•"/>
      <w:lvlJc w:val="left"/>
      <w:pPr>
        <w:ind w:left="1379" w:hanging="360"/>
      </w:pPr>
    </w:lvl>
    <w:lvl w:ilvl="2">
      <w:numFmt w:val="bullet"/>
      <w:lvlText w:val="•"/>
      <w:lvlJc w:val="left"/>
      <w:pPr>
        <w:ind w:left="1938" w:hanging="360"/>
      </w:pPr>
    </w:lvl>
    <w:lvl w:ilvl="3">
      <w:numFmt w:val="bullet"/>
      <w:lvlText w:val="•"/>
      <w:lvlJc w:val="left"/>
      <w:pPr>
        <w:ind w:left="2497" w:hanging="360"/>
      </w:pPr>
    </w:lvl>
    <w:lvl w:ilvl="4">
      <w:numFmt w:val="bullet"/>
      <w:lvlText w:val="•"/>
      <w:lvlJc w:val="left"/>
      <w:pPr>
        <w:ind w:left="3057" w:hanging="360"/>
      </w:pPr>
    </w:lvl>
    <w:lvl w:ilvl="5">
      <w:numFmt w:val="bullet"/>
      <w:lvlText w:val="•"/>
      <w:lvlJc w:val="left"/>
      <w:pPr>
        <w:ind w:left="3616" w:hanging="360"/>
      </w:pPr>
    </w:lvl>
    <w:lvl w:ilvl="6">
      <w:numFmt w:val="bullet"/>
      <w:lvlText w:val="•"/>
      <w:lvlJc w:val="left"/>
      <w:pPr>
        <w:ind w:left="4175" w:hanging="360"/>
      </w:pPr>
    </w:lvl>
    <w:lvl w:ilvl="7">
      <w:numFmt w:val="bullet"/>
      <w:lvlText w:val="•"/>
      <w:lvlJc w:val="left"/>
      <w:pPr>
        <w:ind w:left="4735" w:hanging="360"/>
      </w:pPr>
    </w:lvl>
    <w:lvl w:ilvl="8">
      <w:numFmt w:val="bullet"/>
      <w:lvlText w:val="•"/>
      <w:lvlJc w:val="left"/>
      <w:pPr>
        <w:ind w:left="5294" w:hanging="360"/>
      </w:pPr>
    </w:lvl>
  </w:abstractNum>
  <w:abstractNum w:abstractNumId="9" w15:restartNumberingAfterBreak="0">
    <w:nsid w:val="4ADA431A"/>
    <w:multiLevelType w:val="multilevel"/>
    <w:tmpl w:val="EEFE0F40"/>
    <w:lvl w:ilvl="0">
      <w:numFmt w:val="bullet"/>
      <w:lvlText w:val="●"/>
      <w:lvlJc w:val="left"/>
      <w:pPr>
        <w:ind w:left="799" w:hanging="362"/>
      </w:pPr>
      <w:rPr>
        <w:rFonts w:ascii="Times New Roman" w:eastAsia="Times New Roman" w:hAnsi="Times New Roman" w:cs="Times New Roman"/>
        <w:b w:val="0"/>
        <w:bCs w:val="0"/>
        <w:i w:val="0"/>
        <w:iCs w:val="0"/>
        <w:sz w:val="24"/>
        <w:szCs w:val="24"/>
      </w:rPr>
    </w:lvl>
    <w:lvl w:ilvl="1">
      <w:numFmt w:val="bullet"/>
      <w:lvlText w:val="•"/>
      <w:lvlJc w:val="left"/>
      <w:pPr>
        <w:ind w:left="1281" w:hanging="363"/>
      </w:pPr>
    </w:lvl>
    <w:lvl w:ilvl="2">
      <w:numFmt w:val="bullet"/>
      <w:lvlText w:val="•"/>
      <w:lvlJc w:val="left"/>
      <w:pPr>
        <w:ind w:left="1762" w:hanging="363"/>
      </w:pPr>
    </w:lvl>
    <w:lvl w:ilvl="3">
      <w:numFmt w:val="bullet"/>
      <w:lvlText w:val="•"/>
      <w:lvlJc w:val="left"/>
      <w:pPr>
        <w:ind w:left="2243" w:hanging="363"/>
      </w:pPr>
    </w:lvl>
    <w:lvl w:ilvl="4">
      <w:numFmt w:val="bullet"/>
      <w:lvlText w:val="•"/>
      <w:lvlJc w:val="left"/>
      <w:pPr>
        <w:ind w:left="2724" w:hanging="363"/>
      </w:pPr>
    </w:lvl>
    <w:lvl w:ilvl="5">
      <w:numFmt w:val="bullet"/>
      <w:lvlText w:val="•"/>
      <w:lvlJc w:val="left"/>
      <w:pPr>
        <w:ind w:left="3205" w:hanging="363"/>
      </w:pPr>
    </w:lvl>
    <w:lvl w:ilvl="6">
      <w:numFmt w:val="bullet"/>
      <w:lvlText w:val="•"/>
      <w:lvlJc w:val="left"/>
      <w:pPr>
        <w:ind w:left="3686" w:hanging="363"/>
      </w:pPr>
    </w:lvl>
    <w:lvl w:ilvl="7">
      <w:numFmt w:val="bullet"/>
      <w:lvlText w:val="•"/>
      <w:lvlJc w:val="left"/>
      <w:pPr>
        <w:ind w:left="4167" w:hanging="363"/>
      </w:pPr>
    </w:lvl>
    <w:lvl w:ilvl="8">
      <w:numFmt w:val="bullet"/>
      <w:lvlText w:val="•"/>
      <w:lvlJc w:val="left"/>
      <w:pPr>
        <w:ind w:left="4648" w:hanging="363"/>
      </w:pPr>
    </w:lvl>
  </w:abstractNum>
  <w:abstractNum w:abstractNumId="10" w15:restartNumberingAfterBreak="0">
    <w:nsid w:val="518E6D3D"/>
    <w:multiLevelType w:val="multilevel"/>
    <w:tmpl w:val="FD543EF4"/>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1" w15:restartNumberingAfterBreak="0">
    <w:nsid w:val="53D13AA8"/>
    <w:multiLevelType w:val="multilevel"/>
    <w:tmpl w:val="DD62A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A1E01AD"/>
    <w:multiLevelType w:val="hybridMultilevel"/>
    <w:tmpl w:val="14D69260"/>
    <w:lvl w:ilvl="0" w:tplc="0ED43EB8">
      <w:start w:val="1"/>
      <w:numFmt w:val="decimal"/>
      <w:lvlText w:val="%1."/>
      <w:lvlJc w:val="left"/>
      <w:pPr>
        <w:ind w:left="720" w:hanging="360"/>
      </w:pPr>
      <w:rPr>
        <w:rFonts w:ascii="Arial" w:hAnsi="Arial"/>
      </w:rPr>
    </w:lvl>
    <w:lvl w:ilvl="1" w:tplc="6ABAE2B6">
      <w:start w:val="1"/>
      <w:numFmt w:val="lowerLetter"/>
      <w:lvlText w:val="%2)"/>
      <w:lvlJc w:val="left"/>
      <w:pPr>
        <w:ind w:left="1080" w:hanging="360"/>
      </w:pPr>
      <w:rPr>
        <w:rFonts w:ascii="Arial" w:hAnsi="Arial"/>
      </w:rPr>
    </w:lvl>
    <w:lvl w:ilvl="2" w:tplc="E5A69558">
      <w:numFmt w:val="decimal"/>
      <w:lvlText w:val=""/>
      <w:lvlJc w:val="left"/>
    </w:lvl>
    <w:lvl w:ilvl="3" w:tplc="E07A30B4">
      <w:numFmt w:val="decimal"/>
      <w:lvlText w:val=""/>
      <w:lvlJc w:val="left"/>
    </w:lvl>
    <w:lvl w:ilvl="4" w:tplc="EA021502">
      <w:numFmt w:val="decimal"/>
      <w:lvlText w:val=""/>
      <w:lvlJc w:val="left"/>
    </w:lvl>
    <w:lvl w:ilvl="5" w:tplc="633423A8">
      <w:numFmt w:val="decimal"/>
      <w:lvlText w:val=""/>
      <w:lvlJc w:val="left"/>
    </w:lvl>
    <w:lvl w:ilvl="6" w:tplc="5BD8D71A">
      <w:numFmt w:val="decimal"/>
      <w:lvlText w:val=""/>
      <w:lvlJc w:val="left"/>
    </w:lvl>
    <w:lvl w:ilvl="7" w:tplc="9EA4A14C">
      <w:numFmt w:val="decimal"/>
      <w:lvlText w:val=""/>
      <w:lvlJc w:val="left"/>
    </w:lvl>
    <w:lvl w:ilvl="8" w:tplc="5B6C9458">
      <w:numFmt w:val="decimal"/>
      <w:lvlText w:val=""/>
      <w:lvlJc w:val="left"/>
    </w:lvl>
  </w:abstractNum>
  <w:abstractNum w:abstractNumId="13" w15:restartNumberingAfterBreak="0">
    <w:nsid w:val="60E62420"/>
    <w:multiLevelType w:val="multilevel"/>
    <w:tmpl w:val="1E16922E"/>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4" w15:restartNumberingAfterBreak="0">
    <w:nsid w:val="77B521C9"/>
    <w:multiLevelType w:val="multilevel"/>
    <w:tmpl w:val="BA5CE180"/>
    <w:lvl w:ilvl="0">
      <w:numFmt w:val="bullet"/>
      <w:lvlText w:val="●"/>
      <w:lvlJc w:val="left"/>
      <w:pPr>
        <w:ind w:left="830" w:hanging="363"/>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abstractNum w:abstractNumId="15" w15:restartNumberingAfterBreak="0">
    <w:nsid w:val="7DA44A36"/>
    <w:multiLevelType w:val="hybridMultilevel"/>
    <w:tmpl w:val="7050116E"/>
    <w:lvl w:ilvl="0" w:tplc="24761278">
      <w:start w:val="1"/>
      <w:numFmt w:val="bullet"/>
      <w:lvlText w:val="•"/>
      <w:lvlJc w:val="left"/>
      <w:pPr>
        <w:ind w:left="720" w:hanging="360"/>
      </w:pPr>
      <w:rPr>
        <w:rFonts w:ascii="Arial" w:hAnsi="Arial"/>
      </w:rPr>
    </w:lvl>
    <w:lvl w:ilvl="1" w:tplc="F6FA5810">
      <w:start w:val="1"/>
      <w:numFmt w:val="bullet"/>
      <w:lvlText w:val="–"/>
      <w:lvlJc w:val="left"/>
      <w:pPr>
        <w:ind w:left="1080" w:hanging="360"/>
      </w:pPr>
      <w:rPr>
        <w:rFonts w:ascii="Arial" w:hAnsi="Arial"/>
      </w:rPr>
    </w:lvl>
    <w:lvl w:ilvl="2" w:tplc="BC301B76">
      <w:numFmt w:val="decimal"/>
      <w:lvlText w:val=""/>
      <w:lvlJc w:val="left"/>
    </w:lvl>
    <w:lvl w:ilvl="3" w:tplc="EEF85A36">
      <w:numFmt w:val="decimal"/>
      <w:lvlText w:val=""/>
      <w:lvlJc w:val="left"/>
    </w:lvl>
    <w:lvl w:ilvl="4" w:tplc="339C66C8">
      <w:numFmt w:val="decimal"/>
      <w:lvlText w:val=""/>
      <w:lvlJc w:val="left"/>
    </w:lvl>
    <w:lvl w:ilvl="5" w:tplc="5C2EB534">
      <w:numFmt w:val="decimal"/>
      <w:lvlText w:val=""/>
      <w:lvlJc w:val="left"/>
    </w:lvl>
    <w:lvl w:ilvl="6" w:tplc="04707550">
      <w:numFmt w:val="decimal"/>
      <w:lvlText w:val=""/>
      <w:lvlJc w:val="left"/>
    </w:lvl>
    <w:lvl w:ilvl="7" w:tplc="FE42B282">
      <w:numFmt w:val="decimal"/>
      <w:lvlText w:val=""/>
      <w:lvlJc w:val="left"/>
    </w:lvl>
    <w:lvl w:ilvl="8" w:tplc="BBE4C042">
      <w:numFmt w:val="decimal"/>
      <w:lvlText w:val=""/>
      <w:lvlJc w:val="left"/>
    </w:lvl>
  </w:abstractNum>
  <w:num w:numId="1" w16cid:durableId="1499544147">
    <w:abstractNumId w:val="8"/>
  </w:num>
  <w:num w:numId="2" w16cid:durableId="87048305">
    <w:abstractNumId w:val="14"/>
  </w:num>
  <w:num w:numId="3" w16cid:durableId="497964598">
    <w:abstractNumId w:val="4"/>
  </w:num>
  <w:num w:numId="4" w16cid:durableId="824660711">
    <w:abstractNumId w:val="10"/>
  </w:num>
  <w:num w:numId="5" w16cid:durableId="1143739355">
    <w:abstractNumId w:val="9"/>
  </w:num>
  <w:num w:numId="6" w16cid:durableId="837576202">
    <w:abstractNumId w:val="6"/>
  </w:num>
  <w:num w:numId="7" w16cid:durableId="570046998">
    <w:abstractNumId w:val="2"/>
  </w:num>
  <w:num w:numId="8" w16cid:durableId="1352102280">
    <w:abstractNumId w:val="13"/>
  </w:num>
  <w:num w:numId="9" w16cid:durableId="1325622867">
    <w:abstractNumId w:val="7"/>
  </w:num>
  <w:num w:numId="10" w16cid:durableId="1130437343">
    <w:abstractNumId w:val="1"/>
  </w:num>
  <w:num w:numId="11" w16cid:durableId="1060135666">
    <w:abstractNumId w:val="11"/>
  </w:num>
  <w:num w:numId="12" w16cid:durableId="287011159">
    <w:abstractNumId w:val="0"/>
  </w:num>
  <w:num w:numId="13" w16cid:durableId="1589581527">
    <w:abstractNumId w:val="5"/>
  </w:num>
  <w:num w:numId="14" w16cid:durableId="1481769724">
    <w:abstractNumId w:val="3"/>
  </w:num>
  <w:num w:numId="15" w16cid:durableId="20470207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4F9"/>
    <w:rsid w:val="000260D9"/>
    <w:rsid w:val="001874F9"/>
    <w:rsid w:val="001F7FCC"/>
    <w:rsid w:val="003F75F8"/>
    <w:rsid w:val="00452A24"/>
    <w:rsid w:val="005E1B4B"/>
    <w:rsid w:val="006A4085"/>
    <w:rsid w:val="006A78E4"/>
    <w:rsid w:val="00804E12"/>
    <w:rsid w:val="008840EB"/>
    <w:rsid w:val="00974C7B"/>
    <w:rsid w:val="00BC60E1"/>
    <w:rsid w:val="00E83224"/>
    <w:rsid w:val="00EF0BC8"/>
    <w:rsid w:val="00F92B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D72B4"/>
  <w15:docId w15:val="{9E519C68-BE70-4DC3-BBE4-94A23374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tulo1">
    <w:name w:val="heading 1"/>
    <w:basedOn w:val="Normal"/>
    <w:next w:val="Normal"/>
    <w:uiPriority w:val="9"/>
    <w:qFormat/>
    <w:pPr>
      <w:keepNext/>
      <w:keepLines/>
      <w:spacing w:before="240" w:after="120" w:line="360" w:lineRule="auto"/>
      <w:jc w:val="center"/>
      <w:outlineLvl w:val="0"/>
    </w:pPr>
    <w:rPr>
      <w:b/>
      <w:sz w:val="24"/>
      <w:szCs w:val="40"/>
    </w:rPr>
  </w:style>
  <w:style w:type="paragraph" w:styleId="Ttulo2">
    <w:name w:val="heading 2"/>
    <w:basedOn w:val="Normal"/>
    <w:next w:val="Normal"/>
    <w:uiPriority w:val="9"/>
    <w:unhideWhenUsed/>
    <w:qFormat/>
    <w:pPr>
      <w:keepNext/>
      <w:keepLines/>
      <w:spacing w:before="240" w:after="120" w:line="360" w:lineRule="auto"/>
      <w:outlineLvl w:val="1"/>
    </w:pPr>
    <w:rPr>
      <w:b/>
      <w:szCs w:val="32"/>
    </w:rPr>
  </w:style>
  <w:style w:type="paragraph" w:styleId="Ttulo3">
    <w:name w:val="heading 3"/>
    <w:basedOn w:val="Normal"/>
    <w:next w:val="Normal"/>
    <w:uiPriority w:val="9"/>
    <w:unhideWhenUsed/>
    <w:qFormat/>
    <w:pPr>
      <w:keepNext/>
      <w:keepLines/>
      <w:spacing w:before="240" w:after="120" w:line="360" w:lineRule="auto"/>
      <w:outlineLvl w:val="2"/>
    </w:pPr>
    <w:rPr>
      <w:b/>
      <w:i/>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74423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23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23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7442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7442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744237"/>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744237"/>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744237"/>
    <w:rPr>
      <w:rFonts w:eastAsiaTheme="majorEastAsia" w:cstheme="majorBidi"/>
      <w:color w:val="0F4761" w:themeColor="accent1" w:themeShade="BF"/>
    </w:rPr>
  </w:style>
  <w:style w:type="character" w:customStyle="1" w:styleId="Ttulo6Car">
    <w:name w:val="Título 6 Car"/>
    <w:basedOn w:val="Fuentedeprrafopredeter"/>
    <w:uiPriority w:val="9"/>
    <w:semiHidden/>
    <w:rsid w:val="007442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2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2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237"/>
    <w:rPr>
      <w:rFonts w:eastAsiaTheme="majorEastAsia" w:cstheme="majorBidi"/>
      <w:color w:val="272727" w:themeColor="text1" w:themeTint="D8"/>
    </w:rPr>
  </w:style>
  <w:style w:type="character" w:customStyle="1" w:styleId="TtuloCar">
    <w:name w:val="Título Car"/>
    <w:basedOn w:val="Fuentedeprrafopredeter"/>
    <w:uiPriority w:val="10"/>
    <w:rsid w:val="00744237"/>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7442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4237"/>
    <w:pPr>
      <w:spacing w:before="160"/>
      <w:jc w:val="center"/>
    </w:pPr>
    <w:rPr>
      <w:i/>
      <w:iCs/>
      <w:color w:val="404040" w:themeColor="text1" w:themeTint="BF"/>
    </w:rPr>
  </w:style>
  <w:style w:type="character" w:customStyle="1" w:styleId="CitaCar">
    <w:name w:val="Cita Car"/>
    <w:basedOn w:val="Fuentedeprrafopredeter"/>
    <w:link w:val="Cita"/>
    <w:uiPriority w:val="29"/>
    <w:rsid w:val="00744237"/>
    <w:rPr>
      <w:i/>
      <w:iCs/>
      <w:color w:val="404040" w:themeColor="text1" w:themeTint="BF"/>
    </w:rPr>
  </w:style>
  <w:style w:type="paragraph" w:styleId="Prrafodelista">
    <w:name w:val="List Paragraph"/>
    <w:basedOn w:val="Normal"/>
    <w:uiPriority w:val="34"/>
    <w:qFormat/>
    <w:rsid w:val="00744237"/>
    <w:pPr>
      <w:ind w:left="720"/>
      <w:contextualSpacing/>
    </w:pPr>
  </w:style>
  <w:style w:type="character" w:styleId="nfasisintenso">
    <w:name w:val="Intense Emphasis"/>
    <w:basedOn w:val="Fuentedeprrafopredeter"/>
    <w:uiPriority w:val="21"/>
    <w:qFormat/>
    <w:rsid w:val="00744237"/>
    <w:rPr>
      <w:i/>
      <w:iCs/>
      <w:color w:val="0F4761" w:themeColor="accent1" w:themeShade="BF"/>
    </w:rPr>
  </w:style>
  <w:style w:type="paragraph" w:styleId="Citadestacada">
    <w:name w:val="Intense Quote"/>
    <w:basedOn w:val="Normal"/>
    <w:next w:val="Normal"/>
    <w:link w:val="CitadestacadaCar"/>
    <w:uiPriority w:val="30"/>
    <w:qFormat/>
    <w:rsid w:val="00744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237"/>
    <w:rPr>
      <w:i/>
      <w:iCs/>
      <w:color w:val="0F4761" w:themeColor="accent1" w:themeShade="BF"/>
    </w:rPr>
  </w:style>
  <w:style w:type="character" w:styleId="Referenciaintensa">
    <w:name w:val="Intense Reference"/>
    <w:basedOn w:val="Fuentedeprrafopredeter"/>
    <w:uiPriority w:val="32"/>
    <w:qFormat/>
    <w:rsid w:val="00744237"/>
    <w:rPr>
      <w:b/>
      <w:bCs/>
      <w:smallCaps/>
      <w:color w:val="0F4761" w:themeColor="accent1" w:themeShade="BF"/>
      <w:spacing w:val="5"/>
    </w:rPr>
  </w:style>
  <w:style w:type="paragraph" w:styleId="Textoindependiente">
    <w:name w:val="Body Text"/>
    <w:basedOn w:val="Normal"/>
    <w:link w:val="TextoindependienteCar"/>
    <w:uiPriority w:val="1"/>
    <w:qFormat/>
    <w:rsid w:val="00744237"/>
    <w:rPr>
      <w:sz w:val="20"/>
      <w:szCs w:val="20"/>
    </w:rPr>
  </w:style>
  <w:style w:type="character" w:customStyle="1" w:styleId="TextoindependienteCar">
    <w:name w:val="Texto independiente Car"/>
    <w:basedOn w:val="Fuentedeprrafopredeter"/>
    <w:link w:val="Textoindependiente"/>
    <w:uiPriority w:val="1"/>
    <w:rsid w:val="00744237"/>
    <w:rPr>
      <w:rFonts w:ascii="Arial MT" w:eastAsia="Arial MT" w:hAnsi="Arial MT" w:cs="Arial MT"/>
      <w:kern w:val="0"/>
      <w:sz w:val="20"/>
      <w:szCs w:val="20"/>
      <w:lang w:val="es-ES"/>
    </w:rPr>
  </w:style>
  <w:style w:type="paragraph" w:styleId="TDC1">
    <w:name w:val="toc 1"/>
    <w:basedOn w:val="Normal"/>
    <w:uiPriority w:val="39"/>
    <w:qFormat/>
    <w:rsid w:val="00744237"/>
    <w:pPr>
      <w:spacing w:before="90" w:after="60"/>
      <w:ind w:hanging="359"/>
    </w:pPr>
  </w:style>
  <w:style w:type="paragraph" w:styleId="TDC2">
    <w:name w:val="toc 2"/>
    <w:basedOn w:val="Normal"/>
    <w:uiPriority w:val="39"/>
    <w:qFormat/>
    <w:rsid w:val="00744237"/>
    <w:pPr>
      <w:spacing w:before="90" w:after="60"/>
      <w:ind w:left="340" w:hanging="431"/>
    </w:pPr>
  </w:style>
  <w:style w:type="paragraph" w:styleId="TDC3">
    <w:name w:val="toc 3"/>
    <w:basedOn w:val="Normal"/>
    <w:uiPriority w:val="39"/>
    <w:qFormat/>
    <w:rsid w:val="00744237"/>
    <w:pPr>
      <w:spacing w:before="59" w:after="60"/>
      <w:ind w:left="680" w:hanging="720"/>
    </w:pPr>
  </w:style>
  <w:style w:type="paragraph" w:styleId="TDC4">
    <w:name w:val="toc 4"/>
    <w:basedOn w:val="Normal"/>
    <w:uiPriority w:val="1"/>
    <w:qFormat/>
    <w:rsid w:val="00744237"/>
    <w:pPr>
      <w:spacing w:before="90"/>
      <w:ind w:left="2825" w:hanging="564"/>
    </w:pPr>
  </w:style>
  <w:style w:type="paragraph" w:styleId="NormalWeb">
    <w:name w:val="Normal (Web)"/>
    <w:basedOn w:val="Normal"/>
    <w:uiPriority w:val="99"/>
    <w:unhideWhenUsed/>
    <w:rsid w:val="00744237"/>
    <w:pPr>
      <w:widowControl/>
      <w:spacing w:before="100" w:beforeAutospacing="1" w:after="100" w:afterAutospacing="1"/>
    </w:pPr>
    <w:rPr>
      <w:rFonts w:ascii="Times New Roman" w:eastAsia="Times New Roman" w:hAnsi="Times New Roman" w:cs="Times New Roman"/>
      <w:sz w:val="24"/>
      <w:szCs w:val="24"/>
      <w:lang w:val="es-CO"/>
    </w:rPr>
  </w:style>
  <w:style w:type="character" w:styleId="Fuerte">
    <w:name w:val="Strong"/>
    <w:basedOn w:val="Fuentedeprrafopredeter"/>
    <w:uiPriority w:val="22"/>
    <w:qFormat/>
    <w:rsid w:val="00744237"/>
    <w:rPr>
      <w:b/>
      <w:bCs/>
    </w:rPr>
  </w:style>
  <w:style w:type="character" w:styleId="Hipervnculo">
    <w:name w:val="Hyperlink"/>
    <w:basedOn w:val="Fuentedeprrafopredeter"/>
    <w:uiPriority w:val="99"/>
    <w:unhideWhenUsed/>
    <w:rsid w:val="0030224A"/>
    <w:rPr>
      <w:color w:val="467886" w:themeColor="hyperlink"/>
      <w:u w:val="single"/>
    </w:rPr>
  </w:style>
  <w:style w:type="paragraph" w:customStyle="1" w:styleId="TableParagraph">
    <w:name w:val="Table Paragraph"/>
    <w:basedOn w:val="Normal"/>
    <w:uiPriority w:val="1"/>
    <w:qFormat/>
    <w:rsid w:val="0030224A"/>
    <w:pPr>
      <w:ind w:left="107"/>
    </w:pPr>
    <w:rPr>
      <w:rFonts w:ascii="Times New Roman" w:eastAsia="Times New Roman" w:hAnsi="Times New Roman" w:cs="Times New Roman"/>
    </w:rPr>
  </w:style>
  <w:style w:type="table" w:customStyle="1" w:styleId="TableNormal2">
    <w:name w:val="Table Normal"/>
    <w:uiPriority w:val="2"/>
    <w:semiHidden/>
    <w:qFormat/>
    <w:rsid w:val="0030224A"/>
    <w:pPr>
      <w:autoSpaceDE w:val="0"/>
      <w:autoSpaceDN w:val="0"/>
    </w:pPr>
    <w:rPr>
      <w:lang w:val="en-US"/>
    </w:rPr>
    <w:tblPr>
      <w:tblCellMar>
        <w:top w:w="0" w:type="dxa"/>
        <w:left w:w="0" w:type="dxa"/>
        <w:bottom w:w="0" w:type="dxa"/>
        <w:right w:w="0" w:type="dxa"/>
      </w:tblCellMar>
    </w:tblPr>
  </w:style>
  <w:style w:type="paragraph" w:styleId="Descripcin">
    <w:name w:val="caption"/>
    <w:basedOn w:val="Normal"/>
    <w:next w:val="Normal"/>
    <w:uiPriority w:val="35"/>
    <w:semiHidden/>
    <w:unhideWhenUsed/>
    <w:qFormat/>
    <w:rsid w:val="00671570"/>
    <w:pPr>
      <w:spacing w:after="200"/>
    </w:pPr>
    <w:rPr>
      <w:i/>
      <w:iCs/>
      <w:color w:val="0E2841" w:themeColor="text2"/>
      <w:sz w:val="18"/>
      <w:szCs w:val="18"/>
    </w:rPr>
  </w:style>
  <w:style w:type="table" w:styleId="Tablaconcuadrcula">
    <w:name w:val="Table Grid"/>
    <w:basedOn w:val="Tablanormal"/>
    <w:uiPriority w:val="59"/>
    <w:rsid w:val="0067157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671570"/>
    <w:rPr>
      <w:i/>
      <w:iCs/>
    </w:rPr>
  </w:style>
  <w:style w:type="paragraph" w:styleId="TtuloTDC">
    <w:name w:val="TOC Heading"/>
    <w:next w:val="Normal"/>
    <w:uiPriority w:val="39"/>
    <w:unhideWhenUsed/>
    <w:qFormat/>
    <w:rsid w:val="0061228B"/>
    <w:pPr>
      <w:widowControl/>
      <w:spacing w:before="240" w:line="259" w:lineRule="auto"/>
    </w:pPr>
    <w:rPr>
      <w:sz w:val="32"/>
      <w:szCs w:val="32"/>
      <w:lang w:val="es-419" w:eastAsia="es-419"/>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 w:type="table" w:customStyle="1" w:styleId="af">
    <w:basedOn w:val="TableNormal2"/>
    <w:tblPr>
      <w:tblStyleRowBandSize w:val="1"/>
      <w:tblStyleColBandSize w:val="1"/>
    </w:tblPr>
  </w:style>
  <w:style w:type="table" w:customStyle="1" w:styleId="af0">
    <w:basedOn w:val="TableNormal2"/>
    <w:tblPr>
      <w:tblStyleRowBandSize w:val="1"/>
      <w:tblStyleColBandSize w:val="1"/>
    </w:tbl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Pr>
  </w:style>
  <w:style w:type="table" w:customStyle="1" w:styleId="af4">
    <w:basedOn w:val="TableNormal2"/>
    <w:tblPr>
      <w:tblStyleRowBandSize w:val="1"/>
      <w:tblStyleColBandSize w:val="1"/>
    </w:tblPr>
  </w:style>
  <w:style w:type="table" w:customStyle="1" w:styleId="af5">
    <w:basedOn w:val="TableNormal2"/>
    <w:tblPr>
      <w:tblStyleRowBandSize w:val="1"/>
      <w:tblStyleColBandSize w:val="1"/>
    </w:tblPr>
  </w:style>
  <w:style w:type="table" w:customStyle="1" w:styleId="af6">
    <w:basedOn w:val="TableNormal2"/>
    <w:tblPr>
      <w:tblStyleRowBandSize w:val="1"/>
      <w:tblStyleColBandSize w:val="1"/>
    </w:tblPr>
  </w:style>
  <w:style w:type="table" w:customStyle="1" w:styleId="af7">
    <w:basedOn w:val="TableNormal2"/>
    <w:tblPr>
      <w:tblStyleRowBandSize w:val="1"/>
      <w:tblStyleColBandSize w:val="1"/>
    </w:tblPr>
  </w:style>
  <w:style w:type="table" w:customStyle="1" w:styleId="af8">
    <w:basedOn w:val="TableNormal2"/>
    <w:tblPr>
      <w:tblStyleRowBandSize w:val="1"/>
      <w:tblStyleColBandSize w:val="1"/>
    </w:tblPr>
  </w:style>
  <w:style w:type="table" w:customStyle="1" w:styleId="af9">
    <w:basedOn w:val="TableNormal2"/>
    <w:tblPr>
      <w:tblStyleRowBandSize w:val="1"/>
      <w:tblStyleColBandSize w:val="1"/>
    </w:tblPr>
  </w:style>
  <w:style w:type="table" w:customStyle="1" w:styleId="afa">
    <w:basedOn w:val="TableNormal2"/>
    <w:tblPr>
      <w:tblStyleRowBandSize w:val="1"/>
      <w:tblStyleColBandSize w:val="1"/>
    </w:tblPr>
  </w:style>
  <w:style w:type="table" w:customStyle="1" w:styleId="afb">
    <w:basedOn w:val="TableNormal2"/>
    <w:tblPr>
      <w:tblStyleRowBandSize w:val="1"/>
      <w:tblStyleColBandSize w:val="1"/>
    </w:tblPr>
  </w:style>
  <w:style w:type="table" w:customStyle="1" w:styleId="afc">
    <w:basedOn w:val="TableNormal2"/>
    <w:tblPr>
      <w:tblStyleRowBandSize w:val="1"/>
      <w:tblStyleColBandSize w:val="1"/>
    </w:tblPr>
  </w:style>
  <w:style w:type="table" w:customStyle="1" w:styleId="afd">
    <w:basedOn w:val="TableNormal2"/>
    <w:tblPr>
      <w:tblStyleRowBandSize w:val="1"/>
      <w:tblStyleColBandSize w:val="1"/>
    </w:tblPr>
  </w:style>
  <w:style w:type="table" w:customStyle="1" w:styleId="afe">
    <w:basedOn w:val="TableNormal2"/>
    <w:tblPr>
      <w:tblStyleRowBandSize w:val="1"/>
      <w:tblStyleColBandSize w:val="1"/>
    </w:tblPr>
  </w:style>
  <w:style w:type="table" w:customStyle="1" w:styleId="aff">
    <w:basedOn w:val="TableNormal2"/>
    <w:tblPr>
      <w:tblStyleRowBandSize w:val="1"/>
      <w:tblStyleColBandSize w:val="1"/>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2"/>
    <w:tblPr>
      <w:tblStyleRowBandSize w:val="1"/>
      <w:tblStyleColBandSize w:val="1"/>
    </w:tblPr>
  </w:style>
  <w:style w:type="table" w:customStyle="1" w:styleId="aff4">
    <w:basedOn w:val="TableNormal2"/>
    <w:tblPr>
      <w:tblStyleRowBandSize w:val="1"/>
      <w:tblStyleColBandSize w:val="1"/>
    </w:tblPr>
  </w:style>
  <w:style w:type="table" w:customStyle="1" w:styleId="aff5">
    <w:basedOn w:val="TableNormal2"/>
    <w:tblPr>
      <w:tblStyleRowBandSize w:val="1"/>
      <w:tblStyleColBandSize w:val="1"/>
      <w:tblCellMar>
        <w:left w:w="108" w:type="dxa"/>
        <w:right w:w="108" w:type="dxa"/>
      </w:tblCellMar>
    </w:tblPr>
  </w:style>
  <w:style w:type="table" w:customStyle="1" w:styleId="aff6">
    <w:basedOn w:val="TableNormal2"/>
    <w:tblPr>
      <w:tblStyleRowBandSize w:val="1"/>
      <w:tblStyleColBandSize w:val="1"/>
      <w:tblCellMar>
        <w:left w:w="108" w:type="dxa"/>
        <w:right w:w="108" w:type="dxa"/>
      </w:tblCellMar>
    </w:tblPr>
  </w:style>
  <w:style w:type="table" w:customStyle="1" w:styleId="aff7">
    <w:basedOn w:val="TableNormal2"/>
    <w:tblPr>
      <w:tblStyleRowBandSize w:val="1"/>
      <w:tblStyleColBandSize w:val="1"/>
      <w:tblCellMar>
        <w:left w:w="108" w:type="dxa"/>
        <w:right w:w="108" w:type="dxa"/>
      </w:tblCellMar>
    </w:tblPr>
  </w:style>
  <w:style w:type="table" w:customStyle="1" w:styleId="aff8">
    <w:basedOn w:val="TableNormal2"/>
    <w:tblPr>
      <w:tblStyleRowBandSize w:val="1"/>
      <w:tblStyleColBandSize w:val="1"/>
    </w:tblPr>
  </w:style>
  <w:style w:type="table" w:customStyle="1" w:styleId="aff9">
    <w:basedOn w:val="TableNormal2"/>
    <w:tblPr>
      <w:tblStyleRowBandSize w:val="1"/>
      <w:tblStyleColBandSize w:val="1"/>
    </w:tblPr>
  </w:style>
  <w:style w:type="table" w:customStyle="1" w:styleId="affa">
    <w:basedOn w:val="TableNormal2"/>
    <w:tblPr>
      <w:tblStyleRowBandSize w:val="1"/>
      <w:tblStyleColBandSize w:val="1"/>
    </w:tblPr>
  </w:style>
  <w:style w:type="table" w:customStyle="1" w:styleId="affb">
    <w:basedOn w:val="TableNormal2"/>
    <w:tblPr>
      <w:tblStyleRowBandSize w:val="1"/>
      <w:tblStyleColBandSize w:val="1"/>
    </w:tblPr>
  </w:style>
  <w:style w:type="table" w:customStyle="1" w:styleId="affc">
    <w:basedOn w:val="TableNormal2"/>
    <w:tblPr>
      <w:tblStyleRowBandSize w:val="1"/>
      <w:tblStyleColBandSize w:val="1"/>
    </w:tblPr>
  </w:style>
  <w:style w:type="table" w:customStyle="1" w:styleId="affd">
    <w:basedOn w:val="TableNormal2"/>
    <w:tblPr>
      <w:tblStyleRowBandSize w:val="1"/>
      <w:tblStyleColBandSize w:val="1"/>
      <w:tblCellMar>
        <w:left w:w="108" w:type="dxa"/>
        <w:right w:w="108" w:type="dxa"/>
      </w:tblCellMar>
    </w:tblPr>
  </w:style>
  <w:style w:type="table" w:customStyle="1" w:styleId="affe">
    <w:basedOn w:val="TableNormal2"/>
    <w:tblPr>
      <w:tblStyleRowBandSize w:val="1"/>
      <w:tblStyleColBandSize w:val="1"/>
    </w:tblPr>
  </w:style>
  <w:style w:type="table" w:customStyle="1" w:styleId="afff">
    <w:basedOn w:val="TableNormal2"/>
    <w:tblPr>
      <w:tblStyleRowBandSize w:val="1"/>
      <w:tblStyleColBandSize w:val="1"/>
    </w:tblPr>
  </w:style>
  <w:style w:type="table" w:customStyle="1" w:styleId="afff0">
    <w:basedOn w:val="TableNormal2"/>
    <w:tblPr>
      <w:tblStyleRowBandSize w:val="1"/>
      <w:tblStyleColBandSize w:val="1"/>
    </w:tblPr>
  </w:style>
  <w:style w:type="table" w:customStyle="1" w:styleId="afff1">
    <w:basedOn w:val="TableNormal2"/>
    <w:tblPr>
      <w:tblStyleRowBandSize w:val="1"/>
      <w:tblStyleColBandSize w:val="1"/>
    </w:tblPr>
  </w:style>
  <w:style w:type="table" w:customStyle="1" w:styleId="afff2">
    <w:basedOn w:val="TableNormal2"/>
    <w:tblPr>
      <w:tblStyleRowBandSize w:val="1"/>
      <w:tblStyleColBandSize w:val="1"/>
    </w:tblPr>
  </w:style>
  <w:style w:type="table" w:customStyle="1" w:styleId="afff3">
    <w:basedOn w:val="TableNormal2"/>
    <w:tblPr>
      <w:tblStyleRowBandSize w:val="1"/>
      <w:tblStyleColBandSize w:val="1"/>
    </w:tblPr>
  </w:style>
  <w:style w:type="table" w:customStyle="1" w:styleId="afff4">
    <w:basedOn w:val="TableNormal2"/>
    <w:tblPr>
      <w:tblStyleRowBandSize w:val="1"/>
      <w:tblStyleColBandSize w:val="1"/>
    </w:tblPr>
  </w:style>
  <w:style w:type="table" w:customStyle="1" w:styleId="afff5">
    <w:basedOn w:val="TableNormal2"/>
    <w:tblPr>
      <w:tblStyleRowBandSize w:val="1"/>
      <w:tblStyleColBandSize w:val="1"/>
    </w:tblPr>
  </w:style>
  <w:style w:type="table" w:customStyle="1" w:styleId="afff6">
    <w:basedOn w:val="TableNormal2"/>
    <w:tblPr>
      <w:tblStyleRowBandSize w:val="1"/>
      <w:tblStyleColBandSize w:val="1"/>
    </w:tblPr>
  </w:style>
  <w:style w:type="table" w:customStyle="1" w:styleId="afff7">
    <w:basedOn w:val="TableNormal2"/>
    <w:tblPr>
      <w:tblStyleRowBandSize w:val="1"/>
      <w:tblStyleColBandSize w:val="1"/>
    </w:tblPr>
  </w:style>
  <w:style w:type="table" w:customStyle="1" w:styleId="afff8">
    <w:basedOn w:val="TableNormal2"/>
    <w:tblPr>
      <w:tblStyleRowBandSize w:val="1"/>
      <w:tblStyleColBandSize w:val="1"/>
    </w:tblPr>
  </w:style>
  <w:style w:type="table" w:customStyle="1" w:styleId="afff9">
    <w:basedOn w:val="TableNormal2"/>
    <w:tblPr>
      <w:tblStyleRowBandSize w:val="1"/>
      <w:tblStyleColBandSize w:val="1"/>
    </w:tblPr>
  </w:style>
  <w:style w:type="table" w:customStyle="1" w:styleId="afffa">
    <w:basedOn w:val="TableNormal2"/>
    <w:tblPr>
      <w:tblStyleRowBandSize w:val="1"/>
      <w:tblStyleColBandSize w:val="1"/>
    </w:tblPr>
  </w:style>
  <w:style w:type="table" w:customStyle="1" w:styleId="afffb">
    <w:basedOn w:val="TableNormal2"/>
    <w:tblPr>
      <w:tblStyleRowBandSize w:val="1"/>
      <w:tblStyleColBandSize w:val="1"/>
    </w:tblPr>
  </w:style>
  <w:style w:type="table" w:customStyle="1" w:styleId="afffc">
    <w:basedOn w:val="TableNormal2"/>
    <w:tblPr>
      <w:tblStyleRowBandSize w:val="1"/>
      <w:tblStyleColBandSize w:val="1"/>
    </w:tblPr>
  </w:style>
  <w:style w:type="table" w:customStyle="1" w:styleId="afffd">
    <w:basedOn w:val="TableNormal2"/>
    <w:tblPr>
      <w:tblStyleRowBandSize w:val="1"/>
      <w:tblStyleColBandSize w:val="1"/>
    </w:tblPr>
  </w:style>
  <w:style w:type="table" w:customStyle="1" w:styleId="afffe">
    <w:basedOn w:val="TableNormal2"/>
    <w:tblPr>
      <w:tblStyleRowBandSize w:val="1"/>
      <w:tblStyleColBandSize w:val="1"/>
    </w:tblPr>
  </w:style>
  <w:style w:type="table" w:customStyle="1" w:styleId="affff">
    <w:basedOn w:val="TableNormal2"/>
    <w:tblPr>
      <w:tblStyleRowBandSize w:val="1"/>
      <w:tblStyleColBandSize w:val="1"/>
    </w:tblPr>
  </w:style>
  <w:style w:type="table" w:customStyle="1" w:styleId="affff0">
    <w:basedOn w:val="TableNormal2"/>
    <w:tblPr>
      <w:tblStyleRowBandSize w:val="1"/>
      <w:tblStyleColBandSize w:val="1"/>
    </w:tblPr>
  </w:style>
  <w:style w:type="table" w:customStyle="1" w:styleId="affff1">
    <w:basedOn w:val="TableNormal2"/>
    <w:tblPr>
      <w:tblStyleRowBandSize w:val="1"/>
      <w:tblStyleColBandSize w:val="1"/>
    </w:tblPr>
  </w:style>
  <w:style w:type="table" w:customStyle="1" w:styleId="affff2">
    <w:basedOn w:val="TableNormal2"/>
    <w:tblPr>
      <w:tblStyleRowBandSize w:val="1"/>
      <w:tblStyleColBandSize w:val="1"/>
    </w:tblPr>
  </w:style>
  <w:style w:type="table" w:customStyle="1" w:styleId="affff3">
    <w:basedOn w:val="TableNormal2"/>
    <w:tblPr>
      <w:tblStyleRowBandSize w:val="1"/>
      <w:tblStyleColBandSize w:val="1"/>
    </w:tblPr>
  </w:style>
  <w:style w:type="table" w:customStyle="1" w:styleId="affff4">
    <w:basedOn w:val="TableNormal2"/>
    <w:tblPr>
      <w:tblStyleRowBandSize w:val="1"/>
      <w:tblStyleColBandSize w:val="1"/>
    </w:tblPr>
  </w:style>
  <w:style w:type="table" w:customStyle="1" w:styleId="affff5">
    <w:basedOn w:val="TableNormal2"/>
    <w:tblPr>
      <w:tblStyleRowBandSize w:val="1"/>
      <w:tblStyleColBandSize w:val="1"/>
    </w:tblPr>
  </w:style>
  <w:style w:type="table" w:customStyle="1" w:styleId="affff6">
    <w:basedOn w:val="TableNormal2"/>
    <w:tblPr>
      <w:tblStyleRowBandSize w:val="1"/>
      <w:tblStyleColBandSize w:val="1"/>
    </w:tblPr>
  </w:style>
  <w:style w:type="table" w:customStyle="1" w:styleId="affff7">
    <w:basedOn w:val="TableNormal2"/>
    <w:tblPr>
      <w:tblStyleRowBandSize w:val="1"/>
      <w:tblStyleColBandSize w:val="1"/>
    </w:tblPr>
  </w:style>
  <w:style w:type="table" w:customStyle="1" w:styleId="affff8">
    <w:basedOn w:val="TableNormal2"/>
    <w:tblPr>
      <w:tblStyleRowBandSize w:val="1"/>
      <w:tblStyleColBandSize w:val="1"/>
    </w:tblPr>
  </w:style>
  <w:style w:type="table" w:customStyle="1" w:styleId="affff9">
    <w:basedOn w:val="TableNormal2"/>
    <w:tblPr>
      <w:tblStyleRowBandSize w:val="1"/>
      <w:tblStyleColBandSize w:val="1"/>
    </w:tblPr>
  </w:style>
  <w:style w:type="table" w:customStyle="1" w:styleId="affffa">
    <w:basedOn w:val="TableNormal2"/>
    <w:tblPr>
      <w:tblStyleRowBandSize w:val="1"/>
      <w:tblStyleColBandSize w:val="1"/>
    </w:tblPr>
  </w:style>
  <w:style w:type="table" w:customStyle="1" w:styleId="affffb">
    <w:basedOn w:val="TableNormal2"/>
    <w:tblPr>
      <w:tblStyleRowBandSize w:val="1"/>
      <w:tblStyleColBandSize w:val="1"/>
    </w:tblPr>
  </w:style>
  <w:style w:type="table" w:customStyle="1" w:styleId="affffc">
    <w:basedOn w:val="TableNormal2"/>
    <w:tblPr>
      <w:tblStyleRowBandSize w:val="1"/>
      <w:tblStyleColBandSize w:val="1"/>
    </w:tblPr>
  </w:style>
  <w:style w:type="table" w:customStyle="1" w:styleId="affffd">
    <w:basedOn w:val="TableNormal2"/>
    <w:tblPr>
      <w:tblStyleRowBandSize w:val="1"/>
      <w:tblStyleColBandSize w:val="1"/>
    </w:tblPr>
  </w:style>
  <w:style w:type="table" w:customStyle="1" w:styleId="affffe">
    <w:basedOn w:val="TableNormal2"/>
    <w:tblPr>
      <w:tblStyleRowBandSize w:val="1"/>
      <w:tblStyleColBandSize w:val="1"/>
    </w:tblPr>
  </w:style>
  <w:style w:type="table" w:customStyle="1" w:styleId="afffff">
    <w:basedOn w:val="TableNormal2"/>
    <w:tblPr>
      <w:tblStyleRowBandSize w:val="1"/>
      <w:tblStyleColBandSize w:val="1"/>
    </w:tblPr>
  </w:style>
  <w:style w:type="table" w:customStyle="1" w:styleId="afffff0">
    <w:basedOn w:val="TableNormal2"/>
    <w:tblPr>
      <w:tblStyleRowBandSize w:val="1"/>
      <w:tblStyleColBandSize w:val="1"/>
    </w:tblPr>
  </w:style>
  <w:style w:type="table" w:customStyle="1" w:styleId="afffff1">
    <w:basedOn w:val="TableNormal2"/>
    <w:tblPr>
      <w:tblStyleRowBandSize w:val="1"/>
      <w:tblStyleColBandSize w:val="1"/>
    </w:tblPr>
  </w:style>
  <w:style w:type="table" w:customStyle="1" w:styleId="afffff2">
    <w:basedOn w:val="TableNormal2"/>
    <w:tblPr>
      <w:tblStyleRowBandSize w:val="1"/>
      <w:tblStyleColBandSize w:val="1"/>
    </w:tblPr>
  </w:style>
  <w:style w:type="table" w:customStyle="1" w:styleId="afffff3">
    <w:basedOn w:val="TableNormal2"/>
    <w:tblPr>
      <w:tblStyleRowBandSize w:val="1"/>
      <w:tblStyleColBandSize w:val="1"/>
      <w:tblCellMar>
        <w:left w:w="108" w:type="dxa"/>
        <w:right w:w="108" w:type="dxa"/>
      </w:tblCellMar>
    </w:tblPr>
  </w:style>
  <w:style w:type="table" w:customStyle="1" w:styleId="afffff4">
    <w:basedOn w:val="TableNormal2"/>
    <w:tblPr>
      <w:tblStyleRowBandSize w:val="1"/>
      <w:tblStyleColBandSize w:val="1"/>
      <w:tblCellMar>
        <w:left w:w="108" w:type="dxa"/>
        <w:right w:w="108" w:type="dxa"/>
      </w:tblCellMar>
    </w:tblPr>
  </w:style>
  <w:style w:type="table" w:customStyle="1" w:styleId="afffff5">
    <w:basedOn w:val="TableNormal2"/>
    <w:tblPr>
      <w:tblStyleRowBandSize w:val="1"/>
      <w:tblStyleColBandSize w:val="1"/>
      <w:tblCellMar>
        <w:left w:w="108"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fffff6">
    <w:basedOn w:val="TableNormal0"/>
    <w:tblPr>
      <w:tblStyleRowBandSize w:val="1"/>
      <w:tblStyleColBandSize w:val="1"/>
      <w:tblCellMar>
        <w:top w:w="0" w:type="dxa"/>
        <w:left w:w="0" w:type="dxa"/>
        <w:bottom w:w="0" w:type="dxa"/>
        <w:right w:w="0" w:type="dxa"/>
      </w:tblCellMar>
    </w:tblPr>
  </w:style>
  <w:style w:type="table" w:customStyle="1" w:styleId="afffff7">
    <w:basedOn w:val="TableNormal0"/>
    <w:tblPr>
      <w:tblStyleRowBandSize w:val="1"/>
      <w:tblStyleColBandSize w:val="1"/>
      <w:tblCellMar>
        <w:top w:w="0" w:type="dxa"/>
        <w:left w:w="0" w:type="dxa"/>
        <w:bottom w:w="0" w:type="dxa"/>
        <w:right w:w="0" w:type="dxa"/>
      </w:tblCellMar>
    </w:tblPr>
  </w:style>
  <w:style w:type="table" w:customStyle="1" w:styleId="afffff8">
    <w:basedOn w:val="TableNormal0"/>
    <w:tblPr>
      <w:tblStyleRowBandSize w:val="1"/>
      <w:tblStyleColBandSize w:val="1"/>
      <w:tblCellMar>
        <w:top w:w="0" w:type="dxa"/>
        <w:left w:w="0" w:type="dxa"/>
        <w:bottom w:w="0" w:type="dxa"/>
        <w:right w:w="0" w:type="dxa"/>
      </w:tblCellMar>
    </w:tblPr>
  </w:style>
  <w:style w:type="table" w:customStyle="1" w:styleId="afffff9">
    <w:basedOn w:val="TableNormal0"/>
    <w:tblPr>
      <w:tblStyleRowBandSize w:val="1"/>
      <w:tblStyleColBandSize w:val="1"/>
      <w:tblCellMar>
        <w:top w:w="0" w:type="dxa"/>
        <w:left w:w="0" w:type="dxa"/>
        <w:bottom w:w="0" w:type="dxa"/>
        <w:right w:w="0" w:type="dxa"/>
      </w:tblCellMar>
    </w:tblPr>
  </w:style>
  <w:style w:type="table" w:customStyle="1" w:styleId="afffffa">
    <w:basedOn w:val="TableNormal0"/>
    <w:tblPr>
      <w:tblStyleRowBandSize w:val="1"/>
      <w:tblStyleColBandSize w:val="1"/>
      <w:tblCellMar>
        <w:top w:w="0" w:type="dxa"/>
        <w:left w:w="0" w:type="dxa"/>
        <w:bottom w:w="0" w:type="dxa"/>
        <w:right w:w="0" w:type="dxa"/>
      </w:tblCellMar>
    </w:tblPr>
  </w:style>
  <w:style w:type="table" w:customStyle="1" w:styleId="afffffb">
    <w:basedOn w:val="TableNormal0"/>
    <w:tblPr>
      <w:tblStyleRowBandSize w:val="1"/>
      <w:tblStyleColBandSize w:val="1"/>
      <w:tblCellMar>
        <w:top w:w="0" w:type="dxa"/>
        <w:left w:w="108" w:type="dxa"/>
        <w:bottom w:w="0" w:type="dxa"/>
        <w:right w:w="108" w:type="dxa"/>
      </w:tblCellMar>
    </w:tblPr>
  </w:style>
  <w:style w:type="table" w:customStyle="1" w:styleId="afffffc">
    <w:basedOn w:val="TableNormal0"/>
    <w:tblPr>
      <w:tblStyleRowBandSize w:val="1"/>
      <w:tblStyleColBandSize w:val="1"/>
      <w:tblCellMar>
        <w:top w:w="0" w:type="dxa"/>
        <w:left w:w="0" w:type="dxa"/>
        <w:bottom w:w="0" w:type="dxa"/>
        <w:right w:w="0" w:type="dxa"/>
      </w:tblCellMar>
    </w:tblPr>
  </w:style>
  <w:style w:type="table" w:customStyle="1" w:styleId="afffffd">
    <w:basedOn w:val="TableNormal0"/>
    <w:tblPr>
      <w:tblStyleRowBandSize w:val="1"/>
      <w:tblStyleColBandSize w:val="1"/>
      <w:tblCellMar>
        <w:top w:w="0" w:type="dxa"/>
        <w:left w:w="0" w:type="dxa"/>
        <w:bottom w:w="0" w:type="dxa"/>
        <w:right w:w="0" w:type="dxa"/>
      </w:tblCellMar>
    </w:tblPr>
  </w:style>
  <w:style w:type="table" w:customStyle="1" w:styleId="afffffe">
    <w:basedOn w:val="TableNormal0"/>
    <w:tblPr>
      <w:tblStyleRowBandSize w:val="1"/>
      <w:tblStyleColBandSize w:val="1"/>
      <w:tblCellMar>
        <w:top w:w="0" w:type="dxa"/>
        <w:left w:w="0" w:type="dxa"/>
        <w:bottom w:w="0" w:type="dxa"/>
        <w:right w:w="0" w:type="dxa"/>
      </w:tblCellMar>
    </w:tblPr>
  </w:style>
  <w:style w:type="table" w:customStyle="1" w:styleId="affffff">
    <w:basedOn w:val="TableNormal0"/>
    <w:tblPr>
      <w:tblStyleRowBandSize w:val="1"/>
      <w:tblStyleColBandSize w:val="1"/>
      <w:tblCellMar>
        <w:top w:w="0" w:type="dxa"/>
        <w:left w:w="0" w:type="dxa"/>
        <w:bottom w:w="0" w:type="dxa"/>
        <w:right w:w="0" w:type="dxa"/>
      </w:tblCellMar>
    </w:tblPr>
  </w:style>
  <w:style w:type="table" w:customStyle="1" w:styleId="affffff0">
    <w:basedOn w:val="TableNormal0"/>
    <w:tblPr>
      <w:tblStyleRowBandSize w:val="1"/>
      <w:tblStyleColBandSize w:val="1"/>
      <w:tblCellMar>
        <w:top w:w="0" w:type="dxa"/>
        <w:left w:w="0" w:type="dxa"/>
        <w:bottom w:w="0" w:type="dxa"/>
        <w:right w:w="0" w:type="dxa"/>
      </w:tblCellMar>
    </w:tblPr>
  </w:style>
  <w:style w:type="table" w:customStyle="1" w:styleId="affffff1">
    <w:basedOn w:val="TableNormal0"/>
    <w:tblPr>
      <w:tblStyleRowBandSize w:val="1"/>
      <w:tblStyleColBandSize w:val="1"/>
      <w:tblCellMar>
        <w:top w:w="0" w:type="dxa"/>
        <w:left w:w="0" w:type="dxa"/>
        <w:bottom w:w="0" w:type="dxa"/>
        <w:right w:w="0" w:type="dxa"/>
      </w:tblCellMar>
    </w:tblPr>
  </w:style>
  <w:style w:type="table" w:customStyle="1" w:styleId="affffff2">
    <w:basedOn w:val="TableNormal0"/>
    <w:tblPr>
      <w:tblStyleRowBandSize w:val="1"/>
      <w:tblStyleColBandSize w:val="1"/>
      <w:tblCellMar>
        <w:top w:w="0" w:type="dxa"/>
        <w:left w:w="0" w:type="dxa"/>
        <w:bottom w:w="0" w:type="dxa"/>
        <w:right w:w="0" w:type="dxa"/>
      </w:tblCellMar>
    </w:tblPr>
  </w:style>
  <w:style w:type="table" w:customStyle="1" w:styleId="affffff3">
    <w:basedOn w:val="TableNormal0"/>
    <w:tblPr>
      <w:tblStyleRowBandSize w:val="1"/>
      <w:tblStyleColBandSize w:val="1"/>
      <w:tblCellMar>
        <w:top w:w="0" w:type="dxa"/>
        <w:left w:w="0" w:type="dxa"/>
        <w:bottom w:w="0" w:type="dxa"/>
        <w:right w:w="0" w:type="dxa"/>
      </w:tblCellMar>
    </w:tblPr>
  </w:style>
  <w:style w:type="table" w:customStyle="1" w:styleId="affffff4">
    <w:basedOn w:val="TableNormal0"/>
    <w:tblPr>
      <w:tblStyleRowBandSize w:val="1"/>
      <w:tblStyleColBandSize w:val="1"/>
      <w:tblCellMar>
        <w:top w:w="0" w:type="dxa"/>
        <w:left w:w="0" w:type="dxa"/>
        <w:bottom w:w="0" w:type="dxa"/>
        <w:right w:w="0" w:type="dxa"/>
      </w:tblCellMar>
    </w:tblPr>
  </w:style>
  <w:style w:type="table" w:customStyle="1" w:styleId="affffff5">
    <w:basedOn w:val="TableNormal0"/>
    <w:tblPr>
      <w:tblStyleRowBandSize w:val="1"/>
      <w:tblStyleColBandSize w:val="1"/>
      <w:tblCellMar>
        <w:top w:w="0" w:type="dxa"/>
        <w:left w:w="0" w:type="dxa"/>
        <w:bottom w:w="0" w:type="dxa"/>
        <w:right w:w="0" w:type="dxa"/>
      </w:tblCellMar>
    </w:tblPr>
  </w:style>
  <w:style w:type="table" w:customStyle="1" w:styleId="affffff6">
    <w:basedOn w:val="TableNormal0"/>
    <w:tblPr>
      <w:tblStyleRowBandSize w:val="1"/>
      <w:tblStyleColBandSize w:val="1"/>
      <w:tblCellMar>
        <w:top w:w="0" w:type="dxa"/>
        <w:left w:w="0" w:type="dxa"/>
        <w:bottom w:w="0" w:type="dxa"/>
        <w:right w:w="0" w:type="dxa"/>
      </w:tblCellMar>
    </w:tblPr>
  </w:style>
  <w:style w:type="table" w:customStyle="1" w:styleId="affffff7">
    <w:basedOn w:val="TableNormal0"/>
    <w:tblPr>
      <w:tblStyleRowBandSize w:val="1"/>
      <w:tblStyleColBandSize w:val="1"/>
      <w:tblCellMar>
        <w:top w:w="0" w:type="dxa"/>
        <w:left w:w="0" w:type="dxa"/>
        <w:bottom w:w="0" w:type="dxa"/>
        <w:right w:w="0" w:type="dxa"/>
      </w:tblCellMar>
    </w:tblPr>
  </w:style>
  <w:style w:type="table" w:customStyle="1" w:styleId="affffff8">
    <w:basedOn w:val="TableNormal0"/>
    <w:tblPr>
      <w:tblStyleRowBandSize w:val="1"/>
      <w:tblStyleColBandSize w:val="1"/>
      <w:tblCellMar>
        <w:top w:w="0" w:type="dxa"/>
        <w:left w:w="0" w:type="dxa"/>
        <w:bottom w:w="0" w:type="dxa"/>
        <w:right w:w="0" w:type="dxa"/>
      </w:tblCellMar>
    </w:tblPr>
  </w:style>
  <w:style w:type="table" w:customStyle="1" w:styleId="affffff9">
    <w:basedOn w:val="TableNormal0"/>
    <w:tblPr>
      <w:tblStyleRowBandSize w:val="1"/>
      <w:tblStyleColBandSize w:val="1"/>
      <w:tblCellMar>
        <w:top w:w="0" w:type="dxa"/>
        <w:left w:w="0" w:type="dxa"/>
        <w:bottom w:w="0" w:type="dxa"/>
        <w:right w:w="0" w:type="dxa"/>
      </w:tblCellMar>
    </w:tblPr>
  </w:style>
  <w:style w:type="table" w:customStyle="1" w:styleId="affffffa">
    <w:basedOn w:val="TableNormal0"/>
    <w:tblPr>
      <w:tblStyleRowBandSize w:val="1"/>
      <w:tblStyleColBandSize w:val="1"/>
      <w:tblCellMar>
        <w:top w:w="0" w:type="dxa"/>
        <w:left w:w="0" w:type="dxa"/>
        <w:bottom w:w="0" w:type="dxa"/>
        <w:right w:w="0" w:type="dxa"/>
      </w:tblCellMar>
    </w:tblPr>
  </w:style>
  <w:style w:type="table" w:customStyle="1" w:styleId="affffffb">
    <w:basedOn w:val="TableNormal0"/>
    <w:tblPr>
      <w:tblStyleRowBandSize w:val="1"/>
      <w:tblStyleColBandSize w:val="1"/>
      <w:tblCellMar>
        <w:top w:w="0" w:type="dxa"/>
        <w:left w:w="0" w:type="dxa"/>
        <w:bottom w:w="0" w:type="dxa"/>
        <w:right w:w="0" w:type="dxa"/>
      </w:tblCellMar>
    </w:tblPr>
  </w:style>
  <w:style w:type="table" w:customStyle="1" w:styleId="affffffc">
    <w:basedOn w:val="TableNormal0"/>
    <w:tblPr>
      <w:tblStyleRowBandSize w:val="1"/>
      <w:tblStyleColBandSize w:val="1"/>
      <w:tblCellMar>
        <w:top w:w="0" w:type="dxa"/>
        <w:left w:w="0" w:type="dxa"/>
        <w:bottom w:w="0" w:type="dxa"/>
        <w:right w:w="0" w:type="dxa"/>
      </w:tblCellMar>
    </w:tblPr>
  </w:style>
  <w:style w:type="table" w:customStyle="1" w:styleId="affffffd">
    <w:basedOn w:val="TableNormal0"/>
    <w:tblPr>
      <w:tblStyleRowBandSize w:val="1"/>
      <w:tblStyleColBandSize w:val="1"/>
      <w:tblCellMar>
        <w:top w:w="0" w:type="dxa"/>
        <w:left w:w="0" w:type="dxa"/>
        <w:bottom w:w="0" w:type="dxa"/>
        <w:right w:w="0" w:type="dxa"/>
      </w:tblCellMar>
    </w:tblPr>
  </w:style>
  <w:style w:type="table" w:customStyle="1" w:styleId="affffffe">
    <w:basedOn w:val="TableNormal0"/>
    <w:tblPr>
      <w:tblStyleRowBandSize w:val="1"/>
      <w:tblStyleColBandSize w:val="1"/>
      <w:tblCellMar>
        <w:top w:w="0" w:type="dxa"/>
        <w:left w:w="0" w:type="dxa"/>
        <w:bottom w:w="0" w:type="dxa"/>
        <w:right w:w="0" w:type="dxa"/>
      </w:tblCellMar>
    </w:tblPr>
  </w:style>
  <w:style w:type="table" w:customStyle="1" w:styleId="afffffff">
    <w:basedOn w:val="TableNormal0"/>
    <w:tblPr>
      <w:tblStyleRowBandSize w:val="1"/>
      <w:tblStyleColBandSize w:val="1"/>
      <w:tblCellMar>
        <w:top w:w="0" w:type="dxa"/>
        <w:left w:w="0" w:type="dxa"/>
        <w:bottom w:w="0" w:type="dxa"/>
        <w:right w:w="0" w:type="dxa"/>
      </w:tblCellMar>
    </w:tblPr>
  </w:style>
  <w:style w:type="table" w:customStyle="1" w:styleId="afffffff0">
    <w:basedOn w:val="TableNormal0"/>
    <w:tblPr>
      <w:tblStyleRowBandSize w:val="1"/>
      <w:tblStyleColBandSize w:val="1"/>
      <w:tblCellMar>
        <w:top w:w="0" w:type="dxa"/>
        <w:left w:w="0" w:type="dxa"/>
        <w:bottom w:w="0" w:type="dxa"/>
        <w:right w:w="0" w:type="dxa"/>
      </w:tblCellMar>
    </w:tblPr>
  </w:style>
  <w:style w:type="table" w:customStyle="1" w:styleId="afffffff1">
    <w:basedOn w:val="TableNormal0"/>
    <w:tblPr>
      <w:tblStyleRowBandSize w:val="1"/>
      <w:tblStyleColBandSize w:val="1"/>
      <w:tblCellMar>
        <w:top w:w="0" w:type="dxa"/>
        <w:left w:w="0" w:type="dxa"/>
        <w:bottom w:w="0" w:type="dxa"/>
        <w:right w:w="0" w:type="dxa"/>
      </w:tblCellMar>
    </w:tblPr>
  </w:style>
  <w:style w:type="table" w:customStyle="1" w:styleId="afffffff2">
    <w:basedOn w:val="TableNormal0"/>
    <w:tblPr>
      <w:tblStyleRowBandSize w:val="1"/>
      <w:tblStyleColBandSize w:val="1"/>
      <w:tblCellMar>
        <w:top w:w="0" w:type="dxa"/>
        <w:left w:w="0" w:type="dxa"/>
        <w:bottom w:w="0" w:type="dxa"/>
        <w:right w:w="0" w:type="dxa"/>
      </w:tblCellMar>
    </w:tblPr>
  </w:style>
  <w:style w:type="table" w:customStyle="1" w:styleId="afffffff3">
    <w:basedOn w:val="TableNormal0"/>
    <w:tblPr>
      <w:tblStyleRowBandSize w:val="1"/>
      <w:tblStyleColBandSize w:val="1"/>
      <w:tblCellMar>
        <w:top w:w="0" w:type="dxa"/>
        <w:left w:w="0" w:type="dxa"/>
        <w:bottom w:w="0" w:type="dxa"/>
        <w:right w:w="0" w:type="dxa"/>
      </w:tblCellMar>
    </w:tblPr>
  </w:style>
  <w:style w:type="table" w:customStyle="1" w:styleId="afffffff4">
    <w:basedOn w:val="TableNormal0"/>
    <w:tblPr>
      <w:tblStyleRowBandSize w:val="1"/>
      <w:tblStyleColBandSize w:val="1"/>
      <w:tblCellMar>
        <w:top w:w="0" w:type="dxa"/>
        <w:left w:w="0" w:type="dxa"/>
        <w:bottom w:w="0" w:type="dxa"/>
        <w:right w:w="0" w:type="dxa"/>
      </w:tblCellMar>
    </w:tblPr>
  </w:style>
  <w:style w:type="table" w:customStyle="1" w:styleId="afffffff5">
    <w:basedOn w:val="TableNormal0"/>
    <w:tblPr>
      <w:tblStyleRowBandSize w:val="1"/>
      <w:tblStyleColBandSize w:val="1"/>
      <w:tblCellMar>
        <w:top w:w="0" w:type="dxa"/>
        <w:left w:w="0" w:type="dxa"/>
        <w:bottom w:w="0" w:type="dxa"/>
        <w:right w:w="0" w:type="dxa"/>
      </w:tblCellMar>
    </w:tblPr>
  </w:style>
  <w:style w:type="table" w:customStyle="1" w:styleId="afffffff6">
    <w:basedOn w:val="TableNormal0"/>
    <w:tblPr>
      <w:tblStyleRowBandSize w:val="1"/>
      <w:tblStyleColBandSize w:val="1"/>
      <w:tblCellMar>
        <w:top w:w="0" w:type="dxa"/>
        <w:left w:w="0" w:type="dxa"/>
        <w:bottom w:w="0" w:type="dxa"/>
        <w:right w:w="0" w:type="dxa"/>
      </w:tblCellMar>
    </w:tblPr>
  </w:style>
  <w:style w:type="table" w:customStyle="1" w:styleId="afffffff7">
    <w:basedOn w:val="TableNormal0"/>
    <w:tblPr>
      <w:tblStyleRowBandSize w:val="1"/>
      <w:tblStyleColBandSize w:val="1"/>
      <w:tblCellMar>
        <w:top w:w="0" w:type="dxa"/>
        <w:left w:w="0" w:type="dxa"/>
        <w:bottom w:w="0" w:type="dxa"/>
        <w:right w:w="0" w:type="dxa"/>
      </w:tblCellMar>
    </w:tblPr>
  </w:style>
  <w:style w:type="table" w:customStyle="1" w:styleId="afffffff8">
    <w:basedOn w:val="TableNormal0"/>
    <w:tblPr>
      <w:tblStyleRowBandSize w:val="1"/>
      <w:tblStyleColBandSize w:val="1"/>
      <w:tblCellMar>
        <w:top w:w="0" w:type="dxa"/>
        <w:left w:w="0" w:type="dxa"/>
        <w:bottom w:w="0" w:type="dxa"/>
        <w:right w:w="0" w:type="dxa"/>
      </w:tblCellMar>
    </w:tblPr>
  </w:style>
  <w:style w:type="table" w:customStyle="1" w:styleId="afffffff9">
    <w:basedOn w:val="TableNormal0"/>
    <w:tblPr>
      <w:tblStyleRowBandSize w:val="1"/>
      <w:tblStyleColBandSize w:val="1"/>
      <w:tblCellMar>
        <w:top w:w="0" w:type="dxa"/>
        <w:left w:w="0" w:type="dxa"/>
        <w:bottom w:w="0" w:type="dxa"/>
        <w:right w:w="0" w:type="dxa"/>
      </w:tblCellMar>
    </w:tblPr>
  </w:style>
  <w:style w:type="table" w:customStyle="1" w:styleId="afffffffa">
    <w:basedOn w:val="TableNormal0"/>
    <w:tblPr>
      <w:tblStyleRowBandSize w:val="1"/>
      <w:tblStyleColBandSize w:val="1"/>
      <w:tblCellMar>
        <w:top w:w="0" w:type="dxa"/>
        <w:left w:w="0" w:type="dxa"/>
        <w:bottom w:w="0" w:type="dxa"/>
        <w:right w:w="0" w:type="dxa"/>
      </w:tblCellMar>
    </w:tblPr>
  </w:style>
  <w:style w:type="table" w:customStyle="1" w:styleId="afffffffb">
    <w:basedOn w:val="TableNormal0"/>
    <w:tblPr>
      <w:tblStyleRowBandSize w:val="1"/>
      <w:tblStyleColBandSize w:val="1"/>
      <w:tblCellMar>
        <w:top w:w="0" w:type="dxa"/>
        <w:left w:w="0" w:type="dxa"/>
        <w:bottom w:w="0" w:type="dxa"/>
        <w:right w:w="0" w:type="dxa"/>
      </w:tblCellMar>
    </w:tblPr>
  </w:style>
  <w:style w:type="table" w:customStyle="1" w:styleId="afffffffc">
    <w:basedOn w:val="TableNormal0"/>
    <w:tblPr>
      <w:tblStyleRowBandSize w:val="1"/>
      <w:tblStyleColBandSize w:val="1"/>
      <w:tblCellMar>
        <w:top w:w="0" w:type="dxa"/>
        <w:left w:w="0" w:type="dxa"/>
        <w:bottom w:w="0" w:type="dxa"/>
        <w:right w:w="0" w:type="dxa"/>
      </w:tblCellMar>
    </w:tblPr>
  </w:style>
  <w:style w:type="table" w:customStyle="1" w:styleId="afffffffd">
    <w:basedOn w:val="TableNormal0"/>
    <w:tblPr>
      <w:tblStyleRowBandSize w:val="1"/>
      <w:tblStyleColBandSize w:val="1"/>
      <w:tblCellMar>
        <w:top w:w="0" w:type="dxa"/>
        <w:left w:w="0" w:type="dxa"/>
        <w:bottom w:w="0" w:type="dxa"/>
        <w:right w:w="0" w:type="dxa"/>
      </w:tblCellMar>
    </w:tblPr>
  </w:style>
  <w:style w:type="table" w:customStyle="1" w:styleId="afffffffe">
    <w:basedOn w:val="TableNormal0"/>
    <w:tblPr>
      <w:tblStyleRowBandSize w:val="1"/>
      <w:tblStyleColBandSize w:val="1"/>
      <w:tblCellMar>
        <w:top w:w="0" w:type="dxa"/>
        <w:left w:w="0" w:type="dxa"/>
        <w:bottom w:w="0" w:type="dxa"/>
        <w:right w:w="0" w:type="dxa"/>
      </w:tblCellMar>
    </w:tblPr>
  </w:style>
  <w:style w:type="table" w:customStyle="1" w:styleId="affffffff">
    <w:basedOn w:val="TableNormal0"/>
    <w:tblPr>
      <w:tblStyleRowBandSize w:val="1"/>
      <w:tblStyleColBandSize w:val="1"/>
      <w:tblCellMar>
        <w:top w:w="0" w:type="dxa"/>
        <w:left w:w="0" w:type="dxa"/>
        <w:bottom w:w="0" w:type="dxa"/>
        <w:right w:w="0" w:type="dxa"/>
      </w:tblCellMar>
    </w:tblPr>
  </w:style>
  <w:style w:type="table" w:customStyle="1" w:styleId="affffffff0">
    <w:basedOn w:val="TableNormal0"/>
    <w:tblPr>
      <w:tblStyleRowBandSize w:val="1"/>
      <w:tblStyleColBandSize w:val="1"/>
      <w:tblCellMar>
        <w:top w:w="0" w:type="dxa"/>
        <w:left w:w="108" w:type="dxa"/>
        <w:bottom w:w="0" w:type="dxa"/>
        <w:right w:w="108" w:type="dxa"/>
      </w:tblCellMar>
    </w:tblPr>
  </w:style>
  <w:style w:type="table" w:customStyle="1" w:styleId="affffffff1">
    <w:basedOn w:val="TableNormal0"/>
    <w:tblPr>
      <w:tblStyleRowBandSize w:val="1"/>
      <w:tblStyleColBandSize w:val="1"/>
      <w:tblCellMar>
        <w:top w:w="0" w:type="dxa"/>
        <w:left w:w="108" w:type="dxa"/>
        <w:bottom w:w="0" w:type="dxa"/>
        <w:right w:w="108" w:type="dxa"/>
      </w:tblCellMar>
    </w:tblPr>
  </w:style>
  <w:style w:type="table" w:customStyle="1" w:styleId="affffffff2">
    <w:basedOn w:val="TableNormal0"/>
    <w:tblPr>
      <w:tblStyleRowBandSize w:val="1"/>
      <w:tblStyleColBandSize w:val="1"/>
      <w:tblCellMar>
        <w:top w:w="0" w:type="dxa"/>
        <w:left w:w="108" w:type="dxa"/>
        <w:bottom w:w="0" w:type="dxa"/>
        <w:right w:w="108" w:type="dxa"/>
      </w:tblCellMar>
    </w:tblPr>
  </w:style>
  <w:style w:type="paragraph" w:customStyle="1" w:styleId="APATexto">
    <w:name w:val="APA Texto"/>
    <w:basedOn w:val="Normal"/>
    <w:pPr>
      <w:spacing w:line="480" w:lineRule="auto"/>
      <w:ind w:firstLine="720"/>
    </w:pPr>
  </w:style>
  <w:style w:type="paragraph" w:customStyle="1" w:styleId="APACelda">
    <w:name w:val="APA Celda"/>
    <w:basedOn w:val="Normal"/>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faAmLTvBMSTdmY+8ft+sdvdVA==">CgMxLjAaHwoBMBIaChgICVIUChJ0YWJsZS5zM3FteTJsdzU5YzIaHwoBMRIaChgICVIUChJ0YWJsZS5zbnU1dGZycHI3c2QaHwoBMhIaChgICVIUChJ0YWJsZS5pcng5ODFrY2N5OHYaHwoBMxIaChgICVIUChJ0YWJsZS5hN2RmdHJoZG9udjYyDmgud25vbTljaHh3bDN0Mg5oLno4MGYzNHczY3BvaTgAciExTnl0VFhOUU9RU1Jjc2UyODBjVHNFNkwwcGhoVExkUVU=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2262</Words>
  <Characters>12444</Characters>
  <Application>Microsoft Office Word</Application>
  <DocSecurity>0</DocSecurity>
  <Lines>103</Lines>
  <Paragraphs>29</Paragraphs>
  <ScaleCrop>false</ScaleCrop>
  <Company/>
  <LinksUpToDate>false</LinksUpToDate>
  <CharactersWithSpaces>14677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Documentacion de Pruebas</dc:title>
  <dc:creator>Duarte Aldana, L. A.; Suaza Solórzano, J. M.; Fierro Esquivel, J. C.</dc:creator>
  <cp:lastModifiedBy>Luis Duarte</cp:lastModifiedBy>
  <cp:revision>5</cp:revision>
  <dcterms:created xsi:type="dcterms:W3CDTF">2026-10-07T19:19:00Z</dcterms:created>
  <dcterms:modified xsi:type="dcterms:W3CDTF">2026-10-16T18:24:00Z</dcterms:modified>
</cp:coreProperties>
</file>