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DA" w:rsidRPr="00D672B7" w:rsidRDefault="002A03DA" w:rsidP="002A03DA">
      <w:pPr>
        <w:pBdr>
          <w:top w:val="nil"/>
          <w:left w:val="nil"/>
          <w:bottom w:val="nil"/>
          <w:right w:val="nil"/>
          <w:between w:val="nil"/>
        </w:pBdr>
        <w:spacing w:after="0" w:line="360" w:lineRule="auto"/>
        <w:rPr>
          <w:rFonts w:eastAsia="Verdana" w:cs="Arial"/>
          <w:b/>
          <w:color w:val="000000"/>
          <w:sz w:val="40"/>
          <w:szCs w:val="24"/>
        </w:rPr>
      </w:pPr>
      <w:r w:rsidRPr="00D672B7">
        <w:rPr>
          <w:rFonts w:eastAsia="Verdana" w:cs="Arial"/>
          <w:b/>
          <w:color w:val="000000"/>
          <w:sz w:val="40"/>
          <w:szCs w:val="24"/>
        </w:rPr>
        <w:t>Plan de Gestión de la Configuración</w:t>
      </w:r>
    </w:p>
    <w:p w:rsidR="0084028D" w:rsidRPr="00D672B7" w:rsidRDefault="0084028D" w:rsidP="002A03DA">
      <w:pPr>
        <w:pBdr>
          <w:top w:val="nil"/>
          <w:left w:val="nil"/>
          <w:bottom w:val="nil"/>
          <w:right w:val="nil"/>
          <w:between w:val="nil"/>
        </w:pBdr>
        <w:spacing w:after="0" w:line="360" w:lineRule="auto"/>
        <w:rPr>
          <w:rFonts w:eastAsia="Verdana" w:cs="Arial"/>
          <w:b/>
          <w:color w:val="000000"/>
          <w:sz w:val="24"/>
          <w:szCs w:val="24"/>
        </w:rPr>
      </w:pPr>
      <w:r w:rsidRPr="00D672B7">
        <w:rPr>
          <w:rFonts w:eastAsia="Verdana" w:cs="Arial"/>
          <w:b/>
          <w:color w:val="000000"/>
          <w:sz w:val="24"/>
          <w:szCs w:val="24"/>
        </w:rPr>
        <w:t>Versión 1.0</w:t>
      </w:r>
    </w:p>
    <w:p w:rsidR="0084028D" w:rsidRPr="00D672B7" w:rsidRDefault="0084028D" w:rsidP="002A03DA">
      <w:pPr>
        <w:pBdr>
          <w:top w:val="nil"/>
          <w:left w:val="nil"/>
          <w:bottom w:val="nil"/>
          <w:right w:val="nil"/>
          <w:between w:val="nil"/>
        </w:pBdr>
        <w:spacing w:after="0" w:line="360" w:lineRule="auto"/>
        <w:ind w:left="720" w:hanging="720"/>
        <w:rPr>
          <w:rFonts w:eastAsia="Verdana" w:cs="Arial"/>
          <w:color w:val="FFFFFF" w:themeColor="background1"/>
          <w:sz w:val="24"/>
          <w:szCs w:val="24"/>
        </w:rPr>
      </w:pPr>
      <w:r w:rsidRPr="00D672B7">
        <w:rPr>
          <w:rFonts w:eastAsia="Times New Roman" w:cs="Arial"/>
          <w:i/>
          <w:color w:val="0000FF"/>
          <w:sz w:val="24"/>
          <w:szCs w:val="24"/>
        </w:rPr>
        <w:t> </w:t>
      </w:r>
      <w:proofErr w:type="gramStart"/>
      <w:r w:rsidRPr="00D672B7">
        <w:rPr>
          <w:rFonts w:eastAsia="Verdana" w:cs="Arial"/>
          <w:color w:val="FFFFFF" w:themeColor="background1"/>
          <w:sz w:val="24"/>
          <w:szCs w:val="24"/>
        </w:rPr>
        <w:t>te</w:t>
      </w:r>
      <w:proofErr w:type="gramEnd"/>
      <w:r w:rsidRPr="00D672B7">
        <w:rPr>
          <w:rFonts w:eastAsia="Verdana" w:cs="Arial"/>
          <w:color w:val="FFFFFF" w:themeColor="background1"/>
          <w:sz w:val="24"/>
          <w:szCs w:val="24"/>
        </w:rPr>
        <w:t xml:space="preserv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r w:rsidRPr="00D672B7">
        <w:rPr>
          <w:rFonts w:eastAsia="Verdana" w:cs="Arial"/>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D672B7" w:rsidTr="00C57A8F">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Autores</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20/09/2019</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1.0</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roofErr w:type="spellStart"/>
            <w:r w:rsidRPr="00D672B7">
              <w:rPr>
                <w:rFonts w:eastAsia="Verdana" w:cs="Arial"/>
                <w:color w:val="000000"/>
                <w:sz w:val="24"/>
                <w:szCs w:val="24"/>
              </w:rPr>
              <w:t>Chinchayan</w:t>
            </w:r>
            <w:proofErr w:type="spellEnd"/>
            <w:r w:rsidRPr="00D672B7">
              <w:rPr>
                <w:rFonts w:eastAsia="Verdana" w:cs="Arial"/>
                <w:color w:val="000000"/>
                <w:sz w:val="24"/>
                <w:szCs w:val="24"/>
              </w:rPr>
              <w:t>, Erick</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bl>
    <w:p w:rsidR="0084028D" w:rsidRPr="00D672B7" w:rsidRDefault="0084028D" w:rsidP="002A03DA">
      <w:pPr>
        <w:spacing w:after="0" w:line="360" w:lineRule="auto"/>
        <w:jc w:val="center"/>
        <w:rPr>
          <w:rFonts w:eastAsia="Times New Roman" w:cs="Arial"/>
          <w:b/>
          <w:bCs/>
          <w:color w:val="000000"/>
          <w:lang w:eastAsia="es-ES"/>
        </w:rPr>
      </w:pPr>
    </w:p>
    <w:sdt>
      <w:sdtPr>
        <w:rPr>
          <w:rFonts w:ascii="Arial" w:eastAsiaTheme="minorHAnsi" w:hAnsi="Arial" w:cs="Arial"/>
          <w:color w:val="auto"/>
          <w:sz w:val="22"/>
          <w:szCs w:val="22"/>
          <w:lang w:val="es-ES" w:eastAsia="en-US"/>
        </w:rPr>
        <w:id w:val="-1398119031"/>
        <w:docPartObj>
          <w:docPartGallery w:val="Table of Contents"/>
          <w:docPartUnique/>
        </w:docPartObj>
      </w:sdtPr>
      <w:sdtEndPr>
        <w:rPr>
          <w:b/>
          <w:bCs/>
        </w:rPr>
      </w:sdtEndPr>
      <w:sdtContent>
        <w:p w:rsidR="001E04EC" w:rsidRPr="00D672B7" w:rsidRDefault="001E04EC">
          <w:pPr>
            <w:pStyle w:val="TtulodeTDC"/>
            <w:rPr>
              <w:rFonts w:ascii="Arial" w:hAnsi="Arial" w:cs="Arial"/>
            </w:rPr>
          </w:pPr>
          <w:r w:rsidRPr="00D672B7">
            <w:rPr>
              <w:rFonts w:ascii="Arial" w:hAnsi="Arial" w:cs="Arial"/>
              <w:lang w:val="es-ES"/>
            </w:rPr>
            <w:t>Contenido</w:t>
          </w:r>
        </w:p>
        <w:p w:rsidR="00216660" w:rsidRPr="00D672B7" w:rsidRDefault="001E04EC">
          <w:pPr>
            <w:pStyle w:val="TDC1"/>
            <w:tabs>
              <w:tab w:val="left" w:pos="440"/>
              <w:tab w:val="right" w:leader="dot" w:pos="8494"/>
            </w:tabs>
            <w:rPr>
              <w:rFonts w:eastAsiaTheme="minorEastAsia" w:cs="Arial"/>
              <w:noProof/>
              <w:lang w:val="es-PE" w:eastAsia="es-PE"/>
            </w:rPr>
          </w:pPr>
          <w:r w:rsidRPr="00D672B7">
            <w:rPr>
              <w:rFonts w:cs="Arial"/>
              <w:b/>
              <w:bCs/>
            </w:rPr>
            <w:fldChar w:fldCharType="begin"/>
          </w:r>
          <w:r w:rsidRPr="00D672B7">
            <w:rPr>
              <w:rFonts w:cs="Arial"/>
              <w:b/>
              <w:bCs/>
            </w:rPr>
            <w:instrText xml:space="preserve"> TOC \o "1-3" \h \z \u </w:instrText>
          </w:r>
          <w:r w:rsidRPr="00D672B7">
            <w:rPr>
              <w:rFonts w:cs="Arial"/>
              <w:b/>
              <w:bCs/>
            </w:rPr>
            <w:fldChar w:fldCharType="separate"/>
          </w:r>
          <w:hyperlink w:anchor="_Toc22589061" w:history="1">
            <w:r w:rsidR="00216660" w:rsidRPr="00D672B7">
              <w:rPr>
                <w:rStyle w:val="Hipervnculo"/>
                <w:rFonts w:eastAsia="Times New Roman" w:cs="Arial"/>
                <w:noProof/>
                <w:lang w:eastAsia="es-ES"/>
              </w:rPr>
              <w:t>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INTRODUCCIÓN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62" w:history="1">
            <w:r w:rsidR="00216660" w:rsidRPr="00D672B7">
              <w:rPr>
                <w:rStyle w:val="Hipervnculo"/>
                <w:rFonts w:eastAsia="Times New Roman" w:cs="Arial"/>
                <w:noProof/>
                <w:lang w:eastAsia="es-ES"/>
              </w:rPr>
              <w:t>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SITUACIÓN ACTUAL DE LA EMPRESA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63" w:history="1">
            <w:r w:rsidR="00216660" w:rsidRPr="00D672B7">
              <w:rPr>
                <w:rStyle w:val="Hipervnculo"/>
                <w:rFonts w:eastAsia="Times New Roman" w:cs="Arial"/>
                <w:noProof/>
                <w:lang w:eastAsia="es-ES"/>
              </w:rPr>
              <w:t>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PROBLEMÁTICA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64" w:history="1">
            <w:r w:rsidR="00216660" w:rsidRPr="00D672B7">
              <w:rPr>
                <w:rStyle w:val="Hipervnculo"/>
                <w:rFonts w:eastAsia="Times New Roman" w:cs="Arial"/>
                <w:noProof/>
                <w:lang w:eastAsia="es-ES"/>
              </w:rPr>
              <w:t>1.3.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PROPÓSITO DE PLAN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65" w:history="1">
            <w:r w:rsidR="00216660" w:rsidRPr="00D672B7">
              <w:rPr>
                <w:rStyle w:val="Hipervnculo"/>
                <w:rFonts w:eastAsia="Times New Roman" w:cs="Arial"/>
                <w:noProof/>
                <w:lang w:eastAsia="es-ES"/>
              </w:rPr>
              <w:t>1.4.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APLICABILIDAD</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66" w:history="1">
            <w:r w:rsidR="00216660" w:rsidRPr="00D672B7">
              <w:rPr>
                <w:rStyle w:val="Hipervnculo"/>
                <w:rFonts w:eastAsia="Times New Roman" w:cs="Arial"/>
                <w:noProof/>
                <w:lang w:eastAsia="es-ES"/>
              </w:rPr>
              <w:t>1.5.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GOBIERNO Y ALCANCE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2E73EA">
          <w:pPr>
            <w:pStyle w:val="TDC1"/>
            <w:tabs>
              <w:tab w:val="left" w:pos="440"/>
              <w:tab w:val="right" w:leader="dot" w:pos="8494"/>
            </w:tabs>
            <w:rPr>
              <w:rFonts w:eastAsiaTheme="minorEastAsia" w:cs="Arial"/>
              <w:noProof/>
              <w:lang w:val="es-PE" w:eastAsia="es-PE"/>
            </w:rPr>
          </w:pPr>
          <w:hyperlink w:anchor="_Toc22589067" w:history="1">
            <w:r w:rsidR="00216660" w:rsidRPr="00D672B7">
              <w:rPr>
                <w:rStyle w:val="Hipervnculo"/>
                <w:rFonts w:eastAsia="Times New Roman" w:cs="Arial"/>
                <w:noProof/>
                <w:lang w:eastAsia="es-ES"/>
              </w:rPr>
              <w:t>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68" w:history="1">
            <w:r w:rsidR="00216660" w:rsidRPr="00D672B7">
              <w:rPr>
                <w:rStyle w:val="Hipervnculo"/>
                <w:rFonts w:eastAsia="Times New Roman" w:cs="Arial"/>
                <w:noProof/>
                <w:lang w:eastAsia="es-ES"/>
              </w:rPr>
              <w:t>2.1.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ROLES O RESPONSABILIDADES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69" w:history="1">
            <w:r w:rsidR="00216660" w:rsidRPr="00D672B7">
              <w:rPr>
                <w:rStyle w:val="Hipervnculo"/>
                <w:rFonts w:eastAsia="Times New Roman" w:cs="Arial"/>
                <w:noProof/>
                <w:lang w:eastAsia="es-ES"/>
              </w:rPr>
              <w:t>2.2.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POLITICAS, DIRECTRICES Y PROCEDIMIENTOS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70" w:history="1">
            <w:r w:rsidR="00216660" w:rsidRPr="00D672B7">
              <w:rPr>
                <w:rStyle w:val="Hipervnculo"/>
                <w:rFonts w:eastAsia="Times New Roman" w:cs="Arial"/>
                <w:noProof/>
                <w:lang w:eastAsia="es-ES"/>
              </w:rPr>
              <w:t>2.3.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HERRAMIENTAS, ENTORNO E INFRAESTRUCTURA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_Toc22589070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71" w:history="1">
            <w:r w:rsidR="00216660" w:rsidRPr="00D672B7">
              <w:rPr>
                <w:rStyle w:val="Hipervnculo"/>
                <w:rFonts w:eastAsia="Times New Roman" w:cs="Arial"/>
                <w:noProof/>
                <w:lang w:eastAsia="es-ES"/>
              </w:rPr>
              <w:t>2.4.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CALENDARIO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2E73EA">
          <w:pPr>
            <w:pStyle w:val="TDC1"/>
            <w:tabs>
              <w:tab w:val="left" w:pos="440"/>
              <w:tab w:val="right" w:leader="dot" w:pos="8494"/>
            </w:tabs>
            <w:rPr>
              <w:rFonts w:eastAsiaTheme="minorEastAsia" w:cs="Arial"/>
              <w:noProof/>
              <w:lang w:val="es-PE" w:eastAsia="es-PE"/>
            </w:rPr>
          </w:pPr>
          <w:hyperlink w:anchor="_Toc22589072" w:history="1">
            <w:r w:rsidR="00216660" w:rsidRPr="00D672B7">
              <w:rPr>
                <w:rStyle w:val="Hipervnculo"/>
                <w:rFonts w:cs="Arial"/>
                <w:noProof/>
                <w:lang w:eastAsia="es-ES"/>
              </w:rPr>
              <w:t>3.</w:t>
            </w:r>
            <w:r w:rsidR="00216660" w:rsidRPr="00D672B7">
              <w:rPr>
                <w:rFonts w:eastAsiaTheme="minorEastAsia" w:cs="Arial"/>
                <w:noProof/>
                <w:lang w:val="es-PE" w:eastAsia="es-PE"/>
              </w:rPr>
              <w:tab/>
            </w:r>
            <w:r w:rsidR="00216660" w:rsidRPr="00D672B7">
              <w:rPr>
                <w:rStyle w:val="Hipervnculo"/>
                <w:rFonts w:cs="Arial"/>
                <w:noProof/>
                <w:lang w:eastAsia="es-ES"/>
              </w:rPr>
              <w:t>Actividades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73" w:history="1">
            <w:r w:rsidR="00216660" w:rsidRPr="00D672B7">
              <w:rPr>
                <w:rStyle w:val="Hipervnculo"/>
                <w:rFonts w:eastAsia="Times New Roman" w:cs="Arial"/>
                <w:noProof/>
                <w:lang w:eastAsia="es-ES"/>
              </w:rPr>
              <w:t>3.1.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IDENTIFICACIÓN DE LA CONFIGURACIÓN, NOMENCLATURA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2E73EA">
          <w:pPr>
            <w:pStyle w:val="TDC3"/>
            <w:tabs>
              <w:tab w:val="left" w:pos="1320"/>
              <w:tab w:val="right" w:leader="dot" w:pos="8494"/>
            </w:tabs>
            <w:rPr>
              <w:rFonts w:eastAsiaTheme="minorEastAsia" w:cs="Arial"/>
              <w:noProof/>
              <w:lang w:val="es-PE" w:eastAsia="es-PE"/>
            </w:rPr>
          </w:pPr>
          <w:hyperlink w:anchor="_Toc22589074" w:history="1">
            <w:r w:rsidR="00216660" w:rsidRPr="00D672B7">
              <w:rPr>
                <w:rStyle w:val="Hipervnculo"/>
                <w:rFonts w:eastAsia="Times New Roman" w:cs="Arial"/>
                <w:noProof/>
                <w:lang w:eastAsia="es-ES"/>
              </w:rPr>
              <w:t>3.1.1.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DEFINIR NOMENCLATURA (FÓRMULA)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2E73EA">
          <w:pPr>
            <w:pStyle w:val="TDC3"/>
            <w:tabs>
              <w:tab w:val="left" w:pos="1320"/>
              <w:tab w:val="right" w:leader="dot" w:pos="8494"/>
            </w:tabs>
            <w:rPr>
              <w:rFonts w:eastAsiaTheme="minorEastAsia" w:cs="Arial"/>
              <w:noProof/>
              <w:lang w:val="es-PE" w:eastAsia="es-PE"/>
            </w:rPr>
          </w:pPr>
          <w:hyperlink w:anchor="_Toc22589075" w:history="1">
            <w:r w:rsidR="00216660" w:rsidRPr="00D672B7">
              <w:rPr>
                <w:rStyle w:val="Hipervnculo"/>
                <w:rFonts w:eastAsia="Times New Roman" w:cs="Arial"/>
                <w:noProof/>
                <w:lang w:eastAsia="es-ES"/>
              </w:rPr>
              <w:t>3.1.2.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REALIZAR LA CLASIFICACIÓN DE ÍTEMS Y  APLICAR NOMENCLATURA (INVENTARIO)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76" w:history="1">
            <w:r w:rsidR="00216660" w:rsidRPr="00D672B7">
              <w:rPr>
                <w:rStyle w:val="Hipervnculo"/>
                <w:rFonts w:eastAsia="Times New Roman" w:cs="Arial"/>
                <w:noProof/>
                <w:lang w:eastAsia="es-ES"/>
              </w:rPr>
              <w:t>3.2.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CONTROL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77" w:history="1">
            <w:r w:rsidR="00216660" w:rsidRPr="00D672B7">
              <w:rPr>
                <w:rStyle w:val="Hipervnculo"/>
                <w:rFonts w:eastAsia="Times New Roman" w:cs="Arial"/>
                <w:noProof/>
                <w:lang w:eastAsia="es-ES"/>
              </w:rPr>
              <w:t>3.3.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ESTADO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78" w:history="1">
            <w:r w:rsidR="00216660" w:rsidRPr="00D672B7">
              <w:rPr>
                <w:rStyle w:val="Hipervnculo"/>
                <w:rFonts w:eastAsia="Times New Roman" w:cs="Arial"/>
                <w:noProof/>
                <w:lang w:eastAsia="es-ES"/>
              </w:rPr>
              <w:t>3.4.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AUDITORIA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2E73EA">
          <w:pPr>
            <w:pStyle w:val="TDC2"/>
            <w:tabs>
              <w:tab w:val="left" w:pos="880"/>
              <w:tab w:val="right" w:leader="dot" w:pos="8494"/>
            </w:tabs>
            <w:rPr>
              <w:rFonts w:eastAsiaTheme="minorEastAsia" w:cs="Arial"/>
              <w:noProof/>
              <w:lang w:val="es-PE" w:eastAsia="es-PE"/>
            </w:rPr>
          </w:pPr>
          <w:hyperlink w:anchor="_Toc22589079" w:history="1">
            <w:r w:rsidR="00216660" w:rsidRPr="00D672B7">
              <w:rPr>
                <w:rStyle w:val="Hipervnculo"/>
                <w:rFonts w:eastAsia="Times New Roman" w:cs="Arial"/>
                <w:noProof/>
                <w:lang w:eastAsia="es-ES"/>
              </w:rPr>
              <w:t>3.5.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Y ENTREGA DE RELEASE DE SOFTWARE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1E04EC" w:rsidRPr="00D672B7" w:rsidRDefault="001E04EC">
          <w:pPr>
            <w:rPr>
              <w:rFonts w:cs="Arial"/>
            </w:rPr>
          </w:pPr>
          <w:r w:rsidRPr="00D672B7">
            <w:rPr>
              <w:rFonts w:cs="Arial"/>
              <w:b/>
              <w:bCs/>
            </w:rPr>
            <w:fldChar w:fldCharType="end"/>
          </w:r>
        </w:p>
      </w:sdtContent>
    </w:sdt>
    <w:p w:rsidR="001E04EC" w:rsidRPr="00D672B7" w:rsidRDefault="001E04EC">
      <w:pPr>
        <w:rPr>
          <w:rFonts w:eastAsia="Times New Roman" w:cs="Arial"/>
          <w:b/>
          <w:szCs w:val="32"/>
          <w:lang w:eastAsia="es-ES"/>
        </w:rPr>
      </w:pPr>
    </w:p>
    <w:p w:rsidR="001E04EC" w:rsidRPr="00D672B7" w:rsidRDefault="001E04EC">
      <w:pPr>
        <w:rPr>
          <w:rFonts w:eastAsia="Times New Roman" w:cs="Arial"/>
          <w:b/>
          <w:szCs w:val="32"/>
          <w:lang w:eastAsia="es-ES"/>
        </w:rPr>
      </w:pPr>
      <w:r w:rsidRPr="00D672B7">
        <w:rPr>
          <w:rFonts w:eastAsia="Times New Roman" w:cs="Arial"/>
          <w:lang w:eastAsia="es-ES"/>
        </w:rPr>
        <w:br w:type="page"/>
      </w:r>
    </w:p>
    <w:p w:rsidR="0084028D" w:rsidRPr="00D672B7" w:rsidRDefault="00FC180C" w:rsidP="00A445E5">
      <w:pPr>
        <w:pStyle w:val="Ttulo1"/>
        <w:numPr>
          <w:ilvl w:val="0"/>
          <w:numId w:val="8"/>
        </w:numPr>
        <w:ind w:left="567" w:hanging="567"/>
        <w:rPr>
          <w:rFonts w:eastAsia="Times New Roman" w:cs="Arial"/>
          <w:sz w:val="24"/>
          <w:szCs w:val="24"/>
          <w:lang w:eastAsia="es-ES"/>
        </w:rPr>
      </w:pPr>
      <w:bookmarkStart w:id="0" w:name="_Toc22589061"/>
      <w:r w:rsidRPr="00D672B7">
        <w:rPr>
          <w:rFonts w:eastAsia="Times New Roman" w:cs="Arial"/>
          <w:lang w:eastAsia="es-ES"/>
        </w:rPr>
        <w:lastRenderedPageBreak/>
        <w:t>INTRODUCCIÓN</w:t>
      </w:r>
      <w:bookmarkEnd w:id="0"/>
    </w:p>
    <w:p w:rsidR="0084028D" w:rsidRPr="00D672B7" w:rsidRDefault="0084028D" w:rsidP="00A445E5">
      <w:pPr>
        <w:pStyle w:val="Ttulo2"/>
        <w:numPr>
          <w:ilvl w:val="1"/>
          <w:numId w:val="8"/>
        </w:numPr>
        <w:ind w:left="567" w:hanging="567"/>
        <w:rPr>
          <w:rFonts w:eastAsia="Times New Roman" w:cs="Arial"/>
          <w:sz w:val="24"/>
          <w:szCs w:val="24"/>
          <w:lang w:eastAsia="es-ES"/>
        </w:rPr>
      </w:pPr>
      <w:bookmarkStart w:id="1" w:name="_Toc22589062"/>
      <w:r w:rsidRPr="00D672B7">
        <w:rPr>
          <w:rFonts w:eastAsia="Times New Roman" w:cs="Arial"/>
          <w:lang w:eastAsia="es-ES"/>
        </w:rPr>
        <w:t>SITUACIÓN ACTUAL DE LA EMPRESA</w:t>
      </w:r>
      <w:bookmarkEnd w:id="1"/>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La empresa Digital Factory es una consultora de Software para entidades públicas y privadas. Se encuentra a la vanguardia de la tecnología y con amplio conocimientos en diversos lenguajes de programación como: Java, Python, </w:t>
      </w:r>
      <w:proofErr w:type="spellStart"/>
      <w:r w:rsidRPr="00D672B7">
        <w:rPr>
          <w:rFonts w:eastAsia="Times New Roman" w:cs="Arial"/>
          <w:bCs/>
          <w:color w:val="000000"/>
          <w:lang w:eastAsia="es-ES"/>
        </w:rPr>
        <w:t>Javascript</w:t>
      </w:r>
      <w:proofErr w:type="spellEnd"/>
      <w:r w:rsidRPr="00D672B7">
        <w:rPr>
          <w:rFonts w:eastAsia="Times New Roman" w:cs="Arial"/>
          <w:bCs/>
          <w:color w:val="000000"/>
          <w:lang w:eastAsia="es-ES"/>
        </w:rPr>
        <w:t xml:space="preserve">, PHP, .Net, </w:t>
      </w:r>
      <w:proofErr w:type="spellStart"/>
      <w:r w:rsidRPr="00D672B7">
        <w:rPr>
          <w:rFonts w:eastAsia="Times New Roman" w:cs="Arial"/>
          <w:bCs/>
          <w:color w:val="000000"/>
          <w:lang w:eastAsia="es-ES"/>
        </w:rPr>
        <w:t>Kotlin</w:t>
      </w:r>
      <w:proofErr w:type="spellEnd"/>
      <w:r w:rsidRPr="00D672B7">
        <w:rPr>
          <w:rFonts w:eastAsia="Times New Roman" w:cs="Arial"/>
          <w:bCs/>
          <w:color w:val="000000"/>
          <w:lang w:eastAsia="es-ES"/>
        </w:rPr>
        <w:t>, etc.</w:t>
      </w:r>
      <w:r w:rsidR="002A03DA" w:rsidRPr="00D672B7">
        <w:rPr>
          <w:rFonts w:eastAsia="Times New Roman" w:cs="Arial"/>
          <w:bCs/>
          <w:color w:val="000000"/>
          <w:lang w:eastAsia="es-ES"/>
        </w:rPr>
        <w:t>; contando con profesionales capacitados para la implementación de sistemas innovadores para la implementación de soluciones tecnológicas.</w:t>
      </w:r>
    </w:p>
    <w:p w:rsidR="0084028D" w:rsidRPr="00D672B7" w:rsidRDefault="0084028D" w:rsidP="00A445E5">
      <w:pPr>
        <w:pStyle w:val="Ttulo2"/>
        <w:numPr>
          <w:ilvl w:val="1"/>
          <w:numId w:val="8"/>
        </w:numPr>
        <w:ind w:left="567" w:hanging="567"/>
        <w:rPr>
          <w:rFonts w:eastAsia="Times New Roman" w:cs="Arial"/>
          <w:lang w:eastAsia="es-ES"/>
        </w:rPr>
      </w:pPr>
      <w:bookmarkStart w:id="2" w:name="_Toc22589063"/>
      <w:r w:rsidRPr="00D672B7">
        <w:rPr>
          <w:rFonts w:eastAsia="Times New Roman" w:cs="Arial"/>
          <w:lang w:eastAsia="es-ES"/>
        </w:rPr>
        <w:t>PROBLEMÁTICA</w:t>
      </w:r>
      <w:bookmarkEnd w:id="2"/>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D672B7" w:rsidRDefault="002A03DA"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los software</w:t>
      </w:r>
      <w:r w:rsidR="00C91F3A" w:rsidRPr="00D672B7">
        <w:rPr>
          <w:rFonts w:eastAsia="Times New Roman" w:cs="Arial"/>
          <w:bCs/>
          <w:color w:val="000000"/>
          <w:lang w:eastAsia="es-ES"/>
        </w:rPr>
        <w:t>s</w:t>
      </w:r>
      <w:r w:rsidR="0084028D" w:rsidRPr="00D672B7">
        <w:rPr>
          <w:rFonts w:eastAsia="Times New Roman" w:cs="Arial"/>
          <w:bCs/>
          <w:color w:val="000000"/>
          <w:lang w:eastAsia="es-ES"/>
        </w:rPr>
        <w:t xml:space="preserve"> que están en mantenimiento es complicado determinar la </w:t>
      </w:r>
      <w:proofErr w:type="spellStart"/>
      <w:r w:rsidR="0084028D" w:rsidRPr="00D672B7">
        <w:rPr>
          <w:rFonts w:eastAsia="Times New Roman" w:cs="Arial"/>
          <w:bCs/>
          <w:color w:val="000000"/>
          <w:lang w:eastAsia="es-ES"/>
        </w:rPr>
        <w:t>release</w:t>
      </w:r>
      <w:proofErr w:type="spellEnd"/>
      <w:r w:rsidR="0084028D" w:rsidRPr="00D672B7">
        <w:rPr>
          <w:rFonts w:eastAsia="Times New Roman" w:cs="Arial"/>
          <w:bCs/>
          <w:color w:val="000000"/>
          <w:lang w:eastAsia="es-ES"/>
        </w:rPr>
        <w:t xml:space="preserve"> en despliegue de un determinado cliente.</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documentación de ges</w:t>
      </w:r>
      <w:r w:rsidR="00C91F3A" w:rsidRPr="00D672B7">
        <w:rPr>
          <w:rFonts w:eastAsia="Times New Roman" w:cs="Arial"/>
          <w:bCs/>
          <w:color w:val="000000"/>
          <w:lang w:eastAsia="es-ES"/>
        </w:rPr>
        <w:t>tión de la empresa se encuentra</w:t>
      </w:r>
      <w:r w:rsidRPr="00D672B7">
        <w:rPr>
          <w:rFonts w:eastAsia="Times New Roman" w:cs="Arial"/>
          <w:bCs/>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D672B7" w:rsidRDefault="0084028D" w:rsidP="00A445E5">
      <w:pPr>
        <w:pStyle w:val="Ttulo2"/>
        <w:numPr>
          <w:ilvl w:val="1"/>
          <w:numId w:val="8"/>
        </w:numPr>
        <w:ind w:left="567" w:hanging="567"/>
        <w:rPr>
          <w:rFonts w:eastAsia="Times New Roman" w:cs="Arial"/>
          <w:lang w:eastAsia="es-ES"/>
        </w:rPr>
      </w:pPr>
      <w:bookmarkStart w:id="3" w:name="_Toc22589064"/>
      <w:r w:rsidRPr="00D672B7">
        <w:rPr>
          <w:rFonts w:eastAsia="Times New Roman" w:cs="Arial"/>
          <w:lang w:eastAsia="es-ES"/>
        </w:rPr>
        <w:t>PROPÓSITO DE PLAN</w:t>
      </w:r>
      <w:bookmarkEnd w:id="3"/>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En el </w:t>
      </w:r>
      <w:r w:rsidR="00FC180C" w:rsidRPr="00D672B7">
        <w:rPr>
          <w:rFonts w:eastAsia="Times New Roman" w:cs="Arial"/>
          <w:bCs/>
          <w:color w:val="000000"/>
          <w:lang w:eastAsia="es-ES"/>
        </w:rPr>
        <w:t xml:space="preserve">proceso de desarrollo </w:t>
      </w:r>
      <w:r w:rsidRPr="00D672B7">
        <w:rPr>
          <w:rFonts w:eastAsia="Times New Roman" w:cs="Arial"/>
          <w:bCs/>
          <w:color w:val="000000"/>
          <w:lang w:eastAsia="es-ES"/>
        </w:rPr>
        <w:t xml:space="preserve">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w:t>
      </w:r>
      <w:r w:rsidR="00C6312B" w:rsidRPr="00D672B7">
        <w:rPr>
          <w:rFonts w:eastAsia="Times New Roman" w:cs="Arial"/>
          <w:bCs/>
          <w:color w:val="000000"/>
          <w:lang w:eastAsia="es-ES"/>
        </w:rPr>
        <w:t>traer consigo</w:t>
      </w:r>
      <w:r w:rsidRPr="00D672B7">
        <w:rPr>
          <w:rFonts w:eastAsia="Times New Roman" w:cs="Arial"/>
          <w:bCs/>
          <w:color w:val="000000"/>
          <w:lang w:eastAsia="es-ES"/>
        </w:rPr>
        <w:t xml:space="preserve"> una incorrecta sincronización en dichos cambios, al afectar a otros elementos del sistema o a las tareas realizadas por otros miembros del equipo de proyecto. </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propósito de este plan es plantear lineamientos y estándares para un</w:t>
      </w:r>
      <w:r w:rsidR="0046614C" w:rsidRPr="00D672B7">
        <w:rPr>
          <w:rFonts w:eastAsia="Times New Roman" w:cs="Arial"/>
          <w:bCs/>
          <w:color w:val="000000"/>
          <w:lang w:eastAsia="es-ES"/>
        </w:rPr>
        <w:t>a</w:t>
      </w:r>
      <w:r w:rsidRPr="00D672B7">
        <w:rPr>
          <w:rFonts w:eastAsia="Times New Roman" w:cs="Arial"/>
          <w:bCs/>
          <w:color w:val="000000"/>
          <w:lang w:eastAsia="es-ES"/>
        </w:rPr>
        <w:t xml:space="preserve"> correcta gestión de la configuración de los proyectos de software</w:t>
      </w:r>
      <w:r w:rsidR="00FC180C" w:rsidRPr="00D672B7">
        <w:rPr>
          <w:rFonts w:eastAsia="Times New Roman" w:cs="Arial"/>
          <w:bCs/>
          <w:color w:val="000000"/>
          <w:lang w:eastAsia="es-ES"/>
        </w:rPr>
        <w:t>.</w:t>
      </w:r>
    </w:p>
    <w:p w:rsidR="00FC180C" w:rsidRPr="00D672B7" w:rsidRDefault="00FC180C" w:rsidP="00A445E5">
      <w:pPr>
        <w:pStyle w:val="Ttulo2"/>
        <w:numPr>
          <w:ilvl w:val="1"/>
          <w:numId w:val="8"/>
        </w:numPr>
        <w:ind w:left="567" w:hanging="567"/>
        <w:rPr>
          <w:rFonts w:eastAsia="Times New Roman" w:cs="Arial"/>
          <w:lang w:eastAsia="es-ES"/>
        </w:rPr>
      </w:pPr>
      <w:bookmarkStart w:id="4" w:name="_Toc22589065"/>
      <w:r w:rsidRPr="00D672B7">
        <w:rPr>
          <w:rFonts w:eastAsia="Times New Roman" w:cs="Arial"/>
          <w:lang w:eastAsia="es-ES"/>
        </w:rPr>
        <w:lastRenderedPageBreak/>
        <w:t>APLICABILIDAD</w:t>
      </w:r>
      <w:bookmarkEnd w:id="4"/>
    </w:p>
    <w:p w:rsidR="008F3501" w:rsidRPr="00D672B7" w:rsidRDefault="008F3501"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plan de gestión de configuración debe aplicarse para cualquier proyecto desarrollado por la empresa Digital Factory.</w:t>
      </w:r>
    </w:p>
    <w:p w:rsidR="00C6312B" w:rsidRPr="00D672B7" w:rsidRDefault="00C6312B" w:rsidP="00A445E5">
      <w:pPr>
        <w:pStyle w:val="Ttulo2"/>
        <w:numPr>
          <w:ilvl w:val="1"/>
          <w:numId w:val="8"/>
        </w:numPr>
        <w:ind w:left="567" w:hanging="567"/>
        <w:rPr>
          <w:rFonts w:eastAsia="Times New Roman" w:cs="Arial"/>
          <w:lang w:eastAsia="es-ES"/>
        </w:rPr>
      </w:pPr>
      <w:bookmarkStart w:id="5" w:name="_Toc22589066"/>
      <w:r w:rsidRPr="00D672B7">
        <w:rPr>
          <w:rFonts w:eastAsia="Times New Roman" w:cs="Arial"/>
          <w:lang w:eastAsia="es-ES"/>
        </w:rPr>
        <w:t>GOBIERNO Y ALCANCE</w:t>
      </w:r>
      <w:bookmarkEnd w:id="5"/>
    </w:p>
    <w:p w:rsidR="00C6312B" w:rsidRPr="00D672B7" w:rsidRDefault="00C6312B"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gerente de proyecto es responsable de asegurar que el plan de gestión de la configuración sea desarrollado en conjunto con el plan de gestión del proyecto. El gerente de proyecto asegurará su integración en la planificación general.</w:t>
      </w:r>
    </w:p>
    <w:p w:rsidR="00FC180C" w:rsidRPr="00D672B7" w:rsidRDefault="00FC180C" w:rsidP="00A445E5">
      <w:pPr>
        <w:pStyle w:val="Ttulo1"/>
        <w:numPr>
          <w:ilvl w:val="0"/>
          <w:numId w:val="8"/>
        </w:numPr>
        <w:ind w:left="567" w:hanging="567"/>
        <w:rPr>
          <w:rFonts w:eastAsia="Times New Roman" w:cs="Arial"/>
          <w:lang w:eastAsia="es-ES"/>
        </w:rPr>
      </w:pPr>
      <w:bookmarkStart w:id="6" w:name="_Toc22589067"/>
      <w:r w:rsidRPr="00D672B7">
        <w:rPr>
          <w:rFonts w:eastAsia="Times New Roman" w:cs="Arial"/>
          <w:lang w:eastAsia="es-ES"/>
        </w:rPr>
        <w:t xml:space="preserve">GESTIÓN DE LA </w:t>
      </w:r>
      <w:r w:rsidR="00D53B94" w:rsidRPr="00D672B7">
        <w:rPr>
          <w:rFonts w:eastAsia="Times New Roman" w:cs="Arial"/>
          <w:lang w:eastAsia="es-ES"/>
        </w:rPr>
        <w:t>SCM</w:t>
      </w:r>
      <w:bookmarkEnd w:id="6"/>
    </w:p>
    <w:p w:rsidR="00534FA8" w:rsidRPr="00D672B7" w:rsidRDefault="00D53B94" w:rsidP="00D53B94">
      <w:pPr>
        <w:pStyle w:val="Ttulo2"/>
        <w:numPr>
          <w:ilvl w:val="1"/>
          <w:numId w:val="8"/>
        </w:numPr>
        <w:ind w:left="567" w:hanging="567"/>
        <w:rPr>
          <w:rFonts w:eastAsia="Times New Roman" w:cs="Arial"/>
          <w:lang w:eastAsia="es-ES"/>
        </w:rPr>
      </w:pPr>
      <w:bookmarkStart w:id="7" w:name="_Toc22589068"/>
      <w:r w:rsidRPr="00D672B7">
        <w:rPr>
          <w:rFonts w:eastAsia="Times New Roman" w:cs="Arial"/>
          <w:lang w:eastAsia="es-ES"/>
        </w:rPr>
        <w:t>ROLES O RESPONSABILIDADES</w:t>
      </w:r>
      <w:bookmarkEnd w:id="7"/>
    </w:p>
    <w:p w:rsidR="00FC180C" w:rsidRPr="00D672B7" w:rsidRDefault="00E95A53" w:rsidP="00E95A53">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el desarrollo del presente plan se contará con la participación de un Gestor de la Configuración, Bibliotecario y Comité de control de cambios.</w:t>
      </w:r>
      <w:r w:rsidR="0084028D" w:rsidRPr="00D672B7">
        <w:rPr>
          <w:rFonts w:eastAsia="Times New Roman" w:cs="Arial"/>
          <w:bCs/>
          <w:color w:val="000000"/>
          <w:lang w:eastAsia="es-ES"/>
        </w:rPr>
        <w:t xml:space="preserve">       </w:t>
      </w:r>
    </w:p>
    <w:tbl>
      <w:tblPr>
        <w:tblStyle w:val="Tablaconcuadrcula"/>
        <w:tblW w:w="8789" w:type="dxa"/>
        <w:tblLook w:val="04A0" w:firstRow="1" w:lastRow="0" w:firstColumn="1" w:lastColumn="0" w:noHBand="0" w:noVBand="1"/>
      </w:tblPr>
      <w:tblGrid>
        <w:gridCol w:w="1739"/>
        <w:gridCol w:w="1380"/>
        <w:gridCol w:w="3969"/>
        <w:gridCol w:w="1701"/>
      </w:tblGrid>
      <w:tr w:rsidR="00FC180C" w:rsidRPr="00D672B7" w:rsidTr="00E95A53">
        <w:tc>
          <w:tcPr>
            <w:tcW w:w="173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ROL</w:t>
            </w:r>
          </w:p>
        </w:tc>
        <w:tc>
          <w:tcPr>
            <w:tcW w:w="1380"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PERSONA ASIGNADA</w:t>
            </w:r>
          </w:p>
        </w:tc>
        <w:tc>
          <w:tcPr>
            <w:tcW w:w="396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RESPONSABILIDADES</w:t>
            </w:r>
          </w:p>
        </w:tc>
        <w:tc>
          <w:tcPr>
            <w:tcW w:w="1701"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NIVELES DE AUDITORIA</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Gestor de la Configuración</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 xml:space="preserve">Erick </w:t>
            </w:r>
            <w:proofErr w:type="spellStart"/>
            <w:r w:rsidRPr="00D672B7">
              <w:rPr>
                <w:rFonts w:eastAsia="Times New Roman" w:cs="Arial"/>
                <w:color w:val="000000"/>
                <w:sz w:val="20"/>
                <w:szCs w:val="20"/>
                <w:lang w:eastAsia="es-ES"/>
              </w:rPr>
              <w:t>Chinchayan</w:t>
            </w:r>
            <w:proofErr w:type="spellEnd"/>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Gestionar la planificación, identificación, control, seguimiento y auditoría de todos los elementos de configuración en la base de datos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Desarrollar el plan de gestión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Monitorizar y reportar los cambios no autorizados sobre los elementos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Liderar las actividades de evaluación del proceso: revisar tipos de elementos de configuración, relaciones, atributos y valores asociados, derechos de acceso.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Autoridad para operar las funciones de Gestión de la Configuración</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Bibliotecario</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Mauro Flores</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Asegurar que los elementos de configuración de los que es responsable están registrados en la base de datos de configuración con el estado y datos de configuración apropiados.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Verificar que los cambios sobre los elementos de configuración siguen el proceso de cambios definido.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Audita la Gestión de la Configuración según indique el Project Manager.</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 xml:space="preserve">Comité de control de </w:t>
            </w:r>
            <w:r w:rsidRPr="00D672B7">
              <w:rPr>
                <w:rFonts w:cs="Arial"/>
                <w:sz w:val="20"/>
                <w:szCs w:val="20"/>
              </w:rPr>
              <w:lastRenderedPageBreak/>
              <w:t>cambios</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proofErr w:type="spellStart"/>
            <w:r w:rsidRPr="00D672B7">
              <w:rPr>
                <w:rFonts w:eastAsia="Times New Roman" w:cs="Arial"/>
                <w:color w:val="000000"/>
                <w:sz w:val="20"/>
                <w:szCs w:val="20"/>
                <w:lang w:eastAsia="es-ES"/>
              </w:rPr>
              <w:lastRenderedPageBreak/>
              <w:t>Ivan</w:t>
            </w:r>
            <w:proofErr w:type="spellEnd"/>
            <w:r w:rsidRPr="00D672B7">
              <w:rPr>
                <w:rFonts w:eastAsia="Times New Roman" w:cs="Arial"/>
                <w:color w:val="000000"/>
                <w:sz w:val="20"/>
                <w:szCs w:val="20"/>
                <w:lang w:eastAsia="es-ES"/>
              </w:rPr>
              <w:t xml:space="preserve"> </w:t>
            </w:r>
            <w:proofErr w:type="spellStart"/>
            <w:r w:rsidRPr="00D672B7">
              <w:rPr>
                <w:rFonts w:eastAsia="Times New Roman" w:cs="Arial"/>
                <w:color w:val="000000"/>
                <w:sz w:val="20"/>
                <w:szCs w:val="20"/>
                <w:lang w:eastAsia="es-ES"/>
              </w:rPr>
              <w:lastRenderedPageBreak/>
              <w:t>Garcilazo</w:t>
            </w:r>
            <w:proofErr w:type="spellEnd"/>
          </w:p>
          <w:p w:rsidR="00E95A53" w:rsidRPr="00D672B7" w:rsidRDefault="00E95A53" w:rsidP="00BB7019">
            <w:pPr>
              <w:spacing w:line="360" w:lineRule="auto"/>
              <w:rPr>
                <w:rFonts w:eastAsia="Times New Roman" w:cs="Arial"/>
                <w:color w:val="000000"/>
                <w:sz w:val="20"/>
                <w:szCs w:val="20"/>
                <w:lang w:eastAsia="es-ES"/>
              </w:rPr>
            </w:pPr>
          </w:p>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Miguel Vera</w:t>
            </w:r>
          </w:p>
          <w:p w:rsidR="00E95A53" w:rsidRPr="00D672B7" w:rsidRDefault="00E95A53" w:rsidP="00BB7019">
            <w:pPr>
              <w:spacing w:line="360" w:lineRule="auto"/>
              <w:rPr>
                <w:rFonts w:eastAsia="Times New Roman" w:cs="Arial"/>
                <w:color w:val="000000"/>
                <w:sz w:val="20"/>
                <w:szCs w:val="20"/>
                <w:lang w:eastAsia="es-ES"/>
              </w:rPr>
            </w:pPr>
          </w:p>
        </w:tc>
        <w:tc>
          <w:tcPr>
            <w:tcW w:w="3969" w:type="dxa"/>
          </w:tcPr>
          <w:p w:rsidR="00E95A53" w:rsidRPr="00D672B7" w:rsidRDefault="00E95A53" w:rsidP="00E95A53">
            <w:pPr>
              <w:pStyle w:val="Prrafodelista"/>
              <w:numPr>
                <w:ilvl w:val="0"/>
                <w:numId w:val="9"/>
              </w:numPr>
              <w:spacing w:line="360" w:lineRule="auto"/>
              <w:ind w:left="283" w:hanging="218"/>
              <w:jc w:val="both"/>
              <w:rPr>
                <w:rFonts w:cs="Arial"/>
                <w:sz w:val="20"/>
                <w:szCs w:val="20"/>
              </w:rPr>
            </w:pPr>
            <w:r w:rsidRPr="00D672B7">
              <w:rPr>
                <w:rFonts w:cs="Arial"/>
                <w:sz w:val="20"/>
                <w:szCs w:val="20"/>
              </w:rPr>
              <w:lastRenderedPageBreak/>
              <w:t xml:space="preserve">Evaluar el impacto y riesgo de los </w:t>
            </w:r>
            <w:r w:rsidRPr="00D672B7">
              <w:rPr>
                <w:rFonts w:cs="Arial"/>
                <w:sz w:val="20"/>
                <w:szCs w:val="20"/>
              </w:rPr>
              <w:lastRenderedPageBreak/>
              <w:t>cambios.</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cs="Arial"/>
                <w:sz w:val="20"/>
                <w:szCs w:val="20"/>
              </w:rPr>
              <w:t>Asegurar que los responsables de los elementos de configuración actualizan los históricos de estos elementos con los cambios implementados</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Depende de </w:t>
            </w:r>
            <w:r w:rsidRPr="00D672B7">
              <w:rPr>
                <w:rFonts w:eastAsia="Times New Roman" w:cs="Arial"/>
                <w:color w:val="000000"/>
                <w:sz w:val="20"/>
                <w:szCs w:val="20"/>
                <w:lang w:eastAsia="es-ES"/>
              </w:rPr>
              <w:lastRenderedPageBreak/>
              <w:t>cada miembro, se especifica para cada artefacto y cada ítem.</w:t>
            </w:r>
          </w:p>
        </w:tc>
      </w:tr>
    </w:tbl>
    <w:p w:rsidR="0084028D" w:rsidRPr="00D672B7" w:rsidRDefault="0084028D" w:rsidP="00FC180C">
      <w:pPr>
        <w:tabs>
          <w:tab w:val="left" w:pos="870"/>
        </w:tabs>
        <w:spacing w:after="0" w:line="360" w:lineRule="auto"/>
        <w:ind w:hanging="360"/>
        <w:rPr>
          <w:rFonts w:eastAsia="Times New Roman" w:cs="Arial"/>
          <w:color w:val="000000"/>
          <w:lang w:eastAsia="es-ES"/>
        </w:rPr>
      </w:pPr>
    </w:p>
    <w:p w:rsidR="00FC180C" w:rsidRPr="00D672B7" w:rsidRDefault="00CF6A9A" w:rsidP="00CF6A9A">
      <w:pPr>
        <w:tabs>
          <w:tab w:val="left" w:pos="870"/>
        </w:tabs>
        <w:spacing w:after="0" w:line="360" w:lineRule="auto"/>
        <w:ind w:hanging="360"/>
        <w:rPr>
          <w:rFonts w:eastAsia="Times New Roman" w:cs="Arial"/>
          <w:sz w:val="24"/>
          <w:szCs w:val="24"/>
          <w:lang w:eastAsia="es-ES"/>
        </w:rPr>
      </w:pPr>
      <w:r w:rsidRPr="00D672B7">
        <w:rPr>
          <w:rFonts w:eastAsia="Times New Roman" w:cs="Arial"/>
          <w:color w:val="000000"/>
          <w:lang w:eastAsia="es-ES"/>
        </w:rPr>
        <w:tab/>
      </w:r>
      <w:r w:rsidRPr="00D672B7">
        <w:rPr>
          <w:rFonts w:eastAsia="Times New Roman" w:cs="Arial"/>
          <w:color w:val="000000"/>
          <w:lang w:eastAsia="es-ES"/>
        </w:rPr>
        <w:tab/>
      </w:r>
    </w:p>
    <w:p w:rsidR="00CF6A9A" w:rsidRPr="00D672B7" w:rsidRDefault="00CF6A9A" w:rsidP="00A445E5">
      <w:pPr>
        <w:pStyle w:val="Ttulo2"/>
        <w:numPr>
          <w:ilvl w:val="1"/>
          <w:numId w:val="8"/>
        </w:numPr>
        <w:ind w:left="567" w:hanging="567"/>
        <w:rPr>
          <w:rFonts w:eastAsia="Times New Roman" w:cs="Arial"/>
          <w:lang w:eastAsia="es-ES"/>
        </w:rPr>
      </w:pPr>
      <w:bookmarkStart w:id="8" w:name="_Toc22589069"/>
      <w:r w:rsidRPr="00D672B7">
        <w:rPr>
          <w:rFonts w:eastAsia="Times New Roman" w:cs="Arial"/>
          <w:lang w:eastAsia="es-ES"/>
        </w:rPr>
        <w:t>POLITICAS</w:t>
      </w:r>
      <w:r w:rsidR="00D53B94" w:rsidRPr="00D672B7">
        <w:rPr>
          <w:rFonts w:eastAsia="Times New Roman" w:cs="Arial"/>
          <w:lang w:eastAsia="es-ES"/>
        </w:rPr>
        <w:t>, DIRECTRICES Y PROCEDIMIENTOS</w:t>
      </w:r>
      <w:bookmarkEnd w:id="8"/>
    </w:p>
    <w:p w:rsidR="00D54207" w:rsidRDefault="00D54207" w:rsidP="00D54207">
      <w:pPr>
        <w:pStyle w:val="Prrafodelista"/>
        <w:numPr>
          <w:ilvl w:val="0"/>
          <w:numId w:val="10"/>
        </w:numPr>
        <w:spacing w:after="0" w:line="360" w:lineRule="auto"/>
        <w:jc w:val="both"/>
        <w:rPr>
          <w:rFonts w:cs="Arial"/>
        </w:rPr>
      </w:pPr>
      <w:r w:rsidRPr="00D672B7">
        <w:rPr>
          <w:rFonts w:cs="Arial"/>
        </w:rPr>
        <w:t xml:space="preserve">Se usará </w:t>
      </w:r>
      <w:proofErr w:type="spellStart"/>
      <w:r w:rsidRPr="00D672B7">
        <w:rPr>
          <w:rFonts w:cs="Arial"/>
        </w:rPr>
        <w:t>Git</w:t>
      </w:r>
      <w:proofErr w:type="spellEnd"/>
      <w:r w:rsidRPr="00D672B7">
        <w:rPr>
          <w:rFonts w:cs="Arial"/>
        </w:rPr>
        <w:t xml:space="preserve"> como herramientas de control de versiones.</w:t>
      </w:r>
    </w:p>
    <w:p w:rsidR="008255C3" w:rsidRPr="00D672B7" w:rsidRDefault="008255C3" w:rsidP="00D54207">
      <w:pPr>
        <w:pStyle w:val="Prrafodelista"/>
        <w:numPr>
          <w:ilvl w:val="0"/>
          <w:numId w:val="10"/>
        </w:numPr>
        <w:spacing w:after="0" w:line="360" w:lineRule="auto"/>
        <w:jc w:val="both"/>
        <w:rPr>
          <w:rFonts w:cs="Arial"/>
        </w:rPr>
      </w:pPr>
      <w:r>
        <w:rPr>
          <w:rFonts w:cs="Arial"/>
        </w:rPr>
        <w:t xml:space="preserve">Todos los </w:t>
      </w:r>
      <w:proofErr w:type="gramStart"/>
      <w:r>
        <w:rPr>
          <w:rFonts w:cs="Arial"/>
        </w:rPr>
        <w:t>ítem</w:t>
      </w:r>
      <w:proofErr w:type="gramEnd"/>
      <w:r>
        <w:rPr>
          <w:rFonts w:cs="Arial"/>
        </w:rPr>
        <w:t xml:space="preserve"> de configuración serán almacenados en la herramienta de control de versiones seleccionada.</w:t>
      </w:r>
    </w:p>
    <w:p w:rsidR="00D54207" w:rsidRPr="00D672B7" w:rsidRDefault="00D54207" w:rsidP="00D54207">
      <w:pPr>
        <w:pStyle w:val="Prrafodelista"/>
        <w:numPr>
          <w:ilvl w:val="0"/>
          <w:numId w:val="10"/>
        </w:numPr>
        <w:spacing w:after="0" w:line="360" w:lineRule="auto"/>
        <w:jc w:val="both"/>
        <w:rPr>
          <w:rFonts w:cs="Arial"/>
        </w:rPr>
      </w:pPr>
      <w:r w:rsidRPr="00D672B7">
        <w:rPr>
          <w:rFonts w:cs="Arial"/>
        </w:rPr>
        <w:t xml:space="preserve">Como repositorio remoto se usará </w:t>
      </w:r>
      <w:proofErr w:type="spellStart"/>
      <w:r w:rsidRPr="00D672B7">
        <w:rPr>
          <w:rFonts w:cs="Arial"/>
        </w:rPr>
        <w:t>GitHub</w:t>
      </w:r>
      <w:proofErr w:type="spellEnd"/>
      <w:r w:rsidRPr="00D672B7">
        <w:rPr>
          <w:rFonts w:cs="Arial"/>
        </w:rPr>
        <w:t>.</w:t>
      </w:r>
    </w:p>
    <w:p w:rsidR="00D54207" w:rsidRPr="00D672B7" w:rsidRDefault="008255C3" w:rsidP="00D54207">
      <w:pPr>
        <w:pStyle w:val="Prrafodelista"/>
        <w:numPr>
          <w:ilvl w:val="0"/>
          <w:numId w:val="10"/>
        </w:numPr>
        <w:spacing w:after="0" w:line="360" w:lineRule="auto"/>
        <w:jc w:val="both"/>
        <w:rPr>
          <w:rFonts w:cs="Arial"/>
        </w:rPr>
      </w:pPr>
      <w:r>
        <w:rPr>
          <w:rFonts w:cs="Arial"/>
        </w:rPr>
        <w:t>Se usará flujo de trabajo ramificado</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Cada integrante </w:t>
      </w:r>
      <w:r w:rsidR="00D54207" w:rsidRPr="00D672B7">
        <w:rPr>
          <w:rFonts w:cs="Arial"/>
        </w:rPr>
        <w:t xml:space="preserve">crea una rama </w:t>
      </w:r>
      <w:r>
        <w:rPr>
          <w:rFonts w:cs="Arial"/>
          <w:i/>
        </w:rPr>
        <w:t>su-apellido</w:t>
      </w:r>
      <w:r w:rsidR="00D54207" w:rsidRPr="00D672B7">
        <w:rPr>
          <w:rFonts w:cs="Arial"/>
        </w:rPr>
        <w:t xml:space="preserve"> desde </w:t>
      </w:r>
      <w:r w:rsidR="00D54207" w:rsidRPr="00D672B7">
        <w:rPr>
          <w:rFonts w:cs="Arial"/>
          <w:i/>
        </w:rPr>
        <w:t>master</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Se hace los cambios en la rama </w:t>
      </w:r>
      <w:r>
        <w:rPr>
          <w:rFonts w:cs="Arial"/>
          <w:i/>
        </w:rPr>
        <w:t>su-apellido</w:t>
      </w:r>
    </w:p>
    <w:p w:rsidR="00D54207" w:rsidRPr="00D672B7" w:rsidRDefault="00D54207" w:rsidP="008255C3">
      <w:pPr>
        <w:pStyle w:val="Prrafodelista"/>
        <w:numPr>
          <w:ilvl w:val="1"/>
          <w:numId w:val="10"/>
        </w:numPr>
        <w:spacing w:before="120" w:after="120" w:line="360" w:lineRule="auto"/>
        <w:jc w:val="both"/>
        <w:rPr>
          <w:rFonts w:cs="Arial"/>
        </w:rPr>
      </w:pPr>
      <w:r w:rsidRPr="00D672B7">
        <w:rPr>
          <w:rFonts w:cs="Arial"/>
        </w:rPr>
        <w:t xml:space="preserve">Cuando se completa un </w:t>
      </w:r>
      <w:r w:rsidR="008255C3">
        <w:rPr>
          <w:rFonts w:cs="Arial"/>
          <w:i/>
        </w:rPr>
        <w:t>su-apellido</w:t>
      </w:r>
      <w:r w:rsidRPr="00D672B7">
        <w:rPr>
          <w:rFonts w:cs="Arial"/>
        </w:rPr>
        <w:t xml:space="preserve">, se fusiona </w:t>
      </w:r>
      <w:r w:rsidR="008255C3">
        <w:rPr>
          <w:rFonts w:cs="Arial"/>
        </w:rPr>
        <w:t xml:space="preserve">con la rama </w:t>
      </w:r>
      <w:r w:rsidR="008255C3">
        <w:rPr>
          <w:rFonts w:cs="Arial"/>
          <w:i/>
        </w:rPr>
        <w:t>master</w:t>
      </w:r>
      <w:r w:rsidR="008255C3">
        <w:rPr>
          <w:rFonts w:cs="Arial"/>
        </w:rPr>
        <w:t>.</w:t>
      </w:r>
    </w:p>
    <w:p w:rsidR="00D54207" w:rsidRPr="00D672B7" w:rsidRDefault="00D54207" w:rsidP="008255C3">
      <w:pPr>
        <w:pStyle w:val="Prrafodelista"/>
        <w:numPr>
          <w:ilvl w:val="0"/>
          <w:numId w:val="10"/>
        </w:numPr>
        <w:spacing w:after="0" w:line="360" w:lineRule="auto"/>
        <w:jc w:val="both"/>
        <w:rPr>
          <w:rFonts w:cs="Arial"/>
        </w:rPr>
      </w:pPr>
      <w:r w:rsidRPr="00D672B7">
        <w:rPr>
          <w:rFonts w:cs="Arial"/>
        </w:rPr>
        <w:t xml:space="preserve">Para la nomenclatura de los archivos de código fuente se usará </w:t>
      </w:r>
      <w:proofErr w:type="gramStart"/>
      <w:r w:rsidRPr="00D672B7">
        <w:rPr>
          <w:rFonts w:cs="Arial"/>
        </w:rPr>
        <w:t>la guía de estilos de la comunidad oficial del lenguaje de programación seleccionado</w:t>
      </w:r>
      <w:proofErr w:type="gramEnd"/>
      <w:r w:rsidRPr="00D672B7">
        <w:rPr>
          <w:rFonts w:cs="Arial"/>
        </w:rPr>
        <w:t>.</w:t>
      </w:r>
    </w:p>
    <w:p w:rsidR="00CF6A9A" w:rsidRPr="008255C3" w:rsidRDefault="00D54207" w:rsidP="00C57A8F">
      <w:pPr>
        <w:pStyle w:val="Prrafodelista"/>
        <w:numPr>
          <w:ilvl w:val="0"/>
          <w:numId w:val="10"/>
        </w:numPr>
        <w:spacing w:after="0" w:line="360" w:lineRule="auto"/>
        <w:jc w:val="both"/>
        <w:rPr>
          <w:rFonts w:eastAsia="Times New Roman" w:cs="Arial"/>
          <w:color w:val="000000"/>
          <w:lang w:eastAsia="es-ES"/>
        </w:rPr>
      </w:pPr>
      <w:r w:rsidRPr="008255C3">
        <w:rPr>
          <w:rFonts w:cs="Arial"/>
        </w:rPr>
        <w:t>Todos los miembros del equipo del tendrán que alinearse a éstas políticas.</w:t>
      </w:r>
    </w:p>
    <w:p w:rsidR="00CF6A9A" w:rsidRPr="008255C3" w:rsidRDefault="00CF6A9A" w:rsidP="008255C3">
      <w:pPr>
        <w:pStyle w:val="Prrafodelista"/>
        <w:numPr>
          <w:ilvl w:val="0"/>
          <w:numId w:val="10"/>
        </w:numPr>
        <w:spacing w:after="0" w:line="360" w:lineRule="auto"/>
        <w:jc w:val="both"/>
        <w:rPr>
          <w:rFonts w:cs="Arial"/>
        </w:rPr>
      </w:pPr>
      <w:r w:rsidRPr="008255C3">
        <w:rPr>
          <w:rFonts w:cs="Arial"/>
        </w:rPr>
        <w:t>No se deberán almacenar archivos comprimidos (archivos .</w:t>
      </w:r>
      <w:proofErr w:type="spellStart"/>
      <w:r w:rsidRPr="008255C3">
        <w:rPr>
          <w:rFonts w:cs="Arial"/>
        </w:rPr>
        <w:t>zip</w:t>
      </w:r>
      <w:proofErr w:type="spellEnd"/>
      <w:r w:rsidRPr="008255C3">
        <w:rPr>
          <w:rFonts w:cs="Arial"/>
        </w:rPr>
        <w:t>, .</w:t>
      </w:r>
      <w:proofErr w:type="spellStart"/>
      <w:r w:rsidRPr="008255C3">
        <w:rPr>
          <w:rFonts w:cs="Arial"/>
        </w:rPr>
        <w:t>rar</w:t>
      </w:r>
      <w:proofErr w:type="spellEnd"/>
      <w:r w:rsidRPr="008255C3">
        <w:rPr>
          <w:rFonts w:cs="Arial"/>
        </w:rPr>
        <w:t>, .</w:t>
      </w:r>
      <w:proofErr w:type="spellStart"/>
      <w:r w:rsidRPr="008255C3">
        <w:rPr>
          <w:rFonts w:cs="Arial"/>
        </w:rPr>
        <w:t>ace</w:t>
      </w:r>
      <w:proofErr w:type="spellEnd"/>
      <w:r w:rsidRPr="008255C3">
        <w:rPr>
          <w:rFonts w:cs="Arial"/>
        </w:rPr>
        <w:t>, etc.).</w:t>
      </w:r>
    </w:p>
    <w:p w:rsidR="00A445E5" w:rsidRPr="008255C3" w:rsidRDefault="00CF6A9A" w:rsidP="008255C3">
      <w:pPr>
        <w:pStyle w:val="Prrafodelista"/>
        <w:numPr>
          <w:ilvl w:val="0"/>
          <w:numId w:val="10"/>
        </w:numPr>
        <w:spacing w:after="0" w:line="360" w:lineRule="auto"/>
        <w:jc w:val="both"/>
        <w:rPr>
          <w:rFonts w:cs="Arial"/>
          <w:sz w:val="23"/>
          <w:szCs w:val="23"/>
        </w:rPr>
      </w:pPr>
      <w:r w:rsidRPr="008255C3">
        <w:rPr>
          <w:rFonts w:cs="Arial"/>
        </w:rPr>
        <w:t>Los nombres de los archivos que se carguen al repositorio solo deberán estar conformados por letras y números, es decir, no deberán tener tildes, letras ñ, ni ningún otro carácter especial</w:t>
      </w:r>
      <w:r w:rsidR="008255C3">
        <w:rPr>
          <w:rFonts w:cs="Arial"/>
        </w:rPr>
        <w:t>.</w:t>
      </w:r>
    </w:p>
    <w:p w:rsidR="008255C3" w:rsidRPr="00D672B7" w:rsidRDefault="008255C3" w:rsidP="008255C3">
      <w:pPr>
        <w:pStyle w:val="Prrafodelista"/>
        <w:spacing w:after="0" w:line="360" w:lineRule="auto"/>
        <w:jc w:val="both"/>
        <w:rPr>
          <w:rFonts w:cs="Arial"/>
          <w:sz w:val="23"/>
          <w:szCs w:val="23"/>
        </w:rPr>
      </w:pPr>
    </w:p>
    <w:p w:rsidR="00D53B94" w:rsidRDefault="00D53B94" w:rsidP="00D53B94">
      <w:pPr>
        <w:pStyle w:val="Ttulo2"/>
        <w:numPr>
          <w:ilvl w:val="1"/>
          <w:numId w:val="8"/>
        </w:numPr>
        <w:ind w:left="567" w:hanging="567"/>
        <w:rPr>
          <w:rFonts w:eastAsia="Times New Roman" w:cs="Arial"/>
          <w:lang w:eastAsia="es-ES"/>
        </w:rPr>
      </w:pPr>
      <w:bookmarkStart w:id="9" w:name="_Toc22589070"/>
      <w:r w:rsidRPr="00D672B7">
        <w:rPr>
          <w:rFonts w:eastAsia="Times New Roman" w:cs="Arial"/>
          <w:lang w:eastAsia="es-ES"/>
        </w:rPr>
        <w:t>HERRAMIENTAS, ENTORNO E INFRAESTRUCTURA</w:t>
      </w:r>
      <w:bookmarkEnd w:id="9"/>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Git</w:t>
      </w:r>
      <w:proofErr w:type="spellEnd"/>
      <w:r w:rsidRPr="008255C3">
        <w:rPr>
          <w:rFonts w:cs="Arial"/>
        </w:rPr>
        <w:t xml:space="preserve"> como herramientas de control de versiones.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GitHub</w:t>
      </w:r>
      <w:proofErr w:type="spellEnd"/>
      <w:r w:rsidRPr="008255C3">
        <w:rPr>
          <w:rFonts w:cs="Arial"/>
        </w:rPr>
        <w:t xml:space="preserve"> como repositorio remoto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Kotlin</w:t>
      </w:r>
      <w:proofErr w:type="spellEnd"/>
      <w:r w:rsidRPr="008255C3">
        <w:rPr>
          <w:rFonts w:cs="Arial"/>
        </w:rPr>
        <w:t xml:space="preserve"> como lenguaje de programación para </w:t>
      </w:r>
      <w:proofErr w:type="spellStart"/>
      <w:r w:rsidRPr="008255C3">
        <w:rPr>
          <w:rFonts w:cs="Arial"/>
        </w:rPr>
        <w:t>android</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Android Studio como IDE para </w:t>
      </w:r>
      <w:proofErr w:type="spellStart"/>
      <w:r w:rsidRPr="008255C3">
        <w:rPr>
          <w:rFonts w:cs="Arial"/>
        </w:rPr>
        <w:t>Kotlin</w:t>
      </w:r>
      <w:proofErr w:type="spellEnd"/>
      <w:r w:rsidRPr="008255C3">
        <w:rPr>
          <w:rFonts w:cs="Arial"/>
        </w:rPr>
        <w:t xml:space="preserve">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Gradle</w:t>
      </w:r>
      <w:proofErr w:type="spellEnd"/>
      <w:r w:rsidRPr="008255C3">
        <w:rPr>
          <w:rFonts w:cs="Arial"/>
        </w:rPr>
        <w:t xml:space="preserve"> como gestor de dependencias para </w:t>
      </w:r>
      <w:proofErr w:type="spellStart"/>
      <w:r w:rsidRPr="008255C3">
        <w:rPr>
          <w:rFonts w:cs="Arial"/>
        </w:rPr>
        <w:t>Kotlin</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MySQL</w:t>
      </w:r>
      <w:proofErr w:type="spellEnd"/>
      <w:r w:rsidRPr="008255C3">
        <w:rPr>
          <w:rFonts w:cs="Arial"/>
        </w:rPr>
        <w:t xml:space="preserve"> como sistema gestor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MySQL</w:t>
      </w:r>
      <w:proofErr w:type="spellEnd"/>
      <w:r w:rsidRPr="008255C3">
        <w:rPr>
          <w:rFonts w:cs="Arial"/>
        </w:rPr>
        <w:t xml:space="preserve"> </w:t>
      </w:r>
      <w:proofErr w:type="spellStart"/>
      <w:r w:rsidRPr="008255C3">
        <w:rPr>
          <w:rFonts w:cs="Arial"/>
        </w:rPr>
        <w:t>Workbench</w:t>
      </w:r>
      <w:proofErr w:type="spellEnd"/>
      <w:r w:rsidRPr="008255C3">
        <w:rPr>
          <w:rFonts w:cs="Arial"/>
        </w:rPr>
        <w:t xml:space="preserve"> como herramienta para administración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Angular como </w:t>
      </w:r>
      <w:proofErr w:type="spellStart"/>
      <w:r w:rsidRPr="008255C3">
        <w:rPr>
          <w:rFonts w:cs="Arial"/>
        </w:rPr>
        <w:t>framework</w:t>
      </w:r>
      <w:proofErr w:type="spellEnd"/>
      <w:r w:rsidRPr="008255C3">
        <w:rPr>
          <w:rFonts w:cs="Arial"/>
        </w:rPr>
        <w:t xml:space="preserve"> de desarrollo para el </w:t>
      </w:r>
      <w:proofErr w:type="spellStart"/>
      <w:r w:rsidRPr="008255C3">
        <w:rPr>
          <w:rFonts w:cs="Arial"/>
        </w:rPr>
        <w:t>frontend</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NodeJS</w:t>
      </w:r>
      <w:proofErr w:type="spellEnd"/>
      <w:r w:rsidRPr="008255C3">
        <w:rPr>
          <w:rFonts w:cs="Arial"/>
        </w:rPr>
        <w:t xml:space="preserve"> + Express para desarrollo para el </w:t>
      </w:r>
      <w:proofErr w:type="spellStart"/>
      <w:r w:rsidRPr="008255C3">
        <w:rPr>
          <w:rFonts w:cs="Arial"/>
        </w:rPr>
        <w:t>backend</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JavaScript como lenguaje de programación del </w:t>
      </w:r>
      <w:proofErr w:type="spellStart"/>
      <w:r w:rsidRPr="008255C3">
        <w:rPr>
          <w:rFonts w:cs="Arial"/>
        </w:rPr>
        <w:t>backend</w:t>
      </w:r>
      <w:proofErr w:type="spellEnd"/>
      <w:r w:rsidRPr="008255C3">
        <w:rPr>
          <w:rFonts w:cs="Arial"/>
        </w:rPr>
        <w:t xml:space="preserve"> y </w:t>
      </w:r>
      <w:proofErr w:type="spellStart"/>
      <w:r w:rsidRPr="008255C3">
        <w:rPr>
          <w:rFonts w:cs="Arial"/>
        </w:rPr>
        <w:t>frontend</w:t>
      </w:r>
      <w:proofErr w:type="spellEnd"/>
      <w:r w:rsidRPr="008255C3">
        <w:rPr>
          <w:rFonts w:cs="Arial"/>
        </w:rPr>
        <w:t>.</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lastRenderedPageBreak/>
        <w:t xml:space="preserve">Se usará </w:t>
      </w:r>
      <w:proofErr w:type="spellStart"/>
      <w:r w:rsidRPr="008255C3">
        <w:rPr>
          <w:rFonts w:cs="Arial"/>
        </w:rPr>
        <w:t>WebStorm</w:t>
      </w:r>
      <w:proofErr w:type="spellEnd"/>
      <w:r w:rsidRPr="008255C3">
        <w:rPr>
          <w:rFonts w:cs="Arial"/>
        </w:rPr>
        <w:t xml:space="preserve"> como IDE para angular y </w:t>
      </w:r>
      <w:proofErr w:type="spellStart"/>
      <w:r w:rsidRPr="008255C3">
        <w:rPr>
          <w:rFonts w:cs="Arial"/>
        </w:rPr>
        <w:t>NodeJS</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npm</w:t>
      </w:r>
      <w:proofErr w:type="spellEnd"/>
      <w:r w:rsidRPr="008255C3">
        <w:rPr>
          <w:rFonts w:cs="Arial"/>
        </w:rPr>
        <w:t xml:space="preserve"> como gestor de dependencias para </w:t>
      </w:r>
      <w:proofErr w:type="spellStart"/>
      <w:r w:rsidRPr="008255C3">
        <w:rPr>
          <w:rFonts w:cs="Arial"/>
        </w:rPr>
        <w:t>backend</w:t>
      </w:r>
      <w:proofErr w:type="spellEnd"/>
      <w:r w:rsidRPr="008255C3">
        <w:rPr>
          <w:rFonts w:cs="Arial"/>
        </w:rPr>
        <w:t xml:space="preserve"> y </w:t>
      </w:r>
      <w:proofErr w:type="spellStart"/>
      <w:r w:rsidRPr="008255C3">
        <w:rPr>
          <w:rFonts w:cs="Arial"/>
        </w:rPr>
        <w:t>fronted</w:t>
      </w:r>
      <w:proofErr w:type="spellEnd"/>
    </w:p>
    <w:p w:rsidR="008255C3" w:rsidRDefault="002C513A" w:rsidP="008255C3">
      <w:pPr>
        <w:rPr>
          <w:lang w:eastAsia="es-ES"/>
        </w:rPr>
      </w:pPr>
      <w:r>
        <w:rPr>
          <w:noProof/>
          <w:lang w:val="es-PE" w:eastAsia="es-PE"/>
        </w:rPr>
        <w:drawing>
          <wp:inline distT="0" distB="0" distL="0" distR="0" wp14:anchorId="4122485C" wp14:editId="0B3C2973">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72000"/>
                    </a:xfrm>
                    <a:prstGeom prst="rect">
                      <a:avLst/>
                    </a:prstGeom>
                  </pic:spPr>
                </pic:pic>
              </a:graphicData>
            </a:graphic>
          </wp:inline>
        </w:drawing>
      </w:r>
    </w:p>
    <w:p w:rsidR="002C513A" w:rsidRPr="0089656C" w:rsidRDefault="0089656C" w:rsidP="0089656C">
      <w:pPr>
        <w:spacing w:after="120" w:line="360" w:lineRule="auto"/>
        <w:jc w:val="both"/>
        <w:rPr>
          <w:rFonts w:eastAsia="Times New Roman" w:cs="Arial"/>
          <w:bCs/>
          <w:color w:val="000000"/>
          <w:lang w:eastAsia="es-ES"/>
        </w:rPr>
      </w:pPr>
      <w:r w:rsidRPr="0089656C">
        <w:rPr>
          <w:rFonts w:eastAsia="Times New Roman" w:cs="Arial"/>
          <w:bCs/>
          <w:color w:val="000000"/>
          <w:lang w:eastAsia="es-ES"/>
        </w:rPr>
        <w:t xml:space="preserve">El diagrama describe el ecosistema de trabajo con </w:t>
      </w:r>
      <w:proofErr w:type="spellStart"/>
      <w:r w:rsidRPr="0089656C">
        <w:rPr>
          <w:rFonts w:eastAsia="Times New Roman" w:cs="Arial"/>
          <w:bCs/>
          <w:color w:val="000000"/>
          <w:lang w:eastAsia="es-ES"/>
        </w:rPr>
        <w:t>GitHub</w:t>
      </w:r>
      <w:proofErr w:type="spellEnd"/>
      <w:r>
        <w:rPr>
          <w:rFonts w:eastAsia="Times New Roman" w:cs="Arial"/>
          <w:bCs/>
          <w:color w:val="000000"/>
          <w:lang w:eastAsia="es-ES"/>
        </w:rPr>
        <w:t xml:space="preserve"> que consiste en un repositorio remoto del cuál cada uno de los integrantes tiene en su computadora un clon con la misma información. Éstos clones pueden ser modificados y luego se sincronizan. La ventaja de tener clones distribuidos del proyecto disminuye la posibilidad de pérdida del proyecto, además que permite trabajar sin necesidad de conexión a internet y llevando un control eficiente de las versiones de los ítems de la configuración.</w:t>
      </w:r>
    </w:p>
    <w:p w:rsidR="00A445E5" w:rsidRPr="00D672B7" w:rsidRDefault="000B76F7" w:rsidP="00A445E5">
      <w:pPr>
        <w:pStyle w:val="Ttulo2"/>
        <w:numPr>
          <w:ilvl w:val="1"/>
          <w:numId w:val="8"/>
        </w:numPr>
        <w:ind w:left="567" w:hanging="567"/>
        <w:rPr>
          <w:rFonts w:eastAsia="Times New Roman" w:cs="Arial"/>
          <w:lang w:eastAsia="es-ES"/>
        </w:rPr>
      </w:pPr>
      <w:bookmarkStart w:id="10" w:name="_Toc22589071"/>
      <w:r w:rsidRPr="00D672B7">
        <w:rPr>
          <w:rFonts w:eastAsia="Times New Roman" w:cs="Arial"/>
          <w:lang w:eastAsia="es-ES"/>
        </w:rPr>
        <w:t>CALENDARIO</w:t>
      </w:r>
      <w:bookmarkEnd w:id="10"/>
    </w:p>
    <w:tbl>
      <w:tblPr>
        <w:tblW w:w="8351" w:type="dxa"/>
        <w:tblInd w:w="242" w:type="dxa"/>
        <w:tblCellMar>
          <w:top w:w="15" w:type="dxa"/>
          <w:left w:w="15" w:type="dxa"/>
          <w:bottom w:w="15" w:type="dxa"/>
          <w:right w:w="15" w:type="dxa"/>
        </w:tblCellMar>
        <w:tblLook w:val="04A0" w:firstRow="1" w:lastRow="0" w:firstColumn="1" w:lastColumn="0" w:noHBand="0" w:noVBand="1"/>
      </w:tblPr>
      <w:tblGrid>
        <w:gridCol w:w="3686"/>
        <w:gridCol w:w="1751"/>
        <w:gridCol w:w="2914"/>
      </w:tblGrid>
      <w:tr w:rsidR="001564D5" w:rsidRPr="001564D5" w:rsidTr="001564D5">
        <w:tc>
          <w:tcPr>
            <w:tcW w:w="368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Pr>
                <w:rFonts w:eastAsia="Times New Roman" w:cs="Arial"/>
                <w:b/>
                <w:color w:val="000000"/>
                <w:sz w:val="20"/>
                <w:szCs w:val="20"/>
                <w:lang w:eastAsia="es-ES"/>
              </w:rPr>
              <w:t>TIEMPO EN DIAS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ROL</w:t>
            </w:r>
          </w:p>
        </w:tc>
      </w:tr>
      <w:tr w:rsidR="001564D5"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1564D5">
            <w:pPr>
              <w:pStyle w:val="Prrafodelista"/>
              <w:numPr>
                <w:ilvl w:val="0"/>
                <w:numId w:val="11"/>
              </w:numPr>
              <w:spacing w:after="0" w:line="240" w:lineRule="auto"/>
              <w:ind w:left="325"/>
              <w:jc w:val="both"/>
              <w:rPr>
                <w:rFonts w:eastAsia="Times New Roman" w:cs="Arial"/>
                <w:b/>
                <w:sz w:val="20"/>
                <w:szCs w:val="20"/>
                <w:lang w:eastAsia="es-ES"/>
              </w:rPr>
            </w:pPr>
            <w:r w:rsidRPr="001564D5">
              <w:rPr>
                <w:rFonts w:eastAsia="Times New Roman" w:cs="Arial"/>
                <w:b/>
                <w:color w:val="000000"/>
                <w:sz w:val="20"/>
                <w:szCs w:val="2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sz w:val="20"/>
                <w:szCs w:val="20"/>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052487">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situación actual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Plantear la problemática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lastRenderedPageBreak/>
              <w:t>Identificar el propósito del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aplicabilidad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el gobierno y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Identificar roles y 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Plantear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Describir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643C74" w:rsidP="00643C74">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Clasificar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015280">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Identificar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 xml:space="preserve">Comité de control de cambios </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4C1FBE"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4C1FBE"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la estructura de la biblioteca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C1FBE"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Pr="001564D5"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Bibliotecario</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 xml:space="preserve">Entrega y gestión de </w:t>
            </w:r>
            <w:proofErr w:type="spellStart"/>
            <w:r w:rsidRPr="001564D5">
              <w:rPr>
                <w:rFonts w:eastAsia="Times New Roman" w:cs="Arial"/>
                <w:b/>
                <w:color w:val="000000"/>
                <w:sz w:val="20"/>
                <w:szCs w:val="20"/>
                <w:lang w:eastAsia="es-ES"/>
              </w:rPr>
              <w:t>release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bl>
    <w:p w:rsidR="00A445E5" w:rsidRPr="00D672B7" w:rsidRDefault="00A445E5" w:rsidP="00A445E5">
      <w:pPr>
        <w:spacing w:after="0" w:line="360" w:lineRule="auto"/>
        <w:jc w:val="both"/>
        <w:rPr>
          <w:rFonts w:cs="Arial"/>
          <w:sz w:val="23"/>
          <w:szCs w:val="23"/>
        </w:rPr>
      </w:pPr>
    </w:p>
    <w:p w:rsidR="00D53B94" w:rsidRPr="00D672B7" w:rsidRDefault="00355CCB" w:rsidP="00D53B94">
      <w:pPr>
        <w:pStyle w:val="Ttulo1"/>
        <w:numPr>
          <w:ilvl w:val="0"/>
          <w:numId w:val="8"/>
        </w:numPr>
        <w:ind w:left="567" w:hanging="567"/>
        <w:rPr>
          <w:rFonts w:cs="Arial"/>
          <w:lang w:eastAsia="es-ES"/>
        </w:rPr>
      </w:pPr>
      <w:bookmarkStart w:id="11" w:name="_Toc22589072"/>
      <w:r w:rsidRPr="00D672B7">
        <w:rPr>
          <w:rFonts w:cs="Arial"/>
          <w:lang w:eastAsia="es-ES"/>
        </w:rPr>
        <w:t>ACTIVIDADES DE LA SCM</w:t>
      </w:r>
      <w:bookmarkEnd w:id="11"/>
    </w:p>
    <w:p w:rsidR="00D53B94" w:rsidRPr="00D672B7" w:rsidRDefault="00D53B94" w:rsidP="00D53B94">
      <w:pPr>
        <w:pStyle w:val="Ttulo2"/>
        <w:numPr>
          <w:ilvl w:val="1"/>
          <w:numId w:val="8"/>
        </w:numPr>
        <w:ind w:left="567" w:hanging="567"/>
        <w:rPr>
          <w:rFonts w:eastAsia="Times New Roman" w:cs="Arial"/>
          <w:lang w:eastAsia="es-ES"/>
        </w:rPr>
      </w:pPr>
      <w:bookmarkStart w:id="12" w:name="_Toc22589073"/>
      <w:r w:rsidRPr="00D672B7">
        <w:rPr>
          <w:rFonts w:eastAsia="Times New Roman" w:cs="Arial"/>
          <w:lang w:eastAsia="es-ES"/>
        </w:rPr>
        <w:t>IDENTIFICACIÓN DE LA CONFIGURACIÓN, NOMENCLATURA</w:t>
      </w:r>
      <w:bookmarkEnd w:id="12"/>
    </w:p>
    <w:p w:rsidR="00643C74" w:rsidRDefault="00643C74" w:rsidP="00643C74">
      <w:pPr>
        <w:pStyle w:val="Ttulo3"/>
        <w:numPr>
          <w:ilvl w:val="2"/>
          <w:numId w:val="8"/>
        </w:numPr>
        <w:ind w:left="851" w:hanging="851"/>
        <w:rPr>
          <w:rFonts w:eastAsia="Times New Roman" w:cs="Arial"/>
          <w:lang w:eastAsia="es-ES"/>
        </w:rPr>
      </w:pPr>
      <w:bookmarkStart w:id="13" w:name="_Toc22589074"/>
      <w:r w:rsidRPr="00643C74">
        <w:rPr>
          <w:rFonts w:eastAsia="Times New Roman" w:cs="Arial"/>
          <w:lang w:eastAsia="es-ES"/>
        </w:rPr>
        <w:t>CLASIFICACIÓN DE LOS ÍTEMS DE LA CONFIGURACIÓN</w:t>
      </w:r>
    </w:p>
    <w:p w:rsidR="00643C74" w:rsidRPr="007B10FF" w:rsidRDefault="00643C74" w:rsidP="00643C74">
      <w:r w:rsidRPr="007B10FF">
        <w:t>La clasificación de ítem de la configuración son los siguientes:</w:t>
      </w:r>
    </w:p>
    <w:p w:rsidR="00643C74" w:rsidRPr="00B8099D" w:rsidRDefault="00643C74" w:rsidP="00643C74">
      <w:pPr>
        <w:pStyle w:val="Prrafodelista"/>
        <w:numPr>
          <w:ilvl w:val="0"/>
          <w:numId w:val="7"/>
        </w:numPr>
        <w:spacing w:after="0" w:line="360" w:lineRule="auto"/>
        <w:ind w:left="426"/>
        <w:jc w:val="both"/>
      </w:pPr>
      <w:r w:rsidRPr="00643C74">
        <w:rPr>
          <w:b/>
        </w:rPr>
        <w:t>Ítems en evolución,</w:t>
      </w:r>
      <w:r w:rsidRPr="00B8099D">
        <w:t xml:space="preserve"> tales como documentos, los que están sujetos a una o más revisiones y nuevas liberaciones durante el ciclo de vida del software. Los Ítems en evolución son de dos tipos: Documentos, y archivos ejecutables o de soporte.</w:t>
      </w:r>
    </w:p>
    <w:p w:rsidR="00643C74" w:rsidRPr="00B8099D" w:rsidRDefault="00643C74" w:rsidP="00643C74">
      <w:pPr>
        <w:pStyle w:val="Prrafodelista"/>
        <w:numPr>
          <w:ilvl w:val="0"/>
          <w:numId w:val="7"/>
        </w:numPr>
        <w:spacing w:after="0" w:line="360" w:lineRule="auto"/>
        <w:ind w:left="426"/>
        <w:jc w:val="both"/>
      </w:pPr>
      <w:r w:rsidRPr="00643C74">
        <w:rPr>
          <w:b/>
        </w:rPr>
        <w:t>Ítems fuente,</w:t>
      </w:r>
      <w:r w:rsidRPr="00B8099D">
        <w:t xml:space="preserve"> generalmente código fuente y archivos objeto utilizados para compilar una aplicación de software para ambiente de producción, los cuales son generalmente numerosos y cambian frecuentemente;</w:t>
      </w:r>
    </w:p>
    <w:p w:rsidR="00643C74" w:rsidRPr="008A409D" w:rsidRDefault="00643C74" w:rsidP="00643C74">
      <w:pPr>
        <w:pStyle w:val="Prrafodelista"/>
        <w:numPr>
          <w:ilvl w:val="0"/>
          <w:numId w:val="7"/>
        </w:numPr>
        <w:spacing w:after="0" w:line="360" w:lineRule="auto"/>
        <w:ind w:left="426"/>
        <w:jc w:val="both"/>
        <w:rPr>
          <w:sz w:val="23"/>
          <w:szCs w:val="23"/>
        </w:rPr>
      </w:pPr>
      <w:r w:rsidRPr="00643C74">
        <w:rPr>
          <w:b/>
        </w:rPr>
        <w:t>Ítems de soporte,</w:t>
      </w:r>
      <w:r w:rsidRPr="00B8099D">
        <w:t xml:space="preserve"> como sistemas operativos y software base, de los cuales el proyecto requiere ciertas versiones para su operación exitosa</w:t>
      </w:r>
      <w:r>
        <w:rPr>
          <w:sz w:val="23"/>
          <w:szCs w:val="23"/>
        </w:rPr>
        <w:t>.</w:t>
      </w:r>
    </w:p>
    <w:p w:rsidR="00015280" w:rsidRPr="00D672B7" w:rsidRDefault="00144B4A" w:rsidP="00015280">
      <w:pPr>
        <w:pStyle w:val="Ttulo3"/>
        <w:numPr>
          <w:ilvl w:val="2"/>
          <w:numId w:val="8"/>
        </w:numPr>
        <w:ind w:left="851" w:hanging="851"/>
        <w:rPr>
          <w:rFonts w:eastAsia="Times New Roman" w:cs="Arial"/>
          <w:lang w:eastAsia="es-ES"/>
        </w:rPr>
      </w:pPr>
      <w:r>
        <w:rPr>
          <w:rFonts w:eastAsia="Times New Roman" w:cs="Arial"/>
          <w:lang w:eastAsia="es-ES"/>
        </w:rPr>
        <w:lastRenderedPageBreak/>
        <w:t>IDENTIFICACIÓN DE LOS ÍTEMS DE CONFIGURACIÓN</w:t>
      </w:r>
    </w:p>
    <w:tbl>
      <w:tblPr>
        <w:tblStyle w:val="Tablaconcuadrcula"/>
        <w:tblW w:w="0" w:type="auto"/>
        <w:tblLook w:val="04A0" w:firstRow="1" w:lastRow="0" w:firstColumn="1" w:lastColumn="0" w:noHBand="0" w:noVBand="1"/>
      </w:tblPr>
      <w:tblGrid>
        <w:gridCol w:w="1809"/>
        <w:gridCol w:w="3402"/>
        <w:gridCol w:w="1272"/>
        <w:gridCol w:w="2161"/>
      </w:tblGrid>
      <w:tr w:rsidR="00C57A8F" w:rsidRPr="00C57A8F" w:rsidTr="005C7B62">
        <w:trPr>
          <w:trHeight w:val="401"/>
        </w:trPr>
        <w:tc>
          <w:tcPr>
            <w:tcW w:w="1809" w:type="dxa"/>
            <w:shd w:val="clear" w:color="auto" w:fill="D9D9D9" w:themeFill="background1" w:themeFillShade="D9"/>
            <w:vAlign w:val="center"/>
          </w:tcPr>
          <w:p w:rsidR="005C7B62" w:rsidRDefault="00C57A8F" w:rsidP="005C7B62">
            <w:pPr>
              <w:jc w:val="center"/>
              <w:rPr>
                <w:rFonts w:eastAsia="Times New Roman" w:cs="Arial"/>
                <w:b/>
                <w:lang w:eastAsia="es-ES"/>
              </w:rPr>
            </w:pPr>
            <w:r w:rsidRPr="00C57A8F">
              <w:rPr>
                <w:rFonts w:eastAsia="Times New Roman" w:cs="Arial"/>
                <w:b/>
                <w:lang w:eastAsia="es-ES"/>
              </w:rPr>
              <w:t>Tipo</w:t>
            </w:r>
            <w:r w:rsidR="005C7B62">
              <w:rPr>
                <w:rFonts w:eastAsia="Times New Roman" w:cs="Arial"/>
                <w:b/>
                <w:lang w:eastAsia="es-ES"/>
              </w:rPr>
              <w:t xml:space="preserve"> </w:t>
            </w:r>
          </w:p>
          <w:p w:rsidR="005C7B62" w:rsidRPr="005C7B62" w:rsidRDefault="005C7B62" w:rsidP="005C7B62">
            <w:pPr>
              <w:jc w:val="center"/>
              <w:rPr>
                <w:rFonts w:eastAsia="Times New Roman" w:cs="Arial"/>
                <w:b/>
                <w:lang w:eastAsia="es-ES"/>
              </w:rPr>
            </w:pPr>
            <w:r w:rsidRPr="005C7B62">
              <w:rPr>
                <w:rFonts w:eastAsia="Times New Roman" w:cs="Arial"/>
                <w:b/>
                <w:lang w:eastAsia="es-ES"/>
              </w:rPr>
              <w:t>(E= Evolución</w:t>
            </w:r>
          </w:p>
          <w:p w:rsidR="005C7B62" w:rsidRPr="005C7B62" w:rsidRDefault="005C7B62" w:rsidP="005C7B62">
            <w:pPr>
              <w:jc w:val="center"/>
              <w:rPr>
                <w:rFonts w:eastAsia="Times New Roman" w:cs="Arial"/>
                <w:b/>
                <w:lang w:eastAsia="es-ES"/>
              </w:rPr>
            </w:pPr>
            <w:r w:rsidRPr="005C7B62">
              <w:rPr>
                <w:rFonts w:eastAsia="Times New Roman" w:cs="Arial"/>
                <w:b/>
                <w:lang w:eastAsia="es-ES"/>
              </w:rPr>
              <w:t>F=Fuente</w:t>
            </w:r>
          </w:p>
          <w:p w:rsidR="00C57A8F" w:rsidRPr="00C57A8F" w:rsidRDefault="005C7B62" w:rsidP="005C7B62">
            <w:pPr>
              <w:spacing w:line="276" w:lineRule="auto"/>
              <w:jc w:val="center"/>
              <w:rPr>
                <w:rFonts w:eastAsia="Times New Roman" w:cs="Arial"/>
                <w:b/>
                <w:lang w:eastAsia="es-ES"/>
              </w:rPr>
            </w:pPr>
            <w:r w:rsidRPr="005C7B62">
              <w:rPr>
                <w:rFonts w:eastAsia="Times New Roman" w:cs="Arial"/>
                <w:b/>
                <w:lang w:eastAsia="es-ES"/>
              </w:rPr>
              <w:t>S=Soporte)</w:t>
            </w:r>
          </w:p>
        </w:tc>
        <w:tc>
          <w:tcPr>
            <w:tcW w:w="340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Nombre del Ítem</w:t>
            </w:r>
          </w:p>
        </w:tc>
        <w:tc>
          <w:tcPr>
            <w:tcW w:w="127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Extensión</w:t>
            </w:r>
          </w:p>
        </w:tc>
        <w:tc>
          <w:tcPr>
            <w:tcW w:w="2161"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Proyecto</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Plan de Gestión de la configuración</w:t>
            </w:r>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docx</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Acta de constitución del proyecto</w:t>
            </w:r>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docx</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F</w:t>
            </w:r>
          </w:p>
        </w:tc>
        <w:tc>
          <w:tcPr>
            <w:tcW w:w="3402" w:type="dxa"/>
          </w:tcPr>
          <w:p w:rsidR="00C57A8F" w:rsidRPr="00C57A8F" w:rsidRDefault="00226B7F" w:rsidP="00226B7F">
            <w:pPr>
              <w:rPr>
                <w:rFonts w:eastAsia="Times New Roman" w:cs="Arial"/>
                <w:lang w:eastAsia="es-ES"/>
              </w:rPr>
            </w:pPr>
            <w:r>
              <w:rPr>
                <w:rFonts w:eastAsia="Times New Roman" w:cs="Arial"/>
                <w:lang w:eastAsia="es-ES"/>
              </w:rPr>
              <w:t>Modelo</w:t>
            </w:r>
            <w:r w:rsidR="005C7B62">
              <w:rPr>
                <w:rFonts w:eastAsia="Times New Roman" w:cs="Arial"/>
                <w:lang w:eastAsia="es-ES"/>
              </w:rPr>
              <w:t xml:space="preserve"> Cliente</w:t>
            </w:r>
            <w:r>
              <w:rPr>
                <w:rFonts w:eastAsia="Times New Roman" w:cs="Arial"/>
                <w:lang w:eastAsia="es-ES"/>
              </w:rPr>
              <w:t xml:space="preserve"> en angular</w:t>
            </w:r>
          </w:p>
        </w:tc>
        <w:tc>
          <w:tcPr>
            <w:tcW w:w="1272" w:type="dxa"/>
            <w:vAlign w:val="center"/>
          </w:tcPr>
          <w:p w:rsidR="00C57A8F" w:rsidRPr="00C57A8F" w:rsidRDefault="00226B7F" w:rsidP="005C7B62">
            <w:pPr>
              <w:jc w:val="center"/>
              <w:rPr>
                <w:rFonts w:eastAsia="Times New Roman" w:cs="Arial"/>
                <w:lang w:eastAsia="es-ES"/>
              </w:rPr>
            </w:pPr>
            <w:proofErr w:type="spellStart"/>
            <w:r>
              <w:rPr>
                <w:rFonts w:eastAsia="Times New Roman" w:cs="Arial"/>
                <w:lang w:eastAsia="es-ES"/>
              </w:rPr>
              <w:t>ts</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Android Studio</w:t>
            </w:r>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exe</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 xml:space="preserve">Instalador de </w:t>
            </w:r>
            <w:proofErr w:type="spellStart"/>
            <w:r>
              <w:rPr>
                <w:rFonts w:eastAsia="Times New Roman" w:cs="Arial"/>
                <w:lang w:eastAsia="es-ES"/>
              </w:rPr>
              <w:t>Git</w:t>
            </w:r>
            <w:proofErr w:type="spellEnd"/>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exe</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bl>
    <w:p w:rsidR="00015280" w:rsidRPr="00D672B7" w:rsidRDefault="00015280" w:rsidP="00015280">
      <w:pPr>
        <w:spacing w:after="0" w:line="360" w:lineRule="auto"/>
        <w:rPr>
          <w:rFonts w:eastAsia="Times New Roman" w:cs="Arial"/>
          <w:sz w:val="24"/>
          <w:szCs w:val="24"/>
          <w:lang w:eastAsia="es-ES"/>
        </w:rPr>
      </w:pPr>
    </w:p>
    <w:p w:rsidR="009B6879" w:rsidRPr="00D672B7" w:rsidRDefault="009B6879" w:rsidP="009B6879">
      <w:pPr>
        <w:pStyle w:val="Ttulo3"/>
        <w:numPr>
          <w:ilvl w:val="2"/>
          <w:numId w:val="8"/>
        </w:numPr>
        <w:ind w:left="851" w:hanging="851"/>
        <w:rPr>
          <w:rFonts w:eastAsia="Times New Roman" w:cs="Arial"/>
          <w:szCs w:val="26"/>
          <w:lang w:eastAsia="es-ES"/>
        </w:rPr>
      </w:pPr>
      <w:r w:rsidRPr="00D672B7">
        <w:rPr>
          <w:rFonts w:eastAsia="Times New Roman" w:cs="Arial"/>
          <w:lang w:eastAsia="es-ES"/>
        </w:rPr>
        <w:t>DEFINIR NOMENCLATURA (FÓRMULA)</w:t>
      </w:r>
      <w:bookmarkEnd w:id="13"/>
    </w:p>
    <w:p w:rsidR="005C7B62" w:rsidRDefault="005C7B62" w:rsidP="005C7B62">
      <w:r>
        <w:t xml:space="preserve">A. </w:t>
      </w:r>
      <w:r w:rsidRPr="007B10FF">
        <w:t xml:space="preserve">Identificación de </w:t>
      </w:r>
      <w:r>
        <w:t>Ítems en evolución</w:t>
      </w:r>
    </w:p>
    <w:p w:rsidR="005C7B62" w:rsidRDefault="005C7B62" w:rsidP="00FC1036">
      <w:pPr>
        <w:pStyle w:val="Prrafodelista"/>
        <w:numPr>
          <w:ilvl w:val="0"/>
          <w:numId w:val="12"/>
        </w:numPr>
        <w:spacing w:before="120" w:after="120"/>
        <w:ind w:left="426"/>
        <w:jc w:val="both"/>
      </w:pPr>
      <w:r>
        <w:t xml:space="preserve">Ítems que no son específicos a un proyecto único, tales como políticas, descripciones de procesos y guías, son identificados únicamente por su acrónimo. Ejemplo: </w:t>
      </w:r>
      <w:r w:rsidR="00FC1036" w:rsidRPr="0024330E">
        <w:rPr>
          <w:b/>
        </w:rPr>
        <w:t>PGPS</w:t>
      </w:r>
      <w:r>
        <w:t xml:space="preserve"> (</w:t>
      </w:r>
      <w:r w:rsidR="00FC1036" w:rsidRPr="00FC1036">
        <w:t>Política de gestión de proyectos de software</w:t>
      </w:r>
      <w:r>
        <w:t>).</w:t>
      </w:r>
    </w:p>
    <w:p w:rsidR="005C7B62" w:rsidRDefault="005C7B62" w:rsidP="005C7B62">
      <w:pPr>
        <w:pStyle w:val="Prrafodelista"/>
        <w:numPr>
          <w:ilvl w:val="0"/>
          <w:numId w:val="12"/>
        </w:numPr>
        <w:spacing w:before="120" w:after="120"/>
        <w:ind w:left="426"/>
        <w:jc w:val="both"/>
      </w:pPr>
      <w:r>
        <w:t>Los ítems que son específicos de un PY pero no están asociados con un componente del PY utilizan un identificador de dos partes: ACRÓNIMO_PROYECTO y ACRÓNIMO derivado del tipo de artefacto. Ejemplo, para identificar el plan de gestión de la configuración del proyecto</w:t>
      </w:r>
      <w:r w:rsidR="00E76217">
        <w:t xml:space="preserve"> SFA</w:t>
      </w:r>
      <w:r>
        <w:t xml:space="preserve">, tenemos: </w:t>
      </w:r>
      <w:r w:rsidR="00E76217" w:rsidRPr="0024330E">
        <w:rPr>
          <w:b/>
        </w:rPr>
        <w:t>SFA</w:t>
      </w:r>
      <w:r w:rsidR="00226B7F">
        <w:rPr>
          <w:b/>
        </w:rPr>
        <w:t>_</w:t>
      </w:r>
      <w:r w:rsidR="00E76217" w:rsidRPr="0024330E">
        <w:rPr>
          <w:b/>
        </w:rPr>
        <w:t>PGC</w:t>
      </w:r>
      <w:r>
        <w:t>.</w:t>
      </w:r>
    </w:p>
    <w:p w:rsidR="005C7B62" w:rsidRDefault="005C7B62" w:rsidP="005C7B62">
      <w:pPr>
        <w:pStyle w:val="Prrafodelista"/>
        <w:numPr>
          <w:ilvl w:val="0"/>
          <w:numId w:val="12"/>
        </w:numPr>
        <w:spacing w:before="120" w:after="120"/>
        <w:ind w:left="426"/>
        <w:jc w:val="both"/>
      </w:pPr>
      <w:r>
        <w:t xml:space="preserve">Los ítems en evolución que son específicos de un PY y están asociados con un componente específico, utilizan un identificador de tres partes: ACRÓNIMO_PROYECTO, ACRÓNIMO_COMPONENTE, y, ACRÓNIMO derivado del tipo de artefacto. Ejemplo: para identificar el documento de especificación de requerimientos, del componente B2B (Business to Business) del proyecto </w:t>
      </w:r>
      <w:r w:rsidR="0024330E">
        <w:t>SFA</w:t>
      </w:r>
      <w:r>
        <w:t xml:space="preserve">, tenemos: </w:t>
      </w:r>
      <w:r w:rsidR="0024330E" w:rsidRPr="00E65CFB">
        <w:rPr>
          <w:b/>
        </w:rPr>
        <w:t>SFA</w:t>
      </w:r>
      <w:r w:rsidR="00226B7F">
        <w:rPr>
          <w:b/>
        </w:rPr>
        <w:t>_</w:t>
      </w:r>
      <w:r w:rsidRPr="00E65CFB">
        <w:rPr>
          <w:b/>
        </w:rPr>
        <w:t>B2B</w:t>
      </w:r>
      <w:r w:rsidR="00226B7F">
        <w:rPr>
          <w:b/>
        </w:rPr>
        <w:t>_</w:t>
      </w:r>
      <w:r w:rsidR="0024330E" w:rsidRPr="00E65CFB">
        <w:rPr>
          <w:b/>
        </w:rPr>
        <w:t>DER</w:t>
      </w:r>
      <w:r>
        <w:t>.</w:t>
      </w:r>
    </w:p>
    <w:p w:rsidR="00E65CFB" w:rsidRDefault="00E65CFB" w:rsidP="009D6BAD">
      <w:pPr>
        <w:pStyle w:val="Prrafodelista"/>
        <w:numPr>
          <w:ilvl w:val="0"/>
          <w:numId w:val="12"/>
        </w:numPr>
        <w:spacing w:before="120" w:after="120"/>
        <w:ind w:left="426"/>
        <w:jc w:val="both"/>
      </w:pPr>
      <w:r>
        <w:t>El nivel de versión de cada ítem se mantiene como un identificador separado. Esto permite que el identificador principal sea utilizado como parte del nombre del ítem, para acceder a la versión más actualizada sin necesidad de requerir cambios a todos los ítems referenciados.</w:t>
      </w:r>
    </w:p>
    <w:p w:rsidR="00E65CFB" w:rsidRDefault="00E65CFB" w:rsidP="009D6BAD">
      <w:pPr>
        <w:pStyle w:val="Prrafodelista"/>
        <w:numPr>
          <w:ilvl w:val="0"/>
          <w:numId w:val="12"/>
        </w:numPr>
        <w:spacing w:before="120" w:after="120"/>
        <w:ind w:left="426"/>
        <w:jc w:val="both"/>
      </w:pPr>
      <w:r>
        <w:t xml:space="preserve">El nivel de versión se mantiene como un identificador numérico con dos componentes: </w:t>
      </w:r>
      <w:proofErr w:type="spellStart"/>
      <w:r>
        <w:t>Versión.Revisión</w:t>
      </w:r>
      <w:proofErr w:type="spellEnd"/>
      <w:r>
        <w:t>. Ejemplo: 1.1; Versión 1, Revisión 1</w:t>
      </w:r>
    </w:p>
    <w:p w:rsidR="00E00F89" w:rsidRDefault="00E00F89" w:rsidP="009D6BAD">
      <w:pPr>
        <w:pStyle w:val="Prrafodelista"/>
        <w:numPr>
          <w:ilvl w:val="0"/>
          <w:numId w:val="12"/>
        </w:numPr>
        <w:spacing w:before="120" w:after="120"/>
        <w:ind w:left="426"/>
        <w:jc w:val="both"/>
      </w:pPr>
      <w:r>
        <w:t>El número de versión cambia únicamente cuando la arquitectura principal del ítem</w:t>
      </w:r>
      <w:r w:rsidR="00104840">
        <w:t xml:space="preserve"> </w:t>
      </w:r>
      <w:r>
        <w:t>ha cambiado, o cuando el ítem es completamente reconstruido, con cambios</w:t>
      </w:r>
      <w:r w:rsidR="00104840">
        <w:t xml:space="preserve"> </w:t>
      </w:r>
      <w:r>
        <w:t>internos sustanciales. En este caso la versión 1.1 se convertirá en versión 2.0.</w:t>
      </w:r>
    </w:p>
    <w:p w:rsidR="00E00F89" w:rsidRDefault="00104840" w:rsidP="009D6BAD">
      <w:pPr>
        <w:pStyle w:val="Prrafodelista"/>
        <w:numPr>
          <w:ilvl w:val="0"/>
          <w:numId w:val="12"/>
        </w:numPr>
        <w:spacing w:before="120" w:after="120"/>
        <w:ind w:left="426"/>
        <w:jc w:val="both"/>
      </w:pPr>
      <w:r>
        <w:t>El número de revisión cambia cuando el contenido ha cambiado, pero la estructura principal y el flujo del ítem se mantiene igual. La secuencia normal de las revisiones es: 1.0, 1.1, 1.2, etc.</w:t>
      </w:r>
    </w:p>
    <w:p w:rsidR="005C7B62" w:rsidRDefault="005C7B62" w:rsidP="005C7B62">
      <w:r>
        <w:t>B. Identificación de ítems fuente</w:t>
      </w:r>
    </w:p>
    <w:p w:rsidR="005C7B62" w:rsidRDefault="005C7B62" w:rsidP="005C7B62">
      <w:pPr>
        <w:pStyle w:val="Prrafodelista"/>
        <w:numPr>
          <w:ilvl w:val="0"/>
          <w:numId w:val="12"/>
        </w:numPr>
        <w:spacing w:before="120" w:after="120"/>
        <w:ind w:left="426"/>
        <w:jc w:val="both"/>
      </w:pPr>
      <w:r>
        <w:t>Se maneja basándose en las guías de estilos del fabricante.</w:t>
      </w:r>
    </w:p>
    <w:p w:rsidR="005C7B62" w:rsidRDefault="005C7B62" w:rsidP="005C7B62">
      <w:r>
        <w:t>C. Identificación de ítems de soporte</w:t>
      </w:r>
    </w:p>
    <w:p w:rsidR="005C7B62" w:rsidRPr="00226B7F" w:rsidRDefault="005C7B62" w:rsidP="005C7B62">
      <w:pPr>
        <w:pStyle w:val="Prrafodelista"/>
        <w:numPr>
          <w:ilvl w:val="0"/>
          <w:numId w:val="12"/>
        </w:numPr>
        <w:spacing w:before="120" w:after="120"/>
        <w:ind w:left="426"/>
        <w:jc w:val="both"/>
      </w:pPr>
      <w:r>
        <w:lastRenderedPageBreak/>
        <w:t>Son identificados por su nombre y el número de versión necesario para soportar el entorno de producción o desarrollo.</w:t>
      </w:r>
      <w:r w:rsidR="003D67AA">
        <w:t xml:space="preserve"> Por ejemplo: Para el sistema operativo </w:t>
      </w:r>
      <w:proofErr w:type="spellStart"/>
      <w:r w:rsidR="003D67AA">
        <w:t>Centos</w:t>
      </w:r>
      <w:proofErr w:type="spellEnd"/>
      <w:r w:rsidR="003D67AA">
        <w:t xml:space="preserve"> 7 tendremos: </w:t>
      </w:r>
      <w:proofErr w:type="spellStart"/>
      <w:r w:rsidR="003D67AA">
        <w:rPr>
          <w:b/>
        </w:rPr>
        <w:t>Centos</w:t>
      </w:r>
      <w:proofErr w:type="spellEnd"/>
      <w:r w:rsidR="003D67AA">
        <w:rPr>
          <w:b/>
        </w:rPr>
        <w:t xml:space="preserve"> v7</w:t>
      </w:r>
    </w:p>
    <w:p w:rsidR="00226B7F" w:rsidRDefault="00226B7F" w:rsidP="00226B7F">
      <w:pPr>
        <w:spacing w:before="120" w:after="120"/>
        <w:ind w:left="66"/>
        <w:jc w:val="both"/>
      </w:pPr>
      <w:r>
        <w:t>Ejemplos:</w:t>
      </w:r>
    </w:p>
    <w:tbl>
      <w:tblPr>
        <w:tblStyle w:val="Tablaconcuadrcula"/>
        <w:tblW w:w="0" w:type="auto"/>
        <w:tblInd w:w="66" w:type="dxa"/>
        <w:tblLook w:val="04A0" w:firstRow="1" w:lastRow="0" w:firstColumn="1" w:lastColumn="0" w:noHBand="0" w:noVBand="1"/>
      </w:tblPr>
      <w:tblGrid>
        <w:gridCol w:w="2881"/>
        <w:gridCol w:w="2881"/>
        <w:gridCol w:w="2882"/>
      </w:tblGrid>
      <w:tr w:rsidR="00226B7F" w:rsidTr="00226B7F">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Proyecto</w:t>
            </w:r>
          </w:p>
        </w:tc>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Nombre del ítem</w:t>
            </w:r>
          </w:p>
        </w:tc>
        <w:tc>
          <w:tcPr>
            <w:tcW w:w="2882" w:type="dxa"/>
            <w:shd w:val="clear" w:color="auto" w:fill="D9D9D9" w:themeFill="background1" w:themeFillShade="D9"/>
          </w:tcPr>
          <w:p w:rsidR="00226B7F" w:rsidRPr="00226B7F" w:rsidRDefault="00226B7F" w:rsidP="00226B7F">
            <w:pPr>
              <w:spacing w:before="120" w:after="120"/>
              <w:jc w:val="center"/>
              <w:rPr>
                <w:b/>
              </w:rPr>
            </w:pPr>
            <w:proofErr w:type="spellStart"/>
            <w:r w:rsidRPr="00226B7F">
              <w:rPr>
                <w:b/>
              </w:rPr>
              <w:t>Nomeclatura</w:t>
            </w:r>
            <w:proofErr w:type="spellEnd"/>
          </w:p>
        </w:tc>
      </w:tr>
      <w:tr w:rsidR="00226B7F" w:rsidTr="00226B7F">
        <w:tc>
          <w:tcPr>
            <w:tcW w:w="2881" w:type="dxa"/>
            <w:vAlign w:val="center"/>
          </w:tcPr>
          <w:p w:rsidR="00226B7F" w:rsidRDefault="00226B7F" w:rsidP="00226B7F">
            <w:pPr>
              <w:spacing w:before="120" w:after="120"/>
              <w:jc w:val="center"/>
            </w:pPr>
            <w:r>
              <w:t>-</w:t>
            </w:r>
          </w:p>
        </w:tc>
        <w:tc>
          <w:tcPr>
            <w:tcW w:w="2881" w:type="dxa"/>
          </w:tcPr>
          <w:p w:rsidR="00226B7F" w:rsidRDefault="00226B7F" w:rsidP="00226B7F">
            <w:pPr>
              <w:spacing w:before="120" w:after="120"/>
              <w:jc w:val="both"/>
            </w:pPr>
            <w:r>
              <w:t>Plan de Gestión de la Configuración</w:t>
            </w:r>
          </w:p>
        </w:tc>
        <w:tc>
          <w:tcPr>
            <w:tcW w:w="2882" w:type="dxa"/>
            <w:vAlign w:val="center"/>
          </w:tcPr>
          <w:p w:rsidR="00226B7F" w:rsidRDefault="00226B7F" w:rsidP="00226B7F">
            <w:pPr>
              <w:spacing w:before="120" w:after="120"/>
              <w:jc w:val="center"/>
            </w:pPr>
            <w:r>
              <w:t>PGC</w:t>
            </w:r>
          </w:p>
        </w:tc>
      </w:tr>
      <w:tr w:rsidR="00226B7F" w:rsidTr="00226B7F">
        <w:tc>
          <w:tcPr>
            <w:tcW w:w="2881" w:type="dxa"/>
            <w:vAlign w:val="center"/>
          </w:tcPr>
          <w:p w:rsidR="00226B7F" w:rsidRDefault="00226B7F" w:rsidP="00226B7F">
            <w:pPr>
              <w:spacing w:before="120" w:after="120"/>
              <w:jc w:val="center"/>
            </w:pPr>
            <w:r>
              <w:t>SFA</w:t>
            </w:r>
          </w:p>
        </w:tc>
        <w:tc>
          <w:tcPr>
            <w:tcW w:w="2881" w:type="dxa"/>
          </w:tcPr>
          <w:p w:rsidR="00226B7F" w:rsidRDefault="00226B7F" w:rsidP="00226B7F">
            <w:pPr>
              <w:spacing w:before="120" w:after="120"/>
              <w:jc w:val="both"/>
            </w:pPr>
            <w:r>
              <w:t>Acta de Constitución del Proyecto</w:t>
            </w:r>
          </w:p>
        </w:tc>
        <w:tc>
          <w:tcPr>
            <w:tcW w:w="2882" w:type="dxa"/>
            <w:vAlign w:val="center"/>
          </w:tcPr>
          <w:p w:rsidR="00226B7F" w:rsidRDefault="00226B7F" w:rsidP="00226B7F">
            <w:pPr>
              <w:spacing w:before="120" w:after="120"/>
              <w:jc w:val="center"/>
            </w:pPr>
            <w:r>
              <w:t>SFA_ACP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Requisitos funcionales y no funcionales</w:t>
            </w:r>
          </w:p>
        </w:tc>
        <w:tc>
          <w:tcPr>
            <w:tcW w:w="2882" w:type="dxa"/>
            <w:vAlign w:val="center"/>
          </w:tcPr>
          <w:p w:rsidR="00C8443C" w:rsidRDefault="00C8443C" w:rsidP="00C8443C">
            <w:pPr>
              <w:spacing w:before="120" w:after="120"/>
              <w:jc w:val="center"/>
            </w:pPr>
            <w:r>
              <w:t>SFA_RFNF</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Modelo Cliente en angular</w:t>
            </w:r>
          </w:p>
        </w:tc>
        <w:tc>
          <w:tcPr>
            <w:tcW w:w="2882" w:type="dxa"/>
            <w:vAlign w:val="center"/>
          </w:tcPr>
          <w:p w:rsidR="00C8443C" w:rsidRDefault="00C8443C" w:rsidP="00C8443C">
            <w:pPr>
              <w:spacing w:before="120" w:after="120"/>
              <w:jc w:val="center"/>
            </w:pPr>
            <w:proofErr w:type="spellStart"/>
            <w:r>
              <w:t>customer.model.ts</w:t>
            </w:r>
            <w:proofErr w:type="spellEnd"/>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Servicio medidor en angular</w:t>
            </w:r>
          </w:p>
        </w:tc>
        <w:tc>
          <w:tcPr>
            <w:tcW w:w="2882" w:type="dxa"/>
            <w:vAlign w:val="center"/>
          </w:tcPr>
          <w:p w:rsidR="00C8443C" w:rsidRDefault="00C8443C" w:rsidP="00C8443C">
            <w:pPr>
              <w:spacing w:before="120" w:after="120"/>
              <w:jc w:val="center"/>
            </w:pPr>
            <w:proofErr w:type="spellStart"/>
            <w:r>
              <w:t>meter.service.ts</w:t>
            </w:r>
            <w:proofErr w:type="spellEnd"/>
          </w:p>
        </w:tc>
      </w:tr>
      <w:tr w:rsidR="00E20280" w:rsidTr="00226B7F">
        <w:tc>
          <w:tcPr>
            <w:tcW w:w="2881" w:type="dxa"/>
            <w:vAlign w:val="center"/>
          </w:tcPr>
          <w:p w:rsidR="00E20280" w:rsidRDefault="00E20280" w:rsidP="00C8443C">
            <w:pPr>
              <w:spacing w:before="120" w:after="120"/>
              <w:jc w:val="center"/>
            </w:pPr>
            <w:r>
              <w:t>SFA</w:t>
            </w:r>
          </w:p>
        </w:tc>
        <w:tc>
          <w:tcPr>
            <w:tcW w:w="2881" w:type="dxa"/>
          </w:tcPr>
          <w:p w:rsidR="00E20280" w:rsidRDefault="00E20280" w:rsidP="00C8443C">
            <w:pPr>
              <w:spacing w:before="120" w:after="120"/>
              <w:jc w:val="both"/>
            </w:pPr>
            <w:r>
              <w:t>Controlador alquiler en PHP</w:t>
            </w:r>
          </w:p>
        </w:tc>
        <w:tc>
          <w:tcPr>
            <w:tcW w:w="2882" w:type="dxa"/>
            <w:vAlign w:val="center"/>
          </w:tcPr>
          <w:p w:rsidR="00E20280" w:rsidRDefault="00E20280" w:rsidP="00C8443C">
            <w:pPr>
              <w:spacing w:before="120" w:after="120"/>
              <w:jc w:val="center"/>
            </w:pPr>
            <w:proofErr w:type="spellStart"/>
            <w:r>
              <w:t>RentsController.php</w:t>
            </w:r>
            <w:proofErr w:type="spellEnd"/>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 xml:space="preserve">Sistema Operativo </w:t>
            </w:r>
            <w:proofErr w:type="spellStart"/>
            <w:r>
              <w:t>Centos</w:t>
            </w:r>
            <w:proofErr w:type="spellEnd"/>
            <w:r>
              <w:t xml:space="preserve"> 7</w:t>
            </w:r>
          </w:p>
        </w:tc>
        <w:tc>
          <w:tcPr>
            <w:tcW w:w="2882" w:type="dxa"/>
            <w:vAlign w:val="center"/>
          </w:tcPr>
          <w:p w:rsidR="00C8443C" w:rsidRDefault="00C8443C" w:rsidP="00C8443C">
            <w:pPr>
              <w:spacing w:before="120" w:after="120"/>
              <w:jc w:val="center"/>
            </w:pPr>
            <w:proofErr w:type="spellStart"/>
            <w:r>
              <w:t>Centos</w:t>
            </w:r>
            <w:proofErr w:type="spellEnd"/>
            <w:r>
              <w:t xml:space="preserve"> v7</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 xml:space="preserve">Gestor de base de datos </w:t>
            </w:r>
            <w:proofErr w:type="spellStart"/>
            <w:r>
              <w:t>MaríaDB</w:t>
            </w:r>
            <w:proofErr w:type="spellEnd"/>
            <w:r>
              <w:t xml:space="preserve"> 10.4</w:t>
            </w:r>
          </w:p>
        </w:tc>
        <w:tc>
          <w:tcPr>
            <w:tcW w:w="2882" w:type="dxa"/>
            <w:vAlign w:val="center"/>
          </w:tcPr>
          <w:p w:rsidR="00C8443C" w:rsidRDefault="00C8443C" w:rsidP="00C8443C">
            <w:pPr>
              <w:spacing w:before="120" w:after="120"/>
              <w:jc w:val="center"/>
            </w:pPr>
            <w:proofErr w:type="spellStart"/>
            <w:r>
              <w:t>MariaDB</w:t>
            </w:r>
            <w:proofErr w:type="spellEnd"/>
            <w:r>
              <w:t xml:space="preserve"> v10.4</w:t>
            </w:r>
          </w:p>
        </w:tc>
      </w:tr>
    </w:tbl>
    <w:p w:rsidR="00226B7F" w:rsidRDefault="00226B7F" w:rsidP="00226B7F">
      <w:pPr>
        <w:spacing w:before="120" w:after="120"/>
        <w:ind w:left="66"/>
        <w:jc w:val="both"/>
      </w:pPr>
    </w:p>
    <w:p w:rsidR="00D53B94" w:rsidRDefault="00D53B94" w:rsidP="00D53B94">
      <w:pPr>
        <w:pStyle w:val="Ttulo2"/>
        <w:numPr>
          <w:ilvl w:val="1"/>
          <w:numId w:val="8"/>
        </w:numPr>
        <w:ind w:left="567" w:hanging="567"/>
        <w:rPr>
          <w:rFonts w:eastAsia="Times New Roman" w:cs="Arial"/>
          <w:lang w:eastAsia="es-ES"/>
        </w:rPr>
      </w:pPr>
      <w:bookmarkStart w:id="14" w:name="_Toc22589076"/>
      <w:r w:rsidRPr="00D672B7">
        <w:rPr>
          <w:rFonts w:eastAsia="Times New Roman" w:cs="Arial"/>
          <w:lang w:eastAsia="es-ES"/>
        </w:rPr>
        <w:t>CONTROL DE LA CONFIGURACIÓN</w:t>
      </w:r>
      <w:bookmarkEnd w:id="14"/>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t>DEFINIR LÍNEA BASE</w:t>
      </w:r>
    </w:p>
    <w:tbl>
      <w:tblPr>
        <w:tblStyle w:val="Tablaconcuadrcula"/>
        <w:tblW w:w="0" w:type="auto"/>
        <w:tblLook w:val="04A0" w:firstRow="1" w:lastRow="0" w:firstColumn="1" w:lastColumn="0" w:noHBand="0" w:noVBand="1"/>
      </w:tblPr>
      <w:tblGrid>
        <w:gridCol w:w="3227"/>
        <w:gridCol w:w="5417"/>
      </w:tblGrid>
      <w:tr w:rsidR="007550FE" w:rsidTr="006E6556">
        <w:tc>
          <w:tcPr>
            <w:tcW w:w="322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Línea Base</w:t>
            </w:r>
          </w:p>
        </w:tc>
        <w:tc>
          <w:tcPr>
            <w:tcW w:w="541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Ítems</w:t>
            </w:r>
          </w:p>
        </w:tc>
      </w:tr>
      <w:tr w:rsidR="007550FE" w:rsidTr="006E6556">
        <w:tc>
          <w:tcPr>
            <w:tcW w:w="3227" w:type="dxa"/>
          </w:tcPr>
          <w:p w:rsidR="007550FE" w:rsidRDefault="007550FE" w:rsidP="007550FE">
            <w:pPr>
              <w:rPr>
                <w:lang w:eastAsia="es-ES"/>
              </w:rPr>
            </w:pPr>
            <w:r w:rsidRPr="007550FE">
              <w:rPr>
                <w:lang w:eastAsia="es-ES"/>
              </w:rPr>
              <w:t>Línea Base Planificación</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constitución del proyecto</w:t>
            </w:r>
          </w:p>
          <w:p w:rsidR="007550FE" w:rsidRDefault="007550FE" w:rsidP="007550FE">
            <w:pPr>
              <w:pStyle w:val="Prrafodelista"/>
              <w:numPr>
                <w:ilvl w:val="0"/>
                <w:numId w:val="13"/>
              </w:numPr>
              <w:ind w:left="175" w:hanging="218"/>
              <w:rPr>
                <w:lang w:eastAsia="es-ES"/>
              </w:rPr>
            </w:pPr>
            <w:r>
              <w:rPr>
                <w:lang w:eastAsia="es-ES"/>
              </w:rPr>
              <w:t>Plan de Pruebas de Calidad</w:t>
            </w:r>
          </w:p>
        </w:tc>
      </w:tr>
      <w:tr w:rsidR="007550FE" w:rsidTr="006E6556">
        <w:tc>
          <w:tcPr>
            <w:tcW w:w="3227" w:type="dxa"/>
          </w:tcPr>
          <w:p w:rsidR="007550FE" w:rsidRDefault="007550FE" w:rsidP="007550FE">
            <w:pPr>
              <w:rPr>
                <w:lang w:eastAsia="es-ES"/>
              </w:rPr>
            </w:pPr>
            <w:r w:rsidRPr="007550FE">
              <w:rPr>
                <w:lang w:eastAsia="es-ES"/>
              </w:rPr>
              <w:t>Línea Base de Análisis</w:t>
            </w:r>
          </w:p>
        </w:tc>
        <w:tc>
          <w:tcPr>
            <w:tcW w:w="5417" w:type="dxa"/>
          </w:tcPr>
          <w:p w:rsidR="007550FE" w:rsidRDefault="007550FE" w:rsidP="007550FE">
            <w:pPr>
              <w:pStyle w:val="Prrafodelista"/>
              <w:numPr>
                <w:ilvl w:val="0"/>
                <w:numId w:val="13"/>
              </w:numPr>
              <w:ind w:left="175" w:hanging="218"/>
              <w:rPr>
                <w:lang w:eastAsia="es-ES"/>
              </w:rPr>
            </w:pPr>
            <w:r>
              <w:rPr>
                <w:lang w:eastAsia="es-ES"/>
              </w:rPr>
              <w:t>Documento de levantamiento de información</w:t>
            </w:r>
          </w:p>
          <w:p w:rsidR="007550FE" w:rsidRDefault="007550FE" w:rsidP="007550FE">
            <w:pPr>
              <w:pStyle w:val="Prrafodelista"/>
              <w:numPr>
                <w:ilvl w:val="0"/>
                <w:numId w:val="13"/>
              </w:numPr>
              <w:ind w:left="175" w:hanging="218"/>
              <w:rPr>
                <w:lang w:eastAsia="es-ES"/>
              </w:rPr>
            </w:pPr>
            <w:r>
              <w:rPr>
                <w:lang w:eastAsia="es-ES"/>
              </w:rPr>
              <w:t>Modelado de negocio</w:t>
            </w:r>
          </w:p>
          <w:p w:rsidR="007550FE" w:rsidRDefault="007550FE" w:rsidP="007550FE">
            <w:pPr>
              <w:pStyle w:val="Prrafodelista"/>
              <w:numPr>
                <w:ilvl w:val="0"/>
                <w:numId w:val="13"/>
              </w:numPr>
              <w:ind w:left="175" w:hanging="218"/>
              <w:rPr>
                <w:lang w:eastAsia="es-ES"/>
              </w:rPr>
            </w:pPr>
            <w:r>
              <w:rPr>
                <w:lang w:eastAsia="es-ES"/>
              </w:rPr>
              <w:t>Requisitos funcionales y no funcionales</w:t>
            </w:r>
          </w:p>
          <w:p w:rsidR="007550FE" w:rsidRDefault="007550FE" w:rsidP="007550FE">
            <w:pPr>
              <w:pStyle w:val="Prrafodelista"/>
              <w:numPr>
                <w:ilvl w:val="0"/>
                <w:numId w:val="13"/>
              </w:numPr>
              <w:ind w:left="175" w:hanging="218"/>
              <w:rPr>
                <w:lang w:eastAsia="es-ES"/>
              </w:rPr>
            </w:pPr>
            <w:r>
              <w:rPr>
                <w:lang w:eastAsia="es-ES"/>
              </w:rPr>
              <w:t>Especificación de casos de uso</w:t>
            </w:r>
          </w:p>
          <w:p w:rsidR="007550FE" w:rsidRDefault="007550FE" w:rsidP="007550FE">
            <w:pPr>
              <w:pStyle w:val="Prrafodelista"/>
              <w:numPr>
                <w:ilvl w:val="0"/>
                <w:numId w:val="13"/>
              </w:numPr>
              <w:ind w:left="175" w:hanging="218"/>
              <w:rPr>
                <w:lang w:eastAsia="es-ES"/>
              </w:rPr>
            </w:pPr>
            <w:r>
              <w:rPr>
                <w:lang w:eastAsia="es-ES"/>
              </w:rPr>
              <w:t>Matriz de perfiles y accesos</w:t>
            </w:r>
          </w:p>
          <w:p w:rsidR="007550FE" w:rsidRDefault="007550FE" w:rsidP="007550FE">
            <w:pPr>
              <w:pStyle w:val="Prrafodelista"/>
              <w:numPr>
                <w:ilvl w:val="0"/>
                <w:numId w:val="13"/>
              </w:numPr>
              <w:ind w:left="175" w:hanging="218"/>
              <w:rPr>
                <w:lang w:eastAsia="es-ES"/>
              </w:rPr>
            </w:pPr>
            <w:r>
              <w:rPr>
                <w:lang w:eastAsia="es-ES"/>
              </w:rPr>
              <w:t>Prototipos</w:t>
            </w:r>
          </w:p>
          <w:p w:rsidR="007550FE" w:rsidRDefault="007550FE" w:rsidP="007550FE">
            <w:pPr>
              <w:pStyle w:val="Prrafodelista"/>
              <w:numPr>
                <w:ilvl w:val="0"/>
                <w:numId w:val="13"/>
              </w:numPr>
              <w:ind w:left="175" w:hanging="218"/>
              <w:rPr>
                <w:lang w:eastAsia="es-ES"/>
              </w:rPr>
            </w:pPr>
            <w:r>
              <w:rPr>
                <w:lang w:eastAsia="es-ES"/>
              </w:rPr>
              <w:t>Casos de prueba</w:t>
            </w:r>
          </w:p>
        </w:tc>
      </w:tr>
      <w:tr w:rsidR="007550FE" w:rsidTr="006E6556">
        <w:tc>
          <w:tcPr>
            <w:tcW w:w="3227" w:type="dxa"/>
          </w:tcPr>
          <w:p w:rsidR="007550FE" w:rsidRDefault="007550FE" w:rsidP="007550FE">
            <w:pPr>
              <w:rPr>
                <w:lang w:eastAsia="es-ES"/>
              </w:rPr>
            </w:pPr>
            <w:r w:rsidRPr="007550FE">
              <w:rPr>
                <w:lang w:eastAsia="es-ES"/>
              </w:rPr>
              <w:t>Línea Base de Diseño</w:t>
            </w:r>
          </w:p>
        </w:tc>
        <w:tc>
          <w:tcPr>
            <w:tcW w:w="5417" w:type="dxa"/>
          </w:tcPr>
          <w:p w:rsidR="007550FE" w:rsidRDefault="007550FE" w:rsidP="007550FE">
            <w:pPr>
              <w:pStyle w:val="Prrafodelista"/>
              <w:numPr>
                <w:ilvl w:val="0"/>
                <w:numId w:val="13"/>
              </w:numPr>
              <w:ind w:left="175" w:hanging="218"/>
              <w:rPr>
                <w:lang w:eastAsia="es-ES"/>
              </w:rPr>
            </w:pPr>
            <w:r>
              <w:rPr>
                <w:lang w:eastAsia="es-ES"/>
              </w:rPr>
              <w:t>Arquitectura de software</w:t>
            </w:r>
          </w:p>
          <w:p w:rsidR="007550FE" w:rsidRDefault="007550FE" w:rsidP="007550FE">
            <w:pPr>
              <w:pStyle w:val="Prrafodelista"/>
              <w:numPr>
                <w:ilvl w:val="0"/>
                <w:numId w:val="13"/>
              </w:numPr>
              <w:ind w:left="175" w:hanging="218"/>
              <w:rPr>
                <w:lang w:eastAsia="es-ES"/>
              </w:rPr>
            </w:pPr>
            <w:r>
              <w:rPr>
                <w:lang w:eastAsia="es-ES"/>
              </w:rPr>
              <w:t>Arquitectura de tecnología de información</w:t>
            </w:r>
          </w:p>
          <w:p w:rsidR="007550FE" w:rsidRDefault="007550FE" w:rsidP="007550FE">
            <w:pPr>
              <w:pStyle w:val="Prrafodelista"/>
              <w:numPr>
                <w:ilvl w:val="0"/>
                <w:numId w:val="13"/>
              </w:numPr>
              <w:ind w:left="175" w:hanging="218"/>
              <w:rPr>
                <w:lang w:eastAsia="es-ES"/>
              </w:rPr>
            </w:pPr>
            <w:r>
              <w:rPr>
                <w:lang w:eastAsia="es-ES"/>
              </w:rPr>
              <w:t>Diseño detallado de software</w:t>
            </w:r>
          </w:p>
        </w:tc>
      </w:tr>
      <w:tr w:rsidR="007550FE" w:rsidTr="006E6556">
        <w:tc>
          <w:tcPr>
            <w:tcW w:w="3227" w:type="dxa"/>
          </w:tcPr>
          <w:p w:rsidR="007550FE" w:rsidRPr="007550FE" w:rsidRDefault="007550FE" w:rsidP="007550FE">
            <w:pPr>
              <w:rPr>
                <w:lang w:eastAsia="es-ES"/>
              </w:rPr>
            </w:pPr>
            <w:r w:rsidRPr="007550FE">
              <w:rPr>
                <w:lang w:eastAsia="es-ES"/>
              </w:rPr>
              <w:t>Línea Base de Construcción</w:t>
            </w:r>
          </w:p>
        </w:tc>
        <w:tc>
          <w:tcPr>
            <w:tcW w:w="5417" w:type="dxa"/>
          </w:tcPr>
          <w:p w:rsidR="007550FE" w:rsidRDefault="007550FE" w:rsidP="007550FE">
            <w:pPr>
              <w:pStyle w:val="Prrafodelista"/>
              <w:numPr>
                <w:ilvl w:val="0"/>
                <w:numId w:val="13"/>
              </w:numPr>
              <w:ind w:left="175" w:hanging="218"/>
              <w:rPr>
                <w:lang w:eastAsia="es-ES"/>
              </w:rPr>
            </w:pPr>
            <w:r>
              <w:rPr>
                <w:lang w:eastAsia="es-ES"/>
              </w:rPr>
              <w:t xml:space="preserve">Código fuente </w:t>
            </w:r>
            <w:proofErr w:type="spellStart"/>
            <w:r>
              <w:rPr>
                <w:lang w:eastAsia="es-ES"/>
              </w:rPr>
              <w:t>backend</w:t>
            </w:r>
            <w:proofErr w:type="spellEnd"/>
          </w:p>
          <w:p w:rsidR="007550FE" w:rsidRDefault="007550FE" w:rsidP="007550FE">
            <w:pPr>
              <w:pStyle w:val="Prrafodelista"/>
              <w:numPr>
                <w:ilvl w:val="0"/>
                <w:numId w:val="13"/>
              </w:numPr>
              <w:ind w:left="175" w:hanging="218"/>
              <w:rPr>
                <w:lang w:eastAsia="es-ES"/>
              </w:rPr>
            </w:pPr>
            <w:r>
              <w:rPr>
                <w:lang w:eastAsia="es-ES"/>
              </w:rPr>
              <w:t xml:space="preserve">Código fuente </w:t>
            </w:r>
            <w:proofErr w:type="spellStart"/>
            <w:r>
              <w:rPr>
                <w:lang w:eastAsia="es-ES"/>
              </w:rPr>
              <w:t>frontend</w:t>
            </w:r>
            <w:proofErr w:type="spellEnd"/>
          </w:p>
          <w:p w:rsidR="007550FE" w:rsidRDefault="007550FE" w:rsidP="007550FE">
            <w:pPr>
              <w:pStyle w:val="Prrafodelista"/>
              <w:numPr>
                <w:ilvl w:val="0"/>
                <w:numId w:val="13"/>
              </w:numPr>
              <w:ind w:left="175" w:hanging="218"/>
              <w:rPr>
                <w:lang w:eastAsia="es-ES"/>
              </w:rPr>
            </w:pPr>
            <w:r>
              <w:rPr>
                <w:lang w:eastAsia="es-ES"/>
              </w:rPr>
              <w:t xml:space="preserve">Código fuente </w:t>
            </w:r>
            <w:proofErr w:type="spellStart"/>
            <w:r>
              <w:rPr>
                <w:lang w:eastAsia="es-ES"/>
              </w:rPr>
              <w:t>mobile</w:t>
            </w:r>
            <w:proofErr w:type="spellEnd"/>
          </w:p>
        </w:tc>
      </w:tr>
      <w:tr w:rsidR="007550FE" w:rsidTr="006E6556">
        <w:tc>
          <w:tcPr>
            <w:tcW w:w="3227" w:type="dxa"/>
          </w:tcPr>
          <w:p w:rsidR="007550FE" w:rsidRPr="007550FE" w:rsidRDefault="007550FE" w:rsidP="007550FE">
            <w:pPr>
              <w:rPr>
                <w:lang w:eastAsia="es-ES"/>
              </w:rPr>
            </w:pPr>
            <w:r w:rsidRPr="007550FE">
              <w:rPr>
                <w:lang w:eastAsia="es-ES"/>
              </w:rPr>
              <w:t>Línea Base de Pruebas</w:t>
            </w:r>
          </w:p>
        </w:tc>
        <w:tc>
          <w:tcPr>
            <w:tcW w:w="5417" w:type="dxa"/>
          </w:tcPr>
          <w:p w:rsidR="007550FE" w:rsidRDefault="007550FE" w:rsidP="007550FE">
            <w:pPr>
              <w:pStyle w:val="Prrafodelista"/>
              <w:numPr>
                <w:ilvl w:val="0"/>
                <w:numId w:val="13"/>
              </w:numPr>
              <w:ind w:left="175" w:hanging="218"/>
              <w:rPr>
                <w:lang w:eastAsia="es-ES"/>
              </w:rPr>
            </w:pPr>
            <w:r>
              <w:rPr>
                <w:lang w:eastAsia="es-ES"/>
              </w:rPr>
              <w:t>Resultados de pruebas</w:t>
            </w:r>
          </w:p>
          <w:p w:rsidR="007550FE" w:rsidRDefault="007550FE" w:rsidP="007550FE">
            <w:pPr>
              <w:pStyle w:val="Prrafodelista"/>
              <w:numPr>
                <w:ilvl w:val="0"/>
                <w:numId w:val="13"/>
              </w:numPr>
              <w:ind w:left="175" w:hanging="218"/>
              <w:rPr>
                <w:lang w:eastAsia="es-ES"/>
              </w:rPr>
            </w:pPr>
            <w:r>
              <w:rPr>
                <w:lang w:eastAsia="es-ES"/>
              </w:rPr>
              <w:t>Acta de aceptación de pruebas</w:t>
            </w:r>
          </w:p>
        </w:tc>
      </w:tr>
      <w:tr w:rsidR="007550FE" w:rsidTr="006E6556">
        <w:tc>
          <w:tcPr>
            <w:tcW w:w="3227" w:type="dxa"/>
          </w:tcPr>
          <w:p w:rsidR="007550FE" w:rsidRPr="007550FE" w:rsidRDefault="007550FE" w:rsidP="007550FE">
            <w:pPr>
              <w:rPr>
                <w:lang w:eastAsia="es-ES"/>
              </w:rPr>
            </w:pPr>
            <w:r w:rsidRPr="007550FE">
              <w:rPr>
                <w:lang w:eastAsia="es-ES"/>
              </w:rPr>
              <w:t>Línea Base Cierre de Proyecto</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cierre</w:t>
            </w:r>
          </w:p>
        </w:tc>
      </w:tr>
    </w:tbl>
    <w:p w:rsidR="00A96DD3" w:rsidRDefault="00A96DD3" w:rsidP="00F91592">
      <w:pPr>
        <w:pStyle w:val="Ttulo3"/>
        <w:numPr>
          <w:ilvl w:val="2"/>
          <w:numId w:val="8"/>
        </w:numPr>
        <w:ind w:left="851" w:hanging="851"/>
        <w:rPr>
          <w:rFonts w:eastAsia="Times New Roman" w:cs="Arial"/>
          <w:lang w:eastAsia="es-ES"/>
        </w:rPr>
        <w:sectPr w:rsidR="00A96DD3" w:rsidSect="00216660">
          <w:footerReference w:type="default" r:id="rId9"/>
          <w:pgSz w:w="11906" w:h="16838"/>
          <w:pgMar w:top="1417" w:right="1701" w:bottom="1417" w:left="1701" w:header="708" w:footer="708" w:gutter="0"/>
          <w:cols w:space="708"/>
          <w:titlePg/>
          <w:docGrid w:linePitch="360"/>
        </w:sectPr>
      </w:pPr>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lastRenderedPageBreak/>
        <w:t>DEFINIR LA ESTRUCTURA DE LA BIBLIOTECA</w:t>
      </w:r>
    </w:p>
    <w:p w:rsidR="00A96DD3" w:rsidRPr="00A96DD3" w:rsidRDefault="00561EB5">
      <w:pPr>
        <w:rPr>
          <w:lang w:eastAsia="es-ES"/>
        </w:rPr>
        <w:sectPr w:rsidR="00A96DD3" w:rsidRPr="00A96DD3" w:rsidSect="00A96DD3">
          <w:pgSz w:w="16838" w:h="11906" w:orient="landscape"/>
          <w:pgMar w:top="1701" w:right="1418" w:bottom="1701" w:left="1418" w:header="709" w:footer="709" w:gutter="0"/>
          <w:cols w:space="708"/>
          <w:titlePg/>
          <w:docGrid w:linePitch="360"/>
        </w:sectPr>
      </w:pPr>
      <w:r>
        <w:rPr>
          <w:noProof/>
          <w:lang w:val="es-PE" w:eastAsia="es-PE"/>
        </w:rPr>
        <w:drawing>
          <wp:inline distT="0" distB="0" distL="0" distR="0">
            <wp:extent cx="8655269" cy="4997669"/>
            <wp:effectExtent l="0" t="0" r="0" b="317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5" w:name="_Toc22589077"/>
    </w:p>
    <w:p w:rsidR="00241B06" w:rsidRDefault="00241B06" w:rsidP="00241B06">
      <w:pPr>
        <w:spacing w:before="120" w:after="120"/>
        <w:jc w:val="both"/>
      </w:pPr>
      <w:r>
        <w:lastRenderedPageBreak/>
        <w:t>Las cuatro principales bibliotecas de nuestro repositorio son:</w:t>
      </w:r>
    </w:p>
    <w:p w:rsidR="00241B06" w:rsidRPr="00C03AA9" w:rsidRDefault="00241B06" w:rsidP="00C03AA9">
      <w:pPr>
        <w:pStyle w:val="Prrafodelista"/>
        <w:numPr>
          <w:ilvl w:val="0"/>
          <w:numId w:val="12"/>
        </w:numPr>
        <w:spacing w:before="120" w:after="120"/>
        <w:ind w:left="426"/>
        <w:jc w:val="both"/>
        <w:rPr>
          <w:b/>
        </w:rPr>
      </w:pPr>
      <w:r w:rsidRPr="00C03AA9">
        <w:rPr>
          <w:b/>
        </w:rPr>
        <w:t>Documentos</w:t>
      </w:r>
      <w:r w:rsidR="00C03AA9">
        <w:rPr>
          <w:b/>
        </w:rPr>
        <w:t xml:space="preserve">: </w:t>
      </w:r>
      <w:r w:rsidR="00C03AA9">
        <w:t>Se encuentran los documentos de la empresa que son generales, es decir, que no pertenecen específicamente a un proyecto.</w:t>
      </w:r>
    </w:p>
    <w:p w:rsidR="00241B06" w:rsidRPr="00C03AA9" w:rsidRDefault="00241B06" w:rsidP="00241B06">
      <w:pPr>
        <w:pStyle w:val="Prrafodelista"/>
        <w:numPr>
          <w:ilvl w:val="0"/>
          <w:numId w:val="12"/>
        </w:numPr>
        <w:spacing w:before="120" w:after="120"/>
        <w:ind w:left="426"/>
        <w:jc w:val="both"/>
        <w:rPr>
          <w:b/>
        </w:rPr>
      </w:pPr>
      <w:r w:rsidRPr="00C03AA9">
        <w:rPr>
          <w:b/>
        </w:rPr>
        <w:t>Línea Base</w:t>
      </w:r>
      <w:r w:rsidR="00C03AA9">
        <w:rPr>
          <w:b/>
        </w:rPr>
        <w:t xml:space="preserve">: </w:t>
      </w:r>
      <w:r w:rsidR="00C03AA9">
        <w:t>Está distribuida por sub directorios que representan los proyectos que a su vez contienen las líneas bases de los mismo.</w:t>
      </w:r>
    </w:p>
    <w:p w:rsidR="00241B06" w:rsidRPr="00C03AA9" w:rsidRDefault="00241B06" w:rsidP="00241B06">
      <w:pPr>
        <w:pStyle w:val="Prrafodelista"/>
        <w:numPr>
          <w:ilvl w:val="0"/>
          <w:numId w:val="12"/>
        </w:numPr>
        <w:spacing w:before="120" w:after="120"/>
        <w:ind w:left="426"/>
        <w:jc w:val="both"/>
        <w:rPr>
          <w:b/>
        </w:rPr>
      </w:pPr>
      <w:r w:rsidRPr="00C03AA9">
        <w:rPr>
          <w:b/>
        </w:rPr>
        <w:t>Desarrollo</w:t>
      </w:r>
      <w:r w:rsidR="00C03AA9">
        <w:rPr>
          <w:b/>
        </w:rPr>
        <w:t xml:space="preserve">: </w:t>
      </w:r>
      <w:r w:rsidR="00C03AA9">
        <w:t xml:space="preserve">Se encuentra la ítems de configuración de los proyectos que están en desarrollo (base de datos, código fuente, documentos) </w:t>
      </w:r>
    </w:p>
    <w:p w:rsidR="00241B06" w:rsidRPr="004762BC" w:rsidRDefault="00241B06" w:rsidP="00241B06">
      <w:pPr>
        <w:pStyle w:val="Prrafodelista"/>
        <w:numPr>
          <w:ilvl w:val="0"/>
          <w:numId w:val="12"/>
        </w:numPr>
        <w:spacing w:before="120" w:after="120"/>
        <w:ind w:left="426"/>
        <w:jc w:val="both"/>
        <w:rPr>
          <w:b/>
        </w:rPr>
      </w:pPr>
      <w:r w:rsidRPr="00C03AA9">
        <w:rPr>
          <w:b/>
        </w:rPr>
        <w:t>Clientes</w:t>
      </w:r>
      <w:r w:rsidR="00C03AA9">
        <w:rPr>
          <w:b/>
        </w:rPr>
        <w:t xml:space="preserve">: </w:t>
      </w:r>
      <w:r w:rsidR="00C03AA9">
        <w:t>Podemos encontrar a los clientes de la empresa con las versiones de cada software que usan.</w:t>
      </w:r>
    </w:p>
    <w:p w:rsidR="004762BC" w:rsidRDefault="004762BC"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t>Definición del formato de la solicitud de cambio</w:t>
      </w:r>
    </w:p>
    <w:p w:rsidR="005849C6" w:rsidRDefault="005849C6" w:rsidP="005849C6">
      <w:pPr>
        <w:pStyle w:val="Prrafodelista"/>
        <w:spacing w:before="120" w:after="120"/>
        <w:ind w:left="426"/>
        <w:jc w:val="both"/>
        <w:rPr>
          <w:b/>
        </w:rPr>
      </w:pPr>
    </w:p>
    <w:tbl>
      <w:tblPr>
        <w:tblW w:w="8364" w:type="dxa"/>
        <w:tblInd w:w="70" w:type="dxa"/>
        <w:tblCellMar>
          <w:left w:w="70" w:type="dxa"/>
          <w:right w:w="70" w:type="dxa"/>
        </w:tblCellMar>
        <w:tblLook w:val="04A0" w:firstRow="1" w:lastRow="0" w:firstColumn="1" w:lastColumn="0" w:noHBand="0" w:noVBand="1"/>
      </w:tblPr>
      <w:tblGrid>
        <w:gridCol w:w="2410"/>
        <w:gridCol w:w="5954"/>
      </w:tblGrid>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0070C0"/>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PETICIÓN DE CAMBIO</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SISTEMA</w:t>
            </w:r>
          </w:p>
        </w:tc>
        <w:tc>
          <w:tcPr>
            <w:tcW w:w="5954" w:type="dxa"/>
            <w:tcBorders>
              <w:top w:val="nil"/>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FECHA</w:t>
            </w:r>
          </w:p>
        </w:tc>
        <w:tc>
          <w:tcPr>
            <w:tcW w:w="5954" w:type="dxa"/>
            <w:tcBorders>
              <w:top w:val="single" w:sz="4" w:space="0" w:color="auto"/>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USUARIO</w:t>
            </w:r>
          </w:p>
        </w:tc>
        <w:tc>
          <w:tcPr>
            <w:tcW w:w="5954" w:type="dxa"/>
            <w:tcBorders>
              <w:top w:val="single" w:sz="4" w:space="0" w:color="auto"/>
              <w:left w:val="nil"/>
              <w:bottom w:val="single" w:sz="4" w:space="0" w:color="000000"/>
              <w:right w:val="single" w:sz="8" w:space="0" w:color="000000"/>
            </w:tcBorders>
            <w:shd w:val="clear" w:color="auto" w:fill="auto"/>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single" w:sz="8" w:space="0" w:color="auto"/>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DUEÑO DEL PROCESO</w:t>
            </w:r>
          </w:p>
        </w:tc>
        <w:tc>
          <w:tcPr>
            <w:tcW w:w="5954" w:type="dxa"/>
            <w:tcBorders>
              <w:top w:val="single" w:sz="8" w:space="0" w:color="auto"/>
              <w:left w:val="nil"/>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DESCRIPCIÓN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JUSTIFICACIÓN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bl>
    <w:p w:rsidR="005849C6" w:rsidRDefault="005849C6" w:rsidP="005849C6">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234"/>
        <w:gridCol w:w="6060"/>
      </w:tblGrid>
      <w:tr w:rsidR="00294B46" w:rsidTr="00C11E70">
        <w:tc>
          <w:tcPr>
            <w:tcW w:w="2234" w:type="dxa"/>
            <w:shd w:val="clear" w:color="auto" w:fill="365F91" w:themeFill="accent1" w:themeFillShade="BF"/>
          </w:tcPr>
          <w:p w:rsidR="00294B46" w:rsidRDefault="00294B46" w:rsidP="00C11E70">
            <w:pPr>
              <w:pStyle w:val="Prrafodelista"/>
              <w:spacing w:before="120" w:after="120"/>
              <w:ind w:left="0"/>
              <w:jc w:val="center"/>
              <w:rPr>
                <w:b/>
              </w:rPr>
            </w:pPr>
            <w:r>
              <w:rPr>
                <w:b/>
              </w:rPr>
              <w:t>ITEM</w:t>
            </w:r>
          </w:p>
        </w:tc>
        <w:tc>
          <w:tcPr>
            <w:tcW w:w="6060" w:type="dxa"/>
            <w:shd w:val="clear" w:color="auto" w:fill="365F91" w:themeFill="accent1" w:themeFillShade="BF"/>
          </w:tcPr>
          <w:p w:rsidR="00294B46" w:rsidRDefault="00294B46" w:rsidP="00C11E70">
            <w:pPr>
              <w:pStyle w:val="Prrafodelista"/>
              <w:spacing w:before="120" w:after="120"/>
              <w:ind w:left="0"/>
              <w:jc w:val="center"/>
              <w:rPr>
                <w:b/>
              </w:rPr>
            </w:pPr>
            <w:r>
              <w:rPr>
                <w:b/>
              </w:rPr>
              <w:t>DESCRIPCIÓN</w:t>
            </w:r>
          </w:p>
        </w:tc>
      </w:tr>
      <w:tr w:rsidR="00294B46" w:rsidTr="00294B46">
        <w:tc>
          <w:tcPr>
            <w:tcW w:w="2234" w:type="dxa"/>
          </w:tcPr>
          <w:p w:rsidR="00294B46" w:rsidRDefault="00294B46" w:rsidP="004762BC">
            <w:pPr>
              <w:pStyle w:val="Prrafodelista"/>
              <w:spacing w:before="120" w:after="120"/>
              <w:ind w:left="0"/>
              <w:jc w:val="both"/>
              <w:rPr>
                <w:b/>
              </w:rPr>
            </w:pPr>
            <w:r>
              <w:rPr>
                <w:b/>
              </w:rPr>
              <w:t>SISTEMA</w:t>
            </w:r>
          </w:p>
        </w:tc>
        <w:tc>
          <w:tcPr>
            <w:tcW w:w="6060" w:type="dxa"/>
          </w:tcPr>
          <w:p w:rsidR="00294B46" w:rsidRDefault="00294B46" w:rsidP="004762BC">
            <w:pPr>
              <w:pStyle w:val="Prrafodelista"/>
              <w:spacing w:before="120" w:after="120"/>
              <w:ind w:left="0"/>
              <w:jc w:val="both"/>
              <w:rPr>
                <w:b/>
              </w:rPr>
            </w:pPr>
            <w:r>
              <w:rPr>
                <w:b/>
              </w:rPr>
              <w:t>Nombre del Sistema  que solicita el Cambio.</w:t>
            </w:r>
          </w:p>
        </w:tc>
      </w:tr>
      <w:tr w:rsidR="00294B46" w:rsidTr="00294B46">
        <w:tc>
          <w:tcPr>
            <w:tcW w:w="2234" w:type="dxa"/>
          </w:tcPr>
          <w:p w:rsidR="00294B46" w:rsidRDefault="00294B46" w:rsidP="004762BC">
            <w:pPr>
              <w:pStyle w:val="Prrafodelista"/>
              <w:spacing w:before="120" w:after="120"/>
              <w:ind w:left="0"/>
              <w:jc w:val="both"/>
              <w:rPr>
                <w:b/>
              </w:rPr>
            </w:pPr>
            <w:r>
              <w:rPr>
                <w:b/>
              </w:rPr>
              <w:t>FECHA</w:t>
            </w:r>
          </w:p>
        </w:tc>
        <w:tc>
          <w:tcPr>
            <w:tcW w:w="6060" w:type="dxa"/>
          </w:tcPr>
          <w:p w:rsidR="00294B46" w:rsidRDefault="00294B46" w:rsidP="004762BC">
            <w:pPr>
              <w:pStyle w:val="Prrafodelista"/>
              <w:spacing w:before="120" w:after="120"/>
              <w:ind w:left="0"/>
              <w:jc w:val="both"/>
              <w:rPr>
                <w:b/>
              </w:rPr>
            </w:pPr>
            <w:r>
              <w:rPr>
                <w:b/>
              </w:rPr>
              <w:t>Fecha de la petición de cambio.</w:t>
            </w:r>
          </w:p>
        </w:tc>
      </w:tr>
      <w:tr w:rsidR="00294B46" w:rsidTr="00294B46">
        <w:tc>
          <w:tcPr>
            <w:tcW w:w="2234" w:type="dxa"/>
          </w:tcPr>
          <w:p w:rsidR="00294B46" w:rsidRDefault="00294B46" w:rsidP="004762BC">
            <w:pPr>
              <w:pStyle w:val="Prrafodelista"/>
              <w:spacing w:before="120" w:after="120"/>
              <w:ind w:left="0"/>
              <w:jc w:val="both"/>
              <w:rPr>
                <w:b/>
              </w:rPr>
            </w:pPr>
            <w:r>
              <w:rPr>
                <w:b/>
              </w:rPr>
              <w:t>USUARIO</w:t>
            </w:r>
          </w:p>
        </w:tc>
        <w:tc>
          <w:tcPr>
            <w:tcW w:w="6060" w:type="dxa"/>
          </w:tcPr>
          <w:p w:rsidR="00294B46" w:rsidRDefault="00294B46" w:rsidP="004762BC">
            <w:pPr>
              <w:pStyle w:val="Prrafodelista"/>
              <w:spacing w:before="120" w:after="120"/>
              <w:ind w:left="0"/>
              <w:jc w:val="both"/>
              <w:rPr>
                <w:b/>
              </w:rPr>
            </w:pPr>
            <w:r>
              <w:rPr>
                <w:b/>
              </w:rPr>
              <w:t>Persona que ha identificado la necesidad del cambio.</w:t>
            </w:r>
          </w:p>
        </w:tc>
      </w:tr>
      <w:tr w:rsidR="00294B46" w:rsidTr="00294B46">
        <w:tc>
          <w:tcPr>
            <w:tcW w:w="2234" w:type="dxa"/>
          </w:tcPr>
          <w:p w:rsidR="00294B46" w:rsidRDefault="00294B46" w:rsidP="004762BC">
            <w:pPr>
              <w:pStyle w:val="Prrafodelista"/>
              <w:spacing w:before="120" w:after="120"/>
              <w:ind w:left="0"/>
              <w:jc w:val="both"/>
              <w:rPr>
                <w:b/>
              </w:rPr>
            </w:pPr>
            <w:r>
              <w:rPr>
                <w:b/>
              </w:rPr>
              <w:t>DUEÑO DEL PROCESO</w:t>
            </w:r>
          </w:p>
        </w:tc>
        <w:tc>
          <w:tcPr>
            <w:tcW w:w="6060" w:type="dxa"/>
          </w:tcPr>
          <w:p w:rsidR="00294B46" w:rsidRDefault="00294B46" w:rsidP="004762BC">
            <w:pPr>
              <w:pStyle w:val="Prrafodelista"/>
              <w:spacing w:before="120" w:after="120"/>
              <w:ind w:left="0"/>
              <w:jc w:val="both"/>
              <w:rPr>
                <w:b/>
              </w:rPr>
            </w:pPr>
            <w:r>
              <w:rPr>
                <w:b/>
              </w:rPr>
              <w:t xml:space="preserve">Persona que </w:t>
            </w:r>
            <w:r w:rsidR="00C11E70">
              <w:rPr>
                <w:b/>
              </w:rPr>
              <w:t>formaliza</w:t>
            </w:r>
            <w:r>
              <w:rPr>
                <w:b/>
              </w:rPr>
              <w:t xml:space="preserve"> la petición del Cambio.</w:t>
            </w:r>
          </w:p>
        </w:tc>
      </w:tr>
      <w:tr w:rsidR="00294B46" w:rsidTr="00294B46">
        <w:tc>
          <w:tcPr>
            <w:tcW w:w="2234" w:type="dxa"/>
          </w:tcPr>
          <w:p w:rsidR="00294B46" w:rsidRDefault="00294B46" w:rsidP="004762BC">
            <w:pPr>
              <w:pStyle w:val="Prrafodelista"/>
              <w:spacing w:before="120" w:after="120"/>
              <w:ind w:left="0"/>
              <w:jc w:val="both"/>
              <w:rPr>
                <w:b/>
              </w:rPr>
            </w:pPr>
            <w:r>
              <w:rPr>
                <w:b/>
              </w:rPr>
              <w:t>DESCRIPCIÓN</w:t>
            </w:r>
          </w:p>
        </w:tc>
        <w:tc>
          <w:tcPr>
            <w:tcW w:w="6060" w:type="dxa"/>
          </w:tcPr>
          <w:p w:rsidR="00294B46" w:rsidRDefault="00294B46" w:rsidP="004762BC">
            <w:pPr>
              <w:pStyle w:val="Prrafodelista"/>
              <w:spacing w:before="120" w:after="120"/>
              <w:ind w:left="0"/>
              <w:jc w:val="both"/>
              <w:rPr>
                <w:b/>
              </w:rPr>
            </w:pPr>
            <w:r>
              <w:rPr>
                <w:b/>
              </w:rPr>
              <w:t>Describir en que consiste el cambio solicitado.</w:t>
            </w:r>
          </w:p>
        </w:tc>
      </w:tr>
      <w:tr w:rsidR="00294B46" w:rsidTr="00294B46">
        <w:tc>
          <w:tcPr>
            <w:tcW w:w="2234" w:type="dxa"/>
          </w:tcPr>
          <w:p w:rsidR="00294B46" w:rsidRDefault="00294B46" w:rsidP="004762BC">
            <w:pPr>
              <w:pStyle w:val="Prrafodelista"/>
              <w:spacing w:before="120" w:after="120"/>
              <w:ind w:left="0"/>
              <w:jc w:val="both"/>
              <w:rPr>
                <w:b/>
              </w:rPr>
            </w:pPr>
            <w:r>
              <w:rPr>
                <w:b/>
              </w:rPr>
              <w:t>JUSTIFICACIÓN</w:t>
            </w:r>
          </w:p>
        </w:tc>
        <w:tc>
          <w:tcPr>
            <w:tcW w:w="6060" w:type="dxa"/>
          </w:tcPr>
          <w:p w:rsidR="00294B46" w:rsidRDefault="00294B46" w:rsidP="004762BC">
            <w:pPr>
              <w:pStyle w:val="Prrafodelista"/>
              <w:spacing w:before="120" w:after="120"/>
              <w:ind w:left="0"/>
              <w:jc w:val="both"/>
              <w:rPr>
                <w:b/>
              </w:rPr>
            </w:pPr>
            <w:r>
              <w:rPr>
                <w:b/>
              </w:rPr>
              <w:t>Describir en que consiste la justificación y porque es necesario.</w:t>
            </w:r>
          </w:p>
        </w:tc>
      </w:tr>
    </w:tbl>
    <w:p w:rsidR="009D6BAD" w:rsidRDefault="009D6BAD" w:rsidP="004762BC">
      <w:pPr>
        <w:pStyle w:val="Prrafodelista"/>
        <w:spacing w:before="120" w:after="120"/>
        <w:ind w:left="426"/>
        <w:jc w:val="both"/>
        <w:rPr>
          <w:b/>
        </w:rPr>
      </w:pPr>
    </w:p>
    <w:p w:rsidR="004762BC" w:rsidRDefault="004762BC" w:rsidP="004762BC">
      <w:pPr>
        <w:pStyle w:val="Prrafodelista"/>
        <w:spacing w:before="120" w:after="120"/>
        <w:ind w:left="426"/>
        <w:jc w:val="both"/>
        <w:rPr>
          <w:b/>
        </w:rPr>
      </w:pPr>
    </w:p>
    <w:p w:rsidR="00C11E70" w:rsidRDefault="00C11E70"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lastRenderedPageBreak/>
        <w:t xml:space="preserve">Plan de </w:t>
      </w:r>
      <w:r w:rsidR="003A0D43">
        <w:rPr>
          <w:b/>
        </w:rPr>
        <w:t>Gestión</w:t>
      </w:r>
      <w:r>
        <w:rPr>
          <w:b/>
        </w:rPr>
        <w:t xml:space="preserve"> de Cambios</w:t>
      </w:r>
    </w:p>
    <w:p w:rsidR="003A0D43" w:rsidRDefault="003A0D43" w:rsidP="003A0D43">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Tipo de Cambio</w:t>
      </w:r>
    </w:p>
    <w:p w:rsidR="009D6BAD" w:rsidRPr="007C3B08" w:rsidRDefault="009D6BAD" w:rsidP="009D6BAD">
      <w:pPr>
        <w:pStyle w:val="Prrafodelista"/>
        <w:numPr>
          <w:ilvl w:val="0"/>
          <w:numId w:val="14"/>
        </w:numPr>
        <w:spacing w:before="120" w:after="120"/>
        <w:jc w:val="both"/>
      </w:pPr>
      <w:r>
        <w:rPr>
          <w:b/>
        </w:rPr>
        <w:t xml:space="preserve">Cambio </w:t>
      </w:r>
      <w:proofErr w:type="spellStart"/>
      <w:r>
        <w:rPr>
          <w:b/>
        </w:rPr>
        <w:t>Estandar</w:t>
      </w:r>
      <w:proofErr w:type="spellEnd"/>
      <w:r>
        <w:rPr>
          <w:b/>
        </w:rPr>
        <w:t xml:space="preserve">: </w:t>
      </w:r>
      <w:r w:rsidRPr="007C3B08">
        <w:t>Sigue el proceso completo para la implementación del cambio.</w:t>
      </w:r>
    </w:p>
    <w:p w:rsidR="009D6BAD" w:rsidRDefault="009D6BAD" w:rsidP="009D6BAD">
      <w:pPr>
        <w:pStyle w:val="Prrafodelista"/>
        <w:numPr>
          <w:ilvl w:val="0"/>
          <w:numId w:val="14"/>
        </w:numPr>
        <w:spacing w:before="120" w:after="120"/>
        <w:jc w:val="both"/>
        <w:rPr>
          <w:b/>
        </w:rPr>
      </w:pPr>
      <w:r>
        <w:rPr>
          <w:b/>
        </w:rPr>
        <w:t xml:space="preserve">Cambio Urgente: </w:t>
      </w:r>
      <w:r w:rsidRPr="007C3B08">
        <w:t>Reparar un error en un servicio de TI que tiene impacto negativo de alto nivel en el negocio y se encuentra deteniendo la operación.</w:t>
      </w:r>
    </w:p>
    <w:p w:rsidR="009D6BAD" w:rsidRDefault="009D6BAD" w:rsidP="009D6BAD">
      <w:pPr>
        <w:pStyle w:val="Prrafodelista"/>
        <w:numPr>
          <w:ilvl w:val="0"/>
          <w:numId w:val="14"/>
        </w:numPr>
        <w:spacing w:before="120" w:after="120"/>
        <w:jc w:val="both"/>
        <w:rPr>
          <w:b/>
        </w:rPr>
      </w:pPr>
      <w:r>
        <w:rPr>
          <w:b/>
        </w:rPr>
        <w:t xml:space="preserve">Cambio Pre-Aprobado: </w:t>
      </w:r>
      <w:r w:rsidRPr="007C3B08">
        <w:t>Pre autorizar por la gestión del cambio, posee un procedimiento establecido y aprobado.</w:t>
      </w:r>
    </w:p>
    <w:p w:rsidR="009D6BAD" w:rsidRDefault="009D6BAD" w:rsidP="009D6BAD">
      <w:pPr>
        <w:pStyle w:val="Prrafodelista"/>
        <w:spacing w:before="120" w:after="120"/>
        <w:ind w:left="426"/>
        <w:jc w:val="both"/>
        <w:rPr>
          <w:b/>
        </w:rPr>
      </w:pPr>
    </w:p>
    <w:p w:rsidR="009D6BAD" w:rsidRDefault="009D6BAD" w:rsidP="009D6BAD">
      <w:pPr>
        <w:pStyle w:val="Prrafodelista"/>
        <w:spacing w:before="120" w:after="120"/>
        <w:ind w:left="426"/>
        <w:jc w:val="both"/>
        <w:rPr>
          <w:b/>
          <w:color w:val="000000" w:themeColor="text1"/>
        </w:rPr>
      </w:pPr>
      <w:r w:rsidRPr="00A01EFD">
        <w:rPr>
          <w:b/>
          <w:color w:val="000000" w:themeColor="text1"/>
        </w:rPr>
        <w:t>Tipo de Requerimiento</w:t>
      </w:r>
    </w:p>
    <w:p w:rsidR="005C32BA" w:rsidRPr="00A01EFD" w:rsidRDefault="005C32BA" w:rsidP="009D6BAD">
      <w:pPr>
        <w:pStyle w:val="Prrafodelista"/>
        <w:spacing w:before="120" w:after="120"/>
        <w:ind w:left="426"/>
        <w:jc w:val="both"/>
        <w:rPr>
          <w:b/>
          <w:color w:val="000000" w:themeColor="text1"/>
        </w:rPr>
      </w:pPr>
    </w:p>
    <w:p w:rsidR="009D6BAD" w:rsidRDefault="00A01EFD" w:rsidP="00A01EFD">
      <w:pPr>
        <w:pStyle w:val="Prrafodelista"/>
        <w:numPr>
          <w:ilvl w:val="0"/>
          <w:numId w:val="15"/>
        </w:numPr>
        <w:spacing w:before="120" w:after="120"/>
        <w:jc w:val="both"/>
        <w:rPr>
          <w:b/>
          <w:color w:val="000000" w:themeColor="text1"/>
        </w:rPr>
      </w:pPr>
      <w:r>
        <w:rPr>
          <w:b/>
          <w:color w:val="000000" w:themeColor="text1"/>
        </w:rPr>
        <w:t xml:space="preserve">Requerimientos </w:t>
      </w:r>
      <w:r w:rsidR="00303ED1">
        <w:rPr>
          <w:b/>
          <w:color w:val="000000" w:themeColor="text1"/>
        </w:rPr>
        <w:t>Esenciales para la organización</w:t>
      </w:r>
      <w:r>
        <w:rPr>
          <w:b/>
          <w:color w:val="000000" w:themeColor="text1"/>
        </w:rPr>
        <w:t xml:space="preserve">: </w:t>
      </w:r>
    </w:p>
    <w:p w:rsidR="006508BC" w:rsidRDefault="00303ED1" w:rsidP="006508BC">
      <w:pPr>
        <w:pStyle w:val="Prrafodelista"/>
        <w:spacing w:before="120" w:after="120"/>
        <w:ind w:left="1146"/>
        <w:jc w:val="both"/>
        <w:rPr>
          <w:color w:val="000000" w:themeColor="text1"/>
        </w:rPr>
      </w:pPr>
      <w:r>
        <w:rPr>
          <w:color w:val="000000" w:themeColor="text1"/>
        </w:rPr>
        <w:t xml:space="preserve">En este grupo, se debe incluir todos los requerimientos que deben estar obligatoriamente </w:t>
      </w:r>
      <w:r w:rsidR="005C32BA">
        <w:rPr>
          <w:color w:val="000000" w:themeColor="text1"/>
        </w:rPr>
        <w:t>en el sistema desde el punto de vista de las necesidades de la organización. Los requerimientos esenciales no pueden priorizarse ni ordenarse, ya que todos son necesarios (obligatorios) para el correcto funcionamiento del sistema.</w:t>
      </w:r>
    </w:p>
    <w:p w:rsidR="005C32BA" w:rsidRDefault="005C32BA" w:rsidP="006508BC">
      <w:pPr>
        <w:pStyle w:val="Prrafodelista"/>
        <w:spacing w:before="120" w:after="120"/>
        <w:ind w:left="1146"/>
        <w:jc w:val="both"/>
        <w:rPr>
          <w:color w:val="000000" w:themeColor="text1"/>
        </w:rPr>
      </w:pPr>
    </w:p>
    <w:p w:rsidR="00A01EFD" w:rsidRPr="005C32BA" w:rsidRDefault="00A01EFD" w:rsidP="006508BC">
      <w:pPr>
        <w:pStyle w:val="Prrafodelista"/>
        <w:numPr>
          <w:ilvl w:val="0"/>
          <w:numId w:val="15"/>
        </w:numPr>
        <w:spacing w:before="120" w:after="120"/>
        <w:jc w:val="both"/>
        <w:rPr>
          <w:color w:val="000000" w:themeColor="text1"/>
        </w:rPr>
      </w:pPr>
      <w:r w:rsidRPr="006508BC">
        <w:rPr>
          <w:b/>
          <w:color w:val="000000" w:themeColor="text1"/>
        </w:rPr>
        <w:t xml:space="preserve">Requerimientos </w:t>
      </w:r>
      <w:r w:rsidR="005C32BA">
        <w:rPr>
          <w:b/>
          <w:color w:val="000000" w:themeColor="text1"/>
        </w:rPr>
        <w:t>deseables para la organización:</w:t>
      </w:r>
    </w:p>
    <w:p w:rsidR="005C32BA" w:rsidRDefault="005C32BA" w:rsidP="005C32BA">
      <w:pPr>
        <w:pStyle w:val="Prrafodelista"/>
        <w:spacing w:before="120" w:after="120"/>
        <w:ind w:left="1146"/>
        <w:jc w:val="both"/>
        <w:rPr>
          <w:color w:val="000000" w:themeColor="text1"/>
        </w:rPr>
      </w:pPr>
      <w:r>
        <w:rPr>
          <w:color w:val="000000" w:themeColor="text1"/>
        </w:rPr>
        <w:t xml:space="preserve">Las necesidades de este tipo no son esenciales para el funcionamiento de la organización, sin embargo su implementación proporcionaría a la organización ventajas muy deseables. En este caso, los requerimientos </w:t>
      </w:r>
      <w:proofErr w:type="spellStart"/>
      <w:r>
        <w:rPr>
          <w:color w:val="000000" w:themeColor="text1"/>
        </w:rPr>
        <w:t>si</w:t>
      </w:r>
      <w:proofErr w:type="spellEnd"/>
      <w:r>
        <w:rPr>
          <w:color w:val="000000" w:themeColor="text1"/>
        </w:rPr>
        <w:t xml:space="preserve"> que pueden ser priorizados en función del beneficio que puedan aportar a la organización.</w:t>
      </w: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numPr>
          <w:ilvl w:val="0"/>
          <w:numId w:val="15"/>
        </w:numPr>
        <w:spacing w:before="120" w:after="120"/>
        <w:jc w:val="both"/>
        <w:rPr>
          <w:color w:val="000000" w:themeColor="text1"/>
        </w:rPr>
      </w:pPr>
      <w:r w:rsidRPr="006508BC">
        <w:rPr>
          <w:b/>
          <w:color w:val="000000" w:themeColor="text1"/>
        </w:rPr>
        <w:t xml:space="preserve">Requerimientos </w:t>
      </w:r>
      <w:r>
        <w:rPr>
          <w:b/>
          <w:color w:val="000000" w:themeColor="text1"/>
        </w:rPr>
        <w:t>opcionales</w:t>
      </w:r>
    </w:p>
    <w:p w:rsidR="005C32BA" w:rsidRDefault="005C32BA" w:rsidP="005C32BA">
      <w:pPr>
        <w:pStyle w:val="Prrafodelista"/>
        <w:spacing w:before="120" w:after="120"/>
        <w:ind w:left="1146"/>
        <w:jc w:val="both"/>
        <w:rPr>
          <w:color w:val="000000" w:themeColor="text1"/>
        </w:rPr>
      </w:pPr>
      <w:r>
        <w:rPr>
          <w:color w:val="000000" w:themeColor="text1"/>
        </w:rPr>
        <w:t>Engloban el resto de necesidades de los usuarios y de la organización. Los requerimientos opciones pueden beneficiar en cierta medida a una parte de los usuarios, o sólo a uno. Sim embargo, su no implementación afecta de forma muy leve al funcionamiento y al rendimiento de la organización. A igual que antes, los requerimientos opcionales también pueden ser priorizados.</w:t>
      </w: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spacing w:before="120" w:after="120"/>
        <w:ind w:left="1146"/>
        <w:jc w:val="both"/>
        <w:rPr>
          <w:color w:val="000000" w:themeColor="text1"/>
        </w:rPr>
      </w:pPr>
    </w:p>
    <w:p w:rsidR="005C32BA" w:rsidRPr="006508BC" w:rsidRDefault="005C32BA" w:rsidP="005C32BA">
      <w:pPr>
        <w:pStyle w:val="Prrafodelista"/>
        <w:spacing w:before="120" w:after="120"/>
        <w:ind w:left="1146"/>
        <w:jc w:val="both"/>
        <w:rPr>
          <w:color w:val="000000" w:themeColor="text1"/>
        </w:rPr>
      </w:pPr>
    </w:p>
    <w:p w:rsidR="009D6BAD" w:rsidRDefault="009D6BAD" w:rsidP="009D6BAD">
      <w:pPr>
        <w:pStyle w:val="Prrafodelista"/>
        <w:spacing w:before="120" w:after="120"/>
        <w:ind w:left="426"/>
        <w:jc w:val="both"/>
        <w:rPr>
          <w:b/>
        </w:rPr>
      </w:pPr>
      <w:r>
        <w:rPr>
          <w:b/>
        </w:rPr>
        <w:lastRenderedPageBreak/>
        <w:t>Lista de Estados de la Petición de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001"/>
        <w:gridCol w:w="6293"/>
      </w:tblGrid>
      <w:tr w:rsidR="009D6BAD" w:rsidTr="00C11E70">
        <w:tc>
          <w:tcPr>
            <w:tcW w:w="1809" w:type="dxa"/>
            <w:shd w:val="clear" w:color="auto" w:fill="365F91" w:themeFill="accent1" w:themeFillShade="BF"/>
          </w:tcPr>
          <w:p w:rsidR="009D6BAD" w:rsidRDefault="009D6BAD" w:rsidP="009D6BAD">
            <w:pPr>
              <w:pStyle w:val="Prrafodelista"/>
              <w:spacing w:before="120" w:after="120"/>
              <w:ind w:left="0"/>
              <w:jc w:val="center"/>
              <w:rPr>
                <w:b/>
              </w:rPr>
            </w:pPr>
            <w:r>
              <w:rPr>
                <w:b/>
              </w:rPr>
              <w:t>ESTADO</w:t>
            </w:r>
          </w:p>
        </w:tc>
        <w:tc>
          <w:tcPr>
            <w:tcW w:w="6485" w:type="dxa"/>
            <w:shd w:val="clear" w:color="auto" w:fill="365F91" w:themeFill="accent1" w:themeFillShade="BF"/>
          </w:tcPr>
          <w:p w:rsidR="009D6BAD" w:rsidRDefault="009D6BAD" w:rsidP="009D6BAD">
            <w:pPr>
              <w:pStyle w:val="Prrafodelista"/>
              <w:spacing w:before="120" w:after="120"/>
              <w:ind w:left="0"/>
              <w:jc w:val="center"/>
              <w:rPr>
                <w:b/>
              </w:rPr>
            </w:pPr>
            <w:r>
              <w:rPr>
                <w:b/>
              </w:rPr>
              <w:t>DESCRIPCION</w:t>
            </w:r>
          </w:p>
        </w:tc>
      </w:tr>
      <w:tr w:rsidR="00781E8E" w:rsidTr="009D6BAD">
        <w:tc>
          <w:tcPr>
            <w:tcW w:w="1809" w:type="dxa"/>
          </w:tcPr>
          <w:p w:rsidR="00781E8E" w:rsidRDefault="00781E8E" w:rsidP="009D6BAD">
            <w:pPr>
              <w:pStyle w:val="Prrafodelista"/>
              <w:spacing w:before="120" w:after="120"/>
              <w:ind w:left="0"/>
              <w:jc w:val="both"/>
              <w:rPr>
                <w:b/>
              </w:rPr>
            </w:pPr>
            <w:r>
              <w:rPr>
                <w:b/>
              </w:rPr>
              <w:t>CREADO</w:t>
            </w:r>
          </w:p>
        </w:tc>
        <w:tc>
          <w:tcPr>
            <w:tcW w:w="6485" w:type="dxa"/>
          </w:tcPr>
          <w:p w:rsidR="00781E8E" w:rsidRDefault="005C32BA" w:rsidP="009D6BAD">
            <w:pPr>
              <w:pStyle w:val="Prrafodelista"/>
              <w:spacing w:before="120" w:after="120"/>
              <w:ind w:left="0"/>
              <w:jc w:val="both"/>
              <w:rPr>
                <w:b/>
              </w:rPr>
            </w:pPr>
            <w:r>
              <w:rPr>
                <w:b/>
              </w:rPr>
              <w:t>Es c</w:t>
            </w:r>
            <w:r w:rsidR="00781E8E">
              <w:rPr>
                <w:b/>
              </w:rPr>
              <w:t>uando una petición de cambio</w:t>
            </w:r>
            <w:r>
              <w:rPr>
                <w:b/>
              </w:rPr>
              <w:t xml:space="preserve"> ha sido solicitada por el Líder Usuario.</w:t>
            </w:r>
          </w:p>
        </w:tc>
      </w:tr>
      <w:tr w:rsidR="009D6BAD" w:rsidTr="009D6BAD">
        <w:tc>
          <w:tcPr>
            <w:tcW w:w="1809" w:type="dxa"/>
          </w:tcPr>
          <w:p w:rsidR="009D6BAD" w:rsidRDefault="009D6BAD" w:rsidP="009D6BAD">
            <w:pPr>
              <w:pStyle w:val="Prrafodelista"/>
              <w:spacing w:before="120" w:after="120"/>
              <w:ind w:left="0"/>
              <w:jc w:val="both"/>
              <w:rPr>
                <w:b/>
              </w:rPr>
            </w:pPr>
            <w:r>
              <w:rPr>
                <w:b/>
              </w:rPr>
              <w:t>RECIBIDO</w:t>
            </w:r>
          </w:p>
        </w:tc>
        <w:tc>
          <w:tcPr>
            <w:tcW w:w="6485" w:type="dxa"/>
          </w:tcPr>
          <w:p w:rsidR="009D6BAD" w:rsidRDefault="005C32BA" w:rsidP="005C32BA">
            <w:pPr>
              <w:pStyle w:val="Prrafodelista"/>
              <w:spacing w:before="120" w:after="120"/>
              <w:ind w:left="0"/>
              <w:jc w:val="both"/>
              <w:rPr>
                <w:b/>
              </w:rPr>
            </w:pPr>
            <w:r>
              <w:rPr>
                <w:b/>
              </w:rPr>
              <w:t>Es cuando el Analista Funcional ha recibido una petición de cambio.</w:t>
            </w:r>
          </w:p>
        </w:tc>
      </w:tr>
      <w:tr w:rsidR="009D6BAD" w:rsidTr="009D6BAD">
        <w:tc>
          <w:tcPr>
            <w:tcW w:w="1809" w:type="dxa"/>
          </w:tcPr>
          <w:p w:rsidR="009D6BAD" w:rsidRDefault="009D6BAD" w:rsidP="009D6BAD">
            <w:pPr>
              <w:pStyle w:val="Prrafodelista"/>
              <w:spacing w:before="120" w:after="120"/>
              <w:ind w:left="0"/>
              <w:jc w:val="both"/>
              <w:rPr>
                <w:b/>
              </w:rPr>
            </w:pPr>
            <w:r>
              <w:rPr>
                <w:b/>
              </w:rPr>
              <w:t>OBSERVADO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Cambios a </w:t>
            </w:r>
            <w:r>
              <w:rPr>
                <w:b/>
              </w:rPr>
              <w:t>una petición de cambio ha sido observada por falta de alguna especificación.</w:t>
            </w:r>
          </w:p>
        </w:tc>
      </w:tr>
      <w:tr w:rsidR="009D6BAD" w:rsidTr="009D6BAD">
        <w:tc>
          <w:tcPr>
            <w:tcW w:w="1809" w:type="dxa"/>
          </w:tcPr>
          <w:p w:rsidR="009D6BAD" w:rsidRDefault="009D6BAD" w:rsidP="009D6BAD">
            <w:pPr>
              <w:pStyle w:val="Prrafodelista"/>
              <w:spacing w:before="120" w:after="120"/>
              <w:ind w:left="0"/>
              <w:jc w:val="both"/>
              <w:rPr>
                <w:b/>
              </w:rPr>
            </w:pPr>
            <w:r>
              <w:rPr>
                <w:b/>
              </w:rPr>
              <w:t>ANALIZADO</w:t>
            </w:r>
          </w:p>
        </w:tc>
        <w:tc>
          <w:tcPr>
            <w:tcW w:w="6485" w:type="dxa"/>
          </w:tcPr>
          <w:p w:rsidR="009D6BAD" w:rsidRDefault="009D6BAD" w:rsidP="009D6BAD">
            <w:pPr>
              <w:pStyle w:val="Prrafodelista"/>
              <w:spacing w:before="120" w:after="120"/>
              <w:ind w:left="0"/>
              <w:jc w:val="both"/>
              <w:rPr>
                <w:b/>
              </w:rPr>
            </w:pPr>
            <w:r>
              <w:rPr>
                <w:b/>
              </w:rPr>
              <w:t>Cuando</w:t>
            </w:r>
            <w:r w:rsidR="005C32BA">
              <w:rPr>
                <w:b/>
              </w:rPr>
              <w:t xml:space="preserve"> una petición ha sido analizada por el Analista Funcional.</w:t>
            </w:r>
          </w:p>
        </w:tc>
      </w:tr>
      <w:tr w:rsidR="009D6BAD" w:rsidTr="009D6BAD">
        <w:tc>
          <w:tcPr>
            <w:tcW w:w="1809" w:type="dxa"/>
          </w:tcPr>
          <w:p w:rsidR="009D6BAD" w:rsidRDefault="009D6BAD" w:rsidP="009D6BAD">
            <w:pPr>
              <w:pStyle w:val="Prrafodelista"/>
              <w:spacing w:before="120" w:after="120"/>
              <w:ind w:left="0"/>
              <w:jc w:val="both"/>
              <w:rPr>
                <w:b/>
              </w:rPr>
            </w:pPr>
            <w:r>
              <w:rPr>
                <w:b/>
              </w:rPr>
              <w:t>CLASIFICADO</w:t>
            </w:r>
          </w:p>
        </w:tc>
        <w:tc>
          <w:tcPr>
            <w:tcW w:w="6485" w:type="dxa"/>
          </w:tcPr>
          <w:p w:rsidR="009D6BAD" w:rsidRDefault="009D6BAD" w:rsidP="005C32BA">
            <w:pPr>
              <w:pStyle w:val="Prrafodelista"/>
              <w:spacing w:before="120" w:after="120"/>
              <w:ind w:left="0"/>
              <w:jc w:val="both"/>
              <w:rPr>
                <w:b/>
              </w:rPr>
            </w:pPr>
            <w:r>
              <w:rPr>
                <w:b/>
              </w:rPr>
              <w:t xml:space="preserve">Cuando </w:t>
            </w:r>
            <w:r w:rsidR="005C32BA">
              <w:rPr>
                <w:b/>
              </w:rPr>
              <w:t xml:space="preserve">el Analista Funcional a </w:t>
            </w:r>
            <w:r>
              <w:rPr>
                <w:b/>
              </w:rPr>
              <w:t>una petición</w:t>
            </w:r>
            <w:r w:rsidR="005C32BA">
              <w:rPr>
                <w:b/>
              </w:rPr>
              <w:t xml:space="preserve"> de cambio</w:t>
            </w:r>
            <w:r>
              <w:rPr>
                <w:b/>
              </w:rPr>
              <w:t xml:space="preserve"> ha sido clasificada de acuerdo a los criterios establecidos.</w:t>
            </w:r>
          </w:p>
        </w:tc>
      </w:tr>
      <w:tr w:rsidR="009D6BAD" w:rsidTr="009D6BAD">
        <w:tc>
          <w:tcPr>
            <w:tcW w:w="1809" w:type="dxa"/>
          </w:tcPr>
          <w:p w:rsidR="009D6BAD" w:rsidRDefault="009D6BAD" w:rsidP="009D6BAD">
            <w:pPr>
              <w:pStyle w:val="Prrafodelista"/>
              <w:spacing w:before="120" w:after="120"/>
              <w:ind w:left="0"/>
              <w:jc w:val="both"/>
              <w:rPr>
                <w:b/>
              </w:rPr>
            </w:pPr>
            <w:r>
              <w:rPr>
                <w:b/>
              </w:rPr>
              <w:t>RECHAZADO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w:t>
            </w:r>
            <w:r>
              <w:rPr>
                <w:b/>
              </w:rPr>
              <w:t>ha sido rechazada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APROBADO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a </w:t>
            </w:r>
            <w:r>
              <w:rPr>
                <w:b/>
              </w:rPr>
              <w:t>una petición del cambio ha sido aprobado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PLANIFICADO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Jefe de Proyecto a </w:t>
            </w:r>
            <w:r>
              <w:rPr>
                <w:b/>
              </w:rPr>
              <w:t>una petición de cambio tiene una planificación para su implementación.</w:t>
            </w:r>
          </w:p>
        </w:tc>
      </w:tr>
      <w:tr w:rsidR="009D6BAD" w:rsidTr="009D6BAD">
        <w:tc>
          <w:tcPr>
            <w:tcW w:w="1809" w:type="dxa"/>
          </w:tcPr>
          <w:p w:rsidR="009D6BAD" w:rsidRDefault="009D6BAD" w:rsidP="009D6BAD">
            <w:pPr>
              <w:pStyle w:val="Prrafodelista"/>
              <w:spacing w:before="120" w:after="120"/>
              <w:ind w:left="0"/>
              <w:jc w:val="both"/>
              <w:rPr>
                <w:b/>
              </w:rPr>
            </w:pPr>
            <w:r>
              <w:rPr>
                <w:b/>
              </w:rPr>
              <w:t>IMPLEMENTADO</w:t>
            </w:r>
          </w:p>
        </w:tc>
        <w:tc>
          <w:tcPr>
            <w:tcW w:w="6485" w:type="dxa"/>
          </w:tcPr>
          <w:p w:rsidR="009D6BAD" w:rsidRDefault="009D6BAD" w:rsidP="005C32BA">
            <w:pPr>
              <w:pStyle w:val="Prrafodelista"/>
              <w:spacing w:before="120" w:after="120"/>
              <w:ind w:left="0"/>
              <w:jc w:val="both"/>
              <w:rPr>
                <w:b/>
              </w:rPr>
            </w:pPr>
            <w:r>
              <w:rPr>
                <w:b/>
              </w:rPr>
              <w:t>Cuando</w:t>
            </w:r>
            <w:r w:rsidR="005C32BA">
              <w:rPr>
                <w:b/>
              </w:rPr>
              <w:t xml:space="preserve"> el Analista Implementador </w:t>
            </w:r>
            <w:r>
              <w:rPr>
                <w:b/>
              </w:rPr>
              <w:t>una petición de cambio ha sido implementada pero aun no verificado.</w:t>
            </w:r>
          </w:p>
        </w:tc>
      </w:tr>
      <w:tr w:rsidR="009D6BAD" w:rsidTr="009D6BAD">
        <w:tc>
          <w:tcPr>
            <w:tcW w:w="1809" w:type="dxa"/>
          </w:tcPr>
          <w:p w:rsidR="009D6BAD" w:rsidRDefault="009D6BAD" w:rsidP="009D6BAD">
            <w:pPr>
              <w:pStyle w:val="Prrafodelista"/>
              <w:spacing w:before="120" w:after="120"/>
              <w:ind w:left="0"/>
              <w:jc w:val="both"/>
              <w:rPr>
                <w:b/>
              </w:rPr>
            </w:pPr>
            <w:r>
              <w:rPr>
                <w:b/>
              </w:rPr>
              <w:t>VERIFICADO</w:t>
            </w:r>
          </w:p>
        </w:tc>
        <w:tc>
          <w:tcPr>
            <w:tcW w:w="6485" w:type="dxa"/>
          </w:tcPr>
          <w:p w:rsidR="009D6BAD" w:rsidRDefault="009D6BAD" w:rsidP="00BD6ADD">
            <w:pPr>
              <w:pStyle w:val="Prrafodelista"/>
              <w:spacing w:before="120" w:after="120"/>
              <w:ind w:left="0"/>
              <w:jc w:val="both"/>
              <w:rPr>
                <w:b/>
              </w:rPr>
            </w:pPr>
            <w:r>
              <w:rPr>
                <w:b/>
              </w:rPr>
              <w:t xml:space="preserve">Cuando </w:t>
            </w:r>
            <w:r w:rsidR="00BD6ADD">
              <w:rPr>
                <w:b/>
              </w:rPr>
              <w:t xml:space="preserve">el Líder Usuario a verificado </w:t>
            </w:r>
            <w:r>
              <w:rPr>
                <w:b/>
              </w:rPr>
              <w:t>la imple</w:t>
            </w:r>
            <w:r w:rsidR="00BD6ADD">
              <w:rPr>
                <w:b/>
              </w:rPr>
              <w:t>mentación de petición de cambio</w:t>
            </w:r>
            <w:r>
              <w:rPr>
                <w:b/>
              </w:rPr>
              <w:t>.</w:t>
            </w:r>
          </w:p>
        </w:tc>
      </w:tr>
      <w:tr w:rsidR="009D6BAD" w:rsidTr="009D6BAD">
        <w:tc>
          <w:tcPr>
            <w:tcW w:w="1809" w:type="dxa"/>
          </w:tcPr>
          <w:p w:rsidR="009D6BAD" w:rsidRDefault="009D6BAD" w:rsidP="009D6BAD">
            <w:pPr>
              <w:pStyle w:val="Prrafodelista"/>
              <w:spacing w:before="120" w:after="120"/>
              <w:ind w:left="0"/>
              <w:jc w:val="both"/>
              <w:rPr>
                <w:b/>
              </w:rPr>
            </w:pPr>
            <w:r>
              <w:rPr>
                <w:b/>
              </w:rPr>
              <w:t>CERRADO</w:t>
            </w:r>
          </w:p>
        </w:tc>
        <w:tc>
          <w:tcPr>
            <w:tcW w:w="6485" w:type="dxa"/>
          </w:tcPr>
          <w:p w:rsidR="009D6BAD" w:rsidRDefault="009D6BAD" w:rsidP="009D6BAD">
            <w:pPr>
              <w:pStyle w:val="Prrafodelista"/>
              <w:spacing w:before="120" w:after="120"/>
              <w:ind w:left="0"/>
              <w:jc w:val="both"/>
              <w:rPr>
                <w:b/>
              </w:rPr>
            </w:pPr>
            <w:r>
              <w:rPr>
                <w:b/>
              </w:rPr>
              <w:t xml:space="preserve">Cuando </w:t>
            </w:r>
            <w:r w:rsidR="00BD6ADD">
              <w:rPr>
                <w:b/>
              </w:rPr>
              <w:t xml:space="preserve">el Gestor de Cambio a </w:t>
            </w:r>
            <w:r>
              <w:rPr>
                <w:b/>
              </w:rPr>
              <w:t>la petición de cambio está disponible para el usuario.</w:t>
            </w:r>
          </w:p>
        </w:tc>
      </w:tr>
    </w:tbl>
    <w:p w:rsidR="009D6BAD" w:rsidRDefault="009D6BAD"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Roles en la gestión del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160"/>
        <w:gridCol w:w="6134"/>
      </w:tblGrid>
      <w:tr w:rsidR="009D6BAD" w:rsidTr="00C11E70">
        <w:tc>
          <w:tcPr>
            <w:tcW w:w="1950" w:type="dxa"/>
            <w:shd w:val="clear" w:color="auto" w:fill="365F91" w:themeFill="accent1" w:themeFillShade="BF"/>
          </w:tcPr>
          <w:p w:rsidR="009D6BAD" w:rsidRDefault="009D6BAD" w:rsidP="00C11E70">
            <w:pPr>
              <w:pStyle w:val="Prrafodelista"/>
              <w:spacing w:before="120" w:after="120"/>
              <w:ind w:left="0"/>
              <w:jc w:val="center"/>
              <w:rPr>
                <w:b/>
              </w:rPr>
            </w:pPr>
            <w:r>
              <w:rPr>
                <w:b/>
              </w:rPr>
              <w:t>ROL</w:t>
            </w:r>
          </w:p>
        </w:tc>
        <w:tc>
          <w:tcPr>
            <w:tcW w:w="6344" w:type="dxa"/>
            <w:shd w:val="clear" w:color="auto" w:fill="365F91" w:themeFill="accent1" w:themeFillShade="BF"/>
          </w:tcPr>
          <w:p w:rsidR="009D6BAD" w:rsidRDefault="009D6BAD" w:rsidP="00C11E70">
            <w:pPr>
              <w:pStyle w:val="Prrafodelista"/>
              <w:spacing w:before="120" w:after="120"/>
              <w:ind w:left="0"/>
              <w:jc w:val="center"/>
              <w:rPr>
                <w:b/>
              </w:rPr>
            </w:pPr>
            <w:r>
              <w:rPr>
                <w:b/>
              </w:rPr>
              <w:t>RESPONSABILIDAD</w:t>
            </w:r>
          </w:p>
        </w:tc>
      </w:tr>
      <w:tr w:rsidR="009D6BAD" w:rsidTr="009D6BAD">
        <w:tc>
          <w:tcPr>
            <w:tcW w:w="1950" w:type="dxa"/>
          </w:tcPr>
          <w:p w:rsidR="009D6BAD" w:rsidRDefault="009D6BAD" w:rsidP="009D6BAD">
            <w:pPr>
              <w:pStyle w:val="Prrafodelista"/>
              <w:spacing w:before="120" w:after="120"/>
              <w:ind w:left="0"/>
              <w:jc w:val="both"/>
              <w:rPr>
                <w:b/>
              </w:rPr>
            </w:pPr>
            <w:r>
              <w:rPr>
                <w:b/>
              </w:rPr>
              <w:t>SECRETARIA</w:t>
            </w:r>
          </w:p>
        </w:tc>
        <w:tc>
          <w:tcPr>
            <w:tcW w:w="6344" w:type="dxa"/>
          </w:tcPr>
          <w:p w:rsidR="009D6BAD" w:rsidRDefault="009D6BAD" w:rsidP="009D6BAD">
            <w:pPr>
              <w:pStyle w:val="Prrafodelista"/>
              <w:spacing w:before="120" w:after="120"/>
              <w:ind w:left="0"/>
              <w:jc w:val="both"/>
              <w:rPr>
                <w:b/>
              </w:rPr>
            </w:pPr>
            <w:r>
              <w:rPr>
                <w:b/>
              </w:rPr>
              <w:t>Revisar si los documentos se hayan registrados en el sistema y tenga las aprobaciones.</w:t>
            </w:r>
          </w:p>
        </w:tc>
      </w:tr>
      <w:tr w:rsidR="009D6BAD" w:rsidTr="009D6BAD">
        <w:tc>
          <w:tcPr>
            <w:tcW w:w="1950" w:type="dxa"/>
          </w:tcPr>
          <w:p w:rsidR="009D6BAD" w:rsidRDefault="009D6BAD" w:rsidP="009D6BAD">
            <w:pPr>
              <w:pStyle w:val="Prrafodelista"/>
              <w:spacing w:before="120" w:after="120"/>
              <w:ind w:left="0"/>
              <w:jc w:val="both"/>
              <w:rPr>
                <w:b/>
              </w:rPr>
            </w:pPr>
            <w:r>
              <w:rPr>
                <w:b/>
              </w:rPr>
              <w:t>ANALISTA FUNCIONAL</w:t>
            </w:r>
          </w:p>
        </w:tc>
        <w:tc>
          <w:tcPr>
            <w:tcW w:w="6344" w:type="dxa"/>
          </w:tcPr>
          <w:p w:rsidR="009D6BAD" w:rsidRDefault="009D6BAD" w:rsidP="009D6BAD">
            <w:pPr>
              <w:pStyle w:val="Prrafodelista"/>
              <w:spacing w:before="120" w:after="120"/>
              <w:ind w:left="0"/>
              <w:jc w:val="both"/>
              <w:rPr>
                <w:b/>
              </w:rPr>
            </w:pPr>
            <w:r>
              <w:rPr>
                <w:b/>
              </w:rPr>
              <w:t>Traducir la Justificación del Cambio para que sea aprobado.</w:t>
            </w:r>
          </w:p>
        </w:tc>
      </w:tr>
      <w:tr w:rsidR="009D6BAD" w:rsidTr="009D6BAD">
        <w:tc>
          <w:tcPr>
            <w:tcW w:w="1950" w:type="dxa"/>
          </w:tcPr>
          <w:p w:rsidR="009D6BAD" w:rsidRDefault="009D6BAD" w:rsidP="009D6BAD">
            <w:pPr>
              <w:pStyle w:val="Prrafodelista"/>
              <w:spacing w:before="120" w:after="120"/>
              <w:ind w:left="0"/>
              <w:jc w:val="both"/>
              <w:rPr>
                <w:b/>
              </w:rPr>
            </w:pPr>
            <w:r>
              <w:rPr>
                <w:b/>
              </w:rPr>
              <w:t>GESTOR DEL CAMBIO</w:t>
            </w:r>
          </w:p>
        </w:tc>
        <w:tc>
          <w:tcPr>
            <w:tcW w:w="6344" w:type="dxa"/>
          </w:tcPr>
          <w:p w:rsidR="009D6BAD" w:rsidRDefault="009D6BAD" w:rsidP="009D6BAD">
            <w:pPr>
              <w:pStyle w:val="Prrafodelista"/>
              <w:spacing w:before="120" w:after="120"/>
              <w:ind w:left="0"/>
              <w:jc w:val="both"/>
              <w:rPr>
                <w:b/>
              </w:rPr>
            </w:pPr>
            <w:r>
              <w:rPr>
                <w:b/>
              </w:rPr>
              <w:t>Establecer el estado del cambio.</w:t>
            </w:r>
          </w:p>
        </w:tc>
      </w:tr>
      <w:tr w:rsidR="009D6BAD" w:rsidTr="009D6BAD">
        <w:tc>
          <w:tcPr>
            <w:tcW w:w="1950" w:type="dxa"/>
          </w:tcPr>
          <w:p w:rsidR="009D6BAD" w:rsidRDefault="009D6BAD" w:rsidP="009D6BAD">
            <w:pPr>
              <w:pStyle w:val="Prrafodelista"/>
              <w:spacing w:before="120" w:after="120"/>
              <w:ind w:left="0"/>
              <w:jc w:val="both"/>
              <w:rPr>
                <w:b/>
              </w:rPr>
            </w:pPr>
            <w:r>
              <w:rPr>
                <w:b/>
              </w:rPr>
              <w:t>ANALISTA IMPLEMENTADOR</w:t>
            </w:r>
          </w:p>
        </w:tc>
        <w:tc>
          <w:tcPr>
            <w:tcW w:w="6344" w:type="dxa"/>
          </w:tcPr>
          <w:p w:rsidR="009D6BAD" w:rsidRDefault="009D6BAD" w:rsidP="009D6BAD">
            <w:pPr>
              <w:pStyle w:val="Prrafodelista"/>
              <w:spacing w:before="120" w:after="120"/>
              <w:ind w:left="0"/>
              <w:jc w:val="both"/>
              <w:rPr>
                <w:b/>
              </w:rPr>
            </w:pPr>
            <w:r>
              <w:rPr>
                <w:b/>
              </w:rPr>
              <w:t>Ejecutar los cambios aprobados.</w:t>
            </w:r>
          </w:p>
        </w:tc>
      </w:tr>
      <w:tr w:rsidR="009D6BAD" w:rsidTr="009D6BAD">
        <w:tc>
          <w:tcPr>
            <w:tcW w:w="1950" w:type="dxa"/>
          </w:tcPr>
          <w:p w:rsidR="009D6BAD" w:rsidRDefault="009D6BAD" w:rsidP="009D6BAD">
            <w:pPr>
              <w:pStyle w:val="Prrafodelista"/>
              <w:spacing w:before="120" w:after="120"/>
              <w:ind w:left="0"/>
              <w:jc w:val="both"/>
              <w:rPr>
                <w:b/>
              </w:rPr>
            </w:pPr>
            <w:r>
              <w:rPr>
                <w:b/>
              </w:rPr>
              <w:t>JEFE DEL PROYECTO</w:t>
            </w:r>
          </w:p>
        </w:tc>
        <w:tc>
          <w:tcPr>
            <w:tcW w:w="6344" w:type="dxa"/>
          </w:tcPr>
          <w:p w:rsidR="009D6BAD" w:rsidRDefault="009D6BAD" w:rsidP="009D6BAD">
            <w:pPr>
              <w:pStyle w:val="Prrafodelista"/>
              <w:spacing w:before="120" w:after="120"/>
              <w:ind w:left="0"/>
              <w:jc w:val="both"/>
              <w:rPr>
                <w:b/>
              </w:rPr>
            </w:pPr>
            <w:r>
              <w:rPr>
                <w:b/>
              </w:rPr>
              <w:t>Visualizar cambios en el registro.</w:t>
            </w:r>
          </w:p>
        </w:tc>
      </w:tr>
      <w:tr w:rsidR="005C32BA" w:rsidTr="009D6BAD">
        <w:tc>
          <w:tcPr>
            <w:tcW w:w="1950" w:type="dxa"/>
          </w:tcPr>
          <w:p w:rsidR="005C32BA" w:rsidRDefault="005C32BA" w:rsidP="005C32BA">
            <w:pPr>
              <w:pStyle w:val="Prrafodelista"/>
              <w:spacing w:before="120" w:after="120"/>
              <w:ind w:left="0"/>
              <w:rPr>
                <w:b/>
              </w:rPr>
            </w:pPr>
            <w:r>
              <w:rPr>
                <w:b/>
              </w:rPr>
              <w:t>LIDER USUARIO</w:t>
            </w:r>
          </w:p>
        </w:tc>
        <w:tc>
          <w:tcPr>
            <w:tcW w:w="6344" w:type="dxa"/>
          </w:tcPr>
          <w:p w:rsidR="005C32BA" w:rsidRDefault="005C32BA" w:rsidP="009D6BAD">
            <w:pPr>
              <w:pStyle w:val="Prrafodelista"/>
              <w:spacing w:before="120" w:after="120"/>
              <w:ind w:left="0"/>
              <w:jc w:val="both"/>
              <w:rPr>
                <w:b/>
              </w:rPr>
            </w:pPr>
            <w:r>
              <w:rPr>
                <w:b/>
              </w:rPr>
              <w:t>Analizar la funcionalidad de acuerdo a las reglas de negocio.</w:t>
            </w:r>
          </w:p>
        </w:tc>
      </w:tr>
    </w:tbl>
    <w:p w:rsidR="005C32BA" w:rsidRDefault="005C32BA" w:rsidP="005C32BA">
      <w:pPr>
        <w:tabs>
          <w:tab w:val="left" w:pos="3630"/>
        </w:tabs>
        <w:spacing w:before="120" w:after="120"/>
        <w:jc w:val="both"/>
        <w:rPr>
          <w:b/>
        </w:rPr>
      </w:pPr>
      <w:r>
        <w:rPr>
          <w:b/>
        </w:rPr>
        <w:lastRenderedPageBreak/>
        <w:tab/>
      </w:r>
    </w:p>
    <w:p w:rsidR="005C32BA" w:rsidRPr="009D6BAD" w:rsidRDefault="005C32BA" w:rsidP="005C32BA">
      <w:pPr>
        <w:tabs>
          <w:tab w:val="left" w:pos="3630"/>
        </w:tabs>
        <w:spacing w:before="120" w:after="120"/>
        <w:jc w:val="both"/>
        <w:rPr>
          <w:b/>
        </w:rPr>
      </w:pPr>
    </w:p>
    <w:p w:rsidR="009D6BAD" w:rsidRDefault="009D6BAD" w:rsidP="009D6BAD">
      <w:pPr>
        <w:pStyle w:val="Prrafodelista"/>
        <w:spacing w:before="120" w:after="120"/>
        <w:ind w:left="426"/>
        <w:jc w:val="both"/>
        <w:rPr>
          <w:b/>
        </w:rPr>
      </w:pPr>
      <w:r>
        <w:rPr>
          <w:b/>
        </w:rPr>
        <w:t>Riesgos</w:t>
      </w:r>
    </w:p>
    <w:tbl>
      <w:tblPr>
        <w:tblStyle w:val="Tablaconcuadrcula"/>
        <w:tblW w:w="0" w:type="auto"/>
        <w:tblInd w:w="426" w:type="dxa"/>
        <w:tblLook w:val="04A0" w:firstRow="1" w:lastRow="0" w:firstColumn="1" w:lastColumn="0" w:noHBand="0" w:noVBand="1"/>
      </w:tblPr>
      <w:tblGrid>
        <w:gridCol w:w="1383"/>
        <w:gridCol w:w="6911"/>
      </w:tblGrid>
      <w:tr w:rsidR="009D6BAD" w:rsidTr="00C11E70">
        <w:tc>
          <w:tcPr>
            <w:tcW w:w="1383" w:type="dxa"/>
            <w:shd w:val="clear" w:color="auto" w:fill="365F91" w:themeFill="accent1" w:themeFillShade="BF"/>
          </w:tcPr>
          <w:p w:rsidR="009D6BAD" w:rsidRDefault="009D6BAD" w:rsidP="009D6BAD">
            <w:pPr>
              <w:pStyle w:val="Prrafodelista"/>
              <w:spacing w:before="120" w:after="120"/>
              <w:ind w:left="0"/>
              <w:jc w:val="center"/>
              <w:rPr>
                <w:b/>
              </w:rPr>
            </w:pPr>
            <w:r>
              <w:rPr>
                <w:b/>
              </w:rPr>
              <w:t>ID RIESGO</w:t>
            </w:r>
          </w:p>
        </w:tc>
        <w:tc>
          <w:tcPr>
            <w:tcW w:w="6911" w:type="dxa"/>
            <w:shd w:val="clear" w:color="auto" w:fill="365F91" w:themeFill="accent1" w:themeFillShade="BF"/>
          </w:tcPr>
          <w:p w:rsidR="009D6BAD" w:rsidRDefault="009D6BAD" w:rsidP="009D6BAD">
            <w:pPr>
              <w:pStyle w:val="Prrafodelista"/>
              <w:spacing w:before="120" w:after="120"/>
              <w:ind w:left="0"/>
              <w:jc w:val="center"/>
              <w:rPr>
                <w:b/>
              </w:rPr>
            </w:pPr>
            <w:r>
              <w:rPr>
                <w:b/>
              </w:rPr>
              <w:t>DESCRIPCIÓN</w:t>
            </w:r>
          </w:p>
        </w:tc>
      </w:tr>
      <w:tr w:rsidR="009D6BAD" w:rsidTr="009D6BAD">
        <w:tc>
          <w:tcPr>
            <w:tcW w:w="1383" w:type="dxa"/>
          </w:tcPr>
          <w:p w:rsidR="009D6BAD" w:rsidRDefault="009D6BAD" w:rsidP="009D6BAD">
            <w:pPr>
              <w:pStyle w:val="Prrafodelista"/>
              <w:spacing w:before="120" w:after="120"/>
              <w:ind w:left="0"/>
              <w:jc w:val="both"/>
              <w:rPr>
                <w:b/>
              </w:rPr>
            </w:pPr>
            <w:r>
              <w:rPr>
                <w:b/>
              </w:rPr>
              <w:t>R01</w:t>
            </w:r>
          </w:p>
        </w:tc>
        <w:tc>
          <w:tcPr>
            <w:tcW w:w="6911" w:type="dxa"/>
          </w:tcPr>
          <w:p w:rsidR="009D6BAD" w:rsidRDefault="009D6BAD" w:rsidP="009D6BAD">
            <w:pPr>
              <w:pStyle w:val="Prrafodelista"/>
              <w:spacing w:before="120" w:after="120"/>
              <w:ind w:left="0"/>
              <w:jc w:val="both"/>
              <w:rPr>
                <w:b/>
              </w:rPr>
            </w:pPr>
            <w:r>
              <w:rPr>
                <w:b/>
              </w:rPr>
              <w:t>Seguridad</w:t>
            </w:r>
          </w:p>
        </w:tc>
      </w:tr>
      <w:tr w:rsidR="009D6BAD" w:rsidTr="009D6BAD">
        <w:tc>
          <w:tcPr>
            <w:tcW w:w="1383" w:type="dxa"/>
          </w:tcPr>
          <w:p w:rsidR="009D6BAD" w:rsidRDefault="009D6BAD" w:rsidP="009D6BAD">
            <w:pPr>
              <w:pStyle w:val="Prrafodelista"/>
              <w:spacing w:before="120" w:after="120"/>
              <w:ind w:left="0"/>
              <w:jc w:val="both"/>
              <w:rPr>
                <w:b/>
              </w:rPr>
            </w:pPr>
            <w:r>
              <w:rPr>
                <w:b/>
              </w:rPr>
              <w:t>R02</w:t>
            </w:r>
          </w:p>
        </w:tc>
        <w:tc>
          <w:tcPr>
            <w:tcW w:w="6911" w:type="dxa"/>
          </w:tcPr>
          <w:p w:rsidR="009D6BAD" w:rsidRDefault="009D6BAD" w:rsidP="009D6BAD">
            <w:pPr>
              <w:pStyle w:val="Prrafodelista"/>
              <w:spacing w:before="120" w:after="120"/>
              <w:ind w:left="0"/>
              <w:jc w:val="both"/>
              <w:rPr>
                <w:b/>
              </w:rPr>
            </w:pPr>
            <w:r>
              <w:rPr>
                <w:b/>
              </w:rPr>
              <w:t>Retraso del Proyecto</w:t>
            </w:r>
          </w:p>
        </w:tc>
      </w:tr>
      <w:tr w:rsidR="009D6BAD" w:rsidTr="009D6BAD">
        <w:tc>
          <w:tcPr>
            <w:tcW w:w="1383" w:type="dxa"/>
          </w:tcPr>
          <w:p w:rsidR="009D6BAD" w:rsidRDefault="009D6BAD" w:rsidP="009D6BAD">
            <w:pPr>
              <w:pStyle w:val="Prrafodelista"/>
              <w:spacing w:before="120" w:after="120"/>
              <w:ind w:left="0"/>
              <w:jc w:val="both"/>
              <w:rPr>
                <w:b/>
              </w:rPr>
            </w:pPr>
            <w:r>
              <w:rPr>
                <w:b/>
              </w:rPr>
              <w:t>R03</w:t>
            </w:r>
          </w:p>
        </w:tc>
        <w:tc>
          <w:tcPr>
            <w:tcW w:w="6911" w:type="dxa"/>
          </w:tcPr>
          <w:p w:rsidR="009D6BAD" w:rsidRDefault="009D6BAD" w:rsidP="009D6BAD">
            <w:pPr>
              <w:pStyle w:val="Prrafodelista"/>
              <w:spacing w:before="120" w:after="120"/>
              <w:ind w:left="0"/>
              <w:jc w:val="both"/>
              <w:rPr>
                <w:b/>
              </w:rPr>
            </w:pPr>
            <w:r>
              <w:rPr>
                <w:b/>
              </w:rPr>
              <w:t>Funcionalidad</w:t>
            </w:r>
          </w:p>
        </w:tc>
      </w:tr>
      <w:tr w:rsidR="009D6BAD" w:rsidTr="009D6BAD">
        <w:tc>
          <w:tcPr>
            <w:tcW w:w="1383" w:type="dxa"/>
          </w:tcPr>
          <w:p w:rsidR="009D6BAD" w:rsidRDefault="009D6BAD" w:rsidP="009D6BAD">
            <w:pPr>
              <w:pStyle w:val="Prrafodelista"/>
              <w:spacing w:before="120" w:after="120"/>
              <w:ind w:left="0"/>
              <w:jc w:val="both"/>
              <w:rPr>
                <w:b/>
              </w:rPr>
            </w:pPr>
            <w:r>
              <w:rPr>
                <w:b/>
              </w:rPr>
              <w:t>R04</w:t>
            </w:r>
          </w:p>
        </w:tc>
        <w:tc>
          <w:tcPr>
            <w:tcW w:w="6911" w:type="dxa"/>
          </w:tcPr>
          <w:p w:rsidR="009D6BAD" w:rsidRDefault="009D6BAD" w:rsidP="009D6BAD">
            <w:pPr>
              <w:pStyle w:val="Prrafodelista"/>
              <w:spacing w:before="120" w:after="120"/>
              <w:ind w:left="0"/>
              <w:jc w:val="both"/>
              <w:rPr>
                <w:b/>
              </w:rPr>
            </w:pPr>
            <w:r>
              <w:rPr>
                <w:b/>
              </w:rPr>
              <w:t>Económico</w:t>
            </w:r>
          </w:p>
        </w:tc>
      </w:tr>
      <w:tr w:rsidR="009D6BAD" w:rsidTr="009D6BAD">
        <w:tc>
          <w:tcPr>
            <w:tcW w:w="1383" w:type="dxa"/>
          </w:tcPr>
          <w:p w:rsidR="009D6BAD" w:rsidRDefault="009D6BAD" w:rsidP="009D6BAD">
            <w:pPr>
              <w:pStyle w:val="Prrafodelista"/>
              <w:spacing w:before="120" w:after="120"/>
              <w:ind w:left="0"/>
              <w:jc w:val="both"/>
              <w:rPr>
                <w:b/>
              </w:rPr>
            </w:pPr>
            <w:r>
              <w:rPr>
                <w:b/>
              </w:rPr>
              <w:t>R05</w:t>
            </w:r>
          </w:p>
        </w:tc>
        <w:tc>
          <w:tcPr>
            <w:tcW w:w="6911" w:type="dxa"/>
          </w:tcPr>
          <w:p w:rsidR="009D6BAD" w:rsidRDefault="009D6BAD" w:rsidP="009D6BAD">
            <w:pPr>
              <w:pStyle w:val="Prrafodelista"/>
              <w:spacing w:before="120" w:after="120"/>
              <w:ind w:left="0"/>
              <w:jc w:val="both"/>
              <w:rPr>
                <w:b/>
              </w:rPr>
            </w:pPr>
            <w:r>
              <w:rPr>
                <w:b/>
              </w:rPr>
              <w:t>Alcance</w:t>
            </w:r>
          </w:p>
        </w:tc>
      </w:tr>
    </w:tbl>
    <w:p w:rsidR="009D6BAD" w:rsidRDefault="009D6BAD" w:rsidP="009D6BAD">
      <w:pPr>
        <w:pStyle w:val="Prrafodelista"/>
        <w:spacing w:before="120" w:after="120"/>
        <w:ind w:left="426"/>
        <w:jc w:val="both"/>
        <w:rPr>
          <w:b/>
        </w:rPr>
      </w:pPr>
    </w:p>
    <w:p w:rsidR="009D6BAD" w:rsidRPr="00E83DDA" w:rsidRDefault="009D6BAD" w:rsidP="003A0D43">
      <w:pPr>
        <w:pStyle w:val="Prrafodelista"/>
        <w:spacing w:before="120" w:after="120"/>
        <w:ind w:left="426"/>
        <w:jc w:val="both"/>
        <w:rPr>
          <w:b/>
          <w:color w:val="000000" w:themeColor="text1"/>
        </w:rPr>
      </w:pPr>
      <w:r w:rsidRPr="00E83DDA">
        <w:rPr>
          <w:b/>
          <w:color w:val="000000" w:themeColor="text1"/>
        </w:rPr>
        <w:t>Proceso de Gestión de Cambios</w:t>
      </w:r>
    </w:p>
    <w:p w:rsidR="009D6BAD" w:rsidRDefault="007F1F46" w:rsidP="00E83DDA">
      <w:pPr>
        <w:pStyle w:val="Prrafodelista"/>
        <w:spacing w:before="120" w:after="120"/>
        <w:ind w:left="426"/>
        <w:jc w:val="both"/>
        <w:rPr>
          <w:b/>
          <w:color w:val="FF0000"/>
        </w:rPr>
      </w:pPr>
      <w:r>
        <w:rPr>
          <w:b/>
          <w:noProof/>
          <w:color w:val="FF0000"/>
          <w:lang w:val="es-PE" w:eastAsia="es-PE"/>
        </w:rPr>
        <w:drawing>
          <wp:inline distT="0" distB="0" distL="0" distR="0" wp14:anchorId="5CC89006" wp14:editId="154A1185">
            <wp:extent cx="6334125" cy="45910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83DDA" w:rsidRDefault="00E83DDA" w:rsidP="00E83DDA">
      <w:pPr>
        <w:pStyle w:val="Prrafodelista"/>
        <w:spacing w:before="120" w:after="120"/>
        <w:ind w:left="426"/>
        <w:jc w:val="both"/>
        <w:rPr>
          <w:b/>
          <w:color w:val="FF0000"/>
        </w:rPr>
      </w:pPr>
    </w:p>
    <w:p w:rsidR="00E83DDA" w:rsidRPr="00E83DDA" w:rsidRDefault="00E83DDA" w:rsidP="00E83DDA">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9D6BAD" w:rsidRPr="00335427" w:rsidRDefault="009D6BAD" w:rsidP="003A0D43">
      <w:pPr>
        <w:pStyle w:val="Prrafodelista"/>
        <w:spacing w:before="120" w:after="120"/>
        <w:ind w:left="426"/>
        <w:jc w:val="both"/>
        <w:rPr>
          <w:b/>
          <w:color w:val="000000" w:themeColor="text1"/>
        </w:rPr>
      </w:pPr>
      <w:r w:rsidRPr="00335427">
        <w:rPr>
          <w:b/>
          <w:color w:val="000000" w:themeColor="text1"/>
        </w:rPr>
        <w:lastRenderedPageBreak/>
        <w:t xml:space="preserve">Fase1: Recibir y Analizar la Petición </w:t>
      </w:r>
    </w:p>
    <w:p w:rsidR="009D6BAD" w:rsidRDefault="009D6BAD" w:rsidP="003A0D43">
      <w:pPr>
        <w:pStyle w:val="Prrafodelista"/>
        <w:spacing w:before="120" w:after="120"/>
        <w:ind w:left="426"/>
        <w:jc w:val="both"/>
        <w:rPr>
          <w:b/>
          <w:color w:val="FF0000"/>
        </w:rPr>
      </w:pPr>
      <w:r w:rsidRPr="00335427">
        <w:rPr>
          <w:b/>
          <w:color w:val="000000" w:themeColor="text1"/>
        </w:rPr>
        <w:t>Actividad:</w:t>
      </w:r>
      <w:r w:rsidRPr="005849C6">
        <w:rPr>
          <w:b/>
          <w:color w:val="FF0000"/>
        </w:rPr>
        <w:t xml:space="preserve"> </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Crear la petición de cambio del usuario y asignación al equipo de gestión de cambio.</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Verificar la petición de cambio por parte del Gestor de Cambio</w:t>
      </w:r>
    </w:p>
    <w:p w:rsidR="00335427" w:rsidRPr="00335427" w:rsidRDefault="00335427" w:rsidP="00335427">
      <w:pPr>
        <w:pStyle w:val="Prrafodelista"/>
        <w:spacing w:before="120" w:after="120"/>
        <w:ind w:left="851"/>
        <w:jc w:val="both"/>
        <w:rPr>
          <w:color w:val="000000" w:themeColor="text1"/>
        </w:rPr>
      </w:pPr>
    </w:p>
    <w:p w:rsidR="009D6BAD" w:rsidRDefault="009D6BAD" w:rsidP="009D6BAD">
      <w:pPr>
        <w:pStyle w:val="Prrafodelista"/>
        <w:spacing w:before="120" w:after="120"/>
        <w:ind w:left="426"/>
        <w:jc w:val="both"/>
        <w:rPr>
          <w:b/>
          <w:color w:val="000000" w:themeColor="text1"/>
        </w:rPr>
      </w:pPr>
      <w:r w:rsidRPr="00335427">
        <w:rPr>
          <w:b/>
          <w:color w:val="000000" w:themeColor="text1"/>
        </w:rPr>
        <w:t>Documentación:</w:t>
      </w:r>
    </w:p>
    <w:p w:rsidR="00335427" w:rsidRDefault="00335427" w:rsidP="00335427">
      <w:pPr>
        <w:pStyle w:val="Prrafodelista"/>
        <w:numPr>
          <w:ilvl w:val="0"/>
          <w:numId w:val="16"/>
        </w:numPr>
        <w:spacing w:before="120" w:after="120"/>
        <w:ind w:left="851"/>
        <w:jc w:val="both"/>
        <w:rPr>
          <w:color w:val="000000" w:themeColor="text1"/>
        </w:rPr>
      </w:pPr>
      <w:r>
        <w:rPr>
          <w:color w:val="000000" w:themeColor="text1"/>
        </w:rPr>
        <w:t>Formato RFC de Usuario Líder.</w:t>
      </w:r>
    </w:p>
    <w:p w:rsidR="00335427" w:rsidRPr="00335427" w:rsidRDefault="00335427" w:rsidP="00335427">
      <w:pPr>
        <w:pStyle w:val="Prrafodelista"/>
        <w:spacing w:before="120" w:after="120"/>
        <w:ind w:left="851"/>
        <w:jc w:val="both"/>
        <w:rPr>
          <w:color w:val="000000" w:themeColor="text1"/>
        </w:rPr>
      </w:pPr>
    </w:p>
    <w:p w:rsidR="009D6BAD" w:rsidRDefault="009D6BAD" w:rsidP="00335427">
      <w:pPr>
        <w:pStyle w:val="Prrafodelista"/>
        <w:tabs>
          <w:tab w:val="left" w:pos="2940"/>
        </w:tabs>
        <w:spacing w:before="120" w:after="120"/>
        <w:ind w:left="426"/>
        <w:jc w:val="both"/>
        <w:rPr>
          <w:b/>
          <w:color w:val="000000" w:themeColor="text1"/>
        </w:rPr>
      </w:pPr>
      <w:r w:rsidRPr="00335427">
        <w:rPr>
          <w:b/>
          <w:color w:val="000000" w:themeColor="text1"/>
        </w:rPr>
        <w:t>Reglas o Políticas:</w:t>
      </w:r>
      <w:r w:rsidR="00335427">
        <w:rPr>
          <w:b/>
          <w:color w:val="000000" w:themeColor="text1"/>
        </w:rPr>
        <w:tab/>
      </w:r>
    </w:p>
    <w:p w:rsidR="00335427" w:rsidRPr="00335427"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El analista registrará el cambio en el momento en que el usuario líder del proceso proporcione la autorización del mismo.</w:t>
      </w:r>
    </w:p>
    <w:p w:rsidR="00335427" w:rsidRPr="002B69B0"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 xml:space="preserve">Esta autorización tiene un máximo </w:t>
      </w:r>
      <w:r w:rsidR="002B69B0">
        <w:rPr>
          <w:color w:val="000000" w:themeColor="text1"/>
        </w:rPr>
        <w:t>de 5 días para generarse y el escalamiento que se realiza es el siguiente:</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Analista Funcional.</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Jefe de Proyecto</w:t>
      </w:r>
    </w:p>
    <w:p w:rsidR="002B69B0" w:rsidRPr="002B69B0" w:rsidRDefault="002B69B0"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Pasado estos 5 días sin obtenerse autorización del RFC, se rechazará y se dará por cerrado el proceso.</w:t>
      </w:r>
    </w:p>
    <w:p w:rsidR="002B69B0" w:rsidRPr="002B69B0" w:rsidRDefault="002B69B0" w:rsidP="002B69B0">
      <w:pPr>
        <w:pStyle w:val="Prrafodelista"/>
        <w:numPr>
          <w:ilvl w:val="0"/>
          <w:numId w:val="16"/>
        </w:numPr>
        <w:tabs>
          <w:tab w:val="left" w:pos="2940"/>
        </w:tabs>
        <w:spacing w:before="120" w:after="120"/>
        <w:ind w:left="851"/>
        <w:jc w:val="both"/>
        <w:rPr>
          <w:b/>
          <w:color w:val="FF0000"/>
        </w:rPr>
      </w:pPr>
      <w:r>
        <w:rPr>
          <w:color w:val="000000" w:themeColor="text1"/>
        </w:rPr>
        <w:t>Todas las actividades durante el proceso de registro se deben documentar y subir a la herramienta de gestión de versiones GIT.</w:t>
      </w:r>
    </w:p>
    <w:p w:rsidR="009D6BAD" w:rsidRPr="005849C6" w:rsidRDefault="002B69B0" w:rsidP="002B69B0">
      <w:pPr>
        <w:pStyle w:val="Prrafodelista"/>
        <w:tabs>
          <w:tab w:val="left" w:pos="2940"/>
        </w:tabs>
        <w:spacing w:before="120" w:after="120"/>
        <w:ind w:left="851"/>
        <w:jc w:val="both"/>
        <w:rPr>
          <w:b/>
          <w:color w:val="FF0000"/>
        </w:rPr>
      </w:pPr>
      <w:r w:rsidRPr="005849C6">
        <w:rPr>
          <w:b/>
          <w:color w:val="FF0000"/>
        </w:rPr>
        <w:t xml:space="preserve"> </w:t>
      </w:r>
    </w:p>
    <w:p w:rsidR="009D6BAD" w:rsidRPr="002B69B0" w:rsidRDefault="009D6BAD" w:rsidP="009D6BAD">
      <w:pPr>
        <w:pStyle w:val="Prrafodelista"/>
        <w:spacing w:before="120" w:after="120"/>
        <w:ind w:left="426"/>
        <w:jc w:val="both"/>
        <w:rPr>
          <w:b/>
          <w:color w:val="000000" w:themeColor="text1"/>
        </w:rPr>
      </w:pPr>
      <w:r w:rsidRPr="002B69B0">
        <w:rPr>
          <w:b/>
          <w:color w:val="000000" w:themeColor="text1"/>
        </w:rPr>
        <w:t xml:space="preserve">Fase2: </w:t>
      </w:r>
      <w:r w:rsidR="002B69B0">
        <w:rPr>
          <w:b/>
          <w:color w:val="000000" w:themeColor="text1"/>
        </w:rPr>
        <w:t>Clasificar el Cambio</w:t>
      </w:r>
    </w:p>
    <w:p w:rsidR="009D6BAD" w:rsidRDefault="009D6BAD" w:rsidP="009D6BAD">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Análisis inicial del Cambio (tipo y prioridad)</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 xml:space="preserve">Analizar el cambio </w:t>
      </w:r>
    </w:p>
    <w:p w:rsidR="009D6BAD" w:rsidRDefault="009D6BAD"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sidR="002B69B0">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9D6BAD" w:rsidRDefault="009D6BAD" w:rsidP="009D6BAD">
      <w:pPr>
        <w:pStyle w:val="Prrafodelista"/>
        <w:spacing w:before="120" w:after="120"/>
        <w:ind w:left="426"/>
        <w:jc w:val="both"/>
        <w:rPr>
          <w:b/>
          <w:color w:val="000000" w:themeColor="text1"/>
        </w:rPr>
      </w:pPr>
      <w:r w:rsidRPr="002B69B0">
        <w:rPr>
          <w:b/>
          <w:color w:val="000000" w:themeColor="text1"/>
        </w:rPr>
        <w:t>Reglas o Políticas:</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La información del RFC debe estar completa y consistente.</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Todas las actividades durante el proceso de clasificación deben documentarse y subir en la herramienta de gestión de versiones GIT.</w:t>
      </w:r>
    </w:p>
    <w:p w:rsidR="009D6BAD" w:rsidRDefault="009D6BAD" w:rsidP="009D6BAD">
      <w:pPr>
        <w:pStyle w:val="Prrafodelista"/>
        <w:spacing w:before="120" w:after="120"/>
        <w:ind w:left="426"/>
        <w:jc w:val="both"/>
        <w:rPr>
          <w:b/>
        </w:rPr>
      </w:pPr>
    </w:p>
    <w:p w:rsidR="002B69B0" w:rsidRDefault="002B69B0" w:rsidP="009D6BAD">
      <w:pPr>
        <w:pStyle w:val="Prrafodelista"/>
        <w:spacing w:before="120" w:after="120"/>
        <w:ind w:left="426"/>
        <w:jc w:val="both"/>
        <w:rPr>
          <w:b/>
        </w:rPr>
      </w:pPr>
    </w:p>
    <w:p w:rsidR="002B69B0" w:rsidRPr="002B69B0" w:rsidRDefault="002B69B0" w:rsidP="002B69B0">
      <w:pPr>
        <w:pStyle w:val="Prrafodelista"/>
        <w:spacing w:before="120" w:after="120"/>
        <w:ind w:left="426"/>
        <w:jc w:val="both"/>
        <w:rPr>
          <w:b/>
          <w:color w:val="000000" w:themeColor="text1"/>
        </w:rPr>
      </w:pPr>
      <w:r>
        <w:rPr>
          <w:b/>
          <w:color w:val="000000" w:themeColor="text1"/>
        </w:rPr>
        <w:t>Fase3</w:t>
      </w:r>
      <w:r w:rsidRPr="002B69B0">
        <w:rPr>
          <w:b/>
          <w:color w:val="000000" w:themeColor="text1"/>
        </w:rPr>
        <w:t xml:space="preserve">: </w:t>
      </w:r>
      <w:r>
        <w:rPr>
          <w:b/>
          <w:color w:val="000000" w:themeColor="text1"/>
        </w:rPr>
        <w:t>Evaluación del Impacto y Riesgo</w:t>
      </w:r>
    </w:p>
    <w:p w:rsidR="002B69B0" w:rsidRDefault="002B69B0" w:rsidP="002B69B0">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Identificación y análisis del impacto del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riesgos de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el impacto sobre los cambios en curso.</w:t>
      </w:r>
    </w:p>
    <w:p w:rsidR="002B69B0" w:rsidRDefault="002B69B0"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Formato de Gestión de Riesgos.</w:t>
      </w:r>
    </w:p>
    <w:p w:rsidR="002B69B0" w:rsidRDefault="002B69B0" w:rsidP="002B69B0">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Los escalamientos en etapa de proceso cuando se cumplen los tiempos pactados son :</w:t>
      </w:r>
    </w:p>
    <w:p w:rsidR="00FA6974" w:rsidRDefault="00FA6974" w:rsidP="00FA6974">
      <w:pPr>
        <w:pStyle w:val="Prrafodelista"/>
        <w:spacing w:before="120" w:after="120"/>
        <w:ind w:left="851"/>
        <w:jc w:val="both"/>
        <w:rPr>
          <w:color w:val="000000" w:themeColor="text1"/>
        </w:rPr>
      </w:pPr>
      <w:r>
        <w:rPr>
          <w:color w:val="000000" w:themeColor="text1"/>
        </w:rPr>
        <w:t>Analista Funcional</w:t>
      </w:r>
    </w:p>
    <w:p w:rsidR="00FA6974" w:rsidRDefault="00FA6974" w:rsidP="00FA6974">
      <w:pPr>
        <w:pStyle w:val="Prrafodelista"/>
        <w:spacing w:before="120" w:after="120"/>
        <w:ind w:left="851"/>
        <w:jc w:val="both"/>
        <w:rPr>
          <w:color w:val="000000" w:themeColor="text1"/>
        </w:rPr>
      </w:pPr>
      <w:r>
        <w:rPr>
          <w:color w:val="000000" w:themeColor="text1"/>
        </w:rPr>
        <w:t>Gestor de Cambio</w:t>
      </w:r>
    </w:p>
    <w:p w:rsidR="00FA6974" w:rsidRPr="00FA6974" w:rsidRDefault="00FA6974" w:rsidP="00FA6974">
      <w:pPr>
        <w:pStyle w:val="Prrafodelista"/>
        <w:spacing w:before="120" w:after="120"/>
        <w:ind w:left="851"/>
        <w:jc w:val="both"/>
        <w:rPr>
          <w:b/>
          <w:color w:val="000000" w:themeColor="text1"/>
        </w:rPr>
      </w:pPr>
      <w:r>
        <w:rPr>
          <w:color w:val="000000" w:themeColor="text1"/>
        </w:rPr>
        <w:t>Jefe de Proyecto</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lastRenderedPageBreak/>
        <w:t>Cuando los cambios impacten clientes de negocio o de manera general a la organización, se deberá presentar ante el comité de cambios para evaluar y aprobar con ellos este tipo de cambios.</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Todo cambio que genere un cambio de versión sobre cualquier componente de TI, debe adjuntar su correspondiente explicación frente al impacto sobre otras aplicaciones.</w:t>
      </w:r>
    </w:p>
    <w:p w:rsidR="00FA6974" w:rsidRPr="00FA6974" w:rsidRDefault="00FA6974" w:rsidP="00FA6974">
      <w:pPr>
        <w:spacing w:before="120" w:after="120"/>
        <w:ind w:left="491"/>
        <w:jc w:val="both"/>
        <w:rPr>
          <w:b/>
          <w:color w:val="000000" w:themeColor="text1"/>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Fase4</w:t>
      </w:r>
      <w:r w:rsidRPr="002B69B0">
        <w:rPr>
          <w:b/>
          <w:color w:val="000000" w:themeColor="text1"/>
        </w:rPr>
        <w:t xml:space="preserve">: </w:t>
      </w:r>
      <w:r>
        <w:rPr>
          <w:b/>
          <w:color w:val="000000" w:themeColor="text1"/>
        </w:rPr>
        <w:t>Aprobación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Consultar la clasificación realizada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Decidir apropiación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Agendar comité de cambios.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Agrupar Cambios en entregas.</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Formato de Aprobación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FA6974">
      <w:pPr>
        <w:pStyle w:val="Prrafodelista"/>
        <w:numPr>
          <w:ilvl w:val="0"/>
          <w:numId w:val="20"/>
        </w:numPr>
        <w:spacing w:before="120" w:after="120"/>
        <w:ind w:left="851"/>
        <w:jc w:val="both"/>
        <w:rPr>
          <w:b/>
        </w:rPr>
      </w:pPr>
      <w:r>
        <w:rPr>
          <w:color w:val="000000" w:themeColor="text1"/>
        </w:rPr>
        <w:t>El gestor de cambio es quien aprueba las solicitudes.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Todo cambio crítico debe ser aprobado por el comité de gestión de cambios.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Todas las actividades durante este procedimiento deben ser documentadas  subidas a la herramienta GIT.</w:t>
      </w: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Fase5</w:t>
      </w:r>
      <w:r w:rsidRPr="002B69B0">
        <w:rPr>
          <w:b/>
          <w:color w:val="000000" w:themeColor="text1"/>
        </w:rPr>
        <w:t xml:space="preserve">: </w:t>
      </w:r>
      <w:r>
        <w:rPr>
          <w:b/>
          <w:color w:val="000000" w:themeColor="text1"/>
        </w:rPr>
        <w:t>Planificación y Calendarización.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Definir Fechas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Re planificar cambios afectados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Informar a los interesados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FA6974" w:rsidRDefault="00FA6974" w:rsidP="00FA6974">
      <w:pPr>
        <w:pStyle w:val="Prrafodelista"/>
        <w:numPr>
          <w:ilvl w:val="0"/>
          <w:numId w:val="20"/>
        </w:numPr>
        <w:spacing w:before="120" w:after="120"/>
        <w:ind w:left="851"/>
        <w:jc w:val="both"/>
        <w:rPr>
          <w:b/>
        </w:rPr>
      </w:pPr>
      <w:r>
        <w:rPr>
          <w:color w:val="000000" w:themeColor="text1"/>
        </w:rPr>
        <w:t>El comité de gestión de cambios, realizará la planificación del cambio en el tiempo, coordinando la inter-relación y el efecto sobre los cambios que estén en marcha</w:t>
      </w:r>
    </w:p>
    <w:p w:rsidR="00FA6974" w:rsidRPr="00FA6974" w:rsidRDefault="00FA6974" w:rsidP="00FA6974">
      <w:pPr>
        <w:pStyle w:val="Prrafodelista"/>
        <w:numPr>
          <w:ilvl w:val="0"/>
          <w:numId w:val="20"/>
        </w:numPr>
        <w:spacing w:before="120" w:after="120"/>
        <w:ind w:left="851"/>
        <w:jc w:val="both"/>
        <w:rPr>
          <w:b/>
        </w:rPr>
      </w:pPr>
      <w:r>
        <w:rPr>
          <w:color w:val="000000" w:themeColor="text1"/>
        </w:rPr>
        <w:t>Las solicitudes de cambio que hayan cumplido con el ciclo del proceso hasta la fase de aprobación, tendrán un seguimiento continuo a la puesta en marcha de los planes de trabajo.</w:t>
      </w:r>
    </w:p>
    <w:p w:rsidR="00FA6974" w:rsidRP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lastRenderedPageBreak/>
        <w:t>Fase6</w:t>
      </w:r>
      <w:r w:rsidRPr="002B69B0">
        <w:rPr>
          <w:b/>
          <w:color w:val="000000" w:themeColor="text1"/>
        </w:rPr>
        <w:t xml:space="preserve">: </w:t>
      </w:r>
      <w:r>
        <w:rPr>
          <w:b/>
          <w:color w:val="000000" w:themeColor="text1"/>
        </w:rPr>
        <w:t>Implementación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Asignación de tareas.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correcta verificación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la realización de pruebas.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Implementación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40217A" w:rsidRDefault="0040217A" w:rsidP="0040217A">
      <w:pPr>
        <w:pStyle w:val="Prrafodelista"/>
        <w:numPr>
          <w:ilvl w:val="0"/>
          <w:numId w:val="20"/>
        </w:numPr>
        <w:spacing w:before="120" w:after="120"/>
        <w:ind w:left="851"/>
        <w:jc w:val="both"/>
        <w:rPr>
          <w:b/>
        </w:rPr>
      </w:pPr>
      <w:r>
        <w:rPr>
          <w:color w:val="000000" w:themeColor="text1"/>
        </w:rPr>
        <w:t>Seguimiento al Plan de Trabajo:</w:t>
      </w:r>
    </w:p>
    <w:p w:rsidR="0040217A" w:rsidRDefault="0040217A" w:rsidP="0040217A">
      <w:pPr>
        <w:pStyle w:val="Prrafodelista"/>
        <w:spacing w:before="120" w:after="120"/>
        <w:ind w:left="851"/>
        <w:jc w:val="both"/>
        <w:rPr>
          <w:color w:val="000000" w:themeColor="text1"/>
        </w:rPr>
      </w:pPr>
      <w:r>
        <w:rPr>
          <w:color w:val="000000" w:themeColor="text1"/>
        </w:rPr>
        <w:t>Analista Funcional</w:t>
      </w:r>
    </w:p>
    <w:p w:rsidR="0040217A" w:rsidRDefault="0040217A" w:rsidP="0040217A">
      <w:pPr>
        <w:pStyle w:val="Prrafodelista"/>
        <w:spacing w:before="120" w:after="120"/>
        <w:ind w:left="851"/>
        <w:jc w:val="both"/>
        <w:rPr>
          <w:color w:val="000000" w:themeColor="text1"/>
        </w:rPr>
      </w:pPr>
      <w:r>
        <w:rPr>
          <w:color w:val="000000" w:themeColor="text1"/>
        </w:rPr>
        <w:t>Analista Implementador</w:t>
      </w:r>
    </w:p>
    <w:p w:rsidR="0040217A" w:rsidRPr="0040217A" w:rsidRDefault="0040217A" w:rsidP="0040217A">
      <w:pPr>
        <w:pStyle w:val="Prrafodelista"/>
        <w:spacing w:before="120" w:after="120"/>
        <w:ind w:left="851"/>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Verificación Implementación del cambio</w:t>
      </w:r>
    </w:p>
    <w:p w:rsidR="0040217A" w:rsidRDefault="0040217A" w:rsidP="0040217A">
      <w:pPr>
        <w:pStyle w:val="Prrafodelista"/>
        <w:spacing w:before="120" w:after="120"/>
        <w:ind w:left="426"/>
        <w:jc w:val="both"/>
        <w:rPr>
          <w:b/>
          <w:color w:val="000000" w:themeColor="text1"/>
        </w:rPr>
      </w:pPr>
      <w:r w:rsidRPr="002B69B0">
        <w:rPr>
          <w:b/>
          <w:color w:val="000000" w:themeColor="text1"/>
        </w:rPr>
        <w:t xml:space="preserve">Actividad: </w:t>
      </w:r>
    </w:p>
    <w:p w:rsidR="0040217A" w:rsidRPr="0040217A" w:rsidRDefault="0040217A" w:rsidP="0040217A">
      <w:pPr>
        <w:pStyle w:val="Prrafodelista"/>
        <w:numPr>
          <w:ilvl w:val="0"/>
          <w:numId w:val="19"/>
        </w:numPr>
        <w:spacing w:before="120" w:after="120"/>
        <w:ind w:left="851"/>
        <w:jc w:val="both"/>
        <w:rPr>
          <w:b/>
          <w:color w:val="000000" w:themeColor="text1"/>
        </w:rPr>
      </w:pPr>
      <w:r>
        <w:rPr>
          <w:color w:val="000000" w:themeColor="text1"/>
        </w:rPr>
        <w:t>Revisar efectos</w:t>
      </w:r>
    </w:p>
    <w:p w:rsidR="0040217A" w:rsidRPr="002B69B0" w:rsidRDefault="0040217A" w:rsidP="0040217A">
      <w:pPr>
        <w:pStyle w:val="Prrafodelista"/>
        <w:numPr>
          <w:ilvl w:val="0"/>
          <w:numId w:val="19"/>
        </w:numPr>
        <w:spacing w:before="120" w:after="120"/>
        <w:ind w:left="851"/>
        <w:jc w:val="both"/>
        <w:rPr>
          <w:b/>
          <w:color w:val="000000" w:themeColor="text1"/>
        </w:rPr>
      </w:pPr>
      <w:r>
        <w:rPr>
          <w:color w:val="000000" w:themeColor="text1"/>
        </w:rPr>
        <w:t>Identificar la satisfacción de usuarios</w:t>
      </w:r>
    </w:p>
    <w:p w:rsidR="0040217A" w:rsidRDefault="0040217A" w:rsidP="0040217A">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40217A" w:rsidRPr="0040217A"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Calendario del cambio.</w:t>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Reporte de pruebas ejecutadas</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La encuesta de satisfacción debe realizarse a los jefes de proyecto</w:t>
      </w:r>
    </w:p>
    <w:p w:rsidR="0040217A" w:rsidRPr="0040217A" w:rsidRDefault="0040217A" w:rsidP="0040217A">
      <w:pPr>
        <w:pStyle w:val="Prrafodelista"/>
        <w:numPr>
          <w:ilvl w:val="0"/>
          <w:numId w:val="20"/>
        </w:numPr>
        <w:spacing w:before="120" w:after="120"/>
        <w:ind w:left="851"/>
        <w:jc w:val="both"/>
        <w:rPr>
          <w:b/>
        </w:rPr>
      </w:pPr>
      <w:r>
        <w:rPr>
          <w:color w:val="000000" w:themeColor="text1"/>
        </w:rPr>
        <w:t>Efectos no superados:</w:t>
      </w:r>
    </w:p>
    <w:p w:rsidR="0040217A" w:rsidRDefault="0040217A" w:rsidP="0040217A">
      <w:pPr>
        <w:pStyle w:val="Prrafodelista"/>
        <w:spacing w:before="120" w:after="120"/>
        <w:ind w:left="851"/>
        <w:jc w:val="both"/>
        <w:rPr>
          <w:color w:val="000000" w:themeColor="text1"/>
        </w:rPr>
      </w:pPr>
      <w:r>
        <w:rPr>
          <w:color w:val="000000" w:themeColor="text1"/>
        </w:rPr>
        <w:t>RFC Urgentes</w:t>
      </w:r>
    </w:p>
    <w:p w:rsidR="0040217A" w:rsidRPr="0040217A" w:rsidRDefault="0040217A" w:rsidP="0040217A">
      <w:pPr>
        <w:pStyle w:val="Prrafodelista"/>
        <w:spacing w:before="120" w:after="120"/>
        <w:ind w:left="851"/>
        <w:jc w:val="both"/>
        <w:rPr>
          <w:b/>
        </w:rPr>
      </w:pPr>
      <w:r>
        <w:rPr>
          <w:color w:val="000000" w:themeColor="text1"/>
        </w:rPr>
        <w:t>Incidentes Relacionados</w:t>
      </w:r>
    </w:p>
    <w:p w:rsidR="003A0D43" w:rsidRDefault="003A0D43" w:rsidP="003A0D43">
      <w:pPr>
        <w:pStyle w:val="Prrafodelista"/>
        <w:spacing w:before="120" w:after="120"/>
        <w:ind w:left="426"/>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Cierre</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 xml:space="preserve">Se dará cierre a los </w:t>
      </w:r>
      <w:proofErr w:type="spellStart"/>
      <w:r>
        <w:rPr>
          <w:color w:val="000000" w:themeColor="text1"/>
        </w:rPr>
        <w:t>RFC’s</w:t>
      </w:r>
      <w:proofErr w:type="spellEnd"/>
      <w:r>
        <w:rPr>
          <w:color w:val="000000" w:themeColor="text1"/>
        </w:rPr>
        <w:t xml:space="preserve"> cuya etapa de verificación post- implementación se haya culminado.</w:t>
      </w:r>
    </w:p>
    <w:p w:rsidR="0040217A" w:rsidRPr="00C03AA9" w:rsidRDefault="0040217A" w:rsidP="0040217A">
      <w:pPr>
        <w:pStyle w:val="Prrafodelista"/>
        <w:spacing w:before="120" w:after="120"/>
        <w:ind w:left="851"/>
        <w:jc w:val="both"/>
        <w:rPr>
          <w:b/>
        </w:rPr>
      </w:pPr>
    </w:p>
    <w:p w:rsidR="00D53B94" w:rsidRDefault="00D53B94" w:rsidP="00D53B94">
      <w:pPr>
        <w:pStyle w:val="Ttulo2"/>
        <w:numPr>
          <w:ilvl w:val="1"/>
          <w:numId w:val="8"/>
        </w:numPr>
        <w:ind w:left="567" w:hanging="567"/>
        <w:rPr>
          <w:rFonts w:eastAsia="Times New Roman" w:cs="Arial"/>
          <w:lang w:eastAsia="es-ES"/>
        </w:rPr>
      </w:pPr>
      <w:r w:rsidRPr="00D672B7">
        <w:rPr>
          <w:rFonts w:eastAsia="Times New Roman" w:cs="Arial"/>
          <w:lang w:eastAsia="es-ES"/>
        </w:rPr>
        <w:t>ESTADO DE LA CONFIGURACIÓN</w:t>
      </w:r>
      <w:bookmarkEnd w:id="15"/>
    </w:p>
    <w:p w:rsidR="005411C3" w:rsidRPr="005411C3" w:rsidRDefault="00684763" w:rsidP="005411C3">
      <w:pPr>
        <w:pStyle w:val="Ttulo3"/>
        <w:numPr>
          <w:ilvl w:val="2"/>
          <w:numId w:val="8"/>
        </w:numPr>
        <w:ind w:left="851" w:hanging="851"/>
        <w:rPr>
          <w:lang w:eastAsia="es-ES"/>
        </w:rPr>
      </w:pPr>
      <w:r>
        <w:rPr>
          <w:lang w:eastAsia="es-ES"/>
        </w:rPr>
        <w:t>REPORTES PARA EL GESTOR DE LA CONFIGURACIÓN DEL SOFTWARE</w:t>
      </w:r>
    </w:p>
    <w:tbl>
      <w:tblPr>
        <w:tblW w:w="8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1"/>
        <w:gridCol w:w="6863"/>
      </w:tblGrid>
      <w:tr w:rsidR="005411C3" w:rsidRPr="005411C3" w:rsidTr="005411C3">
        <w:trPr>
          <w:trHeight w:val="300"/>
        </w:trPr>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FACTURACIÓN AUTOMATICA</w:t>
            </w: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xml:space="preserve">Lista de </w:t>
            </w:r>
            <w:proofErr w:type="spellStart"/>
            <w:r w:rsidRPr="005411C3">
              <w:rPr>
                <w:rFonts w:eastAsia="Times New Roman" w:cs="Arial"/>
                <w:bCs/>
                <w:lang w:val="es-PE" w:eastAsia="es-PE"/>
              </w:rPr>
              <w:t>items</w:t>
            </w:r>
            <w:proofErr w:type="spellEnd"/>
            <w:r w:rsidRPr="005411C3">
              <w:rPr>
                <w:rFonts w:eastAsia="Times New Roman" w:cs="Arial"/>
                <w:bCs/>
                <w:lang w:val="es-PE" w:eastAsia="es-PE"/>
              </w:rPr>
              <w:t xml:space="preserve"> afectados por solicitud de cambio</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xml:space="preserve">Permite que el gestor identifique los </w:t>
            </w:r>
            <w:proofErr w:type="spellStart"/>
            <w:r w:rsidRPr="005411C3">
              <w:rPr>
                <w:rFonts w:eastAsia="Times New Roman" w:cs="Arial"/>
                <w:bCs/>
                <w:lang w:val="es-PE" w:eastAsia="es-PE"/>
              </w:rPr>
              <w:t>Items</w:t>
            </w:r>
            <w:proofErr w:type="spellEnd"/>
            <w:r w:rsidRPr="005411C3">
              <w:rPr>
                <w:rFonts w:eastAsia="Times New Roman" w:cs="Arial"/>
                <w:bCs/>
                <w:lang w:val="es-PE" w:eastAsia="es-PE"/>
              </w:rPr>
              <w:t xml:space="preserve"> afectados por un determinado cambio para medir el impacto del mismo</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ID_SOLICITUD_CAMBIO</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253"/>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253"/>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ITEM</w:t>
            </w:r>
            <w:r w:rsidRPr="005411C3">
              <w:rPr>
                <w:rFonts w:eastAsia="Times New Roman" w:cs="Arial"/>
                <w:bCs/>
                <w:lang w:val="es-PE" w:eastAsia="es-PE"/>
              </w:rPr>
              <w:br/>
              <w:t>DESCRIPCION</w:t>
            </w:r>
            <w:r w:rsidRPr="005411C3">
              <w:rPr>
                <w:rFonts w:eastAsia="Times New Roman" w:cs="Arial"/>
                <w:bCs/>
                <w:lang w:val="es-PE" w:eastAsia="es-PE"/>
              </w:rPr>
              <w:br/>
              <w:t>VERSION</w:t>
            </w:r>
            <w:r w:rsidRPr="005411C3">
              <w:rPr>
                <w:rFonts w:eastAsia="Times New Roman" w:cs="Arial"/>
                <w:bCs/>
                <w:lang w:val="es-PE" w:eastAsia="es-PE"/>
              </w:rPr>
              <w:br/>
              <w:t>FECHA ULTIMA MODIFICACION</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bl>
    <w:p w:rsidR="005411C3" w:rsidRDefault="005411C3" w:rsidP="005411C3">
      <w:pPr>
        <w:rPr>
          <w:lang w:eastAsia="es-ES"/>
        </w:rPr>
      </w:pPr>
    </w:p>
    <w:tbl>
      <w:tblPr>
        <w:tblW w:w="0" w:type="dxa"/>
        <w:tblCellMar>
          <w:left w:w="0" w:type="dxa"/>
          <w:right w:w="0" w:type="dxa"/>
        </w:tblCellMar>
        <w:tblLook w:val="04A0" w:firstRow="1" w:lastRow="0" w:firstColumn="1" w:lastColumn="0" w:noHBand="0" w:noVBand="1"/>
      </w:tblPr>
      <w:tblGrid>
        <w:gridCol w:w="1640"/>
        <w:gridCol w:w="6954"/>
      </w:tblGrid>
      <w:tr w:rsidR="005411C3" w:rsidRPr="005411C3" w:rsidTr="005411C3">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FACTURACIÓN AUTOMATICA</w:t>
            </w: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xml:space="preserve">Lista de </w:t>
            </w:r>
            <w:proofErr w:type="spellStart"/>
            <w:r w:rsidRPr="005411C3">
              <w:rPr>
                <w:rFonts w:eastAsia="Times New Roman" w:cs="Arial"/>
                <w:bCs/>
                <w:lang w:val="es-PE" w:eastAsia="es-PE"/>
              </w:rPr>
              <w:t>items</w:t>
            </w:r>
            <w:proofErr w:type="spellEnd"/>
            <w:r w:rsidRPr="005411C3">
              <w:rPr>
                <w:rFonts w:eastAsia="Times New Roman" w:cs="Arial"/>
                <w:bCs/>
                <w:lang w:val="es-PE" w:eastAsia="es-PE"/>
              </w:rPr>
              <w:t xml:space="preserve"> desarrollados por colaborador por requerimiento de cambio</w:t>
            </w: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xml:space="preserve">Permite que el gestor identifique los </w:t>
            </w:r>
            <w:proofErr w:type="spellStart"/>
            <w:r w:rsidRPr="005411C3">
              <w:rPr>
                <w:rFonts w:eastAsia="Times New Roman" w:cs="Arial"/>
                <w:bCs/>
                <w:lang w:val="es-PE" w:eastAsia="es-PE"/>
              </w:rPr>
              <w:t>items</w:t>
            </w:r>
            <w:proofErr w:type="spellEnd"/>
            <w:r w:rsidRPr="005411C3">
              <w:rPr>
                <w:rFonts w:eastAsia="Times New Roman" w:cs="Arial"/>
                <w:bCs/>
                <w:lang w:val="es-PE" w:eastAsia="es-PE"/>
              </w:rPr>
              <w:t xml:space="preserve"> afectados y desarrollados por colaborador para medir su desempeño en el desarrollo del proyecto</w:t>
            </w:r>
          </w:p>
        </w:tc>
      </w:tr>
      <w:tr w:rsidR="005411C3" w:rsidRPr="005411C3" w:rsidTr="005411C3">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ID_COLABORADOR</w:t>
            </w:r>
            <w:r w:rsidRPr="005411C3">
              <w:rPr>
                <w:rFonts w:eastAsia="Times New Roman" w:cs="Arial"/>
                <w:bCs/>
                <w:lang w:val="es-PE" w:eastAsia="es-PE"/>
              </w:rPr>
              <w:br/>
              <w:t>- RANGO_FECHAS</w:t>
            </w: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ITEM</w:t>
            </w:r>
            <w:r w:rsidRPr="005411C3">
              <w:rPr>
                <w:rFonts w:eastAsia="Times New Roman" w:cs="Arial"/>
                <w:bCs/>
                <w:lang w:val="es-PE" w:eastAsia="es-PE"/>
              </w:rPr>
              <w:br/>
              <w:t>- VERSION</w:t>
            </w:r>
            <w:r w:rsidRPr="005411C3">
              <w:rPr>
                <w:rFonts w:eastAsia="Times New Roman" w:cs="Arial"/>
                <w:bCs/>
                <w:lang w:val="es-PE" w:eastAsia="es-PE"/>
              </w:rPr>
              <w:br/>
              <w:t>- FECHA</w:t>
            </w: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bl>
    <w:p w:rsidR="005411C3" w:rsidRDefault="005411C3" w:rsidP="005411C3">
      <w:pPr>
        <w:rPr>
          <w:lang w:eastAsia="es-ES"/>
        </w:rPr>
      </w:pPr>
    </w:p>
    <w:p w:rsidR="005411C3" w:rsidRDefault="00684763" w:rsidP="005411C3">
      <w:pPr>
        <w:pStyle w:val="Ttulo3"/>
        <w:numPr>
          <w:ilvl w:val="2"/>
          <w:numId w:val="8"/>
        </w:numPr>
        <w:ind w:left="851" w:hanging="851"/>
        <w:rPr>
          <w:lang w:eastAsia="es-ES"/>
        </w:rPr>
      </w:pPr>
      <w:r>
        <w:rPr>
          <w:lang w:eastAsia="es-ES"/>
        </w:rPr>
        <w:t>REPORTES PARA EL JEFE DEL PROYECTO</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0"/>
        <w:gridCol w:w="6974"/>
      </w:tblGrid>
      <w:tr w:rsidR="005411C3" w:rsidRPr="005411C3" w:rsidTr="007F2C38">
        <w:trPr>
          <w:trHeight w:val="315"/>
        </w:trPr>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FACTURACIÓN AUTOMATICA</w:t>
            </w: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xml:space="preserve">Lista de estados de </w:t>
            </w:r>
            <w:proofErr w:type="spellStart"/>
            <w:r w:rsidRPr="005411C3">
              <w:rPr>
                <w:rFonts w:eastAsia="Times New Roman" w:cs="Arial"/>
                <w:bCs/>
                <w:lang w:val="es-PE" w:eastAsia="es-PE"/>
              </w:rPr>
              <w:t>lineas</w:t>
            </w:r>
            <w:proofErr w:type="spellEnd"/>
            <w:r w:rsidRPr="005411C3">
              <w:rPr>
                <w:rFonts w:eastAsia="Times New Roman" w:cs="Arial"/>
                <w:bCs/>
                <w:lang w:val="es-PE" w:eastAsia="es-PE"/>
              </w:rPr>
              <w:t xml:space="preserve"> base en un corte de fecha</w:t>
            </w: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xml:space="preserve">Permite que el jefe de proyecto controle el avance de las versiones del proyecto y verificar el cumplimiento de fechas según las </w:t>
            </w:r>
            <w:proofErr w:type="spellStart"/>
            <w:r w:rsidRPr="005411C3">
              <w:rPr>
                <w:rFonts w:eastAsia="Times New Roman" w:cs="Arial"/>
                <w:bCs/>
                <w:lang w:val="es-PE" w:eastAsia="es-PE"/>
              </w:rPr>
              <w:t>lineas</w:t>
            </w:r>
            <w:proofErr w:type="spellEnd"/>
            <w:r w:rsidRPr="005411C3">
              <w:rPr>
                <w:rFonts w:eastAsia="Times New Roman" w:cs="Arial"/>
                <w:bCs/>
                <w:lang w:val="es-PE" w:eastAsia="es-PE"/>
              </w:rPr>
              <w:t xml:space="preserve"> base planificados</w:t>
            </w:r>
          </w:p>
        </w:tc>
      </w:tr>
      <w:tr w:rsidR="005411C3" w:rsidRPr="005411C3" w:rsidTr="007F2C38">
        <w:trPr>
          <w:trHeight w:val="64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RANGO DE FECHAS</w:t>
            </w: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LINEA BASE</w:t>
            </w:r>
            <w:r w:rsidRPr="005411C3">
              <w:rPr>
                <w:rFonts w:eastAsia="Times New Roman" w:cs="Arial"/>
                <w:bCs/>
                <w:lang w:val="es-PE" w:eastAsia="es-PE"/>
              </w:rPr>
              <w:br/>
              <w:t>- ITEMS</w:t>
            </w:r>
            <w:r w:rsidRPr="005411C3">
              <w:rPr>
                <w:rFonts w:eastAsia="Times New Roman" w:cs="Arial"/>
                <w:bCs/>
                <w:lang w:val="es-PE" w:eastAsia="es-PE"/>
              </w:rPr>
              <w:br/>
              <w:t>- FECHA PROGRAMADA</w:t>
            </w:r>
            <w:r w:rsidRPr="005411C3">
              <w:rPr>
                <w:rFonts w:eastAsia="Times New Roman" w:cs="Arial"/>
                <w:bCs/>
                <w:lang w:val="es-PE" w:eastAsia="es-PE"/>
              </w:rPr>
              <w:br/>
              <w:t>- FECHA PUBLICACION</w:t>
            </w:r>
            <w:r w:rsidRPr="005411C3">
              <w:rPr>
                <w:rFonts w:eastAsia="Times New Roman" w:cs="Arial"/>
                <w:bCs/>
                <w:lang w:val="es-PE" w:eastAsia="es-PE"/>
              </w:rPr>
              <w:br/>
              <w:t>- VERSION</w:t>
            </w:r>
            <w:r w:rsidRPr="005411C3">
              <w:rPr>
                <w:rFonts w:eastAsia="Times New Roman" w:cs="Arial"/>
                <w:bCs/>
                <w:lang w:val="es-PE" w:eastAsia="es-PE"/>
              </w:rPr>
              <w:br/>
              <w:t>- COLABORADOR</w:t>
            </w: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bl>
    <w:p w:rsidR="005411C3" w:rsidRPr="005411C3" w:rsidRDefault="005411C3" w:rsidP="005411C3">
      <w:pPr>
        <w:rPr>
          <w:lang w:eastAsia="es-ES"/>
        </w:rPr>
      </w:pPr>
    </w:p>
    <w:p w:rsidR="005411C3" w:rsidRPr="005411C3" w:rsidRDefault="00684763" w:rsidP="005411C3">
      <w:pPr>
        <w:pStyle w:val="Ttulo3"/>
        <w:numPr>
          <w:ilvl w:val="2"/>
          <w:numId w:val="8"/>
        </w:numPr>
        <w:ind w:left="851" w:hanging="851"/>
        <w:rPr>
          <w:lang w:eastAsia="es-ES"/>
        </w:rPr>
      </w:pPr>
      <w:bookmarkStart w:id="16" w:name="_GoBack"/>
      <w:r>
        <w:rPr>
          <w:lang w:eastAsia="es-ES"/>
        </w:rPr>
        <w:lastRenderedPageBreak/>
        <w:t>REPORTES PARA EL DESARROLLADOR</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3"/>
        <w:gridCol w:w="6621"/>
      </w:tblGrid>
      <w:tr w:rsidR="005411C3" w:rsidRPr="005411C3" w:rsidTr="007F2C38">
        <w:trPr>
          <w:trHeight w:val="315"/>
        </w:trPr>
        <w:tc>
          <w:tcPr>
            <w:tcW w:w="0" w:type="auto"/>
            <w:shd w:val="clear" w:color="auto" w:fill="auto"/>
            <w:tcMar>
              <w:top w:w="0" w:type="dxa"/>
              <w:left w:w="45" w:type="dxa"/>
              <w:bottom w:w="0" w:type="dxa"/>
              <w:right w:w="45" w:type="dxa"/>
            </w:tcMar>
            <w:vAlign w:val="center"/>
            <w:hideMark/>
          </w:tcPr>
          <w:bookmarkEnd w:id="16"/>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FACTURACION AUTOMATICA</w:t>
            </w:r>
          </w:p>
        </w:tc>
      </w:tr>
      <w:tr w:rsidR="005411C3" w:rsidRPr="005411C3" w:rsidTr="007F2C38">
        <w:trPr>
          <w:trHeight w:val="315"/>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xml:space="preserve">Lista de </w:t>
            </w:r>
            <w:proofErr w:type="spellStart"/>
            <w:r w:rsidRPr="005411C3">
              <w:rPr>
                <w:rFonts w:eastAsia="Times New Roman" w:cs="Arial"/>
                <w:bCs/>
                <w:lang w:val="es-PE" w:eastAsia="es-PE"/>
              </w:rPr>
              <w:t>Items</w:t>
            </w:r>
            <w:proofErr w:type="spellEnd"/>
            <w:r w:rsidRPr="005411C3">
              <w:rPr>
                <w:rFonts w:eastAsia="Times New Roman" w:cs="Arial"/>
                <w:bCs/>
                <w:lang w:val="es-PE" w:eastAsia="es-PE"/>
              </w:rPr>
              <w:t xml:space="preserve"> afectados por </w:t>
            </w:r>
            <w:proofErr w:type="spellStart"/>
            <w:r w:rsidRPr="005411C3">
              <w:rPr>
                <w:rFonts w:eastAsia="Times New Roman" w:cs="Arial"/>
                <w:bCs/>
                <w:lang w:val="es-PE" w:eastAsia="es-PE"/>
              </w:rPr>
              <w:t>commit</w:t>
            </w:r>
            <w:proofErr w:type="spellEnd"/>
            <w:r w:rsidRPr="005411C3">
              <w:rPr>
                <w:rFonts w:eastAsia="Times New Roman" w:cs="Arial"/>
                <w:bCs/>
                <w:lang w:val="es-PE" w:eastAsia="es-PE"/>
              </w:rPr>
              <w:t>.</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xml:space="preserve">Permitir conocer la lista de </w:t>
            </w:r>
            <w:proofErr w:type="spellStart"/>
            <w:r w:rsidRPr="005411C3">
              <w:rPr>
                <w:rFonts w:eastAsia="Times New Roman" w:cs="Arial"/>
                <w:bCs/>
                <w:lang w:val="es-PE" w:eastAsia="es-PE"/>
              </w:rPr>
              <w:t>item</w:t>
            </w:r>
            <w:proofErr w:type="spellEnd"/>
            <w:r w:rsidRPr="005411C3">
              <w:rPr>
                <w:rFonts w:eastAsia="Times New Roman" w:cs="Arial"/>
                <w:bCs/>
                <w:lang w:val="es-PE" w:eastAsia="es-PE"/>
              </w:rPr>
              <w:t xml:space="preserve"> modificados de los </w:t>
            </w:r>
            <w:proofErr w:type="spellStart"/>
            <w:r w:rsidRPr="005411C3">
              <w:rPr>
                <w:rFonts w:eastAsia="Times New Roman" w:cs="Arial"/>
                <w:bCs/>
                <w:lang w:val="es-PE" w:eastAsia="es-PE"/>
              </w:rPr>
              <w:t>commit</w:t>
            </w:r>
            <w:proofErr w:type="spellEnd"/>
            <w:r w:rsidRPr="005411C3">
              <w:rPr>
                <w:rFonts w:eastAsia="Times New Roman" w:cs="Arial"/>
                <w:bCs/>
                <w:lang w:val="es-PE" w:eastAsia="es-PE"/>
              </w:rPr>
              <w:t xml:space="preserve"> por cualquier desarrollador. </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ID_COMIT</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ITEM</w:t>
            </w:r>
            <w:r w:rsidRPr="005411C3">
              <w:rPr>
                <w:rFonts w:eastAsia="Times New Roman" w:cs="Arial"/>
                <w:bCs/>
                <w:lang w:val="es-PE" w:eastAsia="es-PE"/>
              </w:rPr>
              <w:br/>
              <w:t>LINEAS AFECTADAS</w:t>
            </w:r>
            <w:r w:rsidRPr="005411C3">
              <w:rPr>
                <w:rFonts w:eastAsia="Times New Roman" w:cs="Arial"/>
                <w:bCs/>
                <w:lang w:val="es-PE" w:eastAsia="es-PE"/>
              </w:rPr>
              <w:br/>
              <w:t>FECHA</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bl>
    <w:p w:rsidR="005411C3" w:rsidRPr="005411C3" w:rsidRDefault="005411C3" w:rsidP="005411C3">
      <w:pPr>
        <w:rPr>
          <w:lang w:eastAsia="es-ES"/>
        </w:rPr>
      </w:pPr>
    </w:p>
    <w:p w:rsidR="00D53B94" w:rsidRPr="00D672B7" w:rsidRDefault="00D53B94" w:rsidP="00D53B94">
      <w:pPr>
        <w:pStyle w:val="Ttulo2"/>
        <w:numPr>
          <w:ilvl w:val="1"/>
          <w:numId w:val="8"/>
        </w:numPr>
        <w:ind w:left="567" w:hanging="567"/>
        <w:rPr>
          <w:rFonts w:eastAsia="Times New Roman" w:cs="Arial"/>
          <w:lang w:eastAsia="es-ES"/>
        </w:rPr>
      </w:pPr>
      <w:bookmarkStart w:id="17" w:name="_Toc22589078"/>
      <w:r w:rsidRPr="00D672B7">
        <w:rPr>
          <w:rFonts w:eastAsia="Times New Roman" w:cs="Arial"/>
          <w:lang w:eastAsia="es-ES"/>
        </w:rPr>
        <w:t>AUDITORIA DE LA CONFIGURACIÓN</w:t>
      </w:r>
      <w:bookmarkEnd w:id="17"/>
    </w:p>
    <w:p w:rsidR="00D53B94" w:rsidRPr="00D672B7" w:rsidRDefault="00D53B94" w:rsidP="00D53B94">
      <w:pPr>
        <w:pStyle w:val="Ttulo2"/>
        <w:numPr>
          <w:ilvl w:val="1"/>
          <w:numId w:val="8"/>
        </w:numPr>
        <w:ind w:left="567" w:hanging="567"/>
        <w:rPr>
          <w:rFonts w:eastAsia="Times New Roman" w:cs="Arial"/>
          <w:lang w:eastAsia="es-ES"/>
        </w:rPr>
      </w:pPr>
      <w:bookmarkStart w:id="18" w:name="_Toc22589079"/>
      <w:r w:rsidRPr="00D672B7">
        <w:rPr>
          <w:rFonts w:eastAsia="Times New Roman" w:cs="Arial"/>
          <w:lang w:eastAsia="es-ES"/>
        </w:rPr>
        <w:t>GESTIÓN Y ENTREGA DE RELEASE DE SOFTWARE</w:t>
      </w:r>
      <w:bookmarkEnd w:id="18"/>
    </w:p>
    <w:p w:rsidR="009B6879" w:rsidRPr="00D672B7" w:rsidRDefault="009B6879" w:rsidP="009B6879">
      <w:pPr>
        <w:rPr>
          <w:rFonts w:cs="Arial"/>
          <w:lang w:eastAsia="es-ES"/>
        </w:rPr>
      </w:pPr>
    </w:p>
    <w:p w:rsidR="00D25A45" w:rsidRPr="00D672B7" w:rsidRDefault="002A03DA" w:rsidP="002A03DA">
      <w:pPr>
        <w:tabs>
          <w:tab w:val="left" w:pos="3012"/>
        </w:tabs>
        <w:spacing w:after="0" w:line="360" w:lineRule="auto"/>
        <w:rPr>
          <w:rFonts w:cs="Arial"/>
        </w:rPr>
      </w:pPr>
      <w:r w:rsidRPr="00D672B7">
        <w:rPr>
          <w:rFonts w:cs="Arial"/>
        </w:rPr>
        <w:tab/>
      </w:r>
    </w:p>
    <w:sectPr w:rsidR="00D25A45" w:rsidRPr="00D672B7" w:rsidSect="00A96DD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3EA" w:rsidRDefault="002E73EA" w:rsidP="0046614C">
      <w:pPr>
        <w:spacing w:after="0" w:line="240" w:lineRule="auto"/>
      </w:pPr>
      <w:r>
        <w:separator/>
      </w:r>
    </w:p>
  </w:endnote>
  <w:endnote w:type="continuationSeparator" w:id="0">
    <w:p w:rsidR="002E73EA" w:rsidRDefault="002E73EA" w:rsidP="0046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7562"/>
      <w:docPartObj>
        <w:docPartGallery w:val="Page Numbers (Bottom of Page)"/>
        <w:docPartUnique/>
      </w:docPartObj>
    </w:sdtPr>
    <w:sdtEndPr/>
    <w:sdtContent>
      <w:p w:rsidR="00781E8E" w:rsidRDefault="00781E8E">
        <w:pPr>
          <w:pStyle w:val="Piedepgina"/>
          <w:jc w:val="right"/>
        </w:pPr>
        <w:r>
          <w:fldChar w:fldCharType="begin"/>
        </w:r>
        <w:r>
          <w:instrText>PAGE   \* MERGEFORMAT</w:instrText>
        </w:r>
        <w:r>
          <w:fldChar w:fldCharType="separate"/>
        </w:r>
        <w:r w:rsidR="00684763">
          <w:rPr>
            <w:noProof/>
          </w:rPr>
          <w:t>19</w:t>
        </w:r>
        <w:r>
          <w:fldChar w:fldCharType="end"/>
        </w:r>
      </w:p>
    </w:sdtContent>
  </w:sdt>
  <w:p w:rsidR="00781E8E" w:rsidRDefault="00781E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3EA" w:rsidRDefault="002E73EA" w:rsidP="0046614C">
      <w:pPr>
        <w:spacing w:after="0" w:line="240" w:lineRule="auto"/>
      </w:pPr>
      <w:r>
        <w:separator/>
      </w:r>
    </w:p>
  </w:footnote>
  <w:footnote w:type="continuationSeparator" w:id="0">
    <w:p w:rsidR="002E73EA" w:rsidRDefault="002E73EA" w:rsidP="00466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B42"/>
    <w:multiLevelType w:val="hybridMultilevel"/>
    <w:tmpl w:val="0FE29F2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B073551"/>
    <w:multiLevelType w:val="hybridMultilevel"/>
    <w:tmpl w:val="4468A63A"/>
    <w:lvl w:ilvl="0" w:tplc="A4F0FDC8">
      <w:start w:val="1"/>
      <w:numFmt w:val="bullet"/>
      <w:lvlText w:val=""/>
      <w:lvlJc w:val="left"/>
      <w:pPr>
        <w:ind w:left="1146" w:hanging="360"/>
      </w:pPr>
      <w:rPr>
        <w:rFonts w:ascii="Symbol" w:hAnsi="Symbol" w:hint="default"/>
        <w:color w:val="000000" w:themeColor="text1"/>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3BD61D4"/>
    <w:multiLevelType w:val="multilevel"/>
    <w:tmpl w:val="5A06186A"/>
    <w:lvl w:ilvl="0">
      <w:start w:val="1"/>
      <w:numFmt w:val="decimal"/>
      <w:lvlText w:val="%1."/>
      <w:lvlJc w:val="left"/>
      <w:pPr>
        <w:ind w:left="720" w:hanging="360"/>
      </w:pPr>
      <w:rPr>
        <w:rFonts w:hint="default"/>
        <w:color w:val="00000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0B7C9E"/>
    <w:multiLevelType w:val="hybridMultilevel"/>
    <w:tmpl w:val="3024537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18D27241"/>
    <w:multiLevelType w:val="hybridMultilevel"/>
    <w:tmpl w:val="03A62FC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1C1E6EB1"/>
    <w:multiLevelType w:val="hybridMultilevel"/>
    <w:tmpl w:val="658AEC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D071E"/>
    <w:multiLevelType w:val="hybridMultilevel"/>
    <w:tmpl w:val="FF1448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04F5B40"/>
    <w:multiLevelType w:val="hybridMultilevel"/>
    <w:tmpl w:val="EFECE7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A3F12DA"/>
    <w:multiLevelType w:val="multilevel"/>
    <w:tmpl w:val="144CE79A"/>
    <w:lvl w:ilvl="0">
      <w:start w:val="1"/>
      <w:numFmt w:val="decimal"/>
      <w:lvlText w:val="%1."/>
      <w:lvlJc w:val="left"/>
      <w:pPr>
        <w:ind w:left="720" w:hanging="360"/>
      </w:pPr>
      <w:rPr>
        <w:rFonts w:ascii="Arial" w:hAnsi="Arial" w:cs="Arial" w:hint="default"/>
        <w:sz w:val="22"/>
        <w:szCs w:val="22"/>
      </w:rPr>
    </w:lvl>
    <w:lvl w:ilvl="1">
      <w:start w:val="1"/>
      <w:numFmt w:val="decimal"/>
      <w:isLgl/>
      <w:lvlText w:val="%1.%2."/>
      <w:lvlJc w:val="left"/>
      <w:pPr>
        <w:ind w:left="720" w:hanging="360"/>
      </w:pPr>
      <w:rPr>
        <w:rFonts w:ascii="Arial" w:hAnsi="Arial" w:cstheme="majorBidi" w:hint="default"/>
        <w:sz w:val="22"/>
      </w:rPr>
    </w:lvl>
    <w:lvl w:ilvl="2">
      <w:start w:val="1"/>
      <w:numFmt w:val="decimal"/>
      <w:isLgl/>
      <w:lvlText w:val="%1.%2.%3."/>
      <w:lvlJc w:val="left"/>
      <w:pPr>
        <w:ind w:left="1080" w:hanging="720"/>
      </w:pPr>
      <w:rPr>
        <w:rFonts w:ascii="Arial" w:hAnsi="Arial" w:cstheme="majorBidi" w:hint="default"/>
        <w:sz w:val="22"/>
      </w:rPr>
    </w:lvl>
    <w:lvl w:ilvl="3">
      <w:start w:val="1"/>
      <w:numFmt w:val="decimal"/>
      <w:isLgl/>
      <w:lvlText w:val="%1.%2.%3.%4."/>
      <w:lvlJc w:val="left"/>
      <w:pPr>
        <w:ind w:left="1080" w:hanging="720"/>
      </w:pPr>
      <w:rPr>
        <w:rFonts w:ascii="Arial" w:hAnsi="Arial" w:cstheme="majorBidi" w:hint="default"/>
        <w:sz w:val="22"/>
      </w:rPr>
    </w:lvl>
    <w:lvl w:ilvl="4">
      <w:start w:val="1"/>
      <w:numFmt w:val="decimal"/>
      <w:isLgl/>
      <w:lvlText w:val="%1.%2.%3.%4.%5."/>
      <w:lvlJc w:val="left"/>
      <w:pPr>
        <w:ind w:left="1440" w:hanging="1080"/>
      </w:pPr>
      <w:rPr>
        <w:rFonts w:ascii="Arial" w:hAnsi="Arial" w:cstheme="majorBidi" w:hint="default"/>
        <w:sz w:val="22"/>
      </w:rPr>
    </w:lvl>
    <w:lvl w:ilvl="5">
      <w:start w:val="1"/>
      <w:numFmt w:val="decimal"/>
      <w:isLgl/>
      <w:lvlText w:val="%1.%2.%3.%4.%5.%6."/>
      <w:lvlJc w:val="left"/>
      <w:pPr>
        <w:ind w:left="1440" w:hanging="1080"/>
      </w:pPr>
      <w:rPr>
        <w:rFonts w:ascii="Arial" w:hAnsi="Arial" w:cstheme="majorBidi" w:hint="default"/>
        <w:sz w:val="22"/>
      </w:rPr>
    </w:lvl>
    <w:lvl w:ilvl="6">
      <w:start w:val="1"/>
      <w:numFmt w:val="decimal"/>
      <w:isLgl/>
      <w:lvlText w:val="%1.%2.%3.%4.%5.%6.%7."/>
      <w:lvlJc w:val="left"/>
      <w:pPr>
        <w:ind w:left="1800" w:hanging="1440"/>
      </w:pPr>
      <w:rPr>
        <w:rFonts w:ascii="Arial" w:hAnsi="Arial" w:cstheme="majorBidi" w:hint="default"/>
        <w:sz w:val="22"/>
      </w:rPr>
    </w:lvl>
    <w:lvl w:ilvl="7">
      <w:start w:val="1"/>
      <w:numFmt w:val="decimal"/>
      <w:isLgl/>
      <w:lvlText w:val="%1.%2.%3.%4.%5.%6.%7.%8."/>
      <w:lvlJc w:val="left"/>
      <w:pPr>
        <w:ind w:left="1800" w:hanging="1440"/>
      </w:pPr>
      <w:rPr>
        <w:rFonts w:ascii="Arial" w:hAnsi="Arial" w:cstheme="majorBidi" w:hint="default"/>
        <w:sz w:val="22"/>
      </w:rPr>
    </w:lvl>
    <w:lvl w:ilvl="8">
      <w:start w:val="1"/>
      <w:numFmt w:val="decimal"/>
      <w:isLgl/>
      <w:lvlText w:val="%1.%2.%3.%4.%5.%6.%7.%8.%9."/>
      <w:lvlJc w:val="left"/>
      <w:pPr>
        <w:ind w:left="2160" w:hanging="1800"/>
      </w:pPr>
      <w:rPr>
        <w:rFonts w:ascii="Arial" w:hAnsi="Arial" w:cstheme="majorBidi" w:hint="default"/>
        <w:sz w:val="22"/>
      </w:rPr>
    </w:lvl>
  </w:abstractNum>
  <w:abstractNum w:abstractNumId="12" w15:restartNumberingAfterBreak="0">
    <w:nsid w:val="4D492949"/>
    <w:multiLevelType w:val="hybridMultilevel"/>
    <w:tmpl w:val="1B2A8456"/>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3"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04661"/>
    <w:multiLevelType w:val="hybridMultilevel"/>
    <w:tmpl w:val="99C4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7054DA"/>
    <w:multiLevelType w:val="hybridMultilevel"/>
    <w:tmpl w:val="DA1274E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076D6"/>
    <w:multiLevelType w:val="hybridMultilevel"/>
    <w:tmpl w:val="41F00E66"/>
    <w:lvl w:ilvl="0" w:tplc="DE7E4512">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77F2EB3"/>
    <w:multiLevelType w:val="hybridMultilevel"/>
    <w:tmpl w:val="AF7E10D8"/>
    <w:lvl w:ilvl="0" w:tplc="DE7E4512">
      <w:start w:val="3"/>
      <w:numFmt w:val="bullet"/>
      <w:lvlText w:val="-"/>
      <w:lvlJc w:val="left"/>
      <w:pPr>
        <w:ind w:left="1146" w:hanging="360"/>
      </w:pPr>
      <w:rPr>
        <w:rFonts w:ascii="Arial" w:eastAsiaTheme="minorHAnsi" w:hAnsi="Arial" w:cs="Aria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1"/>
  </w:num>
  <w:num w:numId="8">
    <w:abstractNumId w:val="11"/>
  </w:num>
  <w:num w:numId="9">
    <w:abstractNumId w:val="10"/>
  </w:num>
  <w:num w:numId="10">
    <w:abstractNumId w:val="9"/>
  </w:num>
  <w:num w:numId="11">
    <w:abstractNumId w:val="3"/>
  </w:num>
  <w:num w:numId="12">
    <w:abstractNumId w:val="14"/>
  </w:num>
  <w:num w:numId="13">
    <w:abstractNumId w:val="17"/>
  </w:num>
  <w:num w:numId="14">
    <w:abstractNumId w:val="15"/>
  </w:num>
  <w:num w:numId="15">
    <w:abstractNumId w:val="6"/>
  </w:num>
  <w:num w:numId="16">
    <w:abstractNumId w:val="2"/>
  </w:num>
  <w:num w:numId="17">
    <w:abstractNumId w:val="18"/>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28D"/>
    <w:rsid w:val="00015280"/>
    <w:rsid w:val="000305F2"/>
    <w:rsid w:val="00046200"/>
    <w:rsid w:val="00051223"/>
    <w:rsid w:val="00052487"/>
    <w:rsid w:val="00094A9B"/>
    <w:rsid w:val="000B76F7"/>
    <w:rsid w:val="001021E0"/>
    <w:rsid w:val="00104840"/>
    <w:rsid w:val="00144B4A"/>
    <w:rsid w:val="00151607"/>
    <w:rsid w:val="001564D5"/>
    <w:rsid w:val="001615A9"/>
    <w:rsid w:val="001C7073"/>
    <w:rsid w:val="001E04EC"/>
    <w:rsid w:val="00216660"/>
    <w:rsid w:val="00226B7F"/>
    <w:rsid w:val="00241B06"/>
    <w:rsid w:val="0024330E"/>
    <w:rsid w:val="00246F48"/>
    <w:rsid w:val="00260670"/>
    <w:rsid w:val="00294B46"/>
    <w:rsid w:val="002A03DA"/>
    <w:rsid w:val="002B69B0"/>
    <w:rsid w:val="002C513A"/>
    <w:rsid w:val="002E73EA"/>
    <w:rsid w:val="002F3914"/>
    <w:rsid w:val="00303ED1"/>
    <w:rsid w:val="00334B77"/>
    <w:rsid w:val="00335427"/>
    <w:rsid w:val="00355CCB"/>
    <w:rsid w:val="003A0D43"/>
    <w:rsid w:val="003D67AA"/>
    <w:rsid w:val="0040217A"/>
    <w:rsid w:val="0046614C"/>
    <w:rsid w:val="004762BC"/>
    <w:rsid w:val="004768AF"/>
    <w:rsid w:val="004B363A"/>
    <w:rsid w:val="004C1FBE"/>
    <w:rsid w:val="00534FA8"/>
    <w:rsid w:val="005411C3"/>
    <w:rsid w:val="00561EB5"/>
    <w:rsid w:val="005849C6"/>
    <w:rsid w:val="005971A6"/>
    <w:rsid w:val="005C32BA"/>
    <w:rsid w:val="005C7B62"/>
    <w:rsid w:val="005E143E"/>
    <w:rsid w:val="00643C74"/>
    <w:rsid w:val="006508BC"/>
    <w:rsid w:val="00684763"/>
    <w:rsid w:val="006E6556"/>
    <w:rsid w:val="007550FE"/>
    <w:rsid w:val="00781E8E"/>
    <w:rsid w:val="007A2B4B"/>
    <w:rsid w:val="007C3B08"/>
    <w:rsid w:val="007F1F46"/>
    <w:rsid w:val="007F2C38"/>
    <w:rsid w:val="008255C3"/>
    <w:rsid w:val="0084028D"/>
    <w:rsid w:val="008679FC"/>
    <w:rsid w:val="0089656C"/>
    <w:rsid w:val="008B2B39"/>
    <w:rsid w:val="008C62CA"/>
    <w:rsid w:val="008F3501"/>
    <w:rsid w:val="00944DC3"/>
    <w:rsid w:val="00993B78"/>
    <w:rsid w:val="009B6879"/>
    <w:rsid w:val="009D6BAD"/>
    <w:rsid w:val="009F01D3"/>
    <w:rsid w:val="00A01EFD"/>
    <w:rsid w:val="00A02315"/>
    <w:rsid w:val="00A445E5"/>
    <w:rsid w:val="00A96DD3"/>
    <w:rsid w:val="00AB6B4B"/>
    <w:rsid w:val="00AC0718"/>
    <w:rsid w:val="00BB7019"/>
    <w:rsid w:val="00BC2E00"/>
    <w:rsid w:val="00BD6ADD"/>
    <w:rsid w:val="00C01D68"/>
    <w:rsid w:val="00C03AA9"/>
    <w:rsid w:val="00C11E70"/>
    <w:rsid w:val="00C57A8F"/>
    <w:rsid w:val="00C6312B"/>
    <w:rsid w:val="00C8443C"/>
    <w:rsid w:val="00C91F3A"/>
    <w:rsid w:val="00CF6A9A"/>
    <w:rsid w:val="00D25A45"/>
    <w:rsid w:val="00D53B94"/>
    <w:rsid w:val="00D54207"/>
    <w:rsid w:val="00D672B7"/>
    <w:rsid w:val="00DC212A"/>
    <w:rsid w:val="00E00F89"/>
    <w:rsid w:val="00E20280"/>
    <w:rsid w:val="00E65CFB"/>
    <w:rsid w:val="00E76217"/>
    <w:rsid w:val="00E83DDA"/>
    <w:rsid w:val="00E93A38"/>
    <w:rsid w:val="00E95A53"/>
    <w:rsid w:val="00EC3D54"/>
    <w:rsid w:val="00F477A9"/>
    <w:rsid w:val="00F91592"/>
    <w:rsid w:val="00FA6974"/>
    <w:rsid w:val="00FC1036"/>
    <w:rsid w:val="00FC1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C74"/>
    <w:rPr>
      <w:rFonts w:ascii="Arial" w:hAnsi="Arial"/>
    </w:rPr>
  </w:style>
  <w:style w:type="paragraph" w:styleId="Ttulo1">
    <w:name w:val="heading 1"/>
    <w:basedOn w:val="Normal"/>
    <w:next w:val="Normal"/>
    <w:link w:val="Ttulo1Car"/>
    <w:uiPriority w:val="9"/>
    <w:qFormat/>
    <w:rsid w:val="00A445E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445E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B6879"/>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 w:type="table" w:styleId="Tablaconcuadrcula">
    <w:name w:val="Table Grid"/>
    <w:basedOn w:val="Tablanormal"/>
    <w:uiPriority w:val="59"/>
    <w:rsid w:val="00FC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F6A9A"/>
    <w:pPr>
      <w:ind w:left="720"/>
      <w:contextualSpacing/>
    </w:pPr>
  </w:style>
  <w:style w:type="paragraph" w:styleId="Encabezado">
    <w:name w:val="header"/>
    <w:basedOn w:val="Normal"/>
    <w:link w:val="EncabezadoCar"/>
    <w:uiPriority w:val="99"/>
    <w:unhideWhenUsed/>
    <w:rsid w:val="00466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14C"/>
  </w:style>
  <w:style w:type="paragraph" w:styleId="Piedepgina">
    <w:name w:val="footer"/>
    <w:basedOn w:val="Normal"/>
    <w:link w:val="PiedepginaCar"/>
    <w:uiPriority w:val="99"/>
    <w:unhideWhenUsed/>
    <w:rsid w:val="00466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14C"/>
  </w:style>
  <w:style w:type="character" w:customStyle="1" w:styleId="Ttulo1Car">
    <w:name w:val="Título 1 Car"/>
    <w:basedOn w:val="Fuentedeprrafopredeter"/>
    <w:link w:val="Ttulo1"/>
    <w:uiPriority w:val="9"/>
    <w:rsid w:val="00A445E5"/>
    <w:rPr>
      <w:rFonts w:ascii="Arial" w:eastAsiaTheme="majorEastAsia" w:hAnsi="Arial" w:cstheme="majorBidi"/>
      <w:b/>
      <w:szCs w:val="32"/>
    </w:rPr>
  </w:style>
  <w:style w:type="character" w:customStyle="1" w:styleId="Ttulo2Car">
    <w:name w:val="Título 2 Car"/>
    <w:basedOn w:val="Fuentedeprrafopredeter"/>
    <w:link w:val="Ttulo2"/>
    <w:uiPriority w:val="9"/>
    <w:rsid w:val="00A445E5"/>
    <w:rPr>
      <w:rFonts w:ascii="Arial" w:eastAsiaTheme="majorEastAsia" w:hAnsi="Arial" w:cstheme="majorBidi"/>
      <w:b/>
      <w:szCs w:val="26"/>
    </w:rPr>
  </w:style>
  <w:style w:type="character" w:customStyle="1" w:styleId="Ttulo3Car">
    <w:name w:val="Título 3 Car"/>
    <w:basedOn w:val="Fuentedeprrafopredeter"/>
    <w:link w:val="Ttulo3"/>
    <w:uiPriority w:val="9"/>
    <w:rsid w:val="009B6879"/>
    <w:rPr>
      <w:rFonts w:ascii="Arial" w:eastAsiaTheme="majorEastAsia" w:hAnsi="Arial" w:cstheme="majorBidi"/>
      <w:b/>
      <w:szCs w:val="24"/>
    </w:rPr>
  </w:style>
  <w:style w:type="paragraph" w:styleId="TtulodeTDC">
    <w:name w:val="TOC Heading"/>
    <w:basedOn w:val="Ttulo1"/>
    <w:next w:val="Normal"/>
    <w:uiPriority w:val="39"/>
    <w:unhideWhenUsed/>
    <w:qFormat/>
    <w:rsid w:val="001E04EC"/>
    <w:pPr>
      <w:spacing w:line="259" w:lineRule="auto"/>
      <w:outlineLvl w:val="9"/>
    </w:pPr>
    <w:rPr>
      <w:rFonts w:asciiTheme="majorHAnsi" w:hAnsiTheme="majorHAnsi"/>
      <w:b w:val="0"/>
      <w:color w:val="365F91" w:themeColor="accent1" w:themeShade="BF"/>
      <w:sz w:val="32"/>
      <w:lang w:val="es-PE" w:eastAsia="es-PE"/>
    </w:rPr>
  </w:style>
  <w:style w:type="paragraph" w:styleId="TDC1">
    <w:name w:val="toc 1"/>
    <w:basedOn w:val="Normal"/>
    <w:next w:val="Normal"/>
    <w:autoRedefine/>
    <w:uiPriority w:val="39"/>
    <w:unhideWhenUsed/>
    <w:rsid w:val="001E04EC"/>
    <w:pPr>
      <w:spacing w:after="100"/>
    </w:pPr>
  </w:style>
  <w:style w:type="paragraph" w:styleId="TDC2">
    <w:name w:val="toc 2"/>
    <w:basedOn w:val="Normal"/>
    <w:next w:val="Normal"/>
    <w:autoRedefine/>
    <w:uiPriority w:val="39"/>
    <w:unhideWhenUsed/>
    <w:rsid w:val="001E04EC"/>
    <w:pPr>
      <w:spacing w:after="100"/>
      <w:ind w:left="220"/>
    </w:pPr>
  </w:style>
  <w:style w:type="paragraph" w:styleId="TDC3">
    <w:name w:val="toc 3"/>
    <w:basedOn w:val="Normal"/>
    <w:next w:val="Normal"/>
    <w:autoRedefine/>
    <w:uiPriority w:val="39"/>
    <w:unhideWhenUsed/>
    <w:rsid w:val="001E04EC"/>
    <w:pPr>
      <w:spacing w:after="100"/>
      <w:ind w:left="440"/>
    </w:pPr>
  </w:style>
  <w:style w:type="character" w:styleId="Hipervnculo">
    <w:name w:val="Hyperlink"/>
    <w:basedOn w:val="Fuentedeprrafopredeter"/>
    <w:uiPriority w:val="99"/>
    <w:unhideWhenUsed/>
    <w:rsid w:val="001E04EC"/>
    <w:rPr>
      <w:color w:val="0000FF" w:themeColor="hyperlink"/>
      <w:u w:val="single"/>
    </w:rPr>
  </w:style>
  <w:style w:type="character" w:customStyle="1" w:styleId="PrrafodelistaCar">
    <w:name w:val="Párrafo de lista Car"/>
    <w:basedOn w:val="Fuentedeprrafopredeter"/>
    <w:link w:val="Prrafodelista"/>
    <w:uiPriority w:val="34"/>
    <w:rsid w:val="00D54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299223">
      <w:bodyDiv w:val="1"/>
      <w:marLeft w:val="0"/>
      <w:marRight w:val="0"/>
      <w:marTop w:val="0"/>
      <w:marBottom w:val="0"/>
      <w:divBdr>
        <w:top w:val="none" w:sz="0" w:space="0" w:color="auto"/>
        <w:left w:val="none" w:sz="0" w:space="0" w:color="auto"/>
        <w:bottom w:val="none" w:sz="0" w:space="0" w:color="auto"/>
        <w:right w:val="none" w:sz="0" w:space="0" w:color="auto"/>
      </w:divBdr>
      <w:divsChild>
        <w:div w:id="1615016520">
          <w:marLeft w:val="0"/>
          <w:marRight w:val="0"/>
          <w:marTop w:val="0"/>
          <w:marBottom w:val="0"/>
          <w:divBdr>
            <w:top w:val="none" w:sz="0" w:space="0" w:color="auto"/>
            <w:left w:val="none" w:sz="0" w:space="0" w:color="auto"/>
            <w:bottom w:val="none" w:sz="0" w:space="0" w:color="auto"/>
            <w:right w:val="none" w:sz="0" w:space="0" w:color="auto"/>
          </w:divBdr>
        </w:div>
        <w:div w:id="351490465">
          <w:marLeft w:val="0"/>
          <w:marRight w:val="0"/>
          <w:marTop w:val="0"/>
          <w:marBottom w:val="0"/>
          <w:divBdr>
            <w:top w:val="none" w:sz="0" w:space="0" w:color="auto"/>
            <w:left w:val="none" w:sz="0" w:space="0" w:color="auto"/>
            <w:bottom w:val="none" w:sz="0" w:space="0" w:color="auto"/>
            <w:right w:val="none" w:sz="0" w:space="0" w:color="auto"/>
          </w:divBdr>
        </w:div>
        <w:div w:id="455753196">
          <w:marLeft w:val="0"/>
          <w:marRight w:val="0"/>
          <w:marTop w:val="0"/>
          <w:marBottom w:val="0"/>
          <w:divBdr>
            <w:top w:val="none" w:sz="0" w:space="0" w:color="auto"/>
            <w:left w:val="none" w:sz="0" w:space="0" w:color="auto"/>
            <w:bottom w:val="none" w:sz="0" w:space="0" w:color="auto"/>
            <w:right w:val="none" w:sz="0" w:space="0" w:color="auto"/>
          </w:divBdr>
        </w:div>
        <w:div w:id="829559820">
          <w:marLeft w:val="0"/>
          <w:marRight w:val="0"/>
          <w:marTop w:val="0"/>
          <w:marBottom w:val="0"/>
          <w:divBdr>
            <w:top w:val="none" w:sz="0" w:space="0" w:color="auto"/>
            <w:left w:val="none" w:sz="0" w:space="0" w:color="auto"/>
            <w:bottom w:val="none" w:sz="0" w:space="0" w:color="auto"/>
            <w:right w:val="none" w:sz="0" w:space="0" w:color="auto"/>
          </w:divBdr>
        </w:div>
        <w:div w:id="217783793">
          <w:marLeft w:val="0"/>
          <w:marRight w:val="0"/>
          <w:marTop w:val="0"/>
          <w:marBottom w:val="0"/>
          <w:divBdr>
            <w:top w:val="none" w:sz="0" w:space="0" w:color="auto"/>
            <w:left w:val="none" w:sz="0" w:space="0" w:color="auto"/>
            <w:bottom w:val="none" w:sz="0" w:space="0" w:color="auto"/>
            <w:right w:val="none" w:sz="0" w:space="0" w:color="auto"/>
          </w:divBdr>
        </w:div>
        <w:div w:id="813958202">
          <w:marLeft w:val="0"/>
          <w:marRight w:val="0"/>
          <w:marTop w:val="0"/>
          <w:marBottom w:val="0"/>
          <w:divBdr>
            <w:top w:val="none" w:sz="0" w:space="0" w:color="auto"/>
            <w:left w:val="none" w:sz="0" w:space="0" w:color="auto"/>
            <w:bottom w:val="none" w:sz="0" w:space="0" w:color="auto"/>
            <w:right w:val="none" w:sz="0" w:space="0" w:color="auto"/>
          </w:divBdr>
        </w:div>
        <w:div w:id="771244326">
          <w:marLeft w:val="0"/>
          <w:marRight w:val="0"/>
          <w:marTop w:val="0"/>
          <w:marBottom w:val="0"/>
          <w:divBdr>
            <w:top w:val="none" w:sz="0" w:space="0" w:color="auto"/>
            <w:left w:val="none" w:sz="0" w:space="0" w:color="auto"/>
            <w:bottom w:val="none" w:sz="0" w:space="0" w:color="auto"/>
            <w:right w:val="none" w:sz="0" w:space="0" w:color="auto"/>
          </w:divBdr>
        </w:div>
        <w:div w:id="1848786961">
          <w:marLeft w:val="0"/>
          <w:marRight w:val="0"/>
          <w:marTop w:val="0"/>
          <w:marBottom w:val="0"/>
          <w:divBdr>
            <w:top w:val="none" w:sz="0" w:space="0" w:color="auto"/>
            <w:left w:val="none" w:sz="0" w:space="0" w:color="auto"/>
            <w:bottom w:val="none" w:sz="0" w:space="0" w:color="auto"/>
            <w:right w:val="none" w:sz="0" w:space="0" w:color="auto"/>
          </w:divBdr>
        </w:div>
      </w:divsChild>
    </w:div>
    <w:div w:id="382874480">
      <w:bodyDiv w:val="1"/>
      <w:marLeft w:val="0"/>
      <w:marRight w:val="0"/>
      <w:marTop w:val="0"/>
      <w:marBottom w:val="0"/>
      <w:divBdr>
        <w:top w:val="none" w:sz="0" w:space="0" w:color="auto"/>
        <w:left w:val="none" w:sz="0" w:space="0" w:color="auto"/>
        <w:bottom w:val="none" w:sz="0" w:space="0" w:color="auto"/>
        <w:right w:val="none" w:sz="0" w:space="0" w:color="auto"/>
      </w:divBdr>
      <w:divsChild>
        <w:div w:id="1890610621">
          <w:marLeft w:val="0"/>
          <w:marRight w:val="0"/>
          <w:marTop w:val="0"/>
          <w:marBottom w:val="0"/>
          <w:divBdr>
            <w:top w:val="none" w:sz="0" w:space="0" w:color="auto"/>
            <w:left w:val="none" w:sz="0" w:space="0" w:color="auto"/>
            <w:bottom w:val="none" w:sz="0" w:space="0" w:color="auto"/>
            <w:right w:val="none" w:sz="0" w:space="0" w:color="auto"/>
          </w:divBdr>
        </w:div>
        <w:div w:id="299648720">
          <w:marLeft w:val="0"/>
          <w:marRight w:val="0"/>
          <w:marTop w:val="0"/>
          <w:marBottom w:val="0"/>
          <w:divBdr>
            <w:top w:val="none" w:sz="0" w:space="0" w:color="auto"/>
            <w:left w:val="none" w:sz="0" w:space="0" w:color="auto"/>
            <w:bottom w:val="none" w:sz="0" w:space="0" w:color="auto"/>
            <w:right w:val="none" w:sz="0" w:space="0" w:color="auto"/>
          </w:divBdr>
        </w:div>
        <w:div w:id="1085229180">
          <w:marLeft w:val="0"/>
          <w:marRight w:val="0"/>
          <w:marTop w:val="0"/>
          <w:marBottom w:val="0"/>
          <w:divBdr>
            <w:top w:val="none" w:sz="0" w:space="0" w:color="auto"/>
            <w:left w:val="none" w:sz="0" w:space="0" w:color="auto"/>
            <w:bottom w:val="none" w:sz="0" w:space="0" w:color="auto"/>
            <w:right w:val="none" w:sz="0" w:space="0" w:color="auto"/>
          </w:divBdr>
        </w:div>
        <w:div w:id="1528910394">
          <w:marLeft w:val="0"/>
          <w:marRight w:val="0"/>
          <w:marTop w:val="0"/>
          <w:marBottom w:val="0"/>
          <w:divBdr>
            <w:top w:val="none" w:sz="0" w:space="0" w:color="auto"/>
            <w:left w:val="none" w:sz="0" w:space="0" w:color="auto"/>
            <w:bottom w:val="none" w:sz="0" w:space="0" w:color="auto"/>
            <w:right w:val="none" w:sz="0" w:space="0" w:color="auto"/>
          </w:divBdr>
        </w:div>
        <w:div w:id="163664483">
          <w:marLeft w:val="0"/>
          <w:marRight w:val="0"/>
          <w:marTop w:val="0"/>
          <w:marBottom w:val="0"/>
          <w:divBdr>
            <w:top w:val="none" w:sz="0" w:space="0" w:color="auto"/>
            <w:left w:val="none" w:sz="0" w:space="0" w:color="auto"/>
            <w:bottom w:val="none" w:sz="0" w:space="0" w:color="auto"/>
            <w:right w:val="none" w:sz="0" w:space="0" w:color="auto"/>
          </w:divBdr>
        </w:div>
        <w:div w:id="1285501819">
          <w:marLeft w:val="0"/>
          <w:marRight w:val="0"/>
          <w:marTop w:val="0"/>
          <w:marBottom w:val="0"/>
          <w:divBdr>
            <w:top w:val="none" w:sz="0" w:space="0" w:color="auto"/>
            <w:left w:val="none" w:sz="0" w:space="0" w:color="auto"/>
            <w:bottom w:val="none" w:sz="0" w:space="0" w:color="auto"/>
            <w:right w:val="none" w:sz="0" w:space="0" w:color="auto"/>
          </w:divBdr>
        </w:div>
        <w:div w:id="343362456">
          <w:marLeft w:val="0"/>
          <w:marRight w:val="0"/>
          <w:marTop w:val="0"/>
          <w:marBottom w:val="0"/>
          <w:divBdr>
            <w:top w:val="none" w:sz="0" w:space="0" w:color="auto"/>
            <w:left w:val="none" w:sz="0" w:space="0" w:color="auto"/>
            <w:bottom w:val="none" w:sz="0" w:space="0" w:color="auto"/>
            <w:right w:val="none" w:sz="0" w:space="0" w:color="auto"/>
          </w:divBdr>
        </w:div>
        <w:div w:id="792090797">
          <w:marLeft w:val="0"/>
          <w:marRight w:val="0"/>
          <w:marTop w:val="0"/>
          <w:marBottom w:val="0"/>
          <w:divBdr>
            <w:top w:val="none" w:sz="0" w:space="0" w:color="auto"/>
            <w:left w:val="none" w:sz="0" w:space="0" w:color="auto"/>
            <w:bottom w:val="none" w:sz="0" w:space="0" w:color="auto"/>
            <w:right w:val="none" w:sz="0" w:space="0" w:color="auto"/>
          </w:divBdr>
        </w:div>
      </w:divsChild>
    </w:div>
    <w:div w:id="1008212914">
      <w:bodyDiv w:val="1"/>
      <w:marLeft w:val="0"/>
      <w:marRight w:val="0"/>
      <w:marTop w:val="0"/>
      <w:marBottom w:val="0"/>
      <w:divBdr>
        <w:top w:val="none" w:sz="0" w:space="0" w:color="auto"/>
        <w:left w:val="none" w:sz="0" w:space="0" w:color="auto"/>
        <w:bottom w:val="none" w:sz="0" w:space="0" w:color="auto"/>
        <w:right w:val="none" w:sz="0" w:space="0" w:color="auto"/>
      </w:divBdr>
    </w:div>
    <w:div w:id="1095174536">
      <w:bodyDiv w:val="1"/>
      <w:marLeft w:val="0"/>
      <w:marRight w:val="0"/>
      <w:marTop w:val="0"/>
      <w:marBottom w:val="0"/>
      <w:divBdr>
        <w:top w:val="none" w:sz="0" w:space="0" w:color="auto"/>
        <w:left w:val="none" w:sz="0" w:space="0" w:color="auto"/>
        <w:bottom w:val="none" w:sz="0" w:space="0" w:color="auto"/>
        <w:right w:val="none" w:sz="0" w:space="0" w:color="auto"/>
      </w:divBdr>
      <w:divsChild>
        <w:div w:id="753092470">
          <w:marLeft w:val="0"/>
          <w:marRight w:val="0"/>
          <w:marTop w:val="0"/>
          <w:marBottom w:val="0"/>
          <w:divBdr>
            <w:top w:val="none" w:sz="0" w:space="0" w:color="auto"/>
            <w:left w:val="none" w:sz="0" w:space="0" w:color="auto"/>
            <w:bottom w:val="none" w:sz="0" w:space="0" w:color="auto"/>
            <w:right w:val="none" w:sz="0" w:space="0" w:color="auto"/>
          </w:divBdr>
        </w:div>
        <w:div w:id="222985843">
          <w:marLeft w:val="0"/>
          <w:marRight w:val="0"/>
          <w:marTop w:val="0"/>
          <w:marBottom w:val="0"/>
          <w:divBdr>
            <w:top w:val="none" w:sz="0" w:space="0" w:color="auto"/>
            <w:left w:val="none" w:sz="0" w:space="0" w:color="auto"/>
            <w:bottom w:val="none" w:sz="0" w:space="0" w:color="auto"/>
            <w:right w:val="none" w:sz="0" w:space="0" w:color="auto"/>
          </w:divBdr>
        </w:div>
        <w:div w:id="630791166">
          <w:marLeft w:val="0"/>
          <w:marRight w:val="0"/>
          <w:marTop w:val="0"/>
          <w:marBottom w:val="0"/>
          <w:divBdr>
            <w:top w:val="none" w:sz="0" w:space="0" w:color="auto"/>
            <w:left w:val="none" w:sz="0" w:space="0" w:color="auto"/>
            <w:bottom w:val="none" w:sz="0" w:space="0" w:color="auto"/>
            <w:right w:val="none" w:sz="0" w:space="0" w:color="auto"/>
          </w:divBdr>
        </w:div>
        <w:div w:id="1783568714">
          <w:marLeft w:val="0"/>
          <w:marRight w:val="0"/>
          <w:marTop w:val="0"/>
          <w:marBottom w:val="0"/>
          <w:divBdr>
            <w:top w:val="none" w:sz="0" w:space="0" w:color="auto"/>
            <w:left w:val="none" w:sz="0" w:space="0" w:color="auto"/>
            <w:bottom w:val="none" w:sz="0" w:space="0" w:color="auto"/>
            <w:right w:val="none" w:sz="0" w:space="0" w:color="auto"/>
          </w:divBdr>
        </w:div>
        <w:div w:id="951784277">
          <w:marLeft w:val="0"/>
          <w:marRight w:val="0"/>
          <w:marTop w:val="0"/>
          <w:marBottom w:val="0"/>
          <w:divBdr>
            <w:top w:val="none" w:sz="0" w:space="0" w:color="auto"/>
            <w:left w:val="none" w:sz="0" w:space="0" w:color="auto"/>
            <w:bottom w:val="none" w:sz="0" w:space="0" w:color="auto"/>
            <w:right w:val="none" w:sz="0" w:space="0" w:color="auto"/>
          </w:divBdr>
        </w:div>
        <w:div w:id="1069572119">
          <w:marLeft w:val="0"/>
          <w:marRight w:val="0"/>
          <w:marTop w:val="0"/>
          <w:marBottom w:val="0"/>
          <w:divBdr>
            <w:top w:val="none" w:sz="0" w:space="0" w:color="auto"/>
            <w:left w:val="none" w:sz="0" w:space="0" w:color="auto"/>
            <w:bottom w:val="none" w:sz="0" w:space="0" w:color="auto"/>
            <w:right w:val="none" w:sz="0" w:space="0" w:color="auto"/>
          </w:divBdr>
        </w:div>
        <w:div w:id="13700319">
          <w:marLeft w:val="0"/>
          <w:marRight w:val="0"/>
          <w:marTop w:val="0"/>
          <w:marBottom w:val="0"/>
          <w:divBdr>
            <w:top w:val="none" w:sz="0" w:space="0" w:color="auto"/>
            <w:left w:val="none" w:sz="0" w:space="0" w:color="auto"/>
            <w:bottom w:val="none" w:sz="0" w:space="0" w:color="auto"/>
            <w:right w:val="none" w:sz="0" w:space="0" w:color="auto"/>
          </w:divBdr>
        </w:div>
        <w:div w:id="1698042482">
          <w:marLeft w:val="0"/>
          <w:marRight w:val="0"/>
          <w:marTop w:val="0"/>
          <w:marBottom w:val="0"/>
          <w:divBdr>
            <w:top w:val="none" w:sz="0" w:space="0" w:color="auto"/>
            <w:left w:val="none" w:sz="0" w:space="0" w:color="auto"/>
            <w:bottom w:val="none" w:sz="0" w:space="0" w:color="auto"/>
            <w:right w:val="none" w:sz="0" w:space="0" w:color="auto"/>
          </w:divBdr>
        </w:div>
      </w:divsChild>
    </w:div>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 w:id="1371344678">
      <w:bodyDiv w:val="1"/>
      <w:marLeft w:val="0"/>
      <w:marRight w:val="0"/>
      <w:marTop w:val="0"/>
      <w:marBottom w:val="0"/>
      <w:divBdr>
        <w:top w:val="none" w:sz="0" w:space="0" w:color="auto"/>
        <w:left w:val="none" w:sz="0" w:space="0" w:color="auto"/>
        <w:bottom w:val="none" w:sz="0" w:space="0" w:color="auto"/>
        <w:right w:val="none" w:sz="0" w:space="0" w:color="auto"/>
      </w:divBdr>
      <w:divsChild>
        <w:div w:id="1504055234">
          <w:marLeft w:val="0"/>
          <w:marRight w:val="0"/>
          <w:marTop w:val="0"/>
          <w:marBottom w:val="0"/>
          <w:divBdr>
            <w:top w:val="none" w:sz="0" w:space="0" w:color="auto"/>
            <w:left w:val="none" w:sz="0" w:space="0" w:color="auto"/>
            <w:bottom w:val="none" w:sz="0" w:space="0" w:color="auto"/>
            <w:right w:val="none" w:sz="0" w:space="0" w:color="auto"/>
          </w:divBdr>
        </w:div>
        <w:div w:id="76488250">
          <w:marLeft w:val="0"/>
          <w:marRight w:val="0"/>
          <w:marTop w:val="0"/>
          <w:marBottom w:val="0"/>
          <w:divBdr>
            <w:top w:val="none" w:sz="0" w:space="0" w:color="auto"/>
            <w:left w:val="none" w:sz="0" w:space="0" w:color="auto"/>
            <w:bottom w:val="none" w:sz="0" w:space="0" w:color="auto"/>
            <w:right w:val="none" w:sz="0" w:space="0" w:color="auto"/>
          </w:divBdr>
        </w:div>
        <w:div w:id="837305976">
          <w:marLeft w:val="0"/>
          <w:marRight w:val="0"/>
          <w:marTop w:val="0"/>
          <w:marBottom w:val="0"/>
          <w:divBdr>
            <w:top w:val="none" w:sz="0" w:space="0" w:color="auto"/>
            <w:left w:val="none" w:sz="0" w:space="0" w:color="auto"/>
            <w:bottom w:val="none" w:sz="0" w:space="0" w:color="auto"/>
            <w:right w:val="none" w:sz="0" w:space="0" w:color="auto"/>
          </w:divBdr>
        </w:div>
        <w:div w:id="2139565118">
          <w:marLeft w:val="0"/>
          <w:marRight w:val="0"/>
          <w:marTop w:val="0"/>
          <w:marBottom w:val="0"/>
          <w:divBdr>
            <w:top w:val="none" w:sz="0" w:space="0" w:color="auto"/>
            <w:left w:val="none" w:sz="0" w:space="0" w:color="auto"/>
            <w:bottom w:val="none" w:sz="0" w:space="0" w:color="auto"/>
            <w:right w:val="none" w:sz="0" w:space="0" w:color="auto"/>
          </w:divBdr>
        </w:div>
        <w:div w:id="1389570269">
          <w:marLeft w:val="0"/>
          <w:marRight w:val="0"/>
          <w:marTop w:val="0"/>
          <w:marBottom w:val="0"/>
          <w:divBdr>
            <w:top w:val="none" w:sz="0" w:space="0" w:color="auto"/>
            <w:left w:val="none" w:sz="0" w:space="0" w:color="auto"/>
            <w:bottom w:val="none" w:sz="0" w:space="0" w:color="auto"/>
            <w:right w:val="none" w:sz="0" w:space="0" w:color="auto"/>
          </w:divBdr>
        </w:div>
        <w:div w:id="1288705422">
          <w:marLeft w:val="0"/>
          <w:marRight w:val="0"/>
          <w:marTop w:val="0"/>
          <w:marBottom w:val="0"/>
          <w:divBdr>
            <w:top w:val="none" w:sz="0" w:space="0" w:color="auto"/>
            <w:left w:val="none" w:sz="0" w:space="0" w:color="auto"/>
            <w:bottom w:val="none" w:sz="0" w:space="0" w:color="auto"/>
            <w:right w:val="none" w:sz="0" w:space="0" w:color="auto"/>
          </w:divBdr>
        </w:div>
        <w:div w:id="123273430">
          <w:marLeft w:val="0"/>
          <w:marRight w:val="0"/>
          <w:marTop w:val="0"/>
          <w:marBottom w:val="0"/>
          <w:divBdr>
            <w:top w:val="none" w:sz="0" w:space="0" w:color="auto"/>
            <w:left w:val="none" w:sz="0" w:space="0" w:color="auto"/>
            <w:bottom w:val="none" w:sz="0" w:space="0" w:color="auto"/>
            <w:right w:val="none" w:sz="0" w:space="0" w:color="auto"/>
          </w:divBdr>
        </w:div>
        <w:div w:id="247616758">
          <w:marLeft w:val="0"/>
          <w:marRight w:val="0"/>
          <w:marTop w:val="0"/>
          <w:marBottom w:val="0"/>
          <w:divBdr>
            <w:top w:val="none" w:sz="0" w:space="0" w:color="auto"/>
            <w:left w:val="none" w:sz="0" w:space="0" w:color="auto"/>
            <w:bottom w:val="none" w:sz="0" w:space="0" w:color="auto"/>
            <w:right w:val="none" w:sz="0" w:space="0" w:color="auto"/>
          </w:divBdr>
        </w:div>
      </w:divsChild>
    </w:div>
    <w:div w:id="20154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84C35F8B-FA2E-41D8-95D5-224EC15ED29C}">
      <dgm:prSet/>
      <dgm:spPr/>
      <dgm:t>
        <a:bodyPr/>
        <a:lstStyle/>
        <a:p>
          <a:r>
            <a:rPr lang="es-PE"/>
            <a:t>SFA</a:t>
          </a:r>
        </a:p>
      </dgm:t>
    </dgm:pt>
    <dgm:pt modelId="{1F7FA6D6-EB52-4B11-ABE1-7258DEE669A4}" type="parTrans" cxnId="{9609F961-E7A4-41A0-B170-4A2B71B9C10E}">
      <dgm:prSet/>
      <dgm:spPr/>
      <dgm:t>
        <a:bodyPr/>
        <a:lstStyle/>
        <a:p>
          <a:endParaRPr lang="es-PE"/>
        </a:p>
      </dgm:t>
    </dgm:pt>
    <dgm:pt modelId="{67C31F24-01F2-4C17-A296-076BD76A73C1}" type="sibTrans" cxnId="{9609F961-E7A4-41A0-B170-4A2B71B9C10E}">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t>
        <a:bodyPr/>
        <a:lstStyle/>
        <a:p>
          <a:endParaRPr lang="es-ES"/>
        </a:p>
      </dgm:t>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t>
        <a:bodyPr/>
        <a:lstStyle/>
        <a:p>
          <a:endParaRPr lang="es-ES"/>
        </a:p>
      </dgm:t>
    </dgm:pt>
    <dgm:pt modelId="{EB65C991-3EEC-4250-9D3E-9ABC52E519D5}" type="pres">
      <dgm:prSet presAssocID="{223BFFCB-0AAA-46DD-9CD1-B637F4049372}" presName="rootConnector1" presStyleLbl="node1" presStyleIdx="0" presStyleCnt="0"/>
      <dgm:spPr/>
      <dgm:t>
        <a:bodyPr/>
        <a:lstStyle/>
        <a:p>
          <a:endParaRPr lang="es-ES"/>
        </a:p>
      </dgm:t>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t>
        <a:bodyPr/>
        <a:lstStyle/>
        <a:p>
          <a:endParaRPr lang="es-ES"/>
        </a:p>
      </dgm:t>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t>
        <a:bodyPr/>
        <a:lstStyle/>
        <a:p>
          <a:endParaRPr lang="es-ES"/>
        </a:p>
      </dgm:t>
    </dgm:pt>
    <dgm:pt modelId="{28D1BA79-6F27-47C6-86E5-74CBC4AA64ED}" type="pres">
      <dgm:prSet presAssocID="{B3DCA083-7D9B-4C7C-B108-33F283501730}" presName="rootConnector" presStyleLbl="node2" presStyleIdx="0" presStyleCnt="4"/>
      <dgm:spPr/>
      <dgm:t>
        <a:bodyPr/>
        <a:lstStyle/>
        <a:p>
          <a:endParaRPr lang="es-ES"/>
        </a:p>
      </dgm:t>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t>
        <a:bodyPr/>
        <a:lstStyle/>
        <a:p>
          <a:endParaRPr lang="es-ES"/>
        </a:p>
      </dgm:t>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t>
        <a:bodyPr/>
        <a:lstStyle/>
        <a:p>
          <a:endParaRPr lang="es-ES"/>
        </a:p>
      </dgm:t>
    </dgm:pt>
    <dgm:pt modelId="{2B441707-6BA5-42A3-A69C-DE2A977609C3}" type="pres">
      <dgm:prSet presAssocID="{0796A054-D75B-4B13-AB0A-448EAA8B2D6C}" presName="rootConnector" presStyleLbl="node3" presStyleIdx="0" presStyleCnt="6"/>
      <dgm:spPr/>
      <dgm:t>
        <a:bodyPr/>
        <a:lstStyle/>
        <a:p>
          <a:endParaRPr lang="es-ES"/>
        </a:p>
      </dgm:t>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t>
        <a:bodyPr/>
        <a:lstStyle/>
        <a:p>
          <a:endParaRPr lang="es-ES"/>
        </a:p>
      </dgm:t>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t>
        <a:bodyPr/>
        <a:lstStyle/>
        <a:p>
          <a:endParaRPr lang="es-ES"/>
        </a:p>
      </dgm:t>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t>
        <a:bodyPr/>
        <a:lstStyle/>
        <a:p>
          <a:endParaRPr lang="es-ES"/>
        </a:p>
      </dgm:t>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t>
        <a:bodyPr/>
        <a:lstStyle/>
        <a:p>
          <a:endParaRPr lang="es-ES"/>
        </a:p>
      </dgm:t>
    </dgm:pt>
    <dgm:pt modelId="{82A9860A-5C5B-4C0A-B7B0-4A9778843DDA}" type="pres">
      <dgm:prSet presAssocID="{29FD54C6-1DB8-4340-8A60-10F3B08C20AD}" presName="rootConnector" presStyleLbl="node3" presStyleIdx="1" presStyleCnt="6"/>
      <dgm:spPr/>
      <dgm:t>
        <a:bodyPr/>
        <a:lstStyle/>
        <a:p>
          <a:endParaRPr lang="es-ES"/>
        </a:p>
      </dgm:t>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1"/>
      <dgm:spPr/>
      <dgm:t>
        <a:bodyPr/>
        <a:lstStyle/>
        <a:p>
          <a:endParaRPr lang="es-ES"/>
        </a:p>
      </dgm:t>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1">
        <dgm:presLayoutVars>
          <dgm:chPref val="3"/>
        </dgm:presLayoutVars>
      </dgm:prSet>
      <dgm:spPr/>
      <dgm:t>
        <a:bodyPr/>
        <a:lstStyle/>
        <a:p>
          <a:endParaRPr lang="es-ES"/>
        </a:p>
      </dgm:t>
    </dgm:pt>
    <dgm:pt modelId="{E9B1065C-2D9F-4255-9AA8-518D6EA2B917}" type="pres">
      <dgm:prSet presAssocID="{A61B4F3D-6752-4BC4-9619-112126ECC840}" presName="rootConnector" presStyleLbl="node4" presStyleIdx="0" presStyleCnt="11"/>
      <dgm:spPr/>
      <dgm:t>
        <a:bodyPr/>
        <a:lstStyle/>
        <a:p>
          <a:endParaRPr lang="es-ES"/>
        </a:p>
      </dgm:t>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1"/>
      <dgm:spPr/>
      <dgm:t>
        <a:bodyPr/>
        <a:lstStyle/>
        <a:p>
          <a:endParaRPr lang="es-ES"/>
        </a:p>
      </dgm:t>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1">
        <dgm:presLayoutVars>
          <dgm:chPref val="3"/>
        </dgm:presLayoutVars>
      </dgm:prSet>
      <dgm:spPr/>
      <dgm:t>
        <a:bodyPr/>
        <a:lstStyle/>
        <a:p>
          <a:endParaRPr lang="es-ES"/>
        </a:p>
      </dgm:t>
    </dgm:pt>
    <dgm:pt modelId="{5922A151-FF75-4782-AC98-B34E0A8E0673}" type="pres">
      <dgm:prSet presAssocID="{35AA0369-5C8B-4542-9EA8-506C72067E97}" presName="rootConnector" presStyleLbl="node4" presStyleIdx="1" presStyleCnt="11"/>
      <dgm:spPr/>
      <dgm:t>
        <a:bodyPr/>
        <a:lstStyle/>
        <a:p>
          <a:endParaRPr lang="es-ES"/>
        </a:p>
      </dgm:t>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1"/>
      <dgm:spPr/>
      <dgm:t>
        <a:bodyPr/>
        <a:lstStyle/>
        <a:p>
          <a:endParaRPr lang="es-ES"/>
        </a:p>
      </dgm:t>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1" custLinFactNeighborY="-2879">
        <dgm:presLayoutVars>
          <dgm:chPref val="3"/>
        </dgm:presLayoutVars>
      </dgm:prSet>
      <dgm:spPr/>
      <dgm:t>
        <a:bodyPr/>
        <a:lstStyle/>
        <a:p>
          <a:endParaRPr lang="es-ES"/>
        </a:p>
      </dgm:t>
    </dgm:pt>
    <dgm:pt modelId="{6D378D83-7625-4586-B0AD-C4550F7DBB5F}" type="pres">
      <dgm:prSet presAssocID="{FE231732-F068-450E-8241-ED8CA6DAF282}" presName="rootConnector" presStyleLbl="node4" presStyleIdx="2" presStyleCnt="11"/>
      <dgm:spPr/>
      <dgm:t>
        <a:bodyPr/>
        <a:lstStyle/>
        <a:p>
          <a:endParaRPr lang="es-ES"/>
        </a:p>
      </dgm:t>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1"/>
      <dgm:spPr/>
      <dgm:t>
        <a:bodyPr/>
        <a:lstStyle/>
        <a:p>
          <a:endParaRPr lang="es-ES"/>
        </a:p>
      </dgm:t>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1">
        <dgm:presLayoutVars>
          <dgm:chPref val="3"/>
        </dgm:presLayoutVars>
      </dgm:prSet>
      <dgm:spPr/>
      <dgm:t>
        <a:bodyPr/>
        <a:lstStyle/>
        <a:p>
          <a:endParaRPr lang="es-ES"/>
        </a:p>
      </dgm:t>
    </dgm:pt>
    <dgm:pt modelId="{CE7445EF-C806-494A-B4B8-86CC19BA1072}" type="pres">
      <dgm:prSet presAssocID="{0DCCBB27-B762-4127-B4A9-E3EEFC18FFA9}" presName="rootConnector" presStyleLbl="node4" presStyleIdx="3" presStyleCnt="11"/>
      <dgm:spPr/>
      <dgm:t>
        <a:bodyPr/>
        <a:lstStyle/>
        <a:p>
          <a:endParaRPr lang="es-ES"/>
        </a:p>
      </dgm:t>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1"/>
      <dgm:spPr/>
      <dgm:t>
        <a:bodyPr/>
        <a:lstStyle/>
        <a:p>
          <a:endParaRPr lang="es-ES"/>
        </a:p>
      </dgm:t>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1">
        <dgm:presLayoutVars>
          <dgm:chPref val="3"/>
        </dgm:presLayoutVars>
      </dgm:prSet>
      <dgm:spPr/>
      <dgm:t>
        <a:bodyPr/>
        <a:lstStyle/>
        <a:p>
          <a:endParaRPr lang="es-ES"/>
        </a:p>
      </dgm:t>
    </dgm:pt>
    <dgm:pt modelId="{860F3FCF-F0E1-4F8D-BDF8-2ED63B9B5849}" type="pres">
      <dgm:prSet presAssocID="{400DCA68-BD7F-4CC7-B11F-EAD72A695D80}" presName="rootConnector" presStyleLbl="node4" presStyleIdx="4" presStyleCnt="11"/>
      <dgm:spPr/>
      <dgm:t>
        <a:bodyPr/>
        <a:lstStyle/>
        <a:p>
          <a:endParaRPr lang="es-ES"/>
        </a:p>
      </dgm:t>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1"/>
      <dgm:spPr/>
      <dgm:t>
        <a:bodyPr/>
        <a:lstStyle/>
        <a:p>
          <a:endParaRPr lang="es-ES"/>
        </a:p>
      </dgm:t>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1">
        <dgm:presLayoutVars>
          <dgm:chPref val="3"/>
        </dgm:presLayoutVars>
      </dgm:prSet>
      <dgm:spPr/>
      <dgm:t>
        <a:bodyPr/>
        <a:lstStyle/>
        <a:p>
          <a:endParaRPr lang="es-ES"/>
        </a:p>
      </dgm:t>
    </dgm:pt>
    <dgm:pt modelId="{220B24AE-9CA2-47B4-85BB-E0AFE3A16A06}" type="pres">
      <dgm:prSet presAssocID="{FC0FA91C-B3D9-42FE-B01C-2800C718895E}" presName="rootConnector" presStyleLbl="node4" presStyleIdx="5" presStyleCnt="11"/>
      <dgm:spPr/>
      <dgm:t>
        <a:bodyPr/>
        <a:lstStyle/>
        <a:p>
          <a:endParaRPr lang="es-ES"/>
        </a:p>
      </dgm:t>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t>
        <a:bodyPr/>
        <a:lstStyle/>
        <a:p>
          <a:endParaRPr lang="es-ES"/>
        </a:p>
      </dgm:t>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t>
        <a:bodyPr/>
        <a:lstStyle/>
        <a:p>
          <a:endParaRPr lang="es-ES"/>
        </a:p>
      </dgm:t>
    </dgm:pt>
    <dgm:pt modelId="{65B348B0-2E48-4663-8FC1-F4167D0EB07C}" type="pres">
      <dgm:prSet presAssocID="{5DD7631C-DC5E-4FEA-8082-A1A7E5BA885F}" presName="rootConnector" presStyleLbl="node2" presStyleIdx="2" presStyleCnt="4"/>
      <dgm:spPr/>
      <dgm:t>
        <a:bodyPr/>
        <a:lstStyle/>
        <a:p>
          <a:endParaRPr lang="es-ES"/>
        </a:p>
      </dgm:t>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t>
        <a:bodyPr/>
        <a:lstStyle/>
        <a:p>
          <a:endParaRPr lang="es-ES"/>
        </a:p>
      </dgm:t>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t>
        <a:bodyPr/>
        <a:lstStyle/>
        <a:p>
          <a:endParaRPr lang="es-ES"/>
        </a:p>
      </dgm:t>
    </dgm:pt>
    <dgm:pt modelId="{6522FE29-9034-440C-834E-AA14265C37FE}" type="pres">
      <dgm:prSet presAssocID="{F6CDFC36-2AEB-4DA5-916B-D5852E319441}" presName="rootConnector" presStyleLbl="node3" presStyleIdx="2" presStyleCnt="6"/>
      <dgm:spPr/>
      <dgm:t>
        <a:bodyPr/>
        <a:lstStyle/>
        <a:p>
          <a:endParaRPr lang="es-ES"/>
        </a:p>
      </dgm:t>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1"/>
      <dgm:spPr/>
      <dgm:t>
        <a:bodyPr/>
        <a:lstStyle/>
        <a:p>
          <a:endParaRPr lang="es-ES"/>
        </a:p>
      </dgm:t>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1">
        <dgm:presLayoutVars>
          <dgm:chPref val="3"/>
        </dgm:presLayoutVars>
      </dgm:prSet>
      <dgm:spPr/>
      <dgm:t>
        <a:bodyPr/>
        <a:lstStyle/>
        <a:p>
          <a:endParaRPr lang="es-ES"/>
        </a:p>
      </dgm:t>
    </dgm:pt>
    <dgm:pt modelId="{81B9836E-3768-476C-B0EB-1C247920FC5E}" type="pres">
      <dgm:prSet presAssocID="{2BF419E8-6746-45EE-8BFA-67C87B431F6C}" presName="rootConnector" presStyleLbl="node4" presStyleIdx="6" presStyleCnt="11"/>
      <dgm:spPr/>
      <dgm:t>
        <a:bodyPr/>
        <a:lstStyle/>
        <a:p>
          <a:endParaRPr lang="es-ES"/>
        </a:p>
      </dgm:t>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1"/>
      <dgm:spPr/>
      <dgm:t>
        <a:bodyPr/>
        <a:lstStyle/>
        <a:p>
          <a:endParaRPr lang="es-ES"/>
        </a:p>
      </dgm:t>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1">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1"/>
      <dgm:spPr/>
      <dgm:t>
        <a:bodyPr/>
        <a:lstStyle/>
        <a:p>
          <a:endParaRPr lang="es-ES"/>
        </a:p>
      </dgm:t>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1"/>
      <dgm:spPr/>
      <dgm:t>
        <a:bodyPr/>
        <a:lstStyle/>
        <a:p>
          <a:endParaRPr lang="es-ES"/>
        </a:p>
      </dgm:t>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1">
        <dgm:presLayoutVars>
          <dgm:chPref val="3"/>
        </dgm:presLayoutVars>
      </dgm:prSet>
      <dgm:spPr/>
      <dgm:t>
        <a:bodyPr/>
        <a:lstStyle/>
        <a:p>
          <a:endParaRPr lang="es-ES"/>
        </a:p>
      </dgm:t>
    </dgm:pt>
    <dgm:pt modelId="{C888F1C9-9111-4918-8F9E-0BBCC5D257E4}" type="pres">
      <dgm:prSet presAssocID="{A36C0FDA-3FFE-4CA7-A279-CA3EEBBFA2A5}" presName="rootConnector" presStyleLbl="node4" presStyleIdx="8" presStyleCnt="11"/>
      <dgm:spPr/>
      <dgm:t>
        <a:bodyPr/>
        <a:lstStyle/>
        <a:p>
          <a:endParaRPr lang="es-ES"/>
        </a:p>
      </dgm:t>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t>
        <a:bodyPr/>
        <a:lstStyle/>
        <a:p>
          <a:endParaRPr lang="es-ES"/>
        </a:p>
      </dgm:t>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t>
        <a:bodyPr/>
        <a:lstStyle/>
        <a:p>
          <a:endParaRPr lang="es-ES"/>
        </a:p>
      </dgm:t>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t>
        <a:bodyPr/>
        <a:lstStyle/>
        <a:p>
          <a:endParaRPr lang="es-ES"/>
        </a:p>
      </dgm:t>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t>
        <a:bodyPr/>
        <a:lstStyle/>
        <a:p>
          <a:endParaRPr lang="es-ES"/>
        </a:p>
      </dgm:t>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t>
        <a:bodyPr/>
        <a:lstStyle/>
        <a:p>
          <a:endParaRPr lang="es-ES"/>
        </a:p>
      </dgm:t>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t>
        <a:bodyPr/>
        <a:lstStyle/>
        <a:p>
          <a:endParaRPr lang="es-ES"/>
        </a:p>
      </dgm:t>
    </dgm:pt>
    <dgm:pt modelId="{DCE0A89B-3AFE-431B-ACDA-AA31DEB6D327}" type="pres">
      <dgm:prSet presAssocID="{51E9AFDF-64C1-4ACF-BCB5-3EDC5B4282CE}" presName="rootConnector" presStyleLbl="node3" presStyleIdx="4" presStyleCnt="6"/>
      <dgm:spPr/>
      <dgm:t>
        <a:bodyPr/>
        <a:lstStyle/>
        <a:p>
          <a:endParaRPr lang="es-ES"/>
        </a:p>
      </dgm:t>
    </dgm:pt>
    <dgm:pt modelId="{6B52EE80-CFB9-48B6-98A3-1FDC0036FC6B}" type="pres">
      <dgm:prSet presAssocID="{51E9AFDF-64C1-4ACF-BCB5-3EDC5B4282CE}" presName="hierChild4" presStyleCnt="0"/>
      <dgm:spPr/>
    </dgm:pt>
    <dgm:pt modelId="{B5A508D8-2FDE-4B65-BB8A-0AE450FA1AED}" type="pres">
      <dgm:prSet presAssocID="{1F7FA6D6-EB52-4B11-ABE1-7258DEE669A4}" presName="Name37" presStyleLbl="parChTrans1D4" presStyleIdx="9" presStyleCnt="11"/>
      <dgm:spPr/>
      <dgm:t>
        <a:bodyPr/>
        <a:lstStyle/>
        <a:p>
          <a:endParaRPr lang="es-ES"/>
        </a:p>
      </dgm:t>
    </dgm:pt>
    <dgm:pt modelId="{AC8231FB-122B-42BE-A412-AB1D0AB96649}" type="pres">
      <dgm:prSet presAssocID="{84C35F8B-FA2E-41D8-95D5-224EC15ED29C}" presName="hierRoot2" presStyleCnt="0">
        <dgm:presLayoutVars>
          <dgm:hierBranch val="init"/>
        </dgm:presLayoutVars>
      </dgm:prSet>
      <dgm:spPr/>
    </dgm:pt>
    <dgm:pt modelId="{B5E4B725-527B-4539-BEC1-D8FC9DDE9D1F}" type="pres">
      <dgm:prSet presAssocID="{84C35F8B-FA2E-41D8-95D5-224EC15ED29C}" presName="rootComposite" presStyleCnt="0"/>
      <dgm:spPr/>
    </dgm:pt>
    <dgm:pt modelId="{3B962598-C32E-44F7-A841-F3124881B351}" type="pres">
      <dgm:prSet presAssocID="{84C35F8B-FA2E-41D8-95D5-224EC15ED29C}" presName="rootText" presStyleLbl="node4" presStyleIdx="9" presStyleCnt="11">
        <dgm:presLayoutVars>
          <dgm:chPref val="3"/>
        </dgm:presLayoutVars>
      </dgm:prSet>
      <dgm:spPr/>
      <dgm:t>
        <a:bodyPr/>
        <a:lstStyle/>
        <a:p>
          <a:endParaRPr lang="es-ES"/>
        </a:p>
      </dgm:t>
    </dgm:pt>
    <dgm:pt modelId="{E566E285-4A6A-430A-9E9F-5B0E49856899}" type="pres">
      <dgm:prSet presAssocID="{84C35F8B-FA2E-41D8-95D5-224EC15ED29C}" presName="rootConnector" presStyleLbl="node4" presStyleIdx="9" presStyleCnt="11"/>
      <dgm:spPr/>
      <dgm:t>
        <a:bodyPr/>
        <a:lstStyle/>
        <a:p>
          <a:endParaRPr lang="es-ES"/>
        </a:p>
      </dgm:t>
    </dgm:pt>
    <dgm:pt modelId="{51205D89-4F56-409F-951E-B1D6A2FF9286}" type="pres">
      <dgm:prSet presAssocID="{84C35F8B-FA2E-41D8-95D5-224EC15ED29C}" presName="hierChild4" presStyleCnt="0"/>
      <dgm:spPr/>
    </dgm:pt>
    <dgm:pt modelId="{0A86BBC8-0B2B-4850-9DC2-FC5FC1015C91}" type="pres">
      <dgm:prSet presAssocID="{84C35F8B-FA2E-41D8-95D5-224EC15ED29C}"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t>
        <a:bodyPr/>
        <a:lstStyle/>
        <a:p>
          <a:endParaRPr lang="es-ES"/>
        </a:p>
      </dgm:t>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t>
        <a:bodyPr/>
        <a:lstStyle/>
        <a:p>
          <a:endParaRPr lang="es-ES"/>
        </a:p>
      </dgm:t>
    </dgm:pt>
    <dgm:pt modelId="{AAEE9CC2-D0B5-40BE-8AC5-713275AC5988}" type="pres">
      <dgm:prSet presAssocID="{90D67D38-52CE-4E35-AB5C-2F3E553169D3}" presName="rootConnector" presStyleLbl="node3" presStyleIdx="5" presStyleCnt="6"/>
      <dgm:spPr/>
      <dgm:t>
        <a:bodyPr/>
        <a:lstStyle/>
        <a:p>
          <a:endParaRPr lang="es-ES"/>
        </a:p>
      </dgm:t>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0" presStyleCnt="11"/>
      <dgm:spPr/>
      <dgm:t>
        <a:bodyPr/>
        <a:lstStyle/>
        <a:p>
          <a:endParaRPr lang="es-ES"/>
        </a:p>
      </dgm:t>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0" presStyleCnt="11">
        <dgm:presLayoutVars>
          <dgm:chPref val="3"/>
        </dgm:presLayoutVars>
      </dgm:prSet>
      <dgm:spPr/>
      <dgm:t>
        <a:bodyPr/>
        <a:lstStyle/>
        <a:p>
          <a:endParaRPr lang="es-ES"/>
        </a:p>
      </dgm:t>
    </dgm:pt>
    <dgm:pt modelId="{C4D04144-32D6-4038-903D-B908C7370872}" type="pres">
      <dgm:prSet presAssocID="{C28C88A0-AC4B-4409-8916-87F0D4A248CD}" presName="rootConnector" presStyleLbl="node4" presStyleIdx="10" presStyleCnt="11"/>
      <dgm:spPr/>
      <dgm:t>
        <a:bodyPr/>
        <a:lstStyle/>
        <a:p>
          <a:endParaRPr lang="es-ES"/>
        </a:p>
      </dgm:t>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1EA63041-709B-42BA-9626-BD8440536B1D}" type="presOf" srcId="{04298549-4AA0-48A8-BC01-E4748394BD41}" destId="{D2D63F7B-749C-47CF-A5A0-C76A4AFF33C3}" srcOrd="0" destOrd="0" presId="urn:microsoft.com/office/officeart/2005/8/layout/orgChart1"/>
    <dgm:cxn modelId="{A5BDC3C6-365A-45F9-B38B-FE007F344C2E}" type="presOf" srcId="{5DD7631C-DC5E-4FEA-8082-A1A7E5BA885F}" destId="{8D11B44B-2639-4B4B-B802-8609B78527F7}" srcOrd="0" destOrd="0" presId="urn:microsoft.com/office/officeart/2005/8/layout/orgChart1"/>
    <dgm:cxn modelId="{9609F961-E7A4-41A0-B170-4A2B71B9C10E}" srcId="{51E9AFDF-64C1-4ACF-BCB5-3EDC5B4282CE}" destId="{84C35F8B-FA2E-41D8-95D5-224EC15ED29C}" srcOrd="0" destOrd="0" parTransId="{1F7FA6D6-EB52-4B11-ABE1-7258DEE669A4}" sibTransId="{67C31F24-01F2-4C17-A296-076BD76A73C1}"/>
    <dgm:cxn modelId="{56E47442-64B6-4276-95A5-92C1CBB89005}" srcId="{9551066F-888C-41CB-969D-D4E929A510D0}" destId="{51E9AFDF-64C1-4ACF-BCB5-3EDC5B4282CE}" srcOrd="0" destOrd="0" parTransId="{6D2D67FA-AC2C-4844-95F2-A1BAB3775329}" sibTransId="{B92832FE-F63C-49FC-9368-31608BE81ED0}"/>
    <dgm:cxn modelId="{4FADF9D0-58C3-45BE-8CC6-27EF53955F14}" srcId="{5DD7631C-DC5E-4FEA-8082-A1A7E5BA885F}" destId="{897BFA01-E7DB-4512-B500-FD53A3A9CDAD}" srcOrd="1" destOrd="0" parTransId="{97EB9EF3-3193-4ECA-B928-9D7F6453DD4C}" sibTransId="{7C748FD9-2CFF-4F3F-AA89-1F5929F4ACD5}"/>
    <dgm:cxn modelId="{34B4AC41-9DD5-4670-BDC2-BE495D08FE01}" type="presOf" srcId="{A0AD0996-2072-4EC9-947D-C33504DF125A}" destId="{A3C1E203-895A-4220-A399-92381C518D84}" srcOrd="0" destOrd="0" presId="urn:microsoft.com/office/officeart/2005/8/layout/orgChart1"/>
    <dgm:cxn modelId="{C1559967-DF17-4264-8F22-E16E91678842}" type="presOf" srcId="{3B8EF83C-16E1-417D-BC68-CACAD109607C}" destId="{272425EF-174F-4CE5-BD4D-A2CAD1C561DC}" srcOrd="0" destOrd="0" presId="urn:microsoft.com/office/officeart/2005/8/layout/orgChart1"/>
    <dgm:cxn modelId="{A527EC79-EAD7-48BA-94D2-F5DAE8F86B64}" srcId="{F6CDFC36-2AEB-4DA5-916B-D5852E319441}" destId="{A36C0FDA-3FFE-4CA7-A279-CA3EEBBFA2A5}" srcOrd="2" destOrd="0" parTransId="{3B8EF83C-16E1-417D-BC68-CACAD109607C}" sibTransId="{E0097E6F-A797-4A5B-B46A-D23E8D06C6DF}"/>
    <dgm:cxn modelId="{7F32AB16-F1E4-4B20-BA39-767409D0A810}" type="presOf" srcId="{84C35F8B-FA2E-41D8-95D5-224EC15ED29C}" destId="{E566E285-4A6A-430A-9E9F-5B0E49856899}" srcOrd="1" destOrd="0" presId="urn:microsoft.com/office/officeart/2005/8/layout/orgChart1"/>
    <dgm:cxn modelId="{7695F5FF-6763-42AE-A282-350E047471A4}" type="presOf" srcId="{22EF9895-3B0A-40E7-AFFE-D63639A0FC6E}" destId="{AA471A32-DE21-41B5-A081-1DC37FF81B09}" srcOrd="0" destOrd="0" presId="urn:microsoft.com/office/officeart/2005/8/layout/orgChart1"/>
    <dgm:cxn modelId="{6CCF289F-5374-42B1-8606-FE411C80055B}" type="presOf" srcId="{897BFA01-E7DB-4512-B500-FD53A3A9CDAD}" destId="{E1FBF1C4-018E-4561-AE93-0CB32239B602}" srcOrd="0" destOrd="0" presId="urn:microsoft.com/office/officeart/2005/8/layout/orgChart1"/>
    <dgm:cxn modelId="{AECA27A1-2660-456D-B265-D6F1E5752548}" type="presOf" srcId="{223BFFCB-0AAA-46DD-9CD1-B637F4049372}" destId="{EB65C991-3EEC-4250-9D3E-9ABC52E519D5}" srcOrd="1" destOrd="0" presId="urn:microsoft.com/office/officeart/2005/8/layout/orgChart1"/>
    <dgm:cxn modelId="{25BD781C-D413-40FE-AD52-BA9687624475}" type="presOf" srcId="{90D67D38-52CE-4E35-AB5C-2F3E553169D3}" destId="{AAEE9CC2-D0B5-40BE-8AC5-713275AC5988}" srcOrd="1" destOrd="0" presId="urn:microsoft.com/office/officeart/2005/8/layout/orgChart1"/>
    <dgm:cxn modelId="{A7CB6ABA-0E3F-4642-9F29-B5C027D7D06E}" type="presOf" srcId="{29FD54C6-1DB8-4340-8A60-10F3B08C20AD}" destId="{82A9860A-5C5B-4C0A-B7B0-4A9778843DDA}" srcOrd="1" destOrd="0" presId="urn:microsoft.com/office/officeart/2005/8/layout/orgChart1"/>
    <dgm:cxn modelId="{A01F1C57-8449-4A7E-B663-0679C6006CD6}" type="presOf" srcId="{CEF2EA7E-6A06-4F97-99DC-6C948C63D9AF}" destId="{F9915E6A-767C-408F-84FB-4E1E6AFCC993}" srcOrd="0" destOrd="0" presId="urn:microsoft.com/office/officeart/2005/8/layout/orgChart1"/>
    <dgm:cxn modelId="{49092807-4C08-46DC-9D3A-A8C3679C7E0A}" type="presOf" srcId="{FC0FA91C-B3D9-42FE-B01C-2800C718895E}" destId="{220B24AE-9CA2-47B4-85BB-E0AFE3A16A06}" srcOrd="1"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F2C24902-AF0A-4C44-A15A-6A8E9F8FA80F}" type="presOf" srcId="{A36C0FDA-3FFE-4CA7-A279-CA3EEBBFA2A5}" destId="{FCECEA86-1960-4665-8F72-083DC2F377DF}" srcOrd="0" destOrd="0" presId="urn:microsoft.com/office/officeart/2005/8/layout/orgChart1"/>
    <dgm:cxn modelId="{FB604582-DEB1-40C4-878D-43FEE46ED654}" type="presOf" srcId="{E6041D7E-2115-4725-8BE0-17942CCB554D}" destId="{9F3A4358-089E-44C3-8B96-9FCCC593D58A}" srcOrd="0" destOrd="0" presId="urn:microsoft.com/office/officeart/2005/8/layout/orgChart1"/>
    <dgm:cxn modelId="{8438E1ED-D868-432A-B0F6-60CDBEC9B5CC}" srcId="{5DD7631C-DC5E-4FEA-8082-A1A7E5BA885F}" destId="{F6CDFC36-2AEB-4DA5-916B-D5852E319441}" srcOrd="0" destOrd="0" parTransId="{9AE5BB8B-308F-4357-9F6F-9B29F95C95A5}" sibTransId="{E0881BB8-9BD7-48B9-A055-4FD230A2D9FA}"/>
    <dgm:cxn modelId="{B5D173A9-63EA-44DC-9318-642DF225F76A}" type="presOf" srcId="{FC0FA91C-B3D9-42FE-B01C-2800C718895E}" destId="{83C1E9E9-6967-46E3-9BCD-8B3D23540C52}" srcOrd="0" destOrd="0" presId="urn:microsoft.com/office/officeart/2005/8/layout/orgChart1"/>
    <dgm:cxn modelId="{DCFD8A0A-6FC2-4480-AC70-56AF8491F1A9}" type="presOf" srcId="{9AE5BB8B-308F-4357-9F6F-9B29F95C95A5}" destId="{75D9ADEC-39A8-489F-872D-5325EDF46F0A}" srcOrd="0" destOrd="0" presId="urn:microsoft.com/office/officeart/2005/8/layout/orgChart1"/>
    <dgm:cxn modelId="{42CC5133-81D2-4AD5-AA94-74A84DDECA99}" type="presOf" srcId="{0DCCBB27-B762-4127-B4A9-E3EEFC18FFA9}" destId="{CE7445EF-C806-494A-B4B8-86CC19BA1072}" srcOrd="1" destOrd="0" presId="urn:microsoft.com/office/officeart/2005/8/layout/orgChart1"/>
    <dgm:cxn modelId="{1474E7BE-C6A8-49CC-9444-8A9C1DE8601B}" type="presOf" srcId="{51E9AFDF-64C1-4ACF-BCB5-3EDC5B4282CE}" destId="{DCE0A89B-3AFE-431B-ACDA-AA31DEB6D327}" srcOrd="1" destOrd="0" presId="urn:microsoft.com/office/officeart/2005/8/layout/orgChart1"/>
    <dgm:cxn modelId="{7FA92BEC-C08E-497E-A74E-0FF6E59841F5}" type="presOf" srcId="{6D2D67FA-AC2C-4844-95F2-A1BAB3775329}" destId="{91DFCD1D-5148-4E05-94F2-8F9B34237EC8}" srcOrd="0"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03CCBA21-E844-4D50-9DA4-52955C9CC640}" type="presOf" srcId="{7EB77180-E9F3-4E2F-B409-D6A24AE7FD2E}" destId="{45ADFDE3-C156-47C3-816C-2F4BDCBE8178}" srcOrd="0" destOrd="0" presId="urn:microsoft.com/office/officeart/2005/8/layout/orgChart1"/>
    <dgm:cxn modelId="{279B67C2-F941-4650-A12D-39BFB91FCA69}" srcId="{223BFFCB-0AAA-46DD-9CD1-B637F4049372}" destId="{5DD7631C-DC5E-4FEA-8082-A1A7E5BA885F}" srcOrd="2" destOrd="0" parTransId="{04298549-4AA0-48A8-BC01-E4748394BD41}" sibTransId="{B6247FFC-1993-4863-918E-6CAFB9EA4F06}"/>
    <dgm:cxn modelId="{FDD426E1-D225-4B88-BAB0-E807EFBDEACF}" type="presOf" srcId="{84C35F8B-FA2E-41D8-95D5-224EC15ED29C}" destId="{3B962598-C32E-44F7-A841-F3124881B351}" srcOrd="0" destOrd="0" presId="urn:microsoft.com/office/officeart/2005/8/layout/orgChart1"/>
    <dgm:cxn modelId="{B30C8595-588B-49CA-98DC-AB84BFB46B5B}" type="presOf" srcId="{05003D7D-71F2-48B7-AF29-66C429226674}" destId="{2061E0FC-B94B-4B78-AE35-0221A77BAC78}" srcOrd="0" destOrd="0" presId="urn:microsoft.com/office/officeart/2005/8/layout/orgChart1"/>
    <dgm:cxn modelId="{717EA3FE-2437-4220-812B-9A83F923614A}" type="presOf" srcId="{517447E1-BE27-446F-99AD-F9CDD6522F2D}" destId="{AC4BA57A-9B43-4468-AA02-5265613DEA37}" srcOrd="0" destOrd="0" presId="urn:microsoft.com/office/officeart/2005/8/layout/orgChart1"/>
    <dgm:cxn modelId="{D1F97472-AF33-4826-BE22-2709F043F493}" type="presOf" srcId="{2833D4A1-939B-4131-917F-D090A3D2942B}" destId="{628F428C-F005-42C7-A687-43FCC40934DA}" srcOrd="0" destOrd="0" presId="urn:microsoft.com/office/officeart/2005/8/layout/orgChart1"/>
    <dgm:cxn modelId="{11687FF7-AFA1-4F0D-90CD-613021854DF5}" type="presOf" srcId="{A36C0FDA-3FFE-4CA7-A279-CA3EEBBFA2A5}" destId="{C888F1C9-9111-4918-8F9E-0BBCC5D257E4}" srcOrd="1" destOrd="0" presId="urn:microsoft.com/office/officeart/2005/8/layout/orgChart1"/>
    <dgm:cxn modelId="{02B1084A-0E62-4B46-91D3-A7EECD06F39F}" type="presOf" srcId="{CAFD72E6-55E8-4D79-A4EA-C875987F27CD}" destId="{7759D4D3-6CD7-4E66-A1B6-9771D2F4A7F8}" srcOrd="0" destOrd="0" presId="urn:microsoft.com/office/officeart/2005/8/layout/orgChart1"/>
    <dgm:cxn modelId="{8812C46E-083E-4F71-8D68-4A870871E78F}" type="presOf" srcId="{F6CDFC36-2AEB-4DA5-916B-D5852E319441}" destId="{6522FE29-9034-440C-834E-AA14265C37FE}" srcOrd="1" destOrd="0" presId="urn:microsoft.com/office/officeart/2005/8/layout/orgChart1"/>
    <dgm:cxn modelId="{83BC9399-0206-4243-A41C-A880D9E1B9A9}" type="presOf" srcId="{223BFFCB-0AAA-46DD-9CD1-B637F4049372}" destId="{5A61F713-F50C-4E13-BF3E-8D4CA5A2C5F4}" srcOrd="0" destOrd="0" presId="urn:microsoft.com/office/officeart/2005/8/layout/orgChart1"/>
    <dgm:cxn modelId="{F44A3239-7007-4B31-9171-DA4DAC9C9311}" type="presOf" srcId="{400DCA68-BD7F-4CC7-B11F-EAD72A695D80}" destId="{860F3FCF-F0E1-4F8D-BDF8-2ED63B9B5849}" srcOrd="1" destOrd="0" presId="urn:microsoft.com/office/officeart/2005/8/layout/orgChart1"/>
    <dgm:cxn modelId="{7F277478-27A1-4A3B-B655-9B46220CD9C1}" type="presOf" srcId="{2BF419E8-6746-45EE-8BFA-67C87B431F6C}" destId="{EDE79E74-9F4B-4625-956C-530E23E3A4E8}" srcOrd="0"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9B66D679-45C1-47D4-BD0F-0B4F9B994345}" type="presOf" srcId="{C28C88A0-AC4B-4409-8916-87F0D4A248CD}" destId="{DC575631-B4DC-46A0-809B-F4A643E40E00}" srcOrd="0" destOrd="0" presId="urn:microsoft.com/office/officeart/2005/8/layout/orgChart1"/>
    <dgm:cxn modelId="{2BE7939E-0A62-443F-A0E9-D3950BDA9CF3}" type="presOf" srcId="{51E9AFDF-64C1-4ACF-BCB5-3EDC5B4282CE}" destId="{2D3D9BA8-0055-434A-AE1D-CE20786DAEB3}" srcOrd="0" destOrd="0" presId="urn:microsoft.com/office/officeart/2005/8/layout/orgChart1"/>
    <dgm:cxn modelId="{2A7EBBD1-F4E9-4186-B0AF-2FB70D3BAFDC}" srcId="{223BFFCB-0AAA-46DD-9CD1-B637F4049372}" destId="{CAFD72E6-55E8-4D79-A4EA-C875987F27CD}" srcOrd="1" destOrd="0" parTransId="{22EF9895-3B0A-40E7-AFFE-D63639A0FC6E}" sibTransId="{73411A6A-1ED0-4FC1-AAAD-C1568615B195}"/>
    <dgm:cxn modelId="{CF809C1E-DDA1-4791-B3B5-569DC6D4BF24}" type="presOf" srcId="{A61B4F3D-6752-4BC4-9619-112126ECC840}" destId="{E9B1065C-2D9F-4255-9AA8-518D6EA2B917}" srcOrd="1" destOrd="0" presId="urn:microsoft.com/office/officeart/2005/8/layout/orgChart1"/>
    <dgm:cxn modelId="{DB61F21A-A508-4737-904A-31AC5D00B272}" srcId="{29FD54C6-1DB8-4340-8A60-10F3B08C20AD}" destId="{400DCA68-BD7F-4CC7-B11F-EAD72A695D80}" srcOrd="4" destOrd="0" parTransId="{4D1F4D2D-256B-4945-A52D-1691667BBD24}" sibTransId="{0231921F-C6CE-4BC6-9850-D0C7A272D057}"/>
    <dgm:cxn modelId="{111A19F7-8229-4911-9F3B-1C4AC94E0091}" type="presOf" srcId="{FE231732-F068-450E-8241-ED8CA6DAF282}" destId="{6D378D83-7625-4586-B0AD-C4550F7DBB5F}" srcOrd="1" destOrd="0" presId="urn:microsoft.com/office/officeart/2005/8/layout/orgChart1"/>
    <dgm:cxn modelId="{76C60FF2-C6BA-412E-84EE-9390DE9A2010}" type="presOf" srcId="{29FD54C6-1DB8-4340-8A60-10F3B08C20AD}" destId="{1CADD8C4-E759-489F-A91F-D248CD13D969}" srcOrd="0" destOrd="0" presId="urn:microsoft.com/office/officeart/2005/8/layout/orgChart1"/>
    <dgm:cxn modelId="{1B3CAD43-B402-45D8-8861-B20D767AB05B}" type="presOf" srcId="{9551066F-888C-41CB-969D-D4E929A510D0}" destId="{3FFAB367-F4B3-40E7-A5AC-C203FFEFD04C}" srcOrd="1" destOrd="0" presId="urn:microsoft.com/office/officeart/2005/8/layout/orgChart1"/>
    <dgm:cxn modelId="{B4C7CD73-93A9-4B99-BF8F-C1F73133E956}" type="presOf" srcId="{A61B4F3D-6752-4BC4-9619-112126ECC840}" destId="{93FD2708-B773-421B-AF52-FDF062D88CFD}" srcOrd="0" destOrd="0" presId="urn:microsoft.com/office/officeart/2005/8/layout/orgChart1"/>
    <dgm:cxn modelId="{ADADF96F-B544-4E6C-97F8-4631A7DA74CF}" type="presOf" srcId="{7FDDBB9C-0E51-4232-A2FD-FD30AB08D70B}" destId="{AEB913A5-9A1E-4333-A5AA-7E5DD67D7ACF}" srcOrd="0" destOrd="0" presId="urn:microsoft.com/office/officeart/2005/8/layout/orgChart1"/>
    <dgm:cxn modelId="{80B7B44C-5CD4-47AD-A9F4-FB210FC615AA}" type="presOf" srcId="{0DCCBB27-B762-4127-B4A9-E3EEFC18FFA9}" destId="{B93D6EEB-0F0C-4739-A351-4A9B247663BF}" srcOrd="0" destOrd="0" presId="urn:microsoft.com/office/officeart/2005/8/layout/orgChart1"/>
    <dgm:cxn modelId="{67384A86-43ED-4E16-A0F0-592CA15101D0}" type="presOf" srcId="{F6CDFC36-2AEB-4DA5-916B-D5852E319441}" destId="{C3DDC815-C8BB-4D7D-89D0-7DC8C549287D}" srcOrd="0"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9A81A482-9976-4B6C-82B4-EDBD72C81058}" type="presOf" srcId="{0796A054-D75B-4B13-AB0A-448EAA8B2D6C}" destId="{E7545771-9375-41F9-921A-7138F55B8BB8}" srcOrd="0" destOrd="0" presId="urn:microsoft.com/office/officeart/2005/8/layout/orgChart1"/>
    <dgm:cxn modelId="{A1279C4E-383F-4DAB-9E7A-7D195033D31A}" type="presOf" srcId="{343154EF-2A41-4EFA-B355-A98E28FEA52A}" destId="{E1A237CB-70A2-4A33-9BA0-50E637F5FE1D}" srcOrd="0" destOrd="0" presId="urn:microsoft.com/office/officeart/2005/8/layout/orgChart1"/>
    <dgm:cxn modelId="{145FAE79-6E46-489D-9C63-7F78EBC9D435}" type="presOf" srcId="{CAFD72E6-55E8-4D79-A4EA-C875987F27CD}" destId="{7D8DA492-99E3-411E-934C-F93996356533}" srcOrd="1" destOrd="0" presId="urn:microsoft.com/office/officeart/2005/8/layout/orgChart1"/>
    <dgm:cxn modelId="{D40B6135-BB5F-4064-93EC-D06CE4D5BCA2}" srcId="{29FD54C6-1DB8-4340-8A60-10F3B08C20AD}" destId="{0DCCBB27-B762-4127-B4A9-E3EEFC18FFA9}" srcOrd="3" destOrd="0" parTransId="{A202E6E6-633F-42BB-B88A-1A18AA70D206}" sibTransId="{2C2BDB0A-E09F-4A66-B73A-9A60BDB80EBF}"/>
    <dgm:cxn modelId="{5AD2C048-792D-447C-86B7-6567D463A34B}" srcId="{B3DCA083-7D9B-4C7C-B108-33F283501730}" destId="{0796A054-D75B-4B13-AB0A-448EAA8B2D6C}" srcOrd="0" destOrd="0" parTransId="{E6041D7E-2115-4725-8BE0-17942CCB554D}" sibTransId="{957B8B1F-E525-4506-8751-9AE975C94A5B}"/>
    <dgm:cxn modelId="{6D4192F6-5171-4270-8EFE-82BBA9F97BAF}" type="presOf" srcId="{62E1145B-8035-4C91-9622-9B2B00928C91}" destId="{BADF39E2-CE5C-4D19-B86D-C7C543FDACF4}" srcOrd="0" destOrd="0" presId="urn:microsoft.com/office/officeart/2005/8/layout/orgChart1"/>
    <dgm:cxn modelId="{9DB371D8-E884-4C83-972A-04598589BD3C}" srcId="{90D67D38-52CE-4E35-AB5C-2F3E553169D3}" destId="{C28C88A0-AC4B-4409-8916-87F0D4A248CD}" srcOrd="0" destOrd="0" parTransId="{817EAAD6-02F7-4020-A19F-5745EE9E2C94}" sibTransId="{C538EA35-F538-41E2-A1A3-3EB6D3BF4348}"/>
    <dgm:cxn modelId="{2B047D67-06E1-49E8-B3D3-AEDD689C84AE}" type="presOf" srcId="{35AA0369-5C8B-4542-9EA8-506C72067E97}" destId="{F675F182-60AC-48D6-9DDD-01FF83B3036D}" srcOrd="0" destOrd="0" presId="urn:microsoft.com/office/officeart/2005/8/layout/orgChart1"/>
    <dgm:cxn modelId="{EC9C35B3-4446-4FA1-86FC-630346582533}" type="presOf" srcId="{35AA0369-5C8B-4542-9EA8-506C72067E97}" destId="{5922A151-FF75-4782-AC98-B34E0A8E0673}" srcOrd="1" destOrd="0" presId="urn:microsoft.com/office/officeart/2005/8/layout/orgChart1"/>
    <dgm:cxn modelId="{D383533D-8538-4774-BF71-809E46E7B5A4}" srcId="{29FD54C6-1DB8-4340-8A60-10F3B08C20AD}" destId="{FE231732-F068-450E-8241-ED8CA6DAF282}" srcOrd="2" destOrd="0" parTransId="{05003D7D-71F2-48B7-AF29-66C429226674}" sibTransId="{E260028B-FD65-4AB6-80A1-B4180DB31237}"/>
    <dgm:cxn modelId="{39F54F2E-F5B2-43F0-9758-6116BB4D0A0E}" type="presOf" srcId="{A0AD0996-2072-4EC9-947D-C33504DF125A}" destId="{BFEE698E-7D2C-4C9F-B867-9302B7D542B0}" srcOrd="1" destOrd="0" presId="urn:microsoft.com/office/officeart/2005/8/layout/orgChart1"/>
    <dgm:cxn modelId="{8248CD44-DC80-4B97-AC87-2CEA64B42A1F}" srcId="{29FD54C6-1DB8-4340-8A60-10F3B08C20AD}" destId="{A61B4F3D-6752-4BC4-9619-112126ECC840}" srcOrd="0" destOrd="0" parTransId="{A6254284-1864-4060-8C86-A716E488F9FB}" sibTransId="{0659242F-69BB-4165-90D7-1CB64209B8F5}"/>
    <dgm:cxn modelId="{9532E556-9066-4506-AA31-C618931CCCEF}" type="presOf" srcId="{A6254284-1864-4060-8C86-A716E488F9FB}" destId="{228B133C-4703-42BD-AD97-00A480EA8E0A}" srcOrd="0" destOrd="0" presId="urn:microsoft.com/office/officeart/2005/8/layout/orgChart1"/>
    <dgm:cxn modelId="{B1F6DB9D-7989-4B2A-AA66-BD3760E5C39E}" srcId="{29FD54C6-1DB8-4340-8A60-10F3B08C20AD}" destId="{FC0FA91C-B3D9-42FE-B01C-2800C718895E}" srcOrd="5" destOrd="0" parTransId="{343154EF-2A41-4EFA-B355-A98E28FEA52A}" sibTransId="{5CE3AF59-35B7-443C-87B4-6347D469028D}"/>
    <dgm:cxn modelId="{14B4D4DD-1738-41E1-8DD8-F2FC5D43D6D9}" type="presOf" srcId="{A202E6E6-633F-42BB-B88A-1A18AA70D206}" destId="{F70185E9-0B55-43C7-9B29-EED2AA715C29}" srcOrd="0" destOrd="0" presId="urn:microsoft.com/office/officeart/2005/8/layout/orgChart1"/>
    <dgm:cxn modelId="{9CAF4EF2-A53F-4C72-BDD0-48DF34C8875E}" type="presOf" srcId="{817EAAD6-02F7-4020-A19F-5745EE9E2C94}" destId="{9AC0F193-ECA7-4728-A214-7D31071402F7}" srcOrd="0" destOrd="0" presId="urn:microsoft.com/office/officeart/2005/8/layout/orgChart1"/>
    <dgm:cxn modelId="{06E4D633-E71D-479E-9520-2AE33852A4BE}" type="presOf" srcId="{1F7FA6D6-EB52-4B11-ABE1-7258DEE669A4}" destId="{B5A508D8-2FDE-4B65-BB8A-0AE450FA1AED}" srcOrd="0" destOrd="0" presId="urn:microsoft.com/office/officeart/2005/8/layout/orgChart1"/>
    <dgm:cxn modelId="{7CF897C5-644B-4987-B537-3E53DFEEF2F9}" type="presOf" srcId="{0796A054-D75B-4B13-AB0A-448EAA8B2D6C}" destId="{2B441707-6BA5-42A3-A69C-DE2A977609C3}" srcOrd="1"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BB5B03EC-109F-41B6-A0A1-8C87C36DEE57}" type="presOf" srcId="{9551066F-888C-41CB-969D-D4E929A510D0}" destId="{70FFA2F2-A1F7-459F-97C6-669BA2546360}" srcOrd="0" destOrd="0" presId="urn:microsoft.com/office/officeart/2005/8/layout/orgChart1"/>
    <dgm:cxn modelId="{83E9EDC8-BF9F-4FDE-B461-9C59686F5B09}" type="presOf" srcId="{400DCA68-BD7F-4CC7-B11F-EAD72A695D80}" destId="{19E80D28-8F94-442F-B228-811CC7C97169}" srcOrd="0" destOrd="0" presId="urn:microsoft.com/office/officeart/2005/8/layout/orgChart1"/>
    <dgm:cxn modelId="{C542C4A1-90D4-44D5-BA27-F8FA699CC926}" type="presOf" srcId="{4D1F4D2D-256B-4945-A52D-1691667BBD24}" destId="{494818F8-1CAD-4965-9866-41B2C1608F7C}" srcOrd="0" destOrd="0" presId="urn:microsoft.com/office/officeart/2005/8/layout/orgChart1"/>
    <dgm:cxn modelId="{F917EE76-4C26-4D53-95BA-65E2B9FC94BF}" type="presOf" srcId="{C28C88A0-AC4B-4409-8916-87F0D4A248CD}" destId="{C4D04144-32D6-4038-903D-B908C7370872}" srcOrd="1" destOrd="0" presId="urn:microsoft.com/office/officeart/2005/8/layout/orgChart1"/>
    <dgm:cxn modelId="{3E9EAFDB-2230-4ED2-B77B-91D0D459AFA5}" type="presOf" srcId="{C9F80C9B-BCE3-483F-918B-1C5098BC5D33}" destId="{DFA3A216-5A92-4F5A-A3B1-F43D0CE2A84E}" srcOrd="0" destOrd="0" presId="urn:microsoft.com/office/officeart/2005/8/layout/orgChart1"/>
    <dgm:cxn modelId="{448D3E9A-9E22-40F3-9436-D497799E42BD}" type="presOf" srcId="{D674ABF9-B636-4FC3-ABD0-0C30F2F9C523}" destId="{30B0B430-63A4-4CD5-8917-9127D799E35E}" srcOrd="0"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88D67D9A-47B8-4630-BA70-E32D8D9BA7A2}" type="presOf" srcId="{90D67D38-52CE-4E35-AB5C-2F3E553169D3}" destId="{F35CACBA-F92F-42FB-A690-3BC2B8410C99}" srcOrd="0" destOrd="0" presId="urn:microsoft.com/office/officeart/2005/8/layout/orgChart1"/>
    <dgm:cxn modelId="{C21F5F18-E484-4989-BC59-4647821CD880}" type="presOf" srcId="{FE231732-F068-450E-8241-ED8CA6DAF282}" destId="{E90F4E0E-A935-4DA4-9082-58B344F1F7E8}" srcOrd="0" destOrd="0" presId="urn:microsoft.com/office/officeart/2005/8/layout/orgChart1"/>
    <dgm:cxn modelId="{D8D860F9-3894-49AE-8DB9-4631FB7A4CD6}" srcId="{29FD54C6-1DB8-4340-8A60-10F3B08C20AD}" destId="{35AA0369-5C8B-4542-9EA8-506C72067E97}" srcOrd="1" destOrd="0" parTransId="{C9F80C9B-BCE3-483F-918B-1C5098BC5D33}" sibTransId="{4C19FE7B-86DC-4FEC-8F08-18E06A094EFD}"/>
    <dgm:cxn modelId="{AEFE1376-D200-4A34-8FDB-4047DF9923A4}" type="presOf" srcId="{2BF419E8-6746-45EE-8BFA-67C87B431F6C}" destId="{81B9836E-3768-476C-B0EB-1C247920FC5E}" srcOrd="1" destOrd="0" presId="urn:microsoft.com/office/officeart/2005/8/layout/orgChart1"/>
    <dgm:cxn modelId="{D6614314-22DD-495E-BCD0-3EA9CB3996D4}" type="presOf" srcId="{97EB9EF3-3193-4ECA-B928-9D7F6453DD4C}" destId="{44F1060B-A5F4-4844-BC3F-E038F2A821C6}" srcOrd="0" destOrd="0" presId="urn:microsoft.com/office/officeart/2005/8/layout/orgChart1"/>
    <dgm:cxn modelId="{0C659773-3272-4D85-9CAB-3278EF63D8E6}" type="presOf" srcId="{897BFA01-E7DB-4512-B500-FD53A3A9CDAD}" destId="{7355BBAC-2FB5-4F89-B15C-4FA38AAD872E}" srcOrd="1"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4AF1D502-CDA9-4877-8E91-EAC55DC33CDF}" type="presOf" srcId="{5DD7631C-DC5E-4FEA-8082-A1A7E5BA885F}" destId="{65B348B0-2E48-4663-8FC1-F4167D0EB07C}" srcOrd="1" destOrd="0" presId="urn:microsoft.com/office/officeart/2005/8/layout/orgChart1"/>
    <dgm:cxn modelId="{B6240D26-C675-43D6-BCD5-62AE8FF97C83}" type="presOf" srcId="{B3DCA083-7D9B-4C7C-B108-33F283501730}" destId="{28D1BA79-6F27-47C6-86E5-74CBC4AA64ED}" srcOrd="1" destOrd="0" presId="urn:microsoft.com/office/officeart/2005/8/layout/orgChart1"/>
    <dgm:cxn modelId="{A1595679-0A74-4021-AE8D-E6BC02E7F624}" type="presOf" srcId="{B3DCA083-7D9B-4C7C-B108-33F283501730}" destId="{841052B3-1B3C-4242-BFCF-02D7D82E7620}" srcOrd="0" destOrd="0" presId="urn:microsoft.com/office/officeart/2005/8/layout/orgChart1"/>
    <dgm:cxn modelId="{19411865-8630-40A8-9CE2-6332451CBBF2}" type="presParOf" srcId="{AEB913A5-9A1E-4333-A5AA-7E5DD67D7ACF}" destId="{5695D7DE-4264-4AF6-86A7-AD8E434588FC}" srcOrd="0" destOrd="0" presId="urn:microsoft.com/office/officeart/2005/8/layout/orgChart1"/>
    <dgm:cxn modelId="{51F241B1-6EF1-44C8-AE3B-99216289F5FD}" type="presParOf" srcId="{5695D7DE-4264-4AF6-86A7-AD8E434588FC}" destId="{C9C28003-34CC-4218-92AD-339E101EF213}" srcOrd="0" destOrd="0" presId="urn:microsoft.com/office/officeart/2005/8/layout/orgChart1"/>
    <dgm:cxn modelId="{A9B9627D-0FED-47B5-9133-5EFEAAF6F85C}" type="presParOf" srcId="{C9C28003-34CC-4218-92AD-339E101EF213}" destId="{5A61F713-F50C-4E13-BF3E-8D4CA5A2C5F4}" srcOrd="0" destOrd="0" presId="urn:microsoft.com/office/officeart/2005/8/layout/orgChart1"/>
    <dgm:cxn modelId="{8B6EAA86-E369-4362-A08C-CCC8073DD7F0}" type="presParOf" srcId="{C9C28003-34CC-4218-92AD-339E101EF213}" destId="{EB65C991-3EEC-4250-9D3E-9ABC52E519D5}" srcOrd="1" destOrd="0" presId="urn:microsoft.com/office/officeart/2005/8/layout/orgChart1"/>
    <dgm:cxn modelId="{0C9AF4F9-4BDD-4721-8A1E-9620BBD94995}" type="presParOf" srcId="{5695D7DE-4264-4AF6-86A7-AD8E434588FC}" destId="{CAEC3ADE-18BC-40A6-A648-7119A5182310}" srcOrd="1" destOrd="0" presId="urn:microsoft.com/office/officeart/2005/8/layout/orgChart1"/>
    <dgm:cxn modelId="{FC76279C-3771-4A53-985E-A6524A312BE0}" type="presParOf" srcId="{CAEC3ADE-18BC-40A6-A648-7119A5182310}" destId="{F9915E6A-767C-408F-84FB-4E1E6AFCC993}" srcOrd="0" destOrd="0" presId="urn:microsoft.com/office/officeart/2005/8/layout/orgChart1"/>
    <dgm:cxn modelId="{6366D5B4-A60D-4038-97AF-ADD55106C230}" type="presParOf" srcId="{CAEC3ADE-18BC-40A6-A648-7119A5182310}" destId="{886EFBD4-ED6D-43E9-8DA7-071F81DC82BA}" srcOrd="1" destOrd="0" presId="urn:microsoft.com/office/officeart/2005/8/layout/orgChart1"/>
    <dgm:cxn modelId="{906F1A7A-F6A3-4662-A595-D3E912DC02C8}" type="presParOf" srcId="{886EFBD4-ED6D-43E9-8DA7-071F81DC82BA}" destId="{0D803E86-0215-43A9-98CF-0B5C1C5BDBF8}" srcOrd="0" destOrd="0" presId="urn:microsoft.com/office/officeart/2005/8/layout/orgChart1"/>
    <dgm:cxn modelId="{7F6B04B5-5A0D-4BC9-8BA8-9000CA730911}" type="presParOf" srcId="{0D803E86-0215-43A9-98CF-0B5C1C5BDBF8}" destId="{841052B3-1B3C-4242-BFCF-02D7D82E7620}" srcOrd="0" destOrd="0" presId="urn:microsoft.com/office/officeart/2005/8/layout/orgChart1"/>
    <dgm:cxn modelId="{477B8138-A0C0-4EE3-BDD6-43EBAEE4B91B}" type="presParOf" srcId="{0D803E86-0215-43A9-98CF-0B5C1C5BDBF8}" destId="{28D1BA79-6F27-47C6-86E5-74CBC4AA64ED}" srcOrd="1" destOrd="0" presId="urn:microsoft.com/office/officeart/2005/8/layout/orgChart1"/>
    <dgm:cxn modelId="{00A0652B-6E26-491A-A3A7-EDB61FB311A9}" type="presParOf" srcId="{886EFBD4-ED6D-43E9-8DA7-071F81DC82BA}" destId="{64F262DC-2E11-4291-8150-AEA5742258CC}" srcOrd="1" destOrd="0" presId="urn:microsoft.com/office/officeart/2005/8/layout/orgChart1"/>
    <dgm:cxn modelId="{BAED3721-6840-44AD-AB64-D3F91265CAC8}" type="presParOf" srcId="{64F262DC-2E11-4291-8150-AEA5742258CC}" destId="{9F3A4358-089E-44C3-8B96-9FCCC593D58A}" srcOrd="0" destOrd="0" presId="urn:microsoft.com/office/officeart/2005/8/layout/orgChart1"/>
    <dgm:cxn modelId="{F7F99CB5-451A-4851-B55A-AAF65C2AE912}" type="presParOf" srcId="{64F262DC-2E11-4291-8150-AEA5742258CC}" destId="{CF39138F-F35E-4442-80B8-DED7EF0CD74F}" srcOrd="1" destOrd="0" presId="urn:microsoft.com/office/officeart/2005/8/layout/orgChart1"/>
    <dgm:cxn modelId="{0BBD81BB-A646-4F8D-9D56-B2B432D24D18}" type="presParOf" srcId="{CF39138F-F35E-4442-80B8-DED7EF0CD74F}" destId="{CF7A141E-2505-4E80-AE0E-3FD7DA733259}" srcOrd="0" destOrd="0" presId="urn:microsoft.com/office/officeart/2005/8/layout/orgChart1"/>
    <dgm:cxn modelId="{52E4A24A-331A-4A34-81FD-70F834901D36}" type="presParOf" srcId="{CF7A141E-2505-4E80-AE0E-3FD7DA733259}" destId="{E7545771-9375-41F9-921A-7138F55B8BB8}" srcOrd="0" destOrd="0" presId="urn:microsoft.com/office/officeart/2005/8/layout/orgChart1"/>
    <dgm:cxn modelId="{CE9F6D67-6B51-4889-89DF-E000F246F15E}" type="presParOf" srcId="{CF7A141E-2505-4E80-AE0E-3FD7DA733259}" destId="{2B441707-6BA5-42A3-A69C-DE2A977609C3}" srcOrd="1" destOrd="0" presId="urn:microsoft.com/office/officeart/2005/8/layout/orgChart1"/>
    <dgm:cxn modelId="{72E9A3C1-0AFB-485F-BDB7-2BDF0E917C23}" type="presParOf" srcId="{CF39138F-F35E-4442-80B8-DED7EF0CD74F}" destId="{55D815D5-10BB-46C4-B134-6AF85362BC68}" srcOrd="1" destOrd="0" presId="urn:microsoft.com/office/officeart/2005/8/layout/orgChart1"/>
    <dgm:cxn modelId="{28A7CF08-0D59-48A6-9B7E-6FE7A5F836B9}" type="presParOf" srcId="{CF39138F-F35E-4442-80B8-DED7EF0CD74F}" destId="{82F16DEA-B5F5-4DE9-9689-7F9EE3F1429D}" srcOrd="2" destOrd="0" presId="urn:microsoft.com/office/officeart/2005/8/layout/orgChart1"/>
    <dgm:cxn modelId="{8ED321F3-9A74-4C9C-A318-B8949A1ED9E4}" type="presParOf" srcId="{886EFBD4-ED6D-43E9-8DA7-071F81DC82BA}" destId="{C38153BE-CD30-4E6F-8D54-218DBD5CC1C3}" srcOrd="2" destOrd="0" presId="urn:microsoft.com/office/officeart/2005/8/layout/orgChart1"/>
    <dgm:cxn modelId="{431BFA24-9EA1-4A6C-BF5F-B28B7746A5A0}" type="presParOf" srcId="{CAEC3ADE-18BC-40A6-A648-7119A5182310}" destId="{AA471A32-DE21-41B5-A081-1DC37FF81B09}" srcOrd="2" destOrd="0" presId="urn:microsoft.com/office/officeart/2005/8/layout/orgChart1"/>
    <dgm:cxn modelId="{35A68B5F-7665-4A07-9260-D9018D5EF2BC}" type="presParOf" srcId="{CAEC3ADE-18BC-40A6-A648-7119A5182310}" destId="{2CFEDBF3-7403-4AEF-B309-784FE1EE46F4}" srcOrd="3" destOrd="0" presId="urn:microsoft.com/office/officeart/2005/8/layout/orgChart1"/>
    <dgm:cxn modelId="{C8580423-14DF-4713-814F-0EE3186B4603}" type="presParOf" srcId="{2CFEDBF3-7403-4AEF-B309-784FE1EE46F4}" destId="{B0E6185F-9676-41DB-B03C-EF2877D6676F}" srcOrd="0" destOrd="0" presId="urn:microsoft.com/office/officeart/2005/8/layout/orgChart1"/>
    <dgm:cxn modelId="{855A1317-686E-4A25-A4DE-34B5CF92D586}" type="presParOf" srcId="{B0E6185F-9676-41DB-B03C-EF2877D6676F}" destId="{7759D4D3-6CD7-4E66-A1B6-9771D2F4A7F8}" srcOrd="0" destOrd="0" presId="urn:microsoft.com/office/officeart/2005/8/layout/orgChart1"/>
    <dgm:cxn modelId="{0ADF5D28-C44A-444C-85B8-C5C7E37EAFA0}" type="presParOf" srcId="{B0E6185F-9676-41DB-B03C-EF2877D6676F}" destId="{7D8DA492-99E3-411E-934C-F93996356533}" srcOrd="1" destOrd="0" presId="urn:microsoft.com/office/officeart/2005/8/layout/orgChart1"/>
    <dgm:cxn modelId="{EAFEA63B-6E78-41A0-99B2-743C1A579929}" type="presParOf" srcId="{2CFEDBF3-7403-4AEF-B309-784FE1EE46F4}" destId="{EB6C3722-2783-4C18-BF73-C1FE10DCA257}" srcOrd="1" destOrd="0" presId="urn:microsoft.com/office/officeart/2005/8/layout/orgChart1"/>
    <dgm:cxn modelId="{AD5C3438-5F95-44D3-A50F-0C8BB96484BC}" type="presParOf" srcId="{EB6C3722-2783-4C18-BF73-C1FE10DCA257}" destId="{30B0B430-63A4-4CD5-8917-9127D799E35E}" srcOrd="0" destOrd="0" presId="urn:microsoft.com/office/officeart/2005/8/layout/orgChart1"/>
    <dgm:cxn modelId="{0B52BEEE-C5A8-40E2-85C8-2EADAAA75BB9}" type="presParOf" srcId="{EB6C3722-2783-4C18-BF73-C1FE10DCA257}" destId="{25AA5F86-D5C4-4E82-8EE2-B7D61010CC2C}" srcOrd="1" destOrd="0" presId="urn:microsoft.com/office/officeart/2005/8/layout/orgChart1"/>
    <dgm:cxn modelId="{0A0A4DB5-367F-4A92-A4B8-8B4F66DAAE80}" type="presParOf" srcId="{25AA5F86-D5C4-4E82-8EE2-B7D61010CC2C}" destId="{E7F1CDF6-7747-49C9-A4E1-0E1D966E1720}" srcOrd="0" destOrd="0" presId="urn:microsoft.com/office/officeart/2005/8/layout/orgChart1"/>
    <dgm:cxn modelId="{C6415510-444A-4DAE-966F-2F4D963B400F}" type="presParOf" srcId="{E7F1CDF6-7747-49C9-A4E1-0E1D966E1720}" destId="{1CADD8C4-E759-489F-A91F-D248CD13D969}" srcOrd="0" destOrd="0" presId="urn:microsoft.com/office/officeart/2005/8/layout/orgChart1"/>
    <dgm:cxn modelId="{59D915DC-373E-4951-A09A-3D7D3A6F2127}" type="presParOf" srcId="{E7F1CDF6-7747-49C9-A4E1-0E1D966E1720}" destId="{82A9860A-5C5B-4C0A-B7B0-4A9778843DDA}" srcOrd="1" destOrd="0" presId="urn:microsoft.com/office/officeart/2005/8/layout/orgChart1"/>
    <dgm:cxn modelId="{B8E90139-F94F-48CD-9582-476415B70112}" type="presParOf" srcId="{25AA5F86-D5C4-4E82-8EE2-B7D61010CC2C}" destId="{1E9A029F-558A-4763-B1D9-2F20EBFEFFD3}" srcOrd="1" destOrd="0" presId="urn:microsoft.com/office/officeart/2005/8/layout/orgChart1"/>
    <dgm:cxn modelId="{09733BAA-59FA-4C6C-8764-1654836A1E39}" type="presParOf" srcId="{1E9A029F-558A-4763-B1D9-2F20EBFEFFD3}" destId="{228B133C-4703-42BD-AD97-00A480EA8E0A}" srcOrd="0" destOrd="0" presId="urn:microsoft.com/office/officeart/2005/8/layout/orgChart1"/>
    <dgm:cxn modelId="{3D22316E-288E-426F-88BA-930DA0736B3E}" type="presParOf" srcId="{1E9A029F-558A-4763-B1D9-2F20EBFEFFD3}" destId="{64171C59-BA34-4A80-9B0A-E9265994D6E2}" srcOrd="1" destOrd="0" presId="urn:microsoft.com/office/officeart/2005/8/layout/orgChart1"/>
    <dgm:cxn modelId="{D913B520-8DCB-4946-B577-44EA51A70A75}" type="presParOf" srcId="{64171C59-BA34-4A80-9B0A-E9265994D6E2}" destId="{2F0BB302-48DA-47AF-8B6D-AC82840233DE}" srcOrd="0" destOrd="0" presId="urn:microsoft.com/office/officeart/2005/8/layout/orgChart1"/>
    <dgm:cxn modelId="{1349EC69-57A1-4EC7-9E4D-8464128220DB}" type="presParOf" srcId="{2F0BB302-48DA-47AF-8B6D-AC82840233DE}" destId="{93FD2708-B773-421B-AF52-FDF062D88CFD}" srcOrd="0" destOrd="0" presId="urn:microsoft.com/office/officeart/2005/8/layout/orgChart1"/>
    <dgm:cxn modelId="{8D7BDBFA-9757-477C-B2AE-66ACC3E99AE8}" type="presParOf" srcId="{2F0BB302-48DA-47AF-8B6D-AC82840233DE}" destId="{E9B1065C-2D9F-4255-9AA8-518D6EA2B917}" srcOrd="1" destOrd="0" presId="urn:microsoft.com/office/officeart/2005/8/layout/orgChart1"/>
    <dgm:cxn modelId="{BF61EB74-1D86-4436-9CDF-156AF2701F14}" type="presParOf" srcId="{64171C59-BA34-4A80-9B0A-E9265994D6E2}" destId="{782841BE-ADE6-445E-A1B7-E51B2CC82786}" srcOrd="1" destOrd="0" presId="urn:microsoft.com/office/officeart/2005/8/layout/orgChart1"/>
    <dgm:cxn modelId="{29788E5B-F537-4EFF-B5ED-317042851CC5}" type="presParOf" srcId="{64171C59-BA34-4A80-9B0A-E9265994D6E2}" destId="{E2B178A0-8AF3-4E50-BF50-0BE8E224A370}" srcOrd="2" destOrd="0" presId="urn:microsoft.com/office/officeart/2005/8/layout/orgChart1"/>
    <dgm:cxn modelId="{CACDB6BE-F372-4AA7-83E4-BE7F1706EC82}" type="presParOf" srcId="{1E9A029F-558A-4763-B1D9-2F20EBFEFFD3}" destId="{DFA3A216-5A92-4F5A-A3B1-F43D0CE2A84E}" srcOrd="2" destOrd="0" presId="urn:microsoft.com/office/officeart/2005/8/layout/orgChart1"/>
    <dgm:cxn modelId="{D65014BA-FB87-4C54-A8E5-9B0606C96E2D}" type="presParOf" srcId="{1E9A029F-558A-4763-B1D9-2F20EBFEFFD3}" destId="{E010143C-E8F6-4F8E-A141-7E7D29628DDC}" srcOrd="3" destOrd="0" presId="urn:microsoft.com/office/officeart/2005/8/layout/orgChart1"/>
    <dgm:cxn modelId="{46E3A00D-5747-4745-AC67-581F6177C10C}" type="presParOf" srcId="{E010143C-E8F6-4F8E-A141-7E7D29628DDC}" destId="{DAE67145-46D0-4836-80A8-2BDBA8392105}" srcOrd="0" destOrd="0" presId="urn:microsoft.com/office/officeart/2005/8/layout/orgChart1"/>
    <dgm:cxn modelId="{3010E5D5-51D5-40FC-93D0-407D6D14092F}" type="presParOf" srcId="{DAE67145-46D0-4836-80A8-2BDBA8392105}" destId="{F675F182-60AC-48D6-9DDD-01FF83B3036D}" srcOrd="0" destOrd="0" presId="urn:microsoft.com/office/officeart/2005/8/layout/orgChart1"/>
    <dgm:cxn modelId="{6A389207-2929-496C-AB5E-63A99A5C5906}" type="presParOf" srcId="{DAE67145-46D0-4836-80A8-2BDBA8392105}" destId="{5922A151-FF75-4782-AC98-B34E0A8E0673}" srcOrd="1" destOrd="0" presId="urn:microsoft.com/office/officeart/2005/8/layout/orgChart1"/>
    <dgm:cxn modelId="{5CC60731-C887-4048-A7CC-BFA915F22DCB}" type="presParOf" srcId="{E010143C-E8F6-4F8E-A141-7E7D29628DDC}" destId="{407E22B6-0023-481C-BD9B-09D4A3078CE2}" srcOrd="1" destOrd="0" presId="urn:microsoft.com/office/officeart/2005/8/layout/orgChart1"/>
    <dgm:cxn modelId="{473A6CA8-4E4F-4DB7-9D9E-451767B0F49D}" type="presParOf" srcId="{E010143C-E8F6-4F8E-A141-7E7D29628DDC}" destId="{E768C5F1-6B2B-448F-BFEC-C46DC52C550E}" srcOrd="2" destOrd="0" presId="urn:microsoft.com/office/officeart/2005/8/layout/orgChart1"/>
    <dgm:cxn modelId="{1186332A-51A1-4DF8-9E16-EF39AB3DF108}" type="presParOf" srcId="{1E9A029F-558A-4763-B1D9-2F20EBFEFFD3}" destId="{2061E0FC-B94B-4B78-AE35-0221A77BAC78}" srcOrd="4" destOrd="0" presId="urn:microsoft.com/office/officeart/2005/8/layout/orgChart1"/>
    <dgm:cxn modelId="{60219939-479E-4CAE-AA8A-1ACC59547BB6}" type="presParOf" srcId="{1E9A029F-558A-4763-B1D9-2F20EBFEFFD3}" destId="{42404F10-D323-4BB9-9633-C91FAC22FEEF}" srcOrd="5" destOrd="0" presId="urn:microsoft.com/office/officeart/2005/8/layout/orgChart1"/>
    <dgm:cxn modelId="{27027028-D832-4783-BEE5-4E34AA03BB38}" type="presParOf" srcId="{42404F10-D323-4BB9-9633-C91FAC22FEEF}" destId="{4B63F91B-2EB2-40BE-955C-D927CE5235FE}" srcOrd="0" destOrd="0" presId="urn:microsoft.com/office/officeart/2005/8/layout/orgChart1"/>
    <dgm:cxn modelId="{383DC51E-DEA1-4E9F-A8A5-1833FAFED708}" type="presParOf" srcId="{4B63F91B-2EB2-40BE-955C-D927CE5235FE}" destId="{E90F4E0E-A935-4DA4-9082-58B344F1F7E8}" srcOrd="0" destOrd="0" presId="urn:microsoft.com/office/officeart/2005/8/layout/orgChart1"/>
    <dgm:cxn modelId="{D87B856C-5A1B-42A4-AE55-F0E7C6FB7CFD}" type="presParOf" srcId="{4B63F91B-2EB2-40BE-955C-D927CE5235FE}" destId="{6D378D83-7625-4586-B0AD-C4550F7DBB5F}" srcOrd="1" destOrd="0" presId="urn:microsoft.com/office/officeart/2005/8/layout/orgChart1"/>
    <dgm:cxn modelId="{EE605EAD-1480-4AA8-9B39-FB696042FC3B}" type="presParOf" srcId="{42404F10-D323-4BB9-9633-C91FAC22FEEF}" destId="{DC855862-6D2C-4EAC-9DFA-9132FE94DF12}" srcOrd="1" destOrd="0" presId="urn:microsoft.com/office/officeart/2005/8/layout/orgChart1"/>
    <dgm:cxn modelId="{5ECDB899-2DD0-4D07-8CC5-AC14BAAF7B17}" type="presParOf" srcId="{42404F10-D323-4BB9-9633-C91FAC22FEEF}" destId="{1DB28690-ACEF-4CEB-989E-EE73944C6018}" srcOrd="2" destOrd="0" presId="urn:microsoft.com/office/officeart/2005/8/layout/orgChart1"/>
    <dgm:cxn modelId="{87092224-779E-4198-83C4-3A8AC18CCE83}" type="presParOf" srcId="{1E9A029F-558A-4763-B1D9-2F20EBFEFFD3}" destId="{F70185E9-0B55-43C7-9B29-EED2AA715C29}" srcOrd="6" destOrd="0" presId="urn:microsoft.com/office/officeart/2005/8/layout/orgChart1"/>
    <dgm:cxn modelId="{3BD3D178-AB0C-479E-AEA9-1F395DEB5ECD}" type="presParOf" srcId="{1E9A029F-558A-4763-B1D9-2F20EBFEFFD3}" destId="{FC0FB6FC-7AEE-42B0-A9B9-8FCED7DB4AC9}" srcOrd="7" destOrd="0" presId="urn:microsoft.com/office/officeart/2005/8/layout/orgChart1"/>
    <dgm:cxn modelId="{C4A7C3D7-A709-4D44-814A-53488F87DAE1}" type="presParOf" srcId="{FC0FB6FC-7AEE-42B0-A9B9-8FCED7DB4AC9}" destId="{A0B76BEB-8CD8-4DF9-85CE-86C1FC516C0D}" srcOrd="0" destOrd="0" presId="urn:microsoft.com/office/officeart/2005/8/layout/orgChart1"/>
    <dgm:cxn modelId="{3FC302FD-BF51-41FD-AFD1-5B32BE814A16}" type="presParOf" srcId="{A0B76BEB-8CD8-4DF9-85CE-86C1FC516C0D}" destId="{B93D6EEB-0F0C-4739-A351-4A9B247663BF}" srcOrd="0" destOrd="0" presId="urn:microsoft.com/office/officeart/2005/8/layout/orgChart1"/>
    <dgm:cxn modelId="{B0F748F3-EC2F-4B2A-B742-47E97C36249E}" type="presParOf" srcId="{A0B76BEB-8CD8-4DF9-85CE-86C1FC516C0D}" destId="{CE7445EF-C806-494A-B4B8-86CC19BA1072}" srcOrd="1" destOrd="0" presId="urn:microsoft.com/office/officeart/2005/8/layout/orgChart1"/>
    <dgm:cxn modelId="{7C40C315-F038-47B3-BD56-FCA4714012A2}" type="presParOf" srcId="{FC0FB6FC-7AEE-42B0-A9B9-8FCED7DB4AC9}" destId="{E35681B9-CDF6-42B6-A9B5-129E9CF2455D}" srcOrd="1" destOrd="0" presId="urn:microsoft.com/office/officeart/2005/8/layout/orgChart1"/>
    <dgm:cxn modelId="{6A744636-D1B7-4340-B305-88C55CB93995}" type="presParOf" srcId="{FC0FB6FC-7AEE-42B0-A9B9-8FCED7DB4AC9}" destId="{BA1CD723-C0E0-41BF-9BE2-13B0C023F546}" srcOrd="2" destOrd="0" presId="urn:microsoft.com/office/officeart/2005/8/layout/orgChart1"/>
    <dgm:cxn modelId="{7AA43E6E-47DE-4D10-9D28-BC70EEEF6BA4}" type="presParOf" srcId="{1E9A029F-558A-4763-B1D9-2F20EBFEFFD3}" destId="{494818F8-1CAD-4965-9866-41B2C1608F7C}" srcOrd="8" destOrd="0" presId="urn:microsoft.com/office/officeart/2005/8/layout/orgChart1"/>
    <dgm:cxn modelId="{52B0BA22-687B-4A1E-942B-82A7C23EE792}" type="presParOf" srcId="{1E9A029F-558A-4763-B1D9-2F20EBFEFFD3}" destId="{1BE53254-FA85-4820-8F9C-217F894D8FBB}" srcOrd="9" destOrd="0" presId="urn:microsoft.com/office/officeart/2005/8/layout/orgChart1"/>
    <dgm:cxn modelId="{31F020FC-1309-4A77-8B8F-F1F51E7CA38B}" type="presParOf" srcId="{1BE53254-FA85-4820-8F9C-217F894D8FBB}" destId="{0963DF43-8254-4DD7-B03E-4C171241C608}" srcOrd="0" destOrd="0" presId="urn:microsoft.com/office/officeart/2005/8/layout/orgChart1"/>
    <dgm:cxn modelId="{26D27416-C069-4D3D-B51C-8A355F232F57}" type="presParOf" srcId="{0963DF43-8254-4DD7-B03E-4C171241C608}" destId="{19E80D28-8F94-442F-B228-811CC7C97169}" srcOrd="0" destOrd="0" presId="urn:microsoft.com/office/officeart/2005/8/layout/orgChart1"/>
    <dgm:cxn modelId="{8B67EC31-808C-4A8B-B7EA-5FB3BCFB9A62}" type="presParOf" srcId="{0963DF43-8254-4DD7-B03E-4C171241C608}" destId="{860F3FCF-F0E1-4F8D-BDF8-2ED63B9B5849}" srcOrd="1" destOrd="0" presId="urn:microsoft.com/office/officeart/2005/8/layout/orgChart1"/>
    <dgm:cxn modelId="{B08D5374-2B49-4467-BAA3-C20EC48F3B7F}" type="presParOf" srcId="{1BE53254-FA85-4820-8F9C-217F894D8FBB}" destId="{D9C340C2-2A27-43B3-AE82-9A4D4C97AFBF}" srcOrd="1" destOrd="0" presId="urn:microsoft.com/office/officeart/2005/8/layout/orgChart1"/>
    <dgm:cxn modelId="{BD02AAED-86F6-4522-BD3A-3A7997EF1C0A}" type="presParOf" srcId="{1BE53254-FA85-4820-8F9C-217F894D8FBB}" destId="{CFFB5D3E-FD05-4D84-90E6-E1A6471EDF02}" srcOrd="2" destOrd="0" presId="urn:microsoft.com/office/officeart/2005/8/layout/orgChart1"/>
    <dgm:cxn modelId="{4E726DA9-97BF-49B4-B018-492C8497413C}" type="presParOf" srcId="{1E9A029F-558A-4763-B1D9-2F20EBFEFFD3}" destId="{E1A237CB-70A2-4A33-9BA0-50E637F5FE1D}" srcOrd="10" destOrd="0" presId="urn:microsoft.com/office/officeart/2005/8/layout/orgChart1"/>
    <dgm:cxn modelId="{64402A2E-0B90-4DE8-9B63-0F4716E6E363}" type="presParOf" srcId="{1E9A029F-558A-4763-B1D9-2F20EBFEFFD3}" destId="{E7A312F1-C4A1-48B3-9D59-AD7A3C0011D6}" srcOrd="11" destOrd="0" presId="urn:microsoft.com/office/officeart/2005/8/layout/orgChart1"/>
    <dgm:cxn modelId="{6897AB0C-63FC-46A2-AE20-A8D0210EE0EE}" type="presParOf" srcId="{E7A312F1-C4A1-48B3-9D59-AD7A3C0011D6}" destId="{2FA7E97A-9711-49EC-A9E6-D149DB06DB84}" srcOrd="0" destOrd="0" presId="urn:microsoft.com/office/officeart/2005/8/layout/orgChart1"/>
    <dgm:cxn modelId="{FA775FEE-C4E4-4D28-80ED-EB478F88DB52}" type="presParOf" srcId="{2FA7E97A-9711-49EC-A9E6-D149DB06DB84}" destId="{83C1E9E9-6967-46E3-9BCD-8B3D23540C52}" srcOrd="0" destOrd="0" presId="urn:microsoft.com/office/officeart/2005/8/layout/orgChart1"/>
    <dgm:cxn modelId="{B445F766-D75B-477D-AD8C-80B90E64E164}" type="presParOf" srcId="{2FA7E97A-9711-49EC-A9E6-D149DB06DB84}" destId="{220B24AE-9CA2-47B4-85BB-E0AFE3A16A06}" srcOrd="1" destOrd="0" presId="urn:microsoft.com/office/officeart/2005/8/layout/orgChart1"/>
    <dgm:cxn modelId="{BD23C2A8-F171-46D0-80A9-B9B36D316812}" type="presParOf" srcId="{E7A312F1-C4A1-48B3-9D59-AD7A3C0011D6}" destId="{ED57E2AD-67B4-45E8-9060-B4B4E97B8C78}" srcOrd="1" destOrd="0" presId="urn:microsoft.com/office/officeart/2005/8/layout/orgChart1"/>
    <dgm:cxn modelId="{D1451A47-43E6-4005-967A-AFA3AD3A9D16}" type="presParOf" srcId="{E7A312F1-C4A1-48B3-9D59-AD7A3C0011D6}" destId="{E80283DF-7392-4B94-88F4-6DE37CA7FC16}" srcOrd="2" destOrd="0" presId="urn:microsoft.com/office/officeart/2005/8/layout/orgChart1"/>
    <dgm:cxn modelId="{8FE7C68B-2BF6-4963-8BE1-272328CDE9AB}" type="presParOf" srcId="{25AA5F86-D5C4-4E82-8EE2-B7D61010CC2C}" destId="{5D195B97-9DA3-4FB7-82CC-784735E9C402}" srcOrd="2" destOrd="0" presId="urn:microsoft.com/office/officeart/2005/8/layout/orgChart1"/>
    <dgm:cxn modelId="{4FD5D884-69C7-4A04-9E2D-EFF22102A49B}" type="presParOf" srcId="{2CFEDBF3-7403-4AEF-B309-784FE1EE46F4}" destId="{DBA7EE85-3328-42D6-81A0-98B9BB26D706}" srcOrd="2" destOrd="0" presId="urn:microsoft.com/office/officeart/2005/8/layout/orgChart1"/>
    <dgm:cxn modelId="{7C991A9D-BCA7-4725-813B-5A29ECD6328B}" type="presParOf" srcId="{CAEC3ADE-18BC-40A6-A648-7119A5182310}" destId="{D2D63F7B-749C-47CF-A5A0-C76A4AFF33C3}" srcOrd="4" destOrd="0" presId="urn:microsoft.com/office/officeart/2005/8/layout/orgChart1"/>
    <dgm:cxn modelId="{8F3D6D69-7B64-444B-B990-5C4D66E5A791}" type="presParOf" srcId="{CAEC3ADE-18BC-40A6-A648-7119A5182310}" destId="{BCB4CD87-2C93-4F48-A7F4-19F06958BF0F}" srcOrd="5" destOrd="0" presId="urn:microsoft.com/office/officeart/2005/8/layout/orgChart1"/>
    <dgm:cxn modelId="{4E1A7427-BD27-45E3-B369-0D426539B803}" type="presParOf" srcId="{BCB4CD87-2C93-4F48-A7F4-19F06958BF0F}" destId="{DC019D4D-7808-46A1-8B95-B427DCCC7E20}" srcOrd="0" destOrd="0" presId="urn:microsoft.com/office/officeart/2005/8/layout/orgChart1"/>
    <dgm:cxn modelId="{440D7885-5790-4200-897E-E3A2917FC6DC}" type="presParOf" srcId="{DC019D4D-7808-46A1-8B95-B427DCCC7E20}" destId="{8D11B44B-2639-4B4B-B802-8609B78527F7}" srcOrd="0" destOrd="0" presId="urn:microsoft.com/office/officeart/2005/8/layout/orgChart1"/>
    <dgm:cxn modelId="{7104AD42-6E72-42DE-8C7F-F1D8801DD42C}" type="presParOf" srcId="{DC019D4D-7808-46A1-8B95-B427DCCC7E20}" destId="{65B348B0-2E48-4663-8FC1-F4167D0EB07C}" srcOrd="1" destOrd="0" presId="urn:microsoft.com/office/officeart/2005/8/layout/orgChart1"/>
    <dgm:cxn modelId="{4B91767E-8DE2-482F-AA74-9F8C8D37C18F}" type="presParOf" srcId="{BCB4CD87-2C93-4F48-A7F4-19F06958BF0F}" destId="{36E9BC12-8B0C-49F8-BD40-6732159722E2}" srcOrd="1" destOrd="0" presId="urn:microsoft.com/office/officeart/2005/8/layout/orgChart1"/>
    <dgm:cxn modelId="{92C58C97-EB58-4E92-98ED-E3C31959EB66}" type="presParOf" srcId="{36E9BC12-8B0C-49F8-BD40-6732159722E2}" destId="{75D9ADEC-39A8-489F-872D-5325EDF46F0A}" srcOrd="0" destOrd="0" presId="urn:microsoft.com/office/officeart/2005/8/layout/orgChart1"/>
    <dgm:cxn modelId="{6175C19D-D7A0-467F-AE0D-C2D95D3DDC3F}" type="presParOf" srcId="{36E9BC12-8B0C-49F8-BD40-6732159722E2}" destId="{2019D08B-1B3B-49CC-BFFF-7F25BFEEF59F}" srcOrd="1" destOrd="0" presId="urn:microsoft.com/office/officeart/2005/8/layout/orgChart1"/>
    <dgm:cxn modelId="{60880493-C8DA-43C8-96B3-16B244BCB96F}" type="presParOf" srcId="{2019D08B-1B3B-49CC-BFFF-7F25BFEEF59F}" destId="{0050A83D-F722-41D4-A8F4-1FFB417CB485}" srcOrd="0" destOrd="0" presId="urn:microsoft.com/office/officeart/2005/8/layout/orgChart1"/>
    <dgm:cxn modelId="{1A9E6033-3E77-4BB3-8082-3F5D1B14D165}" type="presParOf" srcId="{0050A83D-F722-41D4-A8F4-1FFB417CB485}" destId="{C3DDC815-C8BB-4D7D-89D0-7DC8C549287D}" srcOrd="0" destOrd="0" presId="urn:microsoft.com/office/officeart/2005/8/layout/orgChart1"/>
    <dgm:cxn modelId="{76B971A8-5C08-4D69-9CFB-0791D63F2674}" type="presParOf" srcId="{0050A83D-F722-41D4-A8F4-1FFB417CB485}" destId="{6522FE29-9034-440C-834E-AA14265C37FE}" srcOrd="1" destOrd="0" presId="urn:microsoft.com/office/officeart/2005/8/layout/orgChart1"/>
    <dgm:cxn modelId="{AA2B671A-8588-432E-B464-F1BB5B24A82B}" type="presParOf" srcId="{2019D08B-1B3B-49CC-BFFF-7F25BFEEF59F}" destId="{73AC967B-765B-4513-856A-A0E6AC93BC6D}" srcOrd="1" destOrd="0" presId="urn:microsoft.com/office/officeart/2005/8/layout/orgChart1"/>
    <dgm:cxn modelId="{0E821431-ABBC-44B4-A91D-0ADF597AD9A5}" type="presParOf" srcId="{73AC967B-765B-4513-856A-A0E6AC93BC6D}" destId="{AC4BA57A-9B43-4468-AA02-5265613DEA37}" srcOrd="0" destOrd="0" presId="urn:microsoft.com/office/officeart/2005/8/layout/orgChart1"/>
    <dgm:cxn modelId="{01D621F3-636B-4FDC-890D-DAF2DEF00A38}" type="presParOf" srcId="{73AC967B-765B-4513-856A-A0E6AC93BC6D}" destId="{898033B9-02A7-4BB9-9ED4-C4541941B2C1}" srcOrd="1" destOrd="0" presId="urn:microsoft.com/office/officeart/2005/8/layout/orgChart1"/>
    <dgm:cxn modelId="{34E32B38-C0F2-4E55-B74D-B94479E2C1BC}" type="presParOf" srcId="{898033B9-02A7-4BB9-9ED4-C4541941B2C1}" destId="{54FB4D90-C6A0-4E53-A995-A1129F17ADEA}" srcOrd="0" destOrd="0" presId="urn:microsoft.com/office/officeart/2005/8/layout/orgChart1"/>
    <dgm:cxn modelId="{189DF019-E53B-484B-9945-CD3E276261C0}" type="presParOf" srcId="{54FB4D90-C6A0-4E53-A995-A1129F17ADEA}" destId="{EDE79E74-9F4B-4625-956C-530E23E3A4E8}" srcOrd="0" destOrd="0" presId="urn:microsoft.com/office/officeart/2005/8/layout/orgChart1"/>
    <dgm:cxn modelId="{0491816B-0AF3-4D5D-AC92-B4A6A8A35C06}" type="presParOf" srcId="{54FB4D90-C6A0-4E53-A995-A1129F17ADEA}" destId="{81B9836E-3768-476C-B0EB-1C247920FC5E}" srcOrd="1" destOrd="0" presId="urn:microsoft.com/office/officeart/2005/8/layout/orgChart1"/>
    <dgm:cxn modelId="{5E3D3185-F9DE-403D-836B-52497D9FA79D}" type="presParOf" srcId="{898033B9-02A7-4BB9-9ED4-C4541941B2C1}" destId="{59704F1A-A3B7-4DFC-8F7B-7D237B98588B}" srcOrd="1" destOrd="0" presId="urn:microsoft.com/office/officeart/2005/8/layout/orgChart1"/>
    <dgm:cxn modelId="{DB1E0C5E-803B-41A0-A7B3-848D05939A49}" type="presParOf" srcId="{898033B9-02A7-4BB9-9ED4-C4541941B2C1}" destId="{7C7CF11E-5342-4142-8DF4-06AA5391CA2D}" srcOrd="2" destOrd="0" presId="urn:microsoft.com/office/officeart/2005/8/layout/orgChart1"/>
    <dgm:cxn modelId="{BBC58371-75A0-43BA-A6D9-0DA3F30BFDAD}" type="presParOf" srcId="{73AC967B-765B-4513-856A-A0E6AC93BC6D}" destId="{BADF39E2-CE5C-4D19-B86D-C7C543FDACF4}" srcOrd="2" destOrd="0" presId="urn:microsoft.com/office/officeart/2005/8/layout/orgChart1"/>
    <dgm:cxn modelId="{C3FD6F43-32BE-4200-90B1-F73082CD0DC1}" type="presParOf" srcId="{73AC967B-765B-4513-856A-A0E6AC93BC6D}" destId="{70A4FD1E-FF3B-43C6-8045-2062554F03C4}" srcOrd="3" destOrd="0" presId="urn:microsoft.com/office/officeart/2005/8/layout/orgChart1"/>
    <dgm:cxn modelId="{867BAAB9-9FD9-42BA-A97C-1FDC63EA466F}" type="presParOf" srcId="{70A4FD1E-FF3B-43C6-8045-2062554F03C4}" destId="{1A8FAE0B-08F1-49B0-96A9-4D9B7075FF01}" srcOrd="0" destOrd="0" presId="urn:microsoft.com/office/officeart/2005/8/layout/orgChart1"/>
    <dgm:cxn modelId="{5BC9D657-8AAB-4143-8FCA-2ACAAA4A276F}" type="presParOf" srcId="{1A8FAE0B-08F1-49B0-96A9-4D9B7075FF01}" destId="{A3C1E203-895A-4220-A399-92381C518D84}" srcOrd="0" destOrd="0" presId="urn:microsoft.com/office/officeart/2005/8/layout/orgChart1"/>
    <dgm:cxn modelId="{0227FF88-4C76-4728-9895-D682D4F76645}" type="presParOf" srcId="{1A8FAE0B-08F1-49B0-96A9-4D9B7075FF01}" destId="{BFEE698E-7D2C-4C9F-B867-9302B7D542B0}" srcOrd="1" destOrd="0" presId="urn:microsoft.com/office/officeart/2005/8/layout/orgChart1"/>
    <dgm:cxn modelId="{ACFFF705-DCC0-498C-964A-EBFCD296C173}" type="presParOf" srcId="{70A4FD1E-FF3B-43C6-8045-2062554F03C4}" destId="{F2BD539B-8434-4304-8D6D-801338C3D8B7}" srcOrd="1" destOrd="0" presId="urn:microsoft.com/office/officeart/2005/8/layout/orgChart1"/>
    <dgm:cxn modelId="{0B9E5D26-6EEF-4BE2-8FAA-1C3772D050C6}" type="presParOf" srcId="{70A4FD1E-FF3B-43C6-8045-2062554F03C4}" destId="{9F77D071-40C8-47D2-BC21-D93D2D2953E5}" srcOrd="2" destOrd="0" presId="urn:microsoft.com/office/officeart/2005/8/layout/orgChart1"/>
    <dgm:cxn modelId="{7C78DD48-1032-401B-9CE0-AFC622028165}" type="presParOf" srcId="{73AC967B-765B-4513-856A-A0E6AC93BC6D}" destId="{272425EF-174F-4CE5-BD4D-A2CAD1C561DC}" srcOrd="4" destOrd="0" presId="urn:microsoft.com/office/officeart/2005/8/layout/orgChart1"/>
    <dgm:cxn modelId="{070E7C88-903B-4D3A-AD08-648C649E9CD1}" type="presParOf" srcId="{73AC967B-765B-4513-856A-A0E6AC93BC6D}" destId="{F0AEFC0D-1ED7-4180-85F0-E351246F81CF}" srcOrd="5" destOrd="0" presId="urn:microsoft.com/office/officeart/2005/8/layout/orgChart1"/>
    <dgm:cxn modelId="{9EF06D27-25B4-4A76-8881-F05E83927EA7}" type="presParOf" srcId="{F0AEFC0D-1ED7-4180-85F0-E351246F81CF}" destId="{94167461-4D3A-4EFC-976B-242042845158}" srcOrd="0" destOrd="0" presId="urn:microsoft.com/office/officeart/2005/8/layout/orgChart1"/>
    <dgm:cxn modelId="{5EC0B94B-B31C-42FC-B305-8AC976B4CF0C}" type="presParOf" srcId="{94167461-4D3A-4EFC-976B-242042845158}" destId="{FCECEA86-1960-4665-8F72-083DC2F377DF}" srcOrd="0" destOrd="0" presId="urn:microsoft.com/office/officeart/2005/8/layout/orgChart1"/>
    <dgm:cxn modelId="{7A2666C3-6B16-4213-BA66-729FCE34CAFC}" type="presParOf" srcId="{94167461-4D3A-4EFC-976B-242042845158}" destId="{C888F1C9-9111-4918-8F9E-0BBCC5D257E4}" srcOrd="1" destOrd="0" presId="urn:microsoft.com/office/officeart/2005/8/layout/orgChart1"/>
    <dgm:cxn modelId="{BC304450-6571-4338-AE83-D847A7178EF5}" type="presParOf" srcId="{F0AEFC0D-1ED7-4180-85F0-E351246F81CF}" destId="{BD06BEE5-7AFC-45E2-B9AA-D151911F38E9}" srcOrd="1" destOrd="0" presId="urn:microsoft.com/office/officeart/2005/8/layout/orgChart1"/>
    <dgm:cxn modelId="{4DA87227-1727-4223-BE56-AF7036FC1882}" type="presParOf" srcId="{F0AEFC0D-1ED7-4180-85F0-E351246F81CF}" destId="{8ED12215-E986-46B3-A0ED-7F2D57C34799}" srcOrd="2" destOrd="0" presId="urn:microsoft.com/office/officeart/2005/8/layout/orgChart1"/>
    <dgm:cxn modelId="{374D51C6-82C9-46CD-AA0E-DC9FD07AB868}" type="presParOf" srcId="{2019D08B-1B3B-49CC-BFFF-7F25BFEEF59F}" destId="{5672674B-22E0-49BC-8D75-72D50F942077}" srcOrd="2" destOrd="0" presId="urn:microsoft.com/office/officeart/2005/8/layout/orgChart1"/>
    <dgm:cxn modelId="{9E764405-10CB-4DDD-88B2-2732E14CB892}" type="presParOf" srcId="{36E9BC12-8B0C-49F8-BD40-6732159722E2}" destId="{44F1060B-A5F4-4844-BC3F-E038F2A821C6}" srcOrd="2" destOrd="0" presId="urn:microsoft.com/office/officeart/2005/8/layout/orgChart1"/>
    <dgm:cxn modelId="{9CB12888-FCDB-4985-BE51-1E674CBA155D}" type="presParOf" srcId="{36E9BC12-8B0C-49F8-BD40-6732159722E2}" destId="{52F0EC78-2825-49D6-852B-11A6E4E4E911}" srcOrd="3" destOrd="0" presId="urn:microsoft.com/office/officeart/2005/8/layout/orgChart1"/>
    <dgm:cxn modelId="{AA8BF36A-8F37-4C21-B6DD-621877A6649A}" type="presParOf" srcId="{52F0EC78-2825-49D6-852B-11A6E4E4E911}" destId="{B6B913EA-7E4A-4EB4-A829-5F380904C517}" srcOrd="0" destOrd="0" presId="urn:microsoft.com/office/officeart/2005/8/layout/orgChart1"/>
    <dgm:cxn modelId="{0F090220-5ACC-4652-80C2-930F9EC6833E}" type="presParOf" srcId="{B6B913EA-7E4A-4EB4-A829-5F380904C517}" destId="{E1FBF1C4-018E-4561-AE93-0CB32239B602}" srcOrd="0" destOrd="0" presId="urn:microsoft.com/office/officeart/2005/8/layout/orgChart1"/>
    <dgm:cxn modelId="{09C950D2-DE84-4E68-9226-42EADC50678C}" type="presParOf" srcId="{B6B913EA-7E4A-4EB4-A829-5F380904C517}" destId="{7355BBAC-2FB5-4F89-B15C-4FA38AAD872E}" srcOrd="1" destOrd="0" presId="urn:microsoft.com/office/officeart/2005/8/layout/orgChart1"/>
    <dgm:cxn modelId="{7F8C4E12-B09C-462A-A25B-9DB540819861}" type="presParOf" srcId="{52F0EC78-2825-49D6-852B-11A6E4E4E911}" destId="{987B6EA1-AB63-4E55-925D-E0616973AA4A}" srcOrd="1" destOrd="0" presId="urn:microsoft.com/office/officeart/2005/8/layout/orgChart1"/>
    <dgm:cxn modelId="{A4119A61-D8DC-41C8-917A-8B429F2E78FD}" type="presParOf" srcId="{52F0EC78-2825-49D6-852B-11A6E4E4E911}" destId="{343D6A1D-2DFB-44CB-B867-F95C2713C9BB}" srcOrd="2" destOrd="0" presId="urn:microsoft.com/office/officeart/2005/8/layout/orgChart1"/>
    <dgm:cxn modelId="{9A6953E1-F416-4660-8FC9-AE169177F682}" type="presParOf" srcId="{BCB4CD87-2C93-4F48-A7F4-19F06958BF0F}" destId="{1445795F-15B0-47A0-8CFB-C70AA43D5FB7}" srcOrd="2" destOrd="0" presId="urn:microsoft.com/office/officeart/2005/8/layout/orgChart1"/>
    <dgm:cxn modelId="{F810172D-101C-4D1B-92E7-7891F88C0F17}" type="presParOf" srcId="{CAEC3ADE-18BC-40A6-A648-7119A5182310}" destId="{45ADFDE3-C156-47C3-816C-2F4BDCBE8178}" srcOrd="6" destOrd="0" presId="urn:microsoft.com/office/officeart/2005/8/layout/orgChart1"/>
    <dgm:cxn modelId="{EFEC0AD4-CD48-4E2A-B346-C187DB457193}" type="presParOf" srcId="{CAEC3ADE-18BC-40A6-A648-7119A5182310}" destId="{389C37D4-5231-43B1-BF2F-14BC856F5C4B}" srcOrd="7" destOrd="0" presId="urn:microsoft.com/office/officeart/2005/8/layout/orgChart1"/>
    <dgm:cxn modelId="{D1A47F49-13C2-4722-B2CC-FBAA873B2C5D}" type="presParOf" srcId="{389C37D4-5231-43B1-BF2F-14BC856F5C4B}" destId="{D945C62D-5E6B-4316-BC11-80857938EB25}" srcOrd="0" destOrd="0" presId="urn:microsoft.com/office/officeart/2005/8/layout/orgChart1"/>
    <dgm:cxn modelId="{12943F26-4AB7-4AEB-923B-734E876E3087}" type="presParOf" srcId="{D945C62D-5E6B-4316-BC11-80857938EB25}" destId="{70FFA2F2-A1F7-459F-97C6-669BA2546360}" srcOrd="0" destOrd="0" presId="urn:microsoft.com/office/officeart/2005/8/layout/orgChart1"/>
    <dgm:cxn modelId="{D3F080EF-3549-4FCD-AFCE-0FFE6BC43AFC}" type="presParOf" srcId="{D945C62D-5E6B-4316-BC11-80857938EB25}" destId="{3FFAB367-F4B3-40E7-A5AC-C203FFEFD04C}" srcOrd="1" destOrd="0" presId="urn:microsoft.com/office/officeart/2005/8/layout/orgChart1"/>
    <dgm:cxn modelId="{75E90828-5A76-4FEB-A6AF-A0255BE5CC6E}" type="presParOf" srcId="{389C37D4-5231-43B1-BF2F-14BC856F5C4B}" destId="{C4B12EF7-B4D4-4C87-8546-F3699AF72DAF}" srcOrd="1" destOrd="0" presId="urn:microsoft.com/office/officeart/2005/8/layout/orgChart1"/>
    <dgm:cxn modelId="{303FBD40-4B3B-4745-A7E3-53ABF557D1E4}" type="presParOf" srcId="{C4B12EF7-B4D4-4C87-8546-F3699AF72DAF}" destId="{91DFCD1D-5148-4E05-94F2-8F9B34237EC8}" srcOrd="0" destOrd="0" presId="urn:microsoft.com/office/officeart/2005/8/layout/orgChart1"/>
    <dgm:cxn modelId="{CCF7D1F0-E4DD-4F2B-B16A-B73677C3A639}" type="presParOf" srcId="{C4B12EF7-B4D4-4C87-8546-F3699AF72DAF}" destId="{502F5311-EBAE-4D44-A5F3-721DC0EE43AA}" srcOrd="1" destOrd="0" presId="urn:microsoft.com/office/officeart/2005/8/layout/orgChart1"/>
    <dgm:cxn modelId="{90A48319-B308-495D-A24A-6E1E9E939492}" type="presParOf" srcId="{502F5311-EBAE-4D44-A5F3-721DC0EE43AA}" destId="{E1B41A0F-8579-45C3-BBE8-A8A4696BCD5C}" srcOrd="0" destOrd="0" presId="urn:microsoft.com/office/officeart/2005/8/layout/orgChart1"/>
    <dgm:cxn modelId="{58B875AE-C0A5-4254-8D4F-FAEA0EDC5504}" type="presParOf" srcId="{E1B41A0F-8579-45C3-BBE8-A8A4696BCD5C}" destId="{2D3D9BA8-0055-434A-AE1D-CE20786DAEB3}" srcOrd="0" destOrd="0" presId="urn:microsoft.com/office/officeart/2005/8/layout/orgChart1"/>
    <dgm:cxn modelId="{419967B7-721C-4471-82F9-1F586CF9DE6A}" type="presParOf" srcId="{E1B41A0F-8579-45C3-BBE8-A8A4696BCD5C}" destId="{DCE0A89B-3AFE-431B-ACDA-AA31DEB6D327}" srcOrd="1" destOrd="0" presId="urn:microsoft.com/office/officeart/2005/8/layout/orgChart1"/>
    <dgm:cxn modelId="{9F1D0EFB-4B1B-417F-9DFD-956285931998}" type="presParOf" srcId="{502F5311-EBAE-4D44-A5F3-721DC0EE43AA}" destId="{6B52EE80-CFB9-48B6-98A3-1FDC0036FC6B}" srcOrd="1" destOrd="0" presId="urn:microsoft.com/office/officeart/2005/8/layout/orgChart1"/>
    <dgm:cxn modelId="{C93FF79B-8CF9-4D04-BB8E-833DF3916497}" type="presParOf" srcId="{6B52EE80-CFB9-48B6-98A3-1FDC0036FC6B}" destId="{B5A508D8-2FDE-4B65-BB8A-0AE450FA1AED}" srcOrd="0" destOrd="0" presId="urn:microsoft.com/office/officeart/2005/8/layout/orgChart1"/>
    <dgm:cxn modelId="{F48A90A0-F6B7-402A-8CEB-F8376742ADEF}" type="presParOf" srcId="{6B52EE80-CFB9-48B6-98A3-1FDC0036FC6B}" destId="{AC8231FB-122B-42BE-A412-AB1D0AB96649}" srcOrd="1" destOrd="0" presId="urn:microsoft.com/office/officeart/2005/8/layout/orgChart1"/>
    <dgm:cxn modelId="{8AAC9EAF-2061-47F3-A6AB-89384F283E35}" type="presParOf" srcId="{AC8231FB-122B-42BE-A412-AB1D0AB96649}" destId="{B5E4B725-527B-4539-BEC1-D8FC9DDE9D1F}" srcOrd="0" destOrd="0" presId="urn:microsoft.com/office/officeart/2005/8/layout/orgChart1"/>
    <dgm:cxn modelId="{BB26FE91-DA20-427A-BC5B-034A7E463516}" type="presParOf" srcId="{B5E4B725-527B-4539-BEC1-D8FC9DDE9D1F}" destId="{3B962598-C32E-44F7-A841-F3124881B351}" srcOrd="0" destOrd="0" presId="urn:microsoft.com/office/officeart/2005/8/layout/orgChart1"/>
    <dgm:cxn modelId="{DCCC6DBA-9AC6-48E6-8ED4-EA93EF05BBD1}" type="presParOf" srcId="{B5E4B725-527B-4539-BEC1-D8FC9DDE9D1F}" destId="{E566E285-4A6A-430A-9E9F-5B0E49856899}" srcOrd="1" destOrd="0" presId="urn:microsoft.com/office/officeart/2005/8/layout/orgChart1"/>
    <dgm:cxn modelId="{FD27553A-9BF2-4AF8-A0BE-3EF6EE948493}" type="presParOf" srcId="{AC8231FB-122B-42BE-A412-AB1D0AB96649}" destId="{51205D89-4F56-409F-951E-B1D6A2FF9286}" srcOrd="1" destOrd="0" presId="urn:microsoft.com/office/officeart/2005/8/layout/orgChart1"/>
    <dgm:cxn modelId="{25025623-5E4E-4279-BBF6-FF42051CE674}" type="presParOf" srcId="{AC8231FB-122B-42BE-A412-AB1D0AB96649}" destId="{0A86BBC8-0B2B-4850-9DC2-FC5FC1015C91}" srcOrd="2" destOrd="0" presId="urn:microsoft.com/office/officeart/2005/8/layout/orgChart1"/>
    <dgm:cxn modelId="{F733BD9C-84E2-44F5-914A-B1CDBD52D308}" type="presParOf" srcId="{502F5311-EBAE-4D44-A5F3-721DC0EE43AA}" destId="{27DC8BFF-159A-4471-A6C1-D4C5A4B4B66D}" srcOrd="2" destOrd="0" presId="urn:microsoft.com/office/officeart/2005/8/layout/orgChart1"/>
    <dgm:cxn modelId="{1073FABF-6F2B-4FC0-ADE3-60B8FE7DC8D0}" type="presParOf" srcId="{C4B12EF7-B4D4-4C87-8546-F3699AF72DAF}" destId="{628F428C-F005-42C7-A687-43FCC40934DA}" srcOrd="2" destOrd="0" presId="urn:microsoft.com/office/officeart/2005/8/layout/orgChart1"/>
    <dgm:cxn modelId="{858D0C33-99F5-484D-85E8-63D8AD2F749E}" type="presParOf" srcId="{C4B12EF7-B4D4-4C87-8546-F3699AF72DAF}" destId="{9D3E83DB-5C8E-4A18-81C1-CF16D96F0525}" srcOrd="3" destOrd="0" presId="urn:microsoft.com/office/officeart/2005/8/layout/orgChart1"/>
    <dgm:cxn modelId="{31A261AF-16AE-4B57-84ED-98B9DDB5E9B3}" type="presParOf" srcId="{9D3E83DB-5C8E-4A18-81C1-CF16D96F0525}" destId="{D629223B-9A75-4E94-82DC-AED7E06065D9}" srcOrd="0" destOrd="0" presId="urn:microsoft.com/office/officeart/2005/8/layout/orgChart1"/>
    <dgm:cxn modelId="{FCB66B90-663A-4EDC-8C3F-9D64336C2B61}" type="presParOf" srcId="{D629223B-9A75-4E94-82DC-AED7E06065D9}" destId="{F35CACBA-F92F-42FB-A690-3BC2B8410C99}" srcOrd="0" destOrd="0" presId="urn:microsoft.com/office/officeart/2005/8/layout/orgChart1"/>
    <dgm:cxn modelId="{76FB8ECD-D94E-4B9D-8BD7-81F9E3463908}" type="presParOf" srcId="{D629223B-9A75-4E94-82DC-AED7E06065D9}" destId="{AAEE9CC2-D0B5-40BE-8AC5-713275AC5988}" srcOrd="1" destOrd="0" presId="urn:microsoft.com/office/officeart/2005/8/layout/orgChart1"/>
    <dgm:cxn modelId="{2B628C1E-9CA6-4916-84E8-DEEE3635D14C}" type="presParOf" srcId="{9D3E83DB-5C8E-4A18-81C1-CF16D96F0525}" destId="{D13DD18C-BE82-455F-959F-866B651DBD83}" srcOrd="1" destOrd="0" presId="urn:microsoft.com/office/officeart/2005/8/layout/orgChart1"/>
    <dgm:cxn modelId="{8E9BA7D7-7433-41CF-9AD0-A2296AC566B5}" type="presParOf" srcId="{D13DD18C-BE82-455F-959F-866B651DBD83}" destId="{9AC0F193-ECA7-4728-A214-7D31071402F7}" srcOrd="0" destOrd="0" presId="urn:microsoft.com/office/officeart/2005/8/layout/orgChart1"/>
    <dgm:cxn modelId="{1F05E13F-15AF-4780-8BB8-DBAFF573FD4D}" type="presParOf" srcId="{D13DD18C-BE82-455F-959F-866B651DBD83}" destId="{779C204E-719E-47E9-B94E-17680BB3D77A}" srcOrd="1" destOrd="0" presId="urn:microsoft.com/office/officeart/2005/8/layout/orgChart1"/>
    <dgm:cxn modelId="{A7C7E49B-582E-417A-96B2-2CEB387DD299}" type="presParOf" srcId="{779C204E-719E-47E9-B94E-17680BB3D77A}" destId="{DB975A72-4A83-4E99-9312-C2C2A22D3969}" srcOrd="0" destOrd="0" presId="urn:microsoft.com/office/officeart/2005/8/layout/orgChart1"/>
    <dgm:cxn modelId="{958C2C86-D61B-4E28-8A99-6BC368241AAB}" type="presParOf" srcId="{DB975A72-4A83-4E99-9312-C2C2A22D3969}" destId="{DC575631-B4DC-46A0-809B-F4A643E40E00}" srcOrd="0" destOrd="0" presId="urn:microsoft.com/office/officeart/2005/8/layout/orgChart1"/>
    <dgm:cxn modelId="{0F7FF276-1F02-4DE3-9C5A-F7674698EFCF}" type="presParOf" srcId="{DB975A72-4A83-4E99-9312-C2C2A22D3969}" destId="{C4D04144-32D6-4038-903D-B908C7370872}" srcOrd="1" destOrd="0" presId="urn:microsoft.com/office/officeart/2005/8/layout/orgChart1"/>
    <dgm:cxn modelId="{2950DC4D-9746-495F-A769-A428903D9ABD}" type="presParOf" srcId="{779C204E-719E-47E9-B94E-17680BB3D77A}" destId="{EDC1A0AA-7FAD-40E7-8A93-0A2F7B3912DD}" srcOrd="1" destOrd="0" presId="urn:microsoft.com/office/officeart/2005/8/layout/orgChart1"/>
    <dgm:cxn modelId="{A7B1BE86-D169-4F77-AAF8-8D718C8E332D}" type="presParOf" srcId="{779C204E-719E-47E9-B94E-17680BB3D77A}" destId="{A052676D-69B5-4331-81E5-7D08893A9B17}" srcOrd="2" destOrd="0" presId="urn:microsoft.com/office/officeart/2005/8/layout/orgChart1"/>
    <dgm:cxn modelId="{C421D456-BBF8-44E5-899B-E7D74CE0C67F}" type="presParOf" srcId="{9D3E83DB-5C8E-4A18-81C1-CF16D96F0525}" destId="{AF3E1D3B-5BF0-4BA8-8731-10069F07FCB7}" srcOrd="2" destOrd="0" presId="urn:microsoft.com/office/officeart/2005/8/layout/orgChart1"/>
    <dgm:cxn modelId="{361392D4-753E-457C-B026-A473FD3B6FE6}" type="presParOf" srcId="{389C37D4-5231-43B1-BF2F-14BC856F5C4B}" destId="{FBEC6FE2-79F8-4830-8207-9A1BCEB795FA}" srcOrd="2" destOrd="0" presId="urn:microsoft.com/office/officeart/2005/8/layout/orgChart1"/>
    <dgm:cxn modelId="{CA620E9E-05BF-445D-9526-CFA419106C56}"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1F811D-6B4A-410F-B475-AEFEDB3EAE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49365939-23E2-45AF-8F91-B0A882FD93D1}">
      <dgm:prSet phldrT="[Texto]"/>
      <dgm:spPr/>
      <dgm:t>
        <a:bodyPr/>
        <a:lstStyle/>
        <a:p>
          <a:r>
            <a:rPr lang="es-PE"/>
            <a:t>1. Recibir y Analizar la Petición</a:t>
          </a:r>
        </a:p>
      </dgm:t>
    </dgm:pt>
    <dgm:pt modelId="{D45AAA4E-ECDA-4CC0-9B90-A793A1382D45}" type="parTrans" cxnId="{AF1EA4FD-3FF9-4F78-80AC-ED2C964E5F6A}">
      <dgm:prSet/>
      <dgm:spPr/>
      <dgm:t>
        <a:bodyPr/>
        <a:lstStyle/>
        <a:p>
          <a:endParaRPr lang="es-PE"/>
        </a:p>
      </dgm:t>
    </dgm:pt>
    <dgm:pt modelId="{717230D2-ADB0-442F-8CD6-78BD00A243A3}" type="sibTrans" cxnId="{AF1EA4FD-3FF9-4F78-80AC-ED2C964E5F6A}">
      <dgm:prSet/>
      <dgm:spPr/>
      <dgm:t>
        <a:bodyPr/>
        <a:lstStyle/>
        <a:p>
          <a:endParaRPr lang="es-PE"/>
        </a:p>
      </dgm:t>
    </dgm:pt>
    <dgm:pt modelId="{8AFA5EF7-6C87-4DAF-A9E5-4899F905B3AF}">
      <dgm:prSet phldrT="[Texto]"/>
      <dgm:spPr/>
      <dgm:t>
        <a:bodyPr/>
        <a:lstStyle/>
        <a:p>
          <a:r>
            <a:rPr lang="es-PE"/>
            <a:t>2. Clasificar el Cambio</a:t>
          </a:r>
        </a:p>
      </dgm:t>
    </dgm:pt>
    <dgm:pt modelId="{9CD48715-9E03-483F-A6D0-F8EA45F8DF05}" type="parTrans" cxnId="{3075354F-3163-4E75-8CEA-1F1EC147BB3A}">
      <dgm:prSet/>
      <dgm:spPr/>
      <dgm:t>
        <a:bodyPr/>
        <a:lstStyle/>
        <a:p>
          <a:endParaRPr lang="es-PE"/>
        </a:p>
      </dgm:t>
    </dgm:pt>
    <dgm:pt modelId="{89934564-264D-45F4-80C6-0F3FB6A03A1E}" type="sibTrans" cxnId="{3075354F-3163-4E75-8CEA-1F1EC147BB3A}">
      <dgm:prSet/>
      <dgm:spPr/>
      <dgm:t>
        <a:bodyPr/>
        <a:lstStyle/>
        <a:p>
          <a:endParaRPr lang="es-PE"/>
        </a:p>
      </dgm:t>
    </dgm:pt>
    <dgm:pt modelId="{DF7F59D6-FE3E-48F1-BA6E-973A7A3E2F67}">
      <dgm:prSet phldrT="[Texto]"/>
      <dgm:spPr/>
      <dgm:t>
        <a:bodyPr/>
        <a:lstStyle/>
        <a:p>
          <a:r>
            <a:rPr lang="es-PE"/>
            <a:t>3. Evaluación del Impacto y Riesgo</a:t>
          </a:r>
        </a:p>
      </dgm:t>
    </dgm:pt>
    <dgm:pt modelId="{9C0CCAA1-1A2E-4C61-8AC5-6B03478BA1FC}" type="parTrans" cxnId="{7E0B6A28-CF88-4067-A9F3-6095F39FB5B9}">
      <dgm:prSet/>
      <dgm:spPr/>
      <dgm:t>
        <a:bodyPr/>
        <a:lstStyle/>
        <a:p>
          <a:endParaRPr lang="es-PE"/>
        </a:p>
      </dgm:t>
    </dgm:pt>
    <dgm:pt modelId="{7373D5D0-1887-42E8-B77A-BA0AB77E8D52}" type="sibTrans" cxnId="{7E0B6A28-CF88-4067-A9F3-6095F39FB5B9}">
      <dgm:prSet/>
      <dgm:spPr/>
      <dgm:t>
        <a:bodyPr/>
        <a:lstStyle/>
        <a:p>
          <a:endParaRPr lang="es-PE"/>
        </a:p>
      </dgm:t>
    </dgm:pt>
    <dgm:pt modelId="{17AF6880-BA56-4CF3-95BA-D1384F0FEE95}">
      <dgm:prSet phldrT="[Texto]"/>
      <dgm:spPr/>
      <dgm:t>
        <a:bodyPr/>
        <a:lstStyle/>
        <a:p>
          <a:r>
            <a:rPr lang="es-PE"/>
            <a:t>4. Aprobación del Cambio</a:t>
          </a:r>
        </a:p>
      </dgm:t>
    </dgm:pt>
    <dgm:pt modelId="{736261DC-ADD4-43A2-8536-345528DF67FD}" type="parTrans" cxnId="{1744D5D8-9B3D-4BC9-8997-21BD78153B80}">
      <dgm:prSet/>
      <dgm:spPr/>
      <dgm:t>
        <a:bodyPr/>
        <a:lstStyle/>
        <a:p>
          <a:endParaRPr lang="es-PE"/>
        </a:p>
      </dgm:t>
    </dgm:pt>
    <dgm:pt modelId="{92213EBB-5440-4EB9-B0C6-C4E3F366D723}" type="sibTrans" cxnId="{1744D5D8-9B3D-4BC9-8997-21BD78153B80}">
      <dgm:prSet/>
      <dgm:spPr/>
      <dgm:t>
        <a:bodyPr/>
        <a:lstStyle/>
        <a:p>
          <a:endParaRPr lang="es-PE"/>
        </a:p>
      </dgm:t>
    </dgm:pt>
    <dgm:pt modelId="{C5F1DFE9-21F7-40F8-BC01-71EE02E4C787}">
      <dgm:prSet phldrT="[Texto]"/>
      <dgm:spPr/>
      <dgm:t>
        <a:bodyPr/>
        <a:lstStyle/>
        <a:p>
          <a:r>
            <a:rPr lang="es-PE"/>
            <a:t>5. Planificación y Calendarización</a:t>
          </a:r>
        </a:p>
      </dgm:t>
    </dgm:pt>
    <dgm:pt modelId="{0567E6EE-E958-400F-8C09-E224D9386A4D}" type="parTrans" cxnId="{E074E687-AA97-452B-AD85-F3841A110332}">
      <dgm:prSet/>
      <dgm:spPr/>
      <dgm:t>
        <a:bodyPr/>
        <a:lstStyle/>
        <a:p>
          <a:endParaRPr lang="es-PE"/>
        </a:p>
      </dgm:t>
    </dgm:pt>
    <dgm:pt modelId="{EF4EAEDD-D805-4579-9200-E5E005BE4921}" type="sibTrans" cxnId="{E074E687-AA97-452B-AD85-F3841A110332}">
      <dgm:prSet/>
      <dgm:spPr/>
      <dgm:t>
        <a:bodyPr/>
        <a:lstStyle/>
        <a:p>
          <a:endParaRPr lang="es-PE"/>
        </a:p>
      </dgm:t>
    </dgm:pt>
    <dgm:pt modelId="{F79F4962-107C-42D7-8A30-368A60B124E5}">
      <dgm:prSet phldrT="[Texto]"/>
      <dgm:spPr/>
      <dgm:t>
        <a:bodyPr/>
        <a:lstStyle/>
        <a:p>
          <a:r>
            <a:rPr lang="es-PE"/>
            <a:t>6. Implementación</a:t>
          </a:r>
        </a:p>
      </dgm:t>
    </dgm:pt>
    <dgm:pt modelId="{D7EF1D8D-ED93-4863-BEAC-7F3F77C30CC6}" type="parTrans" cxnId="{E1B0CDBF-9AAB-49F5-BF4B-D09B8C420334}">
      <dgm:prSet/>
      <dgm:spPr/>
      <dgm:t>
        <a:bodyPr/>
        <a:lstStyle/>
        <a:p>
          <a:endParaRPr lang="es-PE"/>
        </a:p>
      </dgm:t>
    </dgm:pt>
    <dgm:pt modelId="{09ABC4AD-7452-436E-B979-A274A899CA42}" type="sibTrans" cxnId="{E1B0CDBF-9AAB-49F5-BF4B-D09B8C420334}">
      <dgm:prSet/>
      <dgm:spPr/>
      <dgm:t>
        <a:bodyPr/>
        <a:lstStyle/>
        <a:p>
          <a:endParaRPr lang="es-PE"/>
        </a:p>
      </dgm:t>
    </dgm:pt>
    <dgm:pt modelId="{DDB30264-E66D-435A-855C-C236CD2356DA}">
      <dgm:prSet phldrT="[Texto]"/>
      <dgm:spPr/>
      <dgm:t>
        <a:bodyPr/>
        <a:lstStyle/>
        <a:p>
          <a:r>
            <a:rPr lang="es-PE"/>
            <a:t>7. Verificación de la Implementación</a:t>
          </a:r>
        </a:p>
      </dgm:t>
    </dgm:pt>
    <dgm:pt modelId="{2F6721C4-7390-4770-977B-F27AC6684B29}" type="parTrans" cxnId="{B3E1E7DD-1AE7-4C95-AFEB-8600E52BBFE1}">
      <dgm:prSet/>
      <dgm:spPr/>
      <dgm:t>
        <a:bodyPr/>
        <a:lstStyle/>
        <a:p>
          <a:endParaRPr lang="es-PE"/>
        </a:p>
      </dgm:t>
    </dgm:pt>
    <dgm:pt modelId="{9E050CDA-B70E-45FD-BF36-4BB5E801F9DF}" type="sibTrans" cxnId="{B3E1E7DD-1AE7-4C95-AFEB-8600E52BBFE1}">
      <dgm:prSet/>
      <dgm:spPr/>
      <dgm:t>
        <a:bodyPr/>
        <a:lstStyle/>
        <a:p>
          <a:endParaRPr lang="es-PE"/>
        </a:p>
      </dgm:t>
    </dgm:pt>
    <dgm:pt modelId="{3F16BFF1-495D-42DD-A119-9C9CC2EBC1AB}">
      <dgm:prSet phldrT="[Texto]"/>
      <dgm:spPr/>
      <dgm:t>
        <a:bodyPr/>
        <a:lstStyle/>
        <a:p>
          <a:r>
            <a:rPr lang="es-PE"/>
            <a:t>8. Cierre</a:t>
          </a:r>
        </a:p>
      </dgm:t>
    </dgm:pt>
    <dgm:pt modelId="{7F796B65-8573-40DF-9C75-CF17920C970F}" type="parTrans" cxnId="{F9B5AE56-52E1-4549-8992-988E234CD358}">
      <dgm:prSet/>
      <dgm:spPr/>
      <dgm:t>
        <a:bodyPr/>
        <a:lstStyle/>
        <a:p>
          <a:endParaRPr lang="es-PE"/>
        </a:p>
      </dgm:t>
    </dgm:pt>
    <dgm:pt modelId="{EC6A45D7-3401-48AB-A82E-1561C5112B70}" type="sibTrans" cxnId="{F9B5AE56-52E1-4549-8992-988E234CD358}">
      <dgm:prSet/>
      <dgm:spPr/>
      <dgm:t>
        <a:bodyPr/>
        <a:lstStyle/>
        <a:p>
          <a:endParaRPr lang="es-PE"/>
        </a:p>
      </dgm:t>
    </dgm:pt>
    <dgm:pt modelId="{D3C9FEAC-7177-4FE0-A67E-AD46892D8BB9}" type="pres">
      <dgm:prSet presAssocID="{9B1F811D-6B4A-410F-B475-AEFEDB3EAE58}" presName="cycle" presStyleCnt="0">
        <dgm:presLayoutVars>
          <dgm:dir/>
          <dgm:resizeHandles val="exact"/>
        </dgm:presLayoutVars>
      </dgm:prSet>
      <dgm:spPr/>
      <dgm:t>
        <a:bodyPr/>
        <a:lstStyle/>
        <a:p>
          <a:endParaRPr lang="es-PE"/>
        </a:p>
      </dgm:t>
    </dgm:pt>
    <dgm:pt modelId="{4890EFC8-8F62-42C0-91DF-0EC6593B4ED4}" type="pres">
      <dgm:prSet presAssocID="{49365939-23E2-45AF-8F91-B0A882FD93D1}" presName="node" presStyleLbl="node1" presStyleIdx="0" presStyleCnt="8">
        <dgm:presLayoutVars>
          <dgm:bulletEnabled val="1"/>
        </dgm:presLayoutVars>
      </dgm:prSet>
      <dgm:spPr/>
      <dgm:t>
        <a:bodyPr/>
        <a:lstStyle/>
        <a:p>
          <a:endParaRPr lang="es-PE"/>
        </a:p>
      </dgm:t>
    </dgm:pt>
    <dgm:pt modelId="{EEC6E4B8-7F84-4E6B-98ED-D8F59A993F8A}" type="pres">
      <dgm:prSet presAssocID="{717230D2-ADB0-442F-8CD6-78BD00A243A3}" presName="sibTrans" presStyleLbl="sibTrans2D1" presStyleIdx="0" presStyleCnt="8"/>
      <dgm:spPr/>
      <dgm:t>
        <a:bodyPr/>
        <a:lstStyle/>
        <a:p>
          <a:endParaRPr lang="es-PE"/>
        </a:p>
      </dgm:t>
    </dgm:pt>
    <dgm:pt modelId="{F268045F-D535-4B51-87AB-D91A1E9F5D47}" type="pres">
      <dgm:prSet presAssocID="{717230D2-ADB0-442F-8CD6-78BD00A243A3}" presName="connectorText" presStyleLbl="sibTrans2D1" presStyleIdx="0" presStyleCnt="8"/>
      <dgm:spPr/>
      <dgm:t>
        <a:bodyPr/>
        <a:lstStyle/>
        <a:p>
          <a:endParaRPr lang="es-PE"/>
        </a:p>
      </dgm:t>
    </dgm:pt>
    <dgm:pt modelId="{13578A00-03A5-44E0-AACA-AA2690AC8C1D}" type="pres">
      <dgm:prSet presAssocID="{8AFA5EF7-6C87-4DAF-A9E5-4899F905B3AF}" presName="node" presStyleLbl="node1" presStyleIdx="1" presStyleCnt="8">
        <dgm:presLayoutVars>
          <dgm:bulletEnabled val="1"/>
        </dgm:presLayoutVars>
      </dgm:prSet>
      <dgm:spPr/>
      <dgm:t>
        <a:bodyPr/>
        <a:lstStyle/>
        <a:p>
          <a:endParaRPr lang="es-PE"/>
        </a:p>
      </dgm:t>
    </dgm:pt>
    <dgm:pt modelId="{00071C14-42CB-43C2-980E-0986DDAA6337}" type="pres">
      <dgm:prSet presAssocID="{89934564-264D-45F4-80C6-0F3FB6A03A1E}" presName="sibTrans" presStyleLbl="sibTrans2D1" presStyleIdx="1" presStyleCnt="8"/>
      <dgm:spPr/>
      <dgm:t>
        <a:bodyPr/>
        <a:lstStyle/>
        <a:p>
          <a:endParaRPr lang="es-PE"/>
        </a:p>
      </dgm:t>
    </dgm:pt>
    <dgm:pt modelId="{F0024291-29A1-4E85-9F8A-74D8C007E076}" type="pres">
      <dgm:prSet presAssocID="{89934564-264D-45F4-80C6-0F3FB6A03A1E}" presName="connectorText" presStyleLbl="sibTrans2D1" presStyleIdx="1" presStyleCnt="8"/>
      <dgm:spPr/>
      <dgm:t>
        <a:bodyPr/>
        <a:lstStyle/>
        <a:p>
          <a:endParaRPr lang="es-PE"/>
        </a:p>
      </dgm:t>
    </dgm:pt>
    <dgm:pt modelId="{ABCBBAA8-3DF3-4195-8A6D-28C6A3F7E922}" type="pres">
      <dgm:prSet presAssocID="{DF7F59D6-FE3E-48F1-BA6E-973A7A3E2F67}" presName="node" presStyleLbl="node1" presStyleIdx="2" presStyleCnt="8">
        <dgm:presLayoutVars>
          <dgm:bulletEnabled val="1"/>
        </dgm:presLayoutVars>
      </dgm:prSet>
      <dgm:spPr/>
      <dgm:t>
        <a:bodyPr/>
        <a:lstStyle/>
        <a:p>
          <a:endParaRPr lang="es-PE"/>
        </a:p>
      </dgm:t>
    </dgm:pt>
    <dgm:pt modelId="{682F36D9-AE2D-4FD9-9EF4-686BD31679F3}" type="pres">
      <dgm:prSet presAssocID="{7373D5D0-1887-42E8-B77A-BA0AB77E8D52}" presName="sibTrans" presStyleLbl="sibTrans2D1" presStyleIdx="2" presStyleCnt="8"/>
      <dgm:spPr/>
      <dgm:t>
        <a:bodyPr/>
        <a:lstStyle/>
        <a:p>
          <a:endParaRPr lang="es-PE"/>
        </a:p>
      </dgm:t>
    </dgm:pt>
    <dgm:pt modelId="{722790AC-7F38-4150-B86A-21669C2CA602}" type="pres">
      <dgm:prSet presAssocID="{7373D5D0-1887-42E8-B77A-BA0AB77E8D52}" presName="connectorText" presStyleLbl="sibTrans2D1" presStyleIdx="2" presStyleCnt="8"/>
      <dgm:spPr/>
      <dgm:t>
        <a:bodyPr/>
        <a:lstStyle/>
        <a:p>
          <a:endParaRPr lang="es-PE"/>
        </a:p>
      </dgm:t>
    </dgm:pt>
    <dgm:pt modelId="{CC85A74C-7718-4C18-B0D8-2D8E051A8430}" type="pres">
      <dgm:prSet presAssocID="{17AF6880-BA56-4CF3-95BA-D1384F0FEE95}" presName="node" presStyleLbl="node1" presStyleIdx="3" presStyleCnt="8">
        <dgm:presLayoutVars>
          <dgm:bulletEnabled val="1"/>
        </dgm:presLayoutVars>
      </dgm:prSet>
      <dgm:spPr/>
      <dgm:t>
        <a:bodyPr/>
        <a:lstStyle/>
        <a:p>
          <a:endParaRPr lang="es-PE"/>
        </a:p>
      </dgm:t>
    </dgm:pt>
    <dgm:pt modelId="{89BEE32D-121C-4427-9D6A-DB4778098983}" type="pres">
      <dgm:prSet presAssocID="{92213EBB-5440-4EB9-B0C6-C4E3F366D723}" presName="sibTrans" presStyleLbl="sibTrans2D1" presStyleIdx="3" presStyleCnt="8"/>
      <dgm:spPr/>
      <dgm:t>
        <a:bodyPr/>
        <a:lstStyle/>
        <a:p>
          <a:endParaRPr lang="es-PE"/>
        </a:p>
      </dgm:t>
    </dgm:pt>
    <dgm:pt modelId="{F17D1AA1-3468-4871-8765-881F76305A2E}" type="pres">
      <dgm:prSet presAssocID="{92213EBB-5440-4EB9-B0C6-C4E3F366D723}" presName="connectorText" presStyleLbl="sibTrans2D1" presStyleIdx="3" presStyleCnt="8"/>
      <dgm:spPr/>
      <dgm:t>
        <a:bodyPr/>
        <a:lstStyle/>
        <a:p>
          <a:endParaRPr lang="es-PE"/>
        </a:p>
      </dgm:t>
    </dgm:pt>
    <dgm:pt modelId="{7408C53F-A8A7-462C-BF18-4EE69CD77BE2}" type="pres">
      <dgm:prSet presAssocID="{C5F1DFE9-21F7-40F8-BC01-71EE02E4C787}" presName="node" presStyleLbl="node1" presStyleIdx="4" presStyleCnt="8">
        <dgm:presLayoutVars>
          <dgm:bulletEnabled val="1"/>
        </dgm:presLayoutVars>
      </dgm:prSet>
      <dgm:spPr/>
      <dgm:t>
        <a:bodyPr/>
        <a:lstStyle/>
        <a:p>
          <a:endParaRPr lang="es-PE"/>
        </a:p>
      </dgm:t>
    </dgm:pt>
    <dgm:pt modelId="{C70A70CF-7573-4033-A6CA-14DF61B83AE3}" type="pres">
      <dgm:prSet presAssocID="{EF4EAEDD-D805-4579-9200-E5E005BE4921}" presName="sibTrans" presStyleLbl="sibTrans2D1" presStyleIdx="4" presStyleCnt="8"/>
      <dgm:spPr/>
      <dgm:t>
        <a:bodyPr/>
        <a:lstStyle/>
        <a:p>
          <a:endParaRPr lang="es-PE"/>
        </a:p>
      </dgm:t>
    </dgm:pt>
    <dgm:pt modelId="{F51BDDF5-FB37-4A54-A79B-7DAB4B355F8C}" type="pres">
      <dgm:prSet presAssocID="{EF4EAEDD-D805-4579-9200-E5E005BE4921}" presName="connectorText" presStyleLbl="sibTrans2D1" presStyleIdx="4" presStyleCnt="8"/>
      <dgm:spPr/>
      <dgm:t>
        <a:bodyPr/>
        <a:lstStyle/>
        <a:p>
          <a:endParaRPr lang="es-PE"/>
        </a:p>
      </dgm:t>
    </dgm:pt>
    <dgm:pt modelId="{4E6E0786-8FF5-477C-A7A7-61075F1B87E3}" type="pres">
      <dgm:prSet presAssocID="{F79F4962-107C-42D7-8A30-368A60B124E5}" presName="node" presStyleLbl="node1" presStyleIdx="5" presStyleCnt="8">
        <dgm:presLayoutVars>
          <dgm:bulletEnabled val="1"/>
        </dgm:presLayoutVars>
      </dgm:prSet>
      <dgm:spPr/>
      <dgm:t>
        <a:bodyPr/>
        <a:lstStyle/>
        <a:p>
          <a:endParaRPr lang="es-PE"/>
        </a:p>
      </dgm:t>
    </dgm:pt>
    <dgm:pt modelId="{63EF65DD-FC91-415F-A4F8-E83371C93008}" type="pres">
      <dgm:prSet presAssocID="{09ABC4AD-7452-436E-B979-A274A899CA42}" presName="sibTrans" presStyleLbl="sibTrans2D1" presStyleIdx="5" presStyleCnt="8"/>
      <dgm:spPr/>
      <dgm:t>
        <a:bodyPr/>
        <a:lstStyle/>
        <a:p>
          <a:endParaRPr lang="es-PE"/>
        </a:p>
      </dgm:t>
    </dgm:pt>
    <dgm:pt modelId="{F229D475-7A07-41D9-9860-1DC3314548AD}" type="pres">
      <dgm:prSet presAssocID="{09ABC4AD-7452-436E-B979-A274A899CA42}" presName="connectorText" presStyleLbl="sibTrans2D1" presStyleIdx="5" presStyleCnt="8"/>
      <dgm:spPr/>
      <dgm:t>
        <a:bodyPr/>
        <a:lstStyle/>
        <a:p>
          <a:endParaRPr lang="es-PE"/>
        </a:p>
      </dgm:t>
    </dgm:pt>
    <dgm:pt modelId="{03145B5A-34B3-4B6D-A7DA-900EC96B8E49}" type="pres">
      <dgm:prSet presAssocID="{DDB30264-E66D-435A-855C-C236CD2356DA}" presName="node" presStyleLbl="node1" presStyleIdx="6" presStyleCnt="8">
        <dgm:presLayoutVars>
          <dgm:bulletEnabled val="1"/>
        </dgm:presLayoutVars>
      </dgm:prSet>
      <dgm:spPr/>
      <dgm:t>
        <a:bodyPr/>
        <a:lstStyle/>
        <a:p>
          <a:endParaRPr lang="es-PE"/>
        </a:p>
      </dgm:t>
    </dgm:pt>
    <dgm:pt modelId="{D31E4108-3A4D-491C-9A60-44CC3346209B}" type="pres">
      <dgm:prSet presAssocID="{9E050CDA-B70E-45FD-BF36-4BB5E801F9DF}" presName="sibTrans" presStyleLbl="sibTrans2D1" presStyleIdx="6" presStyleCnt="8"/>
      <dgm:spPr/>
      <dgm:t>
        <a:bodyPr/>
        <a:lstStyle/>
        <a:p>
          <a:endParaRPr lang="es-PE"/>
        </a:p>
      </dgm:t>
    </dgm:pt>
    <dgm:pt modelId="{85BFDC09-7943-4553-88A9-957DEE06C8C0}" type="pres">
      <dgm:prSet presAssocID="{9E050CDA-B70E-45FD-BF36-4BB5E801F9DF}" presName="connectorText" presStyleLbl="sibTrans2D1" presStyleIdx="6" presStyleCnt="8"/>
      <dgm:spPr/>
      <dgm:t>
        <a:bodyPr/>
        <a:lstStyle/>
        <a:p>
          <a:endParaRPr lang="es-PE"/>
        </a:p>
      </dgm:t>
    </dgm:pt>
    <dgm:pt modelId="{EFE31AF0-8A8D-4F0C-A244-5F4149FD28A2}" type="pres">
      <dgm:prSet presAssocID="{3F16BFF1-495D-42DD-A119-9C9CC2EBC1AB}" presName="node" presStyleLbl="node1" presStyleIdx="7" presStyleCnt="8">
        <dgm:presLayoutVars>
          <dgm:bulletEnabled val="1"/>
        </dgm:presLayoutVars>
      </dgm:prSet>
      <dgm:spPr/>
      <dgm:t>
        <a:bodyPr/>
        <a:lstStyle/>
        <a:p>
          <a:endParaRPr lang="es-PE"/>
        </a:p>
      </dgm:t>
    </dgm:pt>
    <dgm:pt modelId="{167502D6-BD69-417C-872A-F7C0F987998B}" type="pres">
      <dgm:prSet presAssocID="{EC6A45D7-3401-48AB-A82E-1561C5112B70}" presName="sibTrans" presStyleLbl="sibTrans2D1" presStyleIdx="7" presStyleCnt="8"/>
      <dgm:spPr/>
      <dgm:t>
        <a:bodyPr/>
        <a:lstStyle/>
        <a:p>
          <a:endParaRPr lang="es-PE"/>
        </a:p>
      </dgm:t>
    </dgm:pt>
    <dgm:pt modelId="{6E6ACD3A-C5A2-49B8-A8EF-F395E318A06E}" type="pres">
      <dgm:prSet presAssocID="{EC6A45D7-3401-48AB-A82E-1561C5112B70}" presName="connectorText" presStyleLbl="sibTrans2D1" presStyleIdx="7" presStyleCnt="8"/>
      <dgm:spPr/>
      <dgm:t>
        <a:bodyPr/>
        <a:lstStyle/>
        <a:p>
          <a:endParaRPr lang="es-PE"/>
        </a:p>
      </dgm:t>
    </dgm:pt>
  </dgm:ptLst>
  <dgm:cxnLst>
    <dgm:cxn modelId="{1921C389-3D96-42FE-9B96-C35436345AB9}" type="presOf" srcId="{717230D2-ADB0-442F-8CD6-78BD00A243A3}" destId="{F268045F-D535-4B51-87AB-D91A1E9F5D47}" srcOrd="1" destOrd="0" presId="urn:microsoft.com/office/officeart/2005/8/layout/cycle2"/>
    <dgm:cxn modelId="{CAA613D9-EC69-4335-87CA-0DFED8F5C2EA}" type="presOf" srcId="{9E050CDA-B70E-45FD-BF36-4BB5E801F9DF}" destId="{D31E4108-3A4D-491C-9A60-44CC3346209B}" srcOrd="0" destOrd="0" presId="urn:microsoft.com/office/officeart/2005/8/layout/cycle2"/>
    <dgm:cxn modelId="{E1B0CDBF-9AAB-49F5-BF4B-D09B8C420334}" srcId="{9B1F811D-6B4A-410F-B475-AEFEDB3EAE58}" destId="{F79F4962-107C-42D7-8A30-368A60B124E5}" srcOrd="5" destOrd="0" parTransId="{D7EF1D8D-ED93-4863-BEAC-7F3F77C30CC6}" sibTransId="{09ABC4AD-7452-436E-B979-A274A899CA42}"/>
    <dgm:cxn modelId="{F6275379-E3DC-4FB6-94B1-42F3C7238D2E}" type="presOf" srcId="{09ABC4AD-7452-436E-B979-A274A899CA42}" destId="{F229D475-7A07-41D9-9860-1DC3314548AD}" srcOrd="1" destOrd="0" presId="urn:microsoft.com/office/officeart/2005/8/layout/cycle2"/>
    <dgm:cxn modelId="{E6988AAB-18DD-48FC-80D0-EF8936D8CC6E}" type="presOf" srcId="{92213EBB-5440-4EB9-B0C6-C4E3F366D723}" destId="{89BEE32D-121C-4427-9D6A-DB4778098983}" srcOrd="0" destOrd="0" presId="urn:microsoft.com/office/officeart/2005/8/layout/cycle2"/>
    <dgm:cxn modelId="{33C81200-4DA2-4E46-8FA8-9ED945773A63}" type="presOf" srcId="{F79F4962-107C-42D7-8A30-368A60B124E5}" destId="{4E6E0786-8FF5-477C-A7A7-61075F1B87E3}" srcOrd="0" destOrd="0" presId="urn:microsoft.com/office/officeart/2005/8/layout/cycle2"/>
    <dgm:cxn modelId="{3254B0EB-C60F-45F7-BC6F-5ED683A652CA}" type="presOf" srcId="{3F16BFF1-495D-42DD-A119-9C9CC2EBC1AB}" destId="{EFE31AF0-8A8D-4F0C-A244-5F4149FD28A2}" srcOrd="0" destOrd="0" presId="urn:microsoft.com/office/officeart/2005/8/layout/cycle2"/>
    <dgm:cxn modelId="{97706460-46B6-4CB2-891A-433459D494E4}" type="presOf" srcId="{DF7F59D6-FE3E-48F1-BA6E-973A7A3E2F67}" destId="{ABCBBAA8-3DF3-4195-8A6D-28C6A3F7E922}" srcOrd="0" destOrd="0" presId="urn:microsoft.com/office/officeart/2005/8/layout/cycle2"/>
    <dgm:cxn modelId="{3989BB71-3968-4376-A8B5-599F2A12476E}" type="presOf" srcId="{17AF6880-BA56-4CF3-95BA-D1384F0FEE95}" destId="{CC85A74C-7718-4C18-B0D8-2D8E051A8430}" srcOrd="0" destOrd="0" presId="urn:microsoft.com/office/officeart/2005/8/layout/cycle2"/>
    <dgm:cxn modelId="{F8FBD90A-F1EC-47A9-8132-42E9D7DD309D}" type="presOf" srcId="{8AFA5EF7-6C87-4DAF-A9E5-4899F905B3AF}" destId="{13578A00-03A5-44E0-AACA-AA2690AC8C1D}" srcOrd="0" destOrd="0" presId="urn:microsoft.com/office/officeart/2005/8/layout/cycle2"/>
    <dgm:cxn modelId="{1BD1C3FD-6B8D-4379-869A-B06F38AB0A0A}" type="presOf" srcId="{7373D5D0-1887-42E8-B77A-BA0AB77E8D52}" destId="{722790AC-7F38-4150-B86A-21669C2CA602}" srcOrd="1" destOrd="0" presId="urn:microsoft.com/office/officeart/2005/8/layout/cycle2"/>
    <dgm:cxn modelId="{E074E687-AA97-452B-AD85-F3841A110332}" srcId="{9B1F811D-6B4A-410F-B475-AEFEDB3EAE58}" destId="{C5F1DFE9-21F7-40F8-BC01-71EE02E4C787}" srcOrd="4" destOrd="0" parTransId="{0567E6EE-E958-400F-8C09-E224D9386A4D}" sibTransId="{EF4EAEDD-D805-4579-9200-E5E005BE4921}"/>
    <dgm:cxn modelId="{B2CBD3CB-53BA-4462-8B62-BE6D21204EB0}" type="presOf" srcId="{EC6A45D7-3401-48AB-A82E-1561C5112B70}" destId="{6E6ACD3A-C5A2-49B8-A8EF-F395E318A06E}" srcOrd="1" destOrd="0" presId="urn:microsoft.com/office/officeart/2005/8/layout/cycle2"/>
    <dgm:cxn modelId="{D9187B37-E9FB-4988-9E5D-348E4EFC663E}" type="presOf" srcId="{09ABC4AD-7452-436E-B979-A274A899CA42}" destId="{63EF65DD-FC91-415F-A4F8-E83371C93008}" srcOrd="0" destOrd="0" presId="urn:microsoft.com/office/officeart/2005/8/layout/cycle2"/>
    <dgm:cxn modelId="{AE80DF90-2029-4DF8-8B17-38FE49AC63DE}" type="presOf" srcId="{9B1F811D-6B4A-410F-B475-AEFEDB3EAE58}" destId="{D3C9FEAC-7177-4FE0-A67E-AD46892D8BB9}" srcOrd="0" destOrd="0" presId="urn:microsoft.com/office/officeart/2005/8/layout/cycle2"/>
    <dgm:cxn modelId="{EF2840D6-4516-4DB9-B857-0AF45217E5A0}" type="presOf" srcId="{EC6A45D7-3401-48AB-A82E-1561C5112B70}" destId="{167502D6-BD69-417C-872A-F7C0F987998B}" srcOrd="0" destOrd="0" presId="urn:microsoft.com/office/officeart/2005/8/layout/cycle2"/>
    <dgm:cxn modelId="{DEEE3531-43F9-428B-B857-EFC834DEAA33}" type="presOf" srcId="{89934564-264D-45F4-80C6-0F3FB6A03A1E}" destId="{F0024291-29A1-4E85-9F8A-74D8C007E076}" srcOrd="1" destOrd="0" presId="urn:microsoft.com/office/officeart/2005/8/layout/cycle2"/>
    <dgm:cxn modelId="{EE06E24F-F938-41F7-B7A9-D0B5A1446126}" type="presOf" srcId="{EF4EAEDD-D805-4579-9200-E5E005BE4921}" destId="{C70A70CF-7573-4033-A6CA-14DF61B83AE3}" srcOrd="0" destOrd="0" presId="urn:microsoft.com/office/officeart/2005/8/layout/cycle2"/>
    <dgm:cxn modelId="{4D5BA98C-DB8C-488E-B23A-2A177DD1383C}" type="presOf" srcId="{49365939-23E2-45AF-8F91-B0A882FD93D1}" destId="{4890EFC8-8F62-42C0-91DF-0EC6593B4ED4}" srcOrd="0" destOrd="0" presId="urn:microsoft.com/office/officeart/2005/8/layout/cycle2"/>
    <dgm:cxn modelId="{1744D5D8-9B3D-4BC9-8997-21BD78153B80}" srcId="{9B1F811D-6B4A-410F-B475-AEFEDB3EAE58}" destId="{17AF6880-BA56-4CF3-95BA-D1384F0FEE95}" srcOrd="3" destOrd="0" parTransId="{736261DC-ADD4-43A2-8536-345528DF67FD}" sibTransId="{92213EBB-5440-4EB9-B0C6-C4E3F366D723}"/>
    <dgm:cxn modelId="{126AC3CE-5A81-4529-A5D6-6E3302BF2D9D}" type="presOf" srcId="{89934564-264D-45F4-80C6-0F3FB6A03A1E}" destId="{00071C14-42CB-43C2-980E-0986DDAA6337}" srcOrd="0" destOrd="0" presId="urn:microsoft.com/office/officeart/2005/8/layout/cycle2"/>
    <dgm:cxn modelId="{6AF2651C-2E78-4FE7-8DFC-CAA7EC006ABD}" type="presOf" srcId="{DDB30264-E66D-435A-855C-C236CD2356DA}" destId="{03145B5A-34B3-4B6D-A7DA-900EC96B8E49}" srcOrd="0" destOrd="0" presId="urn:microsoft.com/office/officeart/2005/8/layout/cycle2"/>
    <dgm:cxn modelId="{AF1EA4FD-3FF9-4F78-80AC-ED2C964E5F6A}" srcId="{9B1F811D-6B4A-410F-B475-AEFEDB3EAE58}" destId="{49365939-23E2-45AF-8F91-B0A882FD93D1}" srcOrd="0" destOrd="0" parTransId="{D45AAA4E-ECDA-4CC0-9B90-A793A1382D45}" sibTransId="{717230D2-ADB0-442F-8CD6-78BD00A243A3}"/>
    <dgm:cxn modelId="{06A6911D-F6D7-464C-BC78-C97F4AD3D826}" type="presOf" srcId="{717230D2-ADB0-442F-8CD6-78BD00A243A3}" destId="{EEC6E4B8-7F84-4E6B-98ED-D8F59A993F8A}" srcOrd="0" destOrd="0" presId="urn:microsoft.com/office/officeart/2005/8/layout/cycle2"/>
    <dgm:cxn modelId="{D9FBE698-BE1E-4B63-A122-AF7F5207C9EA}" type="presOf" srcId="{EF4EAEDD-D805-4579-9200-E5E005BE4921}" destId="{F51BDDF5-FB37-4A54-A79B-7DAB4B355F8C}" srcOrd="1" destOrd="0" presId="urn:microsoft.com/office/officeart/2005/8/layout/cycle2"/>
    <dgm:cxn modelId="{4B8DC392-8508-436B-A122-1EE6E830C129}" type="presOf" srcId="{92213EBB-5440-4EB9-B0C6-C4E3F366D723}" destId="{F17D1AA1-3468-4871-8765-881F76305A2E}" srcOrd="1" destOrd="0" presId="urn:microsoft.com/office/officeart/2005/8/layout/cycle2"/>
    <dgm:cxn modelId="{F1C4BFE5-0879-4743-B6FC-E97E2DD15FC5}" type="presOf" srcId="{9E050CDA-B70E-45FD-BF36-4BB5E801F9DF}" destId="{85BFDC09-7943-4553-88A9-957DEE06C8C0}" srcOrd="1" destOrd="0" presId="urn:microsoft.com/office/officeart/2005/8/layout/cycle2"/>
    <dgm:cxn modelId="{B3E1E7DD-1AE7-4C95-AFEB-8600E52BBFE1}" srcId="{9B1F811D-6B4A-410F-B475-AEFEDB3EAE58}" destId="{DDB30264-E66D-435A-855C-C236CD2356DA}" srcOrd="6" destOrd="0" parTransId="{2F6721C4-7390-4770-977B-F27AC6684B29}" sibTransId="{9E050CDA-B70E-45FD-BF36-4BB5E801F9DF}"/>
    <dgm:cxn modelId="{3075354F-3163-4E75-8CEA-1F1EC147BB3A}" srcId="{9B1F811D-6B4A-410F-B475-AEFEDB3EAE58}" destId="{8AFA5EF7-6C87-4DAF-A9E5-4899F905B3AF}" srcOrd="1" destOrd="0" parTransId="{9CD48715-9E03-483F-A6D0-F8EA45F8DF05}" sibTransId="{89934564-264D-45F4-80C6-0F3FB6A03A1E}"/>
    <dgm:cxn modelId="{F9B5AE56-52E1-4549-8992-988E234CD358}" srcId="{9B1F811D-6B4A-410F-B475-AEFEDB3EAE58}" destId="{3F16BFF1-495D-42DD-A119-9C9CC2EBC1AB}" srcOrd="7" destOrd="0" parTransId="{7F796B65-8573-40DF-9C75-CF17920C970F}" sibTransId="{EC6A45D7-3401-48AB-A82E-1561C5112B70}"/>
    <dgm:cxn modelId="{1E184236-E114-4D0B-A280-7A18C1AA54BF}" type="presOf" srcId="{7373D5D0-1887-42E8-B77A-BA0AB77E8D52}" destId="{682F36D9-AE2D-4FD9-9EF4-686BD31679F3}" srcOrd="0" destOrd="0" presId="urn:microsoft.com/office/officeart/2005/8/layout/cycle2"/>
    <dgm:cxn modelId="{7E0B6A28-CF88-4067-A9F3-6095F39FB5B9}" srcId="{9B1F811D-6B4A-410F-B475-AEFEDB3EAE58}" destId="{DF7F59D6-FE3E-48F1-BA6E-973A7A3E2F67}" srcOrd="2" destOrd="0" parTransId="{9C0CCAA1-1A2E-4C61-8AC5-6B03478BA1FC}" sibTransId="{7373D5D0-1887-42E8-B77A-BA0AB77E8D52}"/>
    <dgm:cxn modelId="{6EC5A842-8E03-493B-8CD7-A4531AB6BE77}" type="presOf" srcId="{C5F1DFE9-21F7-40F8-BC01-71EE02E4C787}" destId="{7408C53F-A8A7-462C-BF18-4EE69CD77BE2}" srcOrd="0" destOrd="0" presId="urn:microsoft.com/office/officeart/2005/8/layout/cycle2"/>
    <dgm:cxn modelId="{9545A47B-2903-484C-8B31-762A9A1CBE47}" type="presParOf" srcId="{D3C9FEAC-7177-4FE0-A67E-AD46892D8BB9}" destId="{4890EFC8-8F62-42C0-91DF-0EC6593B4ED4}" srcOrd="0" destOrd="0" presId="urn:microsoft.com/office/officeart/2005/8/layout/cycle2"/>
    <dgm:cxn modelId="{C367CFA7-55D8-4EFB-B4C1-929878DD1EA1}" type="presParOf" srcId="{D3C9FEAC-7177-4FE0-A67E-AD46892D8BB9}" destId="{EEC6E4B8-7F84-4E6B-98ED-D8F59A993F8A}" srcOrd="1" destOrd="0" presId="urn:microsoft.com/office/officeart/2005/8/layout/cycle2"/>
    <dgm:cxn modelId="{5B961A22-1E2F-4252-AA94-4E8B71B8EE7D}" type="presParOf" srcId="{EEC6E4B8-7F84-4E6B-98ED-D8F59A993F8A}" destId="{F268045F-D535-4B51-87AB-D91A1E9F5D47}" srcOrd="0" destOrd="0" presId="urn:microsoft.com/office/officeart/2005/8/layout/cycle2"/>
    <dgm:cxn modelId="{DDA1896E-C9D4-43B6-9334-4A66E6537744}" type="presParOf" srcId="{D3C9FEAC-7177-4FE0-A67E-AD46892D8BB9}" destId="{13578A00-03A5-44E0-AACA-AA2690AC8C1D}" srcOrd="2" destOrd="0" presId="urn:microsoft.com/office/officeart/2005/8/layout/cycle2"/>
    <dgm:cxn modelId="{09D904CC-2399-4DA4-8B25-335BAE31A054}" type="presParOf" srcId="{D3C9FEAC-7177-4FE0-A67E-AD46892D8BB9}" destId="{00071C14-42CB-43C2-980E-0986DDAA6337}" srcOrd="3" destOrd="0" presId="urn:microsoft.com/office/officeart/2005/8/layout/cycle2"/>
    <dgm:cxn modelId="{E0939338-4F24-4DEA-AC96-8C2342CCCF3B}" type="presParOf" srcId="{00071C14-42CB-43C2-980E-0986DDAA6337}" destId="{F0024291-29A1-4E85-9F8A-74D8C007E076}" srcOrd="0" destOrd="0" presId="urn:microsoft.com/office/officeart/2005/8/layout/cycle2"/>
    <dgm:cxn modelId="{E0E59A3B-4D2A-4D99-B227-9F8370F3EBC2}" type="presParOf" srcId="{D3C9FEAC-7177-4FE0-A67E-AD46892D8BB9}" destId="{ABCBBAA8-3DF3-4195-8A6D-28C6A3F7E922}" srcOrd="4" destOrd="0" presId="urn:microsoft.com/office/officeart/2005/8/layout/cycle2"/>
    <dgm:cxn modelId="{F1DB1B36-D598-4B0F-A9E5-D68CEEB5DE70}" type="presParOf" srcId="{D3C9FEAC-7177-4FE0-A67E-AD46892D8BB9}" destId="{682F36D9-AE2D-4FD9-9EF4-686BD31679F3}" srcOrd="5" destOrd="0" presId="urn:microsoft.com/office/officeart/2005/8/layout/cycle2"/>
    <dgm:cxn modelId="{A41D8269-4147-4550-833F-36F181AE3F33}" type="presParOf" srcId="{682F36D9-AE2D-4FD9-9EF4-686BD31679F3}" destId="{722790AC-7F38-4150-B86A-21669C2CA602}" srcOrd="0" destOrd="0" presId="urn:microsoft.com/office/officeart/2005/8/layout/cycle2"/>
    <dgm:cxn modelId="{A15D302E-35DA-492B-BCCC-99DDA7DEBCBF}" type="presParOf" srcId="{D3C9FEAC-7177-4FE0-A67E-AD46892D8BB9}" destId="{CC85A74C-7718-4C18-B0D8-2D8E051A8430}" srcOrd="6" destOrd="0" presId="urn:microsoft.com/office/officeart/2005/8/layout/cycle2"/>
    <dgm:cxn modelId="{2F3FD6BF-CB19-40AC-A292-3C701CCDF65E}" type="presParOf" srcId="{D3C9FEAC-7177-4FE0-A67E-AD46892D8BB9}" destId="{89BEE32D-121C-4427-9D6A-DB4778098983}" srcOrd="7" destOrd="0" presId="urn:microsoft.com/office/officeart/2005/8/layout/cycle2"/>
    <dgm:cxn modelId="{EE99CB94-9492-42EC-8FD3-93017714E469}" type="presParOf" srcId="{89BEE32D-121C-4427-9D6A-DB4778098983}" destId="{F17D1AA1-3468-4871-8765-881F76305A2E}" srcOrd="0" destOrd="0" presId="urn:microsoft.com/office/officeart/2005/8/layout/cycle2"/>
    <dgm:cxn modelId="{82161269-4B2E-46C0-B24D-7D217CAE2E25}" type="presParOf" srcId="{D3C9FEAC-7177-4FE0-A67E-AD46892D8BB9}" destId="{7408C53F-A8A7-462C-BF18-4EE69CD77BE2}" srcOrd="8" destOrd="0" presId="urn:microsoft.com/office/officeart/2005/8/layout/cycle2"/>
    <dgm:cxn modelId="{CF1A3060-A94B-41F9-AE85-501EB917C6BD}" type="presParOf" srcId="{D3C9FEAC-7177-4FE0-A67E-AD46892D8BB9}" destId="{C70A70CF-7573-4033-A6CA-14DF61B83AE3}" srcOrd="9" destOrd="0" presId="urn:microsoft.com/office/officeart/2005/8/layout/cycle2"/>
    <dgm:cxn modelId="{0D4DA168-D778-42DC-8728-E20BBC42BE02}" type="presParOf" srcId="{C70A70CF-7573-4033-A6CA-14DF61B83AE3}" destId="{F51BDDF5-FB37-4A54-A79B-7DAB4B355F8C}" srcOrd="0" destOrd="0" presId="urn:microsoft.com/office/officeart/2005/8/layout/cycle2"/>
    <dgm:cxn modelId="{7D2FCE31-E3F9-4678-B24C-668632C1CE96}" type="presParOf" srcId="{D3C9FEAC-7177-4FE0-A67E-AD46892D8BB9}" destId="{4E6E0786-8FF5-477C-A7A7-61075F1B87E3}" srcOrd="10" destOrd="0" presId="urn:microsoft.com/office/officeart/2005/8/layout/cycle2"/>
    <dgm:cxn modelId="{CB4A727F-AFE6-45CE-9EA8-BB043F6A94DA}" type="presParOf" srcId="{D3C9FEAC-7177-4FE0-A67E-AD46892D8BB9}" destId="{63EF65DD-FC91-415F-A4F8-E83371C93008}" srcOrd="11" destOrd="0" presId="urn:microsoft.com/office/officeart/2005/8/layout/cycle2"/>
    <dgm:cxn modelId="{B6302A95-230D-4AA0-B160-8A551A81266D}" type="presParOf" srcId="{63EF65DD-FC91-415F-A4F8-E83371C93008}" destId="{F229D475-7A07-41D9-9860-1DC3314548AD}" srcOrd="0" destOrd="0" presId="urn:microsoft.com/office/officeart/2005/8/layout/cycle2"/>
    <dgm:cxn modelId="{AB0250C6-04BF-485C-AE9F-99AC0015C17B}" type="presParOf" srcId="{D3C9FEAC-7177-4FE0-A67E-AD46892D8BB9}" destId="{03145B5A-34B3-4B6D-A7DA-900EC96B8E49}" srcOrd="12" destOrd="0" presId="urn:microsoft.com/office/officeart/2005/8/layout/cycle2"/>
    <dgm:cxn modelId="{F635AA48-540A-42D0-89E0-6EA4D0F22E66}" type="presParOf" srcId="{D3C9FEAC-7177-4FE0-A67E-AD46892D8BB9}" destId="{D31E4108-3A4D-491C-9A60-44CC3346209B}" srcOrd="13" destOrd="0" presId="urn:microsoft.com/office/officeart/2005/8/layout/cycle2"/>
    <dgm:cxn modelId="{ABD57FF8-79AE-4109-9942-DF788361AC1B}" type="presParOf" srcId="{D31E4108-3A4D-491C-9A60-44CC3346209B}" destId="{85BFDC09-7943-4553-88A9-957DEE06C8C0}" srcOrd="0" destOrd="0" presId="urn:microsoft.com/office/officeart/2005/8/layout/cycle2"/>
    <dgm:cxn modelId="{E6F39008-FF2E-4E09-BF0B-F2E914C18CAF}" type="presParOf" srcId="{D3C9FEAC-7177-4FE0-A67E-AD46892D8BB9}" destId="{EFE31AF0-8A8D-4F0C-A244-5F4149FD28A2}" srcOrd="14" destOrd="0" presId="urn:microsoft.com/office/officeart/2005/8/layout/cycle2"/>
    <dgm:cxn modelId="{19D4D5A9-F31E-4DB2-9754-B161E49379B6}" type="presParOf" srcId="{D3C9FEAC-7177-4FE0-A67E-AD46892D8BB9}" destId="{167502D6-BD69-417C-872A-F7C0F987998B}" srcOrd="15" destOrd="0" presId="urn:microsoft.com/office/officeart/2005/8/layout/cycle2"/>
    <dgm:cxn modelId="{1CA27838-197F-4288-9DBA-A9E39FE84285}" type="presParOf" srcId="{167502D6-BD69-417C-872A-F7C0F987998B}" destId="{6E6ACD3A-C5A2-49B8-A8EF-F395E318A06E}"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508D8-2FDE-4B65-BB8A-0AE450FA1AED}">
      <dsp:nvSpPr>
        <dsp:cNvPr id="0" name=""/>
        <dsp:cNvSpPr/>
      </dsp:nvSpPr>
      <dsp:spPr>
        <a:xfrm>
          <a:off x="547132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3B962598-C32E-44F7-A841-F3124881B351}">
      <dsp:nvSpPr>
        <dsp:cNvPr id="0" name=""/>
        <dsp:cNvSpPr/>
      </dsp:nvSpPr>
      <dsp:spPr>
        <a:xfrm>
          <a:off x="5592564"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592564" y="1722903"/>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0EFC8-8F62-42C0-91DF-0EC6593B4ED4}">
      <dsp:nvSpPr>
        <dsp:cNvPr id="0" name=""/>
        <dsp:cNvSpPr/>
      </dsp:nvSpPr>
      <dsp:spPr>
        <a:xfrm>
          <a:off x="2701590" y="1182"/>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1. Recibir y Analizar la Petición</a:t>
          </a:r>
        </a:p>
      </dsp:txBody>
      <dsp:txXfrm>
        <a:off x="2837923" y="137515"/>
        <a:ext cx="658277" cy="658277"/>
      </dsp:txXfrm>
    </dsp:sp>
    <dsp:sp modelId="{EEC6E4B8-7F84-4E6B-98ED-D8F59A993F8A}">
      <dsp:nvSpPr>
        <dsp:cNvPr id="0" name=""/>
        <dsp:cNvSpPr/>
      </dsp:nvSpPr>
      <dsp:spPr>
        <a:xfrm rot="1350000">
          <a:off x="3682933" y="57469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3685770" y="623273"/>
        <a:ext cx="173930" cy="188515"/>
      </dsp:txXfrm>
    </dsp:sp>
    <dsp:sp modelId="{13578A00-03A5-44E0-AACA-AA2690AC8C1D}">
      <dsp:nvSpPr>
        <dsp:cNvPr id="0" name=""/>
        <dsp:cNvSpPr/>
      </dsp:nvSpPr>
      <dsp:spPr>
        <a:xfrm>
          <a:off x="3994798"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2. Clasificar el Cambio</a:t>
          </a:r>
        </a:p>
      </dsp:txBody>
      <dsp:txXfrm>
        <a:off x="4131131" y="673179"/>
        <a:ext cx="658277" cy="658277"/>
      </dsp:txXfrm>
    </dsp:sp>
    <dsp:sp modelId="{00071C14-42CB-43C2-980E-0986DDAA6337}">
      <dsp:nvSpPr>
        <dsp:cNvPr id="0" name=""/>
        <dsp:cNvSpPr/>
      </dsp:nvSpPr>
      <dsp:spPr>
        <a:xfrm rot="4050000">
          <a:off x="4601174" y="148532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4624182" y="1513733"/>
        <a:ext cx="173930" cy="188515"/>
      </dsp:txXfrm>
    </dsp:sp>
    <dsp:sp modelId="{ABCBBAA8-3DF3-4195-8A6D-28C6A3F7E922}">
      <dsp:nvSpPr>
        <dsp:cNvPr id="0" name=""/>
        <dsp:cNvSpPr/>
      </dsp:nvSpPr>
      <dsp:spPr>
        <a:xfrm>
          <a:off x="4530462"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3. Evaluación del Impacto y Riesgo</a:t>
          </a:r>
        </a:p>
      </dsp:txBody>
      <dsp:txXfrm>
        <a:off x="4666795" y="1966386"/>
        <a:ext cx="658277" cy="658277"/>
      </dsp:txXfrm>
    </dsp:sp>
    <dsp:sp modelId="{682F36D9-AE2D-4FD9-9EF4-686BD31679F3}">
      <dsp:nvSpPr>
        <dsp:cNvPr id="0" name=""/>
        <dsp:cNvSpPr/>
      </dsp:nvSpPr>
      <dsp:spPr>
        <a:xfrm rot="6750000">
          <a:off x="4606557" y="2778535"/>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4658090" y="2806941"/>
        <a:ext cx="173930" cy="188515"/>
      </dsp:txXfrm>
    </dsp:sp>
    <dsp:sp modelId="{CC85A74C-7718-4C18-B0D8-2D8E051A8430}">
      <dsp:nvSpPr>
        <dsp:cNvPr id="0" name=""/>
        <dsp:cNvSpPr/>
      </dsp:nvSpPr>
      <dsp:spPr>
        <a:xfrm>
          <a:off x="3994798"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4. Aprobación del Cambio</a:t>
          </a:r>
        </a:p>
      </dsp:txBody>
      <dsp:txXfrm>
        <a:off x="4131131" y="3259593"/>
        <a:ext cx="658277" cy="658277"/>
      </dsp:txXfrm>
    </dsp:sp>
    <dsp:sp modelId="{89BEE32D-121C-4427-9D6A-DB4778098983}">
      <dsp:nvSpPr>
        <dsp:cNvPr id="0" name=""/>
        <dsp:cNvSpPr/>
      </dsp:nvSpPr>
      <dsp:spPr>
        <a:xfrm rot="9450000">
          <a:off x="3695927" y="3696776"/>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3767631" y="3745352"/>
        <a:ext cx="173930" cy="188515"/>
      </dsp:txXfrm>
    </dsp:sp>
    <dsp:sp modelId="{7408C53F-A8A7-462C-BF18-4EE69CD77BE2}">
      <dsp:nvSpPr>
        <dsp:cNvPr id="0" name=""/>
        <dsp:cNvSpPr/>
      </dsp:nvSpPr>
      <dsp:spPr>
        <a:xfrm>
          <a:off x="2701590" y="3658924"/>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5. Planificación y Calendarización</a:t>
          </a:r>
        </a:p>
      </dsp:txBody>
      <dsp:txXfrm>
        <a:off x="2837923" y="3795257"/>
        <a:ext cx="658277" cy="658277"/>
      </dsp:txXfrm>
    </dsp:sp>
    <dsp:sp modelId="{C70A70CF-7573-4033-A6CA-14DF61B83AE3}">
      <dsp:nvSpPr>
        <dsp:cNvPr id="0" name=""/>
        <dsp:cNvSpPr/>
      </dsp:nvSpPr>
      <dsp:spPr>
        <a:xfrm rot="12150000">
          <a:off x="2402719" y="370215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2474423" y="3779260"/>
        <a:ext cx="173930" cy="188515"/>
      </dsp:txXfrm>
    </dsp:sp>
    <dsp:sp modelId="{4E6E0786-8FF5-477C-A7A7-61075F1B87E3}">
      <dsp:nvSpPr>
        <dsp:cNvPr id="0" name=""/>
        <dsp:cNvSpPr/>
      </dsp:nvSpPr>
      <dsp:spPr>
        <a:xfrm>
          <a:off x="1408383"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6. Implementación</a:t>
          </a:r>
        </a:p>
      </dsp:txBody>
      <dsp:txXfrm>
        <a:off x="1544716" y="3259593"/>
        <a:ext cx="658277" cy="658277"/>
      </dsp:txXfrm>
    </dsp:sp>
    <dsp:sp modelId="{63EF65DD-FC91-415F-A4F8-E83371C93008}">
      <dsp:nvSpPr>
        <dsp:cNvPr id="0" name=""/>
        <dsp:cNvSpPr/>
      </dsp:nvSpPr>
      <dsp:spPr>
        <a:xfrm rot="14850000">
          <a:off x="1484478" y="279152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1536011" y="2888800"/>
        <a:ext cx="173930" cy="188515"/>
      </dsp:txXfrm>
    </dsp:sp>
    <dsp:sp modelId="{03145B5A-34B3-4B6D-A7DA-900EC96B8E49}">
      <dsp:nvSpPr>
        <dsp:cNvPr id="0" name=""/>
        <dsp:cNvSpPr/>
      </dsp:nvSpPr>
      <dsp:spPr>
        <a:xfrm>
          <a:off x="872719"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7. Verificación de la Implementación</a:t>
          </a:r>
        </a:p>
      </dsp:txBody>
      <dsp:txXfrm>
        <a:off x="1009052" y="1966386"/>
        <a:ext cx="658277" cy="658277"/>
      </dsp:txXfrm>
    </dsp:sp>
    <dsp:sp modelId="{D31E4108-3A4D-491C-9A60-44CC3346209B}">
      <dsp:nvSpPr>
        <dsp:cNvPr id="0" name=""/>
        <dsp:cNvSpPr/>
      </dsp:nvSpPr>
      <dsp:spPr>
        <a:xfrm rot="17550000">
          <a:off x="1479096" y="1498321"/>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1502104" y="1595593"/>
        <a:ext cx="173930" cy="188515"/>
      </dsp:txXfrm>
    </dsp:sp>
    <dsp:sp modelId="{EFE31AF0-8A8D-4F0C-A244-5F4149FD28A2}">
      <dsp:nvSpPr>
        <dsp:cNvPr id="0" name=""/>
        <dsp:cNvSpPr/>
      </dsp:nvSpPr>
      <dsp:spPr>
        <a:xfrm>
          <a:off x="1408383"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8. Cierre</a:t>
          </a:r>
        </a:p>
      </dsp:txBody>
      <dsp:txXfrm>
        <a:off x="1544716" y="673179"/>
        <a:ext cx="658277" cy="658277"/>
      </dsp:txXfrm>
    </dsp:sp>
    <dsp:sp modelId="{167502D6-BD69-417C-872A-F7C0F987998B}">
      <dsp:nvSpPr>
        <dsp:cNvPr id="0" name=""/>
        <dsp:cNvSpPr/>
      </dsp:nvSpPr>
      <dsp:spPr>
        <a:xfrm rot="20250000">
          <a:off x="2389726" y="580080"/>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2392563" y="657182"/>
        <a:ext cx="173930" cy="1885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4288D-E464-43C8-B0B3-7966853AE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4532</TotalTime>
  <Pages>19</Pages>
  <Words>3719</Words>
  <Characters>20456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Mauro</cp:lastModifiedBy>
  <cp:revision>80</cp:revision>
  <dcterms:created xsi:type="dcterms:W3CDTF">2019-09-28T14:22:00Z</dcterms:created>
  <dcterms:modified xsi:type="dcterms:W3CDTF">2019-11-22T03:23:00Z</dcterms:modified>
</cp:coreProperties>
</file>