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B108F1" w:rsidTr="00046000">
        <w:tc>
          <w:tcPr>
            <w:tcW w:w="8494" w:type="dxa"/>
            <w:gridSpan w:val="2"/>
            <w:shd w:val="clear" w:color="auto" w:fill="2F5496" w:themeFill="accent5" w:themeFillShade="BF"/>
          </w:tcPr>
          <w:p w:rsidR="00B108F1" w:rsidRPr="00046000" w:rsidRDefault="00B108F1" w:rsidP="00046000">
            <w:pPr>
              <w:rPr>
                <w:b/>
                <w:color w:val="E7E6E6" w:themeColor="background2"/>
              </w:rPr>
            </w:pPr>
            <w:r w:rsidRPr="00046000">
              <w:rPr>
                <w:b/>
                <w:color w:val="E7E6E6" w:themeColor="background2"/>
              </w:rPr>
              <w:t xml:space="preserve">Caso01 – </w:t>
            </w:r>
            <w:r w:rsidR="00046000" w:rsidRPr="00046000">
              <w:rPr>
                <w:b/>
                <w:color w:val="E7E6E6" w:themeColor="background2"/>
              </w:rPr>
              <w:t>Prueba sugerida</w:t>
            </w:r>
          </w:p>
        </w:tc>
      </w:tr>
      <w:tr w:rsidR="00B108F1" w:rsidTr="00046000">
        <w:tc>
          <w:tcPr>
            <w:tcW w:w="4247" w:type="dxa"/>
            <w:tcBorders>
              <w:right w:val="single" w:sz="4" w:space="0" w:color="auto"/>
            </w:tcBorders>
            <w:shd w:val="clear" w:color="auto" w:fill="8EAADB" w:themeFill="accent5" w:themeFillTint="99"/>
          </w:tcPr>
          <w:p w:rsidR="00B108F1" w:rsidRPr="00046000" w:rsidRDefault="00B108F1" w:rsidP="00B108F1">
            <w:pPr>
              <w:jc w:val="center"/>
              <w:rPr>
                <w:b/>
              </w:rPr>
            </w:pPr>
            <w:r w:rsidRPr="00046000">
              <w:rPr>
                <w:b/>
              </w:rPr>
              <w:t>IN</w:t>
            </w:r>
          </w:p>
        </w:tc>
        <w:tc>
          <w:tcPr>
            <w:tcW w:w="4247" w:type="dxa"/>
            <w:tcBorders>
              <w:left w:val="single" w:sz="4" w:space="0" w:color="auto"/>
            </w:tcBorders>
            <w:shd w:val="clear" w:color="auto" w:fill="8EAADB" w:themeFill="accent5" w:themeFillTint="99"/>
          </w:tcPr>
          <w:p w:rsidR="00B108F1" w:rsidRPr="00046000" w:rsidRDefault="00B108F1" w:rsidP="00B108F1">
            <w:pPr>
              <w:jc w:val="center"/>
              <w:rPr>
                <w:b/>
              </w:rPr>
            </w:pPr>
            <w:r w:rsidRPr="00046000">
              <w:rPr>
                <w:b/>
              </w:rPr>
              <w:t>OUT</w:t>
            </w:r>
          </w:p>
        </w:tc>
      </w:tr>
      <w:tr w:rsidR="00B108F1" w:rsidTr="00B108F1">
        <w:tc>
          <w:tcPr>
            <w:tcW w:w="4245" w:type="dxa"/>
          </w:tcPr>
          <w:p w:rsidR="00046000" w:rsidRDefault="00046000" w:rsidP="00046000">
            <w:r>
              <w:t>9</w:t>
            </w:r>
          </w:p>
          <w:p w:rsidR="00046000" w:rsidRDefault="00046000" w:rsidP="00046000">
            <w:r>
              <w:t>7</w:t>
            </w:r>
          </w:p>
          <w:p w:rsidR="00046000" w:rsidRDefault="00046000" w:rsidP="00046000">
            <w:r>
              <w:t>11</w:t>
            </w:r>
          </w:p>
          <w:p w:rsidR="00046000" w:rsidRDefault="00046000" w:rsidP="00046000">
            <w:r>
              <w:t>6</w:t>
            </w:r>
          </w:p>
          <w:p w:rsidR="00046000" w:rsidRDefault="00046000" w:rsidP="00046000">
            <w:r>
              <w:t>14</w:t>
            </w:r>
          </w:p>
          <w:p w:rsidR="00046000" w:rsidRDefault="00046000" w:rsidP="00046000">
            <w:r>
              <w:t>19</w:t>
            </w:r>
          </w:p>
          <w:p w:rsidR="00046000" w:rsidRDefault="00046000" w:rsidP="00046000">
            <w:r>
              <w:t>5</w:t>
            </w:r>
          </w:p>
          <w:p w:rsidR="00046000" w:rsidRDefault="00046000" w:rsidP="00046000">
            <w:r>
              <w:t>11</w:t>
            </w:r>
          </w:p>
          <w:p w:rsidR="00046000" w:rsidRDefault="00046000" w:rsidP="00046000">
            <w:r>
              <w:t>17</w:t>
            </w:r>
          </w:p>
          <w:p w:rsidR="00B108F1" w:rsidRDefault="00046000" w:rsidP="00046000">
            <w:r>
              <w:t>18</w:t>
            </w:r>
          </w:p>
        </w:tc>
        <w:tc>
          <w:tcPr>
            <w:tcW w:w="4249" w:type="dxa"/>
          </w:tcPr>
          <w:p w:rsidR="00B108F1" w:rsidRDefault="00046000">
            <w:r>
              <w:t>5</w:t>
            </w:r>
          </w:p>
          <w:p w:rsidR="00046000" w:rsidRDefault="00046000">
            <w:r>
              <w:t>2</w:t>
            </w:r>
          </w:p>
        </w:tc>
      </w:tr>
      <w:tr w:rsidR="00B108F1" w:rsidTr="00046000">
        <w:tc>
          <w:tcPr>
            <w:tcW w:w="8494" w:type="dxa"/>
            <w:gridSpan w:val="2"/>
            <w:shd w:val="clear" w:color="auto" w:fill="9CC2E5" w:themeFill="accent1" w:themeFillTint="99"/>
          </w:tcPr>
          <w:p w:rsidR="00B108F1" w:rsidRDefault="00B108F1" w:rsidP="00046000">
            <w:r w:rsidRPr="00046000">
              <w:rPr>
                <w:b/>
              </w:rPr>
              <w:t>Descripción:</w:t>
            </w:r>
            <w:r>
              <w:t xml:space="preserve"> Caso </w:t>
            </w:r>
            <w:r w:rsidR="00046000">
              <w:t>de prueba sugerido por el enunciado</w:t>
            </w:r>
            <w:r>
              <w:t>.</w:t>
            </w:r>
          </w:p>
        </w:tc>
      </w:tr>
    </w:tbl>
    <w:p w:rsidR="00524622" w:rsidRDefault="0052462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3D75F6" w:rsidTr="002E1B69">
        <w:tc>
          <w:tcPr>
            <w:tcW w:w="8494" w:type="dxa"/>
            <w:gridSpan w:val="2"/>
            <w:shd w:val="clear" w:color="auto" w:fill="2F5496" w:themeFill="accent5" w:themeFillShade="BF"/>
          </w:tcPr>
          <w:p w:rsidR="003D75F6" w:rsidRPr="00046000" w:rsidRDefault="003D75F6" w:rsidP="003D75F6">
            <w:pPr>
              <w:rPr>
                <w:b/>
                <w:color w:val="E7E6E6" w:themeColor="background2"/>
              </w:rPr>
            </w:pPr>
            <w:r w:rsidRPr="00046000">
              <w:rPr>
                <w:b/>
                <w:color w:val="E7E6E6" w:themeColor="background2"/>
              </w:rPr>
              <w:t>Caso0</w:t>
            </w:r>
            <w:r>
              <w:rPr>
                <w:b/>
                <w:color w:val="E7E6E6" w:themeColor="background2"/>
              </w:rPr>
              <w:t>2</w:t>
            </w:r>
            <w:r w:rsidRPr="00046000">
              <w:rPr>
                <w:b/>
                <w:color w:val="E7E6E6" w:themeColor="background2"/>
              </w:rPr>
              <w:t xml:space="preserve"> – </w:t>
            </w:r>
            <w:r>
              <w:rPr>
                <w:b/>
                <w:color w:val="E7E6E6" w:themeColor="background2"/>
              </w:rPr>
              <w:t>Caso de fatiga</w:t>
            </w:r>
          </w:p>
        </w:tc>
      </w:tr>
      <w:tr w:rsidR="003D75F6" w:rsidTr="002E1B69">
        <w:tc>
          <w:tcPr>
            <w:tcW w:w="4247" w:type="dxa"/>
            <w:tcBorders>
              <w:right w:val="single" w:sz="4" w:space="0" w:color="auto"/>
            </w:tcBorders>
            <w:shd w:val="clear" w:color="auto" w:fill="8EAADB" w:themeFill="accent5" w:themeFillTint="99"/>
          </w:tcPr>
          <w:p w:rsidR="003D75F6" w:rsidRPr="00046000" w:rsidRDefault="003D75F6" w:rsidP="002E1B69">
            <w:pPr>
              <w:jc w:val="center"/>
              <w:rPr>
                <w:b/>
              </w:rPr>
            </w:pPr>
            <w:r w:rsidRPr="00046000">
              <w:rPr>
                <w:b/>
              </w:rPr>
              <w:t>IN</w:t>
            </w:r>
          </w:p>
        </w:tc>
        <w:tc>
          <w:tcPr>
            <w:tcW w:w="4247" w:type="dxa"/>
            <w:tcBorders>
              <w:left w:val="single" w:sz="4" w:space="0" w:color="auto"/>
            </w:tcBorders>
            <w:shd w:val="clear" w:color="auto" w:fill="8EAADB" w:themeFill="accent5" w:themeFillTint="99"/>
          </w:tcPr>
          <w:p w:rsidR="003D75F6" w:rsidRPr="00046000" w:rsidRDefault="003D75F6" w:rsidP="002E1B69">
            <w:pPr>
              <w:jc w:val="center"/>
              <w:rPr>
                <w:b/>
              </w:rPr>
            </w:pPr>
            <w:r w:rsidRPr="00046000">
              <w:rPr>
                <w:b/>
              </w:rPr>
              <w:t>OUT</w:t>
            </w:r>
          </w:p>
        </w:tc>
      </w:tr>
      <w:tr w:rsidR="003D75F6" w:rsidTr="002E1B69">
        <w:tc>
          <w:tcPr>
            <w:tcW w:w="4245" w:type="dxa"/>
          </w:tcPr>
          <w:p w:rsidR="003D75F6" w:rsidRDefault="003D75F6" w:rsidP="002E1B69">
            <w:r>
              <w:object w:dxaOrig="1543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49.5pt" o:ole="">
                  <v:imagedata r:id="rId5" o:title=""/>
                </v:shape>
                <o:OLEObject Type="Embed" ProgID="Package" ShapeID="_x0000_i1025" DrawAspect="Icon" ObjectID="_1537625135" r:id="rId6"/>
              </w:object>
            </w:r>
          </w:p>
        </w:tc>
        <w:tc>
          <w:tcPr>
            <w:tcW w:w="4249" w:type="dxa"/>
          </w:tcPr>
          <w:p w:rsidR="003D75F6" w:rsidRDefault="003D75F6" w:rsidP="003D75F6">
            <w:r>
              <w:t>26603</w:t>
            </w:r>
          </w:p>
          <w:p w:rsidR="003D75F6" w:rsidRPr="003D75F6" w:rsidRDefault="003D75F6" w:rsidP="003D75F6">
            <w:pPr>
              <w:rPr>
                <w:u w:val="single"/>
              </w:rPr>
            </w:pPr>
            <w:r>
              <w:t>8</w:t>
            </w:r>
          </w:p>
        </w:tc>
      </w:tr>
      <w:tr w:rsidR="003D75F6" w:rsidTr="002E1B69">
        <w:tc>
          <w:tcPr>
            <w:tcW w:w="8494" w:type="dxa"/>
            <w:gridSpan w:val="2"/>
            <w:shd w:val="clear" w:color="auto" w:fill="9CC2E5" w:themeFill="accent1" w:themeFillTint="99"/>
          </w:tcPr>
          <w:p w:rsidR="003D75F6" w:rsidRDefault="003D75F6" w:rsidP="003D75F6">
            <w:r w:rsidRPr="00046000">
              <w:rPr>
                <w:b/>
              </w:rPr>
              <w:t>Descripción:</w:t>
            </w:r>
            <w:r>
              <w:t xml:space="preserve"> </w:t>
            </w:r>
            <w:r>
              <w:t>La entrada tiene la cantidad máxima de valores permitidos</w:t>
            </w:r>
            <w:r>
              <w:t>.</w:t>
            </w:r>
          </w:p>
        </w:tc>
      </w:tr>
    </w:tbl>
    <w:p w:rsidR="003D75F6" w:rsidRDefault="003D75F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F528BA" w:rsidTr="002E1B69">
        <w:tc>
          <w:tcPr>
            <w:tcW w:w="8494" w:type="dxa"/>
            <w:gridSpan w:val="2"/>
            <w:shd w:val="clear" w:color="auto" w:fill="2F5496" w:themeFill="accent5" w:themeFillShade="BF"/>
          </w:tcPr>
          <w:p w:rsidR="00F528BA" w:rsidRPr="00F528BA" w:rsidRDefault="00F528BA" w:rsidP="00F528BA">
            <w:pPr>
              <w:rPr>
                <w:b/>
                <w:color w:val="E7E6E6" w:themeColor="background2"/>
                <w:u w:val="single"/>
              </w:rPr>
            </w:pPr>
            <w:r w:rsidRPr="00046000">
              <w:rPr>
                <w:b/>
                <w:color w:val="E7E6E6" w:themeColor="background2"/>
              </w:rPr>
              <w:t>Caso0</w:t>
            </w:r>
            <w:r>
              <w:rPr>
                <w:b/>
                <w:color w:val="E7E6E6" w:themeColor="background2"/>
              </w:rPr>
              <w:t>3</w:t>
            </w:r>
            <w:r w:rsidRPr="00046000">
              <w:rPr>
                <w:b/>
                <w:color w:val="E7E6E6" w:themeColor="background2"/>
              </w:rPr>
              <w:t xml:space="preserve"> – </w:t>
            </w:r>
            <w:r>
              <w:rPr>
                <w:b/>
                <w:color w:val="E7E6E6" w:themeColor="background2"/>
              </w:rPr>
              <w:t>Caso de fatiga</w:t>
            </w:r>
            <w:r>
              <w:rPr>
                <w:b/>
                <w:color w:val="E7E6E6" w:themeColor="background2"/>
              </w:rPr>
              <w:t xml:space="preserve"> todos </w:t>
            </w:r>
            <w:proofErr w:type="spellStart"/>
            <w:r>
              <w:rPr>
                <w:b/>
                <w:color w:val="E7E6E6" w:themeColor="background2"/>
              </w:rPr>
              <w:t>invalidos</w:t>
            </w:r>
            <w:proofErr w:type="spellEnd"/>
          </w:p>
        </w:tc>
      </w:tr>
      <w:tr w:rsidR="00F528BA" w:rsidTr="002E1B69">
        <w:tc>
          <w:tcPr>
            <w:tcW w:w="4247" w:type="dxa"/>
            <w:tcBorders>
              <w:right w:val="single" w:sz="4" w:space="0" w:color="auto"/>
            </w:tcBorders>
            <w:shd w:val="clear" w:color="auto" w:fill="8EAADB" w:themeFill="accent5" w:themeFillTint="99"/>
          </w:tcPr>
          <w:p w:rsidR="00F528BA" w:rsidRPr="00046000" w:rsidRDefault="00F528BA" w:rsidP="002E1B69">
            <w:pPr>
              <w:jc w:val="center"/>
              <w:rPr>
                <w:b/>
              </w:rPr>
            </w:pPr>
            <w:r w:rsidRPr="00046000">
              <w:rPr>
                <w:b/>
              </w:rPr>
              <w:t>IN</w:t>
            </w:r>
          </w:p>
        </w:tc>
        <w:tc>
          <w:tcPr>
            <w:tcW w:w="4247" w:type="dxa"/>
            <w:tcBorders>
              <w:left w:val="single" w:sz="4" w:space="0" w:color="auto"/>
            </w:tcBorders>
            <w:shd w:val="clear" w:color="auto" w:fill="8EAADB" w:themeFill="accent5" w:themeFillTint="99"/>
          </w:tcPr>
          <w:p w:rsidR="00F528BA" w:rsidRPr="00046000" w:rsidRDefault="00F528BA" w:rsidP="002E1B69">
            <w:pPr>
              <w:jc w:val="center"/>
              <w:rPr>
                <w:b/>
              </w:rPr>
            </w:pPr>
            <w:r w:rsidRPr="00046000">
              <w:rPr>
                <w:b/>
              </w:rPr>
              <w:t>OUT</w:t>
            </w:r>
          </w:p>
        </w:tc>
      </w:tr>
      <w:tr w:rsidR="00F528BA" w:rsidTr="002E1B69">
        <w:tc>
          <w:tcPr>
            <w:tcW w:w="4245" w:type="dxa"/>
          </w:tcPr>
          <w:p w:rsidR="00F528BA" w:rsidRDefault="00F528BA" w:rsidP="002E1B69">
            <w:r>
              <w:t>100000</w:t>
            </w:r>
          </w:p>
          <w:p w:rsidR="00F528BA" w:rsidRDefault="00F528BA" w:rsidP="002E1B69">
            <w:r>
              <w:t>1000000</w:t>
            </w:r>
          </w:p>
          <w:p w:rsidR="00F528BA" w:rsidRDefault="00F528BA" w:rsidP="002E1B69">
            <w:r>
              <w:t>….</w:t>
            </w:r>
          </w:p>
          <w:p w:rsidR="00F528BA" w:rsidRDefault="00F528BA" w:rsidP="002E1B69">
            <w:r>
              <w:t>1000000</w:t>
            </w:r>
          </w:p>
        </w:tc>
        <w:tc>
          <w:tcPr>
            <w:tcW w:w="4249" w:type="dxa"/>
          </w:tcPr>
          <w:p w:rsidR="00F528BA" w:rsidRDefault="00F528BA" w:rsidP="002E1B69">
            <w:r>
              <w:t>0</w:t>
            </w:r>
          </w:p>
          <w:p w:rsidR="00F528BA" w:rsidRPr="003D75F6" w:rsidRDefault="00F528BA" w:rsidP="002E1B69">
            <w:pPr>
              <w:rPr>
                <w:u w:val="single"/>
              </w:rPr>
            </w:pPr>
            <w:r>
              <w:t>0</w:t>
            </w:r>
          </w:p>
        </w:tc>
      </w:tr>
      <w:tr w:rsidR="00F528BA" w:rsidTr="002E1B69">
        <w:tc>
          <w:tcPr>
            <w:tcW w:w="8494" w:type="dxa"/>
            <w:gridSpan w:val="2"/>
            <w:shd w:val="clear" w:color="auto" w:fill="9CC2E5" w:themeFill="accent1" w:themeFillTint="99"/>
          </w:tcPr>
          <w:p w:rsidR="00F528BA" w:rsidRDefault="00F528BA" w:rsidP="002E1B69">
            <w:r w:rsidRPr="00046000">
              <w:rPr>
                <w:b/>
              </w:rPr>
              <w:t>Descripción:</w:t>
            </w:r>
            <w:r>
              <w:t xml:space="preserve"> La entrada tiene la cantidad máxima de valores permitidos.</w:t>
            </w:r>
          </w:p>
        </w:tc>
      </w:tr>
    </w:tbl>
    <w:p w:rsidR="00F528BA" w:rsidRDefault="00F528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F528BA" w:rsidTr="002E1B69">
        <w:tc>
          <w:tcPr>
            <w:tcW w:w="8494" w:type="dxa"/>
            <w:gridSpan w:val="2"/>
            <w:shd w:val="clear" w:color="auto" w:fill="2F5496" w:themeFill="accent5" w:themeFillShade="BF"/>
          </w:tcPr>
          <w:p w:rsidR="00F528BA" w:rsidRPr="00F528BA" w:rsidRDefault="00F528BA" w:rsidP="002E1B69">
            <w:pPr>
              <w:rPr>
                <w:b/>
                <w:color w:val="E7E6E6" w:themeColor="background2"/>
                <w:u w:val="single"/>
              </w:rPr>
            </w:pPr>
            <w:r w:rsidRPr="00046000">
              <w:rPr>
                <w:b/>
                <w:color w:val="E7E6E6" w:themeColor="background2"/>
              </w:rPr>
              <w:t>Caso0</w:t>
            </w:r>
            <w:r>
              <w:rPr>
                <w:b/>
                <w:color w:val="E7E6E6" w:themeColor="background2"/>
              </w:rPr>
              <w:t>3</w:t>
            </w:r>
            <w:r w:rsidRPr="00046000">
              <w:rPr>
                <w:b/>
                <w:color w:val="E7E6E6" w:themeColor="background2"/>
              </w:rPr>
              <w:t xml:space="preserve"> – </w:t>
            </w:r>
            <w:r>
              <w:rPr>
                <w:b/>
                <w:color w:val="E7E6E6" w:themeColor="background2"/>
              </w:rPr>
              <w:t>Caso de fatiga</w:t>
            </w:r>
            <w:r>
              <w:rPr>
                <w:b/>
                <w:color w:val="E7E6E6" w:themeColor="background2"/>
              </w:rPr>
              <w:t xml:space="preserve"> todos </w:t>
            </w:r>
            <w:r>
              <w:rPr>
                <w:b/>
                <w:color w:val="E7E6E6" w:themeColor="background2"/>
              </w:rPr>
              <w:t>validos</w:t>
            </w:r>
          </w:p>
        </w:tc>
      </w:tr>
      <w:tr w:rsidR="00F528BA" w:rsidTr="002E1B69">
        <w:tc>
          <w:tcPr>
            <w:tcW w:w="4247" w:type="dxa"/>
            <w:tcBorders>
              <w:right w:val="single" w:sz="4" w:space="0" w:color="auto"/>
            </w:tcBorders>
            <w:shd w:val="clear" w:color="auto" w:fill="8EAADB" w:themeFill="accent5" w:themeFillTint="99"/>
          </w:tcPr>
          <w:p w:rsidR="00F528BA" w:rsidRPr="00046000" w:rsidRDefault="00F528BA" w:rsidP="002E1B69">
            <w:pPr>
              <w:jc w:val="center"/>
              <w:rPr>
                <w:b/>
              </w:rPr>
            </w:pPr>
            <w:r w:rsidRPr="00046000">
              <w:rPr>
                <w:b/>
              </w:rPr>
              <w:t>IN</w:t>
            </w:r>
          </w:p>
        </w:tc>
        <w:tc>
          <w:tcPr>
            <w:tcW w:w="4247" w:type="dxa"/>
            <w:tcBorders>
              <w:left w:val="single" w:sz="4" w:space="0" w:color="auto"/>
            </w:tcBorders>
            <w:shd w:val="clear" w:color="auto" w:fill="8EAADB" w:themeFill="accent5" w:themeFillTint="99"/>
          </w:tcPr>
          <w:p w:rsidR="00F528BA" w:rsidRPr="00046000" w:rsidRDefault="00F528BA" w:rsidP="002E1B69">
            <w:pPr>
              <w:jc w:val="center"/>
              <w:rPr>
                <w:b/>
              </w:rPr>
            </w:pPr>
            <w:r w:rsidRPr="00046000">
              <w:rPr>
                <w:b/>
              </w:rPr>
              <w:t>OUT</w:t>
            </w:r>
          </w:p>
        </w:tc>
      </w:tr>
      <w:tr w:rsidR="00F528BA" w:rsidTr="002E1B69">
        <w:tc>
          <w:tcPr>
            <w:tcW w:w="4245" w:type="dxa"/>
          </w:tcPr>
          <w:p w:rsidR="00F528BA" w:rsidRDefault="00F528BA" w:rsidP="002E1B69">
            <w:r>
              <w:t>100000</w:t>
            </w:r>
          </w:p>
          <w:p w:rsidR="00F528BA" w:rsidRDefault="00F528BA" w:rsidP="002E1B69">
            <w:r>
              <w:t>17</w:t>
            </w:r>
          </w:p>
          <w:p w:rsidR="00F528BA" w:rsidRDefault="00F528BA" w:rsidP="002E1B69">
            <w:r>
              <w:t>….</w:t>
            </w:r>
          </w:p>
          <w:p w:rsidR="00F528BA" w:rsidRPr="00F528BA" w:rsidRDefault="00F528BA" w:rsidP="002E1B69">
            <w:pPr>
              <w:rPr>
                <w:u w:val="single"/>
              </w:rPr>
            </w:pPr>
            <w:r>
              <w:t>17</w:t>
            </w:r>
          </w:p>
        </w:tc>
        <w:tc>
          <w:tcPr>
            <w:tcW w:w="4249" w:type="dxa"/>
          </w:tcPr>
          <w:p w:rsidR="00F528BA" w:rsidRDefault="00F528BA" w:rsidP="002E1B69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100000</w:t>
            </w:r>
          </w:p>
          <w:p w:rsidR="00F528BA" w:rsidRPr="00F528BA" w:rsidRDefault="00F528BA" w:rsidP="002E1B69">
            <w:pPr>
              <w:rPr>
                <w:u w:val="singl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100000</w:t>
            </w:r>
          </w:p>
        </w:tc>
      </w:tr>
      <w:tr w:rsidR="00F528BA" w:rsidTr="002E1B69">
        <w:tc>
          <w:tcPr>
            <w:tcW w:w="8494" w:type="dxa"/>
            <w:gridSpan w:val="2"/>
            <w:shd w:val="clear" w:color="auto" w:fill="9CC2E5" w:themeFill="accent1" w:themeFillTint="99"/>
          </w:tcPr>
          <w:p w:rsidR="00F528BA" w:rsidRDefault="00F528BA" w:rsidP="002E1B69">
            <w:r w:rsidRPr="00046000">
              <w:rPr>
                <w:b/>
              </w:rPr>
              <w:t>Descripción:</w:t>
            </w:r>
            <w:r>
              <w:t xml:space="preserve"> La entrada tiene la cantidad máxima de valores permitidos.</w:t>
            </w:r>
          </w:p>
        </w:tc>
      </w:tr>
    </w:tbl>
    <w:p w:rsidR="00F528BA" w:rsidRDefault="00F528BA"/>
    <w:p w:rsidR="000B72E9" w:rsidRDefault="000B72E9"/>
    <w:p w:rsidR="000B72E9" w:rsidRDefault="000B72E9" w:rsidP="000B72E9">
      <w:pPr>
        <w:pStyle w:val="Prrafodelista"/>
        <w:numPr>
          <w:ilvl w:val="0"/>
          <w:numId w:val="1"/>
        </w:numPr>
      </w:pPr>
      <w:r>
        <w:t>La complejidad computacional de este código es O(n), por ende, los valores máximos que pretende resolver el ejercicio son aceptables para los limites que el algoritmo soporta.</w:t>
      </w:r>
      <w:bookmarkStart w:id="0" w:name="_GoBack"/>
      <w:bookmarkEnd w:id="0"/>
    </w:p>
    <w:sectPr w:rsidR="000B7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D4999"/>
    <w:multiLevelType w:val="hybridMultilevel"/>
    <w:tmpl w:val="834C7C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F1"/>
    <w:rsid w:val="00046000"/>
    <w:rsid w:val="000B72E9"/>
    <w:rsid w:val="003D75F6"/>
    <w:rsid w:val="004265D9"/>
    <w:rsid w:val="00524622"/>
    <w:rsid w:val="00723EC7"/>
    <w:rsid w:val="00B108F1"/>
    <w:rsid w:val="00BE5B59"/>
    <w:rsid w:val="00F5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E2E33"/>
  <w15:chartTrackingRefBased/>
  <w15:docId w15:val="{AA57953F-E8BA-4E73-A0A6-56D239778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0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B7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Trotta</dc:creator>
  <cp:keywords/>
  <dc:description/>
  <cp:lastModifiedBy>Mauro Trotta</cp:lastModifiedBy>
  <cp:revision>5</cp:revision>
  <dcterms:created xsi:type="dcterms:W3CDTF">2016-10-05T22:25:00Z</dcterms:created>
  <dcterms:modified xsi:type="dcterms:W3CDTF">2016-10-10T20:19:00Z</dcterms:modified>
</cp:coreProperties>
</file>