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User Story 1: Visualizar viajes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Como usuario quiero poder visualizar viajes, futuros o pasados, para tener un registro total </w:t>
        <w:tab/>
        <w:t>de mis viajes.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Criterio de aceptaci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usuario debe tener un cuenta existente.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usuario debe estar logueado en el sistema.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ingresa en la base de datos del usuario.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muestra la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obtenida.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    -&gt; Lista de viajes.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    -&gt; No existen viajes.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User Story 2: Acceder a planes de viajes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Como usuario quiero acceder a los planes disponibles para un determinado viaje con el fin </w:t>
        <w:tab/>
        <w:t>de elegir el plan de preferencia.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Criterio de aceptaci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usuario debe estar logueado en el sistema.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debe verificar que existe al menos un viaje futuro.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debe tener cargados los planes disponibles para cada viaje.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User Story 3: Dar de alta a un viaje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>Como grupo inversor quiero que la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cuente con dos alternativas al momento de </w:t>
        <w:tab/>
        <w:tab/>
        <w:t>efectuar el alta a un viaje, para que los usuarios puedan elegir la opci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mas conveniente.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Criterio de aceptaci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Cuerpo"/>
        <w:bidi w:val="0"/>
      </w:pPr>
      <w:r>
        <w:rPr>
          <w:rtl w:val="0"/>
          <w:lang w:val="en-US"/>
        </w:rPr>
        <w:tab/>
        <w:t xml:space="preserve">-&gt;El sistema debe verificar que los datos correspondientes al viaje sean validos (fecha, </w:t>
        <w:tab/>
        <w:tab/>
        <w:tab/>
        <w:t>destino, etc).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debe verificar disponibilidad del viaje solicitado.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usuario debe completar un formulario o confirmar un email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n el alta </w:t>
        <w:tab/>
        <w:tab/>
        <w:tab/>
        <w:tab/>
        <w:t>seleccionada.</w:t>
      </w:r>
    </w:p>
    <w:p>
      <w:pPr>
        <w:pStyle w:val="Cuerpo"/>
        <w:bidi w:val="0"/>
      </w:pPr>
      <w:r>
        <w:rPr>
          <w:rtl w:val="0"/>
          <w:lang w:val="en-US"/>
        </w:rPr>
        <w:tab/>
        <w:t>-&gt; El sistema recopila los datos ingresados de la reserva (unos autom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ticamente, otros </w:t>
        <w:tab/>
        <w:tab/>
        <w:tab/>
        <w:t>solicitados al usuario).</w:t>
      </w:r>
    </w:p>
    <w:p>
      <w:pPr>
        <w:pStyle w:val="Cuerpo"/>
        <w:bidi w:val="0"/>
      </w:pPr>
      <w:r>
        <w:tab/>
      </w:r>
      <w:bookmarkStart w:name="Marcador2" w:id="0"/>
      <w:bookmarkEnd w:id="0"/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152399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5.4pt;margin-top:12.0pt;width:250.0pt;height:12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Cuerpo"/>
        <w:bidi w:val="0"/>
      </w:pPr>
      <w:r>
        <w:tab/>
      </w:r>
      <w:bookmarkStart w:name="Marcador" w:id="1"/>
      <w:bookmarkEnd w:id="1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