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ahtclwgl81e" w:id="0"/>
      <w:bookmarkEnd w:id="0"/>
      <w:r w:rsidDel="00000000" w:rsidR="00000000" w:rsidRPr="00000000">
        <w:rPr>
          <w:rtl w:val="0"/>
        </w:rPr>
        <w:t xml:space="preserve">C.U.2 - Registrar comida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Usuario ya se encuentra logueado.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Usuario desea registrar una nueva comida consumida.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Camino básico: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Usuario cliquea la opción nueva comida. El sistema redirige a la sección para carga de comida.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sube la imagen de la comida consumida. El sistema envía la imagen a la API solicitando la información nutricional y datos de la comida.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confirma comida a registrar. El sistema registra la comida ingresada por el usuario(imagen, valores nutricionales, nombre y descripción de la comida, y fecha de carga).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1.a - La API no trae datos solicitados de la imagen cargada.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1.a.1 - Sistema notifica a usuario sobre que la imagen presenta un error (borrosa o sistema no identifica la comida). Vuelve Paso 2.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1.b - La API no funciona: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1.b.1 - Sistema notifica a usuario que intente más tarde. Fin CU.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Éxito:</w:t>
      </w:r>
      <w:r w:rsidDel="00000000" w:rsidR="00000000" w:rsidRPr="00000000">
        <w:rPr>
          <w:rtl w:val="0"/>
        </w:rPr>
        <w:t xml:space="preserve"> Nueva comida registrada.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Éxito Alternativo: </w:t>
      </w:r>
      <w:r w:rsidDel="00000000" w:rsidR="00000000" w:rsidRPr="00000000">
        <w:rPr>
          <w:rtl w:val="0"/>
        </w:rPr>
        <w:t xml:space="preserve">Nueva comida registrada luego de una nueva carga de imagen.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Usuario no puede registrar una nueva comida.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