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17CC8" w14:textId="08DF7594" w:rsidR="00E0738A" w:rsidRDefault="00562662" w:rsidP="002F672F">
      <w:pPr>
        <w:jc w:val="center"/>
        <w:rPr>
          <w:b/>
          <w:bCs/>
          <w:sz w:val="28"/>
          <w:szCs w:val="28"/>
          <w:lang w:val="es-ES"/>
        </w:rPr>
      </w:pPr>
      <w:r w:rsidRPr="002F672F">
        <w:rPr>
          <w:b/>
          <w:bCs/>
          <w:sz w:val="28"/>
          <w:szCs w:val="28"/>
          <w:lang w:val="es-ES"/>
        </w:rPr>
        <w:t>Informe sobre evaluación del costo del proyecto</w:t>
      </w:r>
    </w:p>
    <w:p w14:paraId="7FAE57E6" w14:textId="77777777" w:rsidR="002F672F" w:rsidRPr="002F672F" w:rsidRDefault="002F672F" w:rsidP="002F672F">
      <w:pPr>
        <w:jc w:val="center"/>
        <w:rPr>
          <w:b/>
          <w:bCs/>
          <w:sz w:val="28"/>
          <w:szCs w:val="28"/>
          <w:lang w:val="es-ES"/>
        </w:rPr>
      </w:pPr>
    </w:p>
    <w:p w14:paraId="41C0618D" w14:textId="392F0E3F" w:rsidR="00562662" w:rsidRPr="00F448BF" w:rsidRDefault="00562662">
      <w:pPr>
        <w:rPr>
          <w:sz w:val="24"/>
          <w:szCs w:val="24"/>
          <w:lang w:val="es-ES"/>
        </w:rPr>
      </w:pPr>
      <w:r w:rsidRPr="00F448BF">
        <w:rPr>
          <w:sz w:val="24"/>
          <w:szCs w:val="24"/>
          <w:lang w:val="es-ES"/>
        </w:rPr>
        <w:t>Fecha de reunión: 19/10/2020</w:t>
      </w:r>
    </w:p>
    <w:p w14:paraId="5D425AE1" w14:textId="05B4617A" w:rsidR="00562662" w:rsidRDefault="00562662">
      <w:pPr>
        <w:rPr>
          <w:sz w:val="24"/>
          <w:szCs w:val="24"/>
          <w:lang w:val="es-ES"/>
        </w:rPr>
      </w:pPr>
      <w:r w:rsidRPr="00F448BF">
        <w:rPr>
          <w:sz w:val="24"/>
          <w:szCs w:val="24"/>
          <w:lang w:val="es-ES"/>
        </w:rPr>
        <w:t>Involucrados: Equipo de gestión.</w:t>
      </w:r>
    </w:p>
    <w:p w14:paraId="740C47DB" w14:textId="162D98C9" w:rsidR="00F448BF" w:rsidRDefault="00F448BF">
      <w:pPr>
        <w:rPr>
          <w:sz w:val="24"/>
          <w:szCs w:val="24"/>
          <w:lang w:val="es-ES"/>
        </w:rPr>
      </w:pPr>
    </w:p>
    <w:p w14:paraId="6E4B0180" w14:textId="77777777" w:rsidR="00F448BF" w:rsidRPr="00F448BF" w:rsidRDefault="00F448BF">
      <w:pPr>
        <w:rPr>
          <w:sz w:val="24"/>
          <w:szCs w:val="24"/>
          <w:lang w:val="es-ES"/>
        </w:rPr>
      </w:pPr>
    </w:p>
    <w:p w14:paraId="38F76D3A" w14:textId="51E41A48" w:rsidR="00562662" w:rsidRPr="00F448BF" w:rsidRDefault="00562662">
      <w:pPr>
        <w:rPr>
          <w:sz w:val="24"/>
          <w:szCs w:val="24"/>
          <w:lang w:val="es-ES"/>
        </w:rPr>
      </w:pPr>
      <w:r w:rsidRPr="00F448BF">
        <w:rPr>
          <w:sz w:val="24"/>
          <w:szCs w:val="24"/>
          <w:lang w:val="es-ES"/>
        </w:rPr>
        <w:t>Durante la reunión se hizo un análisis sobre como venia trabajando el equipo de desarrollo y si eso de alguna manera podía impactar en el costo del proyecto, en cuanto a tiempo a finalización y la posibilidad de requerir tecnología extra. Lo ultimo como se previa no sucedió y en vista de que el equipo venia trabajando de manera acorde, no se contemplaron costos extras para el proyecto.</w:t>
      </w:r>
    </w:p>
    <w:sectPr w:rsidR="00562662" w:rsidRPr="00F44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3E"/>
    <w:rsid w:val="002B3C3E"/>
    <w:rsid w:val="002F672F"/>
    <w:rsid w:val="00562662"/>
    <w:rsid w:val="00E0738A"/>
    <w:rsid w:val="00F4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9ADF4"/>
  <w15:chartTrackingRefBased/>
  <w15:docId w15:val="{3DC87E81-A433-44D8-949A-9F57DA66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425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4</cp:revision>
  <dcterms:created xsi:type="dcterms:W3CDTF">2020-10-22T17:58:00Z</dcterms:created>
  <dcterms:modified xsi:type="dcterms:W3CDTF">2020-10-23T14:44:00Z</dcterms:modified>
</cp:coreProperties>
</file>