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68A4" w14:textId="77777777" w:rsidR="00246FF2" w:rsidRDefault="003D451C">
      <w:pPr>
        <w:spacing w:after="119" w:line="240" w:lineRule="auto"/>
        <w:jc w:val="center"/>
        <w:rPr>
          <w:rFonts w:ascii="Nunito" w:eastAsia="Nunito" w:hAnsi="Nunito" w:cs="Nunito"/>
          <w:b/>
          <w:i/>
          <w:color w:val="5B9BD5"/>
          <w:sz w:val="42"/>
          <w:szCs w:val="42"/>
        </w:rPr>
      </w:pPr>
      <w:bookmarkStart w:id="0" w:name="_gjdgxs" w:colFirst="0" w:colLast="0"/>
      <w:bookmarkEnd w:id="0"/>
      <w:r>
        <w:rPr>
          <w:rFonts w:ascii="Nunito" w:eastAsia="Nunito" w:hAnsi="Nunito" w:cs="Nunito"/>
          <w:b/>
          <w:i/>
          <w:color w:val="5B9BD5"/>
          <w:sz w:val="42"/>
          <w:szCs w:val="42"/>
        </w:rPr>
        <w:t>Requerimientos funcionales y no funcionales</w:t>
      </w:r>
    </w:p>
    <w:p w14:paraId="396057CF" w14:textId="77777777" w:rsidR="00246FF2" w:rsidRDefault="00246FF2">
      <w:pPr>
        <w:spacing w:before="280" w:after="0" w:line="240" w:lineRule="auto"/>
        <w:rPr>
          <w:rFonts w:ascii="Nunito" w:eastAsia="Nunito" w:hAnsi="Nunito" w:cs="Nunito"/>
          <w:b/>
        </w:rPr>
      </w:pPr>
    </w:p>
    <w:p w14:paraId="40158055" w14:textId="77777777" w:rsidR="00246FF2" w:rsidRDefault="003D451C">
      <w:pPr>
        <w:spacing w:before="280" w:after="0" w:line="240" w:lineRule="auto"/>
        <w:ind w:left="708" w:hanging="708"/>
        <w:jc w:val="center"/>
        <w:rPr>
          <w:rFonts w:ascii="Nunito" w:eastAsia="Nunito" w:hAnsi="Nunito" w:cs="Nunito"/>
          <w:b/>
          <w:color w:val="404040"/>
          <w:sz w:val="30"/>
          <w:szCs w:val="30"/>
          <w:u w:val="single"/>
        </w:rPr>
      </w:pPr>
      <w:r>
        <w:rPr>
          <w:rFonts w:ascii="Nunito" w:eastAsia="Nunito" w:hAnsi="Nunito" w:cs="Nunito"/>
          <w:b/>
          <w:color w:val="404040"/>
          <w:sz w:val="30"/>
          <w:szCs w:val="30"/>
          <w:u w:val="single"/>
        </w:rPr>
        <w:t>Requerimientos funcionales</w:t>
      </w:r>
    </w:p>
    <w:p w14:paraId="13E91872" w14:textId="77777777" w:rsidR="00246FF2" w:rsidRDefault="00246FF2">
      <w:pPr>
        <w:spacing w:before="280" w:after="0" w:line="240" w:lineRule="auto"/>
        <w:rPr>
          <w:rFonts w:ascii="Nunito" w:eastAsia="Nunito" w:hAnsi="Nunito" w:cs="Nunito"/>
          <w:b/>
        </w:rPr>
      </w:pPr>
    </w:p>
    <w:p w14:paraId="705B7F8A"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cuentas de usuarios:</w:t>
      </w:r>
    </w:p>
    <w:p w14:paraId="0138BED5" w14:textId="77777777" w:rsidR="00246FF2" w:rsidRDefault="00246FF2">
      <w:pPr>
        <w:spacing w:before="280" w:after="0" w:line="240" w:lineRule="auto"/>
        <w:rPr>
          <w:rFonts w:ascii="Nunito" w:eastAsia="Nunito" w:hAnsi="Nunito" w:cs="Nunito"/>
          <w:b/>
        </w:rPr>
      </w:pPr>
    </w:p>
    <w:tbl>
      <w:tblPr>
        <w:tblStyle w:val="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3152BBD" w14:textId="77777777">
        <w:tc>
          <w:tcPr>
            <w:tcW w:w="1810" w:type="dxa"/>
            <w:tcBorders>
              <w:top w:val="single" w:sz="6" w:space="0" w:color="000000"/>
              <w:left w:val="single" w:sz="6" w:space="0" w:color="000000"/>
              <w:bottom w:val="single" w:sz="6" w:space="0" w:color="000000"/>
              <w:right w:val="single" w:sz="6" w:space="0" w:color="000000"/>
            </w:tcBorders>
          </w:tcPr>
          <w:p w14:paraId="78FDA1DB"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5373C68" w14:textId="77777777" w:rsidR="00246FF2" w:rsidRDefault="003D451C">
            <w:pPr>
              <w:spacing w:after="0" w:line="288" w:lineRule="auto"/>
              <w:rPr>
                <w:rFonts w:ascii="Nunito" w:eastAsia="Nunito" w:hAnsi="Nunito" w:cs="Nunito"/>
              </w:rPr>
            </w:pPr>
            <w:r>
              <w:rPr>
                <w:rFonts w:ascii="Nunito" w:eastAsia="Nunito" w:hAnsi="Nunito" w:cs="Nunito"/>
              </w:rPr>
              <w:t>Agregar cuenta autorizada</w:t>
            </w:r>
          </w:p>
        </w:tc>
      </w:tr>
      <w:tr w:rsidR="00246FF2" w14:paraId="790632CA" w14:textId="77777777">
        <w:tc>
          <w:tcPr>
            <w:tcW w:w="1810" w:type="dxa"/>
            <w:tcBorders>
              <w:top w:val="single" w:sz="6" w:space="0" w:color="000000"/>
              <w:left w:val="single" w:sz="6" w:space="0" w:color="000000"/>
              <w:bottom w:val="single" w:sz="6" w:space="0" w:color="000000"/>
              <w:right w:val="single" w:sz="6" w:space="0" w:color="000000"/>
            </w:tcBorders>
          </w:tcPr>
          <w:p w14:paraId="7E3BAFD9"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2D60EE4" w14:textId="77777777" w:rsidR="00246FF2" w:rsidRDefault="003D451C">
            <w:pPr>
              <w:spacing w:after="0" w:line="288" w:lineRule="auto"/>
              <w:rPr>
                <w:rFonts w:ascii="Nunito" w:eastAsia="Nunito" w:hAnsi="Nunito" w:cs="Nunito"/>
              </w:rPr>
            </w:pPr>
            <w:r>
              <w:rPr>
                <w:rFonts w:ascii="Nunito" w:eastAsia="Nunito" w:hAnsi="Nunito" w:cs="Nunito"/>
              </w:rPr>
              <w:t>F01</w:t>
            </w:r>
          </w:p>
        </w:tc>
      </w:tr>
      <w:tr w:rsidR="00246FF2" w14:paraId="1D0F3A4F" w14:textId="77777777">
        <w:tc>
          <w:tcPr>
            <w:tcW w:w="1810" w:type="dxa"/>
            <w:tcBorders>
              <w:top w:val="single" w:sz="6" w:space="0" w:color="000000"/>
              <w:left w:val="single" w:sz="6" w:space="0" w:color="000000"/>
              <w:bottom w:val="single" w:sz="6" w:space="0" w:color="000000"/>
              <w:right w:val="single" w:sz="6" w:space="0" w:color="000000"/>
            </w:tcBorders>
          </w:tcPr>
          <w:p w14:paraId="7DD77A2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4E75ECEE"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55394F5" w14:textId="77777777">
        <w:tc>
          <w:tcPr>
            <w:tcW w:w="1810" w:type="dxa"/>
            <w:tcBorders>
              <w:top w:val="single" w:sz="6" w:space="0" w:color="000000"/>
              <w:left w:val="single" w:sz="6" w:space="0" w:color="000000"/>
              <w:bottom w:val="single" w:sz="6" w:space="0" w:color="000000"/>
              <w:right w:val="single" w:sz="6" w:space="0" w:color="000000"/>
            </w:tcBorders>
          </w:tcPr>
          <w:p w14:paraId="6C3CA5F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DB8CB1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agregar nuevos usuarios con niveles de autorización de acuerdo al tipo de usuario (encargado de establecimiento de salud, gobierno provincial, etc.)</w:t>
            </w:r>
          </w:p>
        </w:tc>
      </w:tr>
    </w:tbl>
    <w:p w14:paraId="52865AFC" w14:textId="77777777" w:rsidR="00246FF2" w:rsidRDefault="00246FF2">
      <w:pPr>
        <w:spacing w:before="280" w:after="0" w:line="240" w:lineRule="auto"/>
        <w:rPr>
          <w:rFonts w:ascii="Nunito" w:eastAsia="Nunito" w:hAnsi="Nunito" w:cs="Nunito"/>
        </w:rPr>
      </w:pPr>
    </w:p>
    <w:tbl>
      <w:tblPr>
        <w:tblStyle w:val="a0"/>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18F5473" w14:textId="77777777">
        <w:tc>
          <w:tcPr>
            <w:tcW w:w="1810" w:type="dxa"/>
            <w:tcBorders>
              <w:top w:val="single" w:sz="6" w:space="0" w:color="000000"/>
              <w:left w:val="single" w:sz="6" w:space="0" w:color="000000"/>
              <w:bottom w:val="single" w:sz="6" w:space="0" w:color="000000"/>
              <w:right w:val="single" w:sz="6" w:space="0" w:color="000000"/>
            </w:tcBorders>
          </w:tcPr>
          <w:p w14:paraId="075D698A"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5A68D81" w14:textId="77777777" w:rsidR="00246FF2" w:rsidRDefault="003D451C">
            <w:pPr>
              <w:spacing w:after="0" w:line="288" w:lineRule="auto"/>
              <w:rPr>
                <w:rFonts w:ascii="Nunito" w:eastAsia="Nunito" w:hAnsi="Nunito" w:cs="Nunito"/>
              </w:rPr>
            </w:pPr>
            <w:r>
              <w:rPr>
                <w:rFonts w:ascii="Nunito" w:eastAsia="Nunito" w:hAnsi="Nunito" w:cs="Nunito"/>
              </w:rPr>
              <w:t>Actualizar cuenta autorizada</w:t>
            </w:r>
          </w:p>
        </w:tc>
      </w:tr>
      <w:tr w:rsidR="00246FF2" w14:paraId="00BE698C" w14:textId="77777777">
        <w:tc>
          <w:tcPr>
            <w:tcW w:w="1810" w:type="dxa"/>
            <w:tcBorders>
              <w:top w:val="single" w:sz="6" w:space="0" w:color="000000"/>
              <w:left w:val="single" w:sz="6" w:space="0" w:color="000000"/>
              <w:bottom w:val="single" w:sz="6" w:space="0" w:color="000000"/>
              <w:right w:val="single" w:sz="6" w:space="0" w:color="000000"/>
            </w:tcBorders>
          </w:tcPr>
          <w:p w14:paraId="72A7774C"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D988F4E" w14:textId="77777777" w:rsidR="00246FF2" w:rsidRDefault="003D451C">
            <w:pPr>
              <w:spacing w:after="0" w:line="288" w:lineRule="auto"/>
              <w:rPr>
                <w:rFonts w:ascii="Nunito" w:eastAsia="Nunito" w:hAnsi="Nunito" w:cs="Nunito"/>
              </w:rPr>
            </w:pPr>
            <w:r>
              <w:rPr>
                <w:rFonts w:ascii="Nunito" w:eastAsia="Nunito" w:hAnsi="Nunito" w:cs="Nunito"/>
              </w:rPr>
              <w:t>F02</w:t>
            </w:r>
          </w:p>
        </w:tc>
      </w:tr>
      <w:tr w:rsidR="00246FF2" w14:paraId="13ADCBDC" w14:textId="77777777">
        <w:tc>
          <w:tcPr>
            <w:tcW w:w="1810" w:type="dxa"/>
            <w:tcBorders>
              <w:top w:val="single" w:sz="6" w:space="0" w:color="000000"/>
              <w:left w:val="single" w:sz="6" w:space="0" w:color="000000"/>
              <w:bottom w:val="single" w:sz="6" w:space="0" w:color="000000"/>
              <w:right w:val="single" w:sz="6" w:space="0" w:color="000000"/>
            </w:tcBorders>
          </w:tcPr>
          <w:p w14:paraId="23E3DAE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751AEDA"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2AB753E" w14:textId="77777777">
        <w:tc>
          <w:tcPr>
            <w:tcW w:w="1810" w:type="dxa"/>
            <w:tcBorders>
              <w:top w:val="single" w:sz="6" w:space="0" w:color="000000"/>
              <w:left w:val="single" w:sz="6" w:space="0" w:color="000000"/>
              <w:bottom w:val="single" w:sz="6" w:space="0" w:color="000000"/>
              <w:right w:val="single" w:sz="6" w:space="0" w:color="000000"/>
            </w:tcBorders>
          </w:tcPr>
          <w:p w14:paraId="0D726CF3"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9CA5854"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actualizar los datos de una cuenta autorizada</w:t>
            </w:r>
          </w:p>
        </w:tc>
      </w:tr>
    </w:tbl>
    <w:p w14:paraId="66BDA68F" w14:textId="77777777" w:rsidR="00246FF2" w:rsidRDefault="00246FF2">
      <w:pPr>
        <w:spacing w:before="280" w:after="0" w:line="240" w:lineRule="auto"/>
        <w:rPr>
          <w:rFonts w:ascii="Nunito" w:eastAsia="Nunito" w:hAnsi="Nunito" w:cs="Nunito"/>
        </w:rPr>
      </w:pPr>
    </w:p>
    <w:tbl>
      <w:tblPr>
        <w:tblStyle w:val="a1"/>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D7E21A9" w14:textId="77777777">
        <w:tc>
          <w:tcPr>
            <w:tcW w:w="1810" w:type="dxa"/>
            <w:tcBorders>
              <w:top w:val="single" w:sz="6" w:space="0" w:color="000000"/>
              <w:left w:val="single" w:sz="6" w:space="0" w:color="000000"/>
              <w:bottom w:val="single" w:sz="6" w:space="0" w:color="000000"/>
              <w:right w:val="single" w:sz="6" w:space="0" w:color="000000"/>
            </w:tcBorders>
          </w:tcPr>
          <w:p w14:paraId="14ABB064"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99AAA26" w14:textId="77777777" w:rsidR="00246FF2" w:rsidRDefault="003D451C">
            <w:pPr>
              <w:spacing w:after="0" w:line="288" w:lineRule="auto"/>
              <w:rPr>
                <w:rFonts w:ascii="Nunito" w:eastAsia="Nunito" w:hAnsi="Nunito" w:cs="Nunito"/>
              </w:rPr>
            </w:pPr>
            <w:r>
              <w:rPr>
                <w:rFonts w:ascii="Nunito" w:eastAsia="Nunito" w:hAnsi="Nunito" w:cs="Nunito"/>
              </w:rPr>
              <w:t>Dar de baja cuenta autorizada</w:t>
            </w:r>
          </w:p>
        </w:tc>
      </w:tr>
      <w:tr w:rsidR="00246FF2" w14:paraId="0150C0CE" w14:textId="77777777">
        <w:tc>
          <w:tcPr>
            <w:tcW w:w="1810" w:type="dxa"/>
            <w:tcBorders>
              <w:top w:val="single" w:sz="6" w:space="0" w:color="000000"/>
              <w:left w:val="single" w:sz="6" w:space="0" w:color="000000"/>
              <w:bottom w:val="single" w:sz="6" w:space="0" w:color="000000"/>
              <w:right w:val="single" w:sz="6" w:space="0" w:color="000000"/>
            </w:tcBorders>
          </w:tcPr>
          <w:p w14:paraId="4ADE308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8F8869B" w14:textId="77777777" w:rsidR="00246FF2" w:rsidRDefault="003D451C">
            <w:pPr>
              <w:spacing w:after="0" w:line="288" w:lineRule="auto"/>
              <w:rPr>
                <w:rFonts w:ascii="Nunito" w:eastAsia="Nunito" w:hAnsi="Nunito" w:cs="Nunito"/>
              </w:rPr>
            </w:pPr>
            <w:r>
              <w:rPr>
                <w:rFonts w:ascii="Nunito" w:eastAsia="Nunito" w:hAnsi="Nunito" w:cs="Nunito"/>
              </w:rPr>
              <w:t>F03</w:t>
            </w:r>
          </w:p>
        </w:tc>
      </w:tr>
      <w:tr w:rsidR="00246FF2" w14:paraId="06631E33" w14:textId="77777777">
        <w:tc>
          <w:tcPr>
            <w:tcW w:w="1810" w:type="dxa"/>
            <w:tcBorders>
              <w:top w:val="single" w:sz="6" w:space="0" w:color="000000"/>
              <w:left w:val="single" w:sz="6" w:space="0" w:color="000000"/>
              <w:bottom w:val="single" w:sz="6" w:space="0" w:color="000000"/>
              <w:right w:val="single" w:sz="6" w:space="0" w:color="000000"/>
            </w:tcBorders>
          </w:tcPr>
          <w:p w14:paraId="12013FCF"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4F998AE"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BDC3D5A" w14:textId="77777777">
        <w:tc>
          <w:tcPr>
            <w:tcW w:w="1810" w:type="dxa"/>
            <w:tcBorders>
              <w:top w:val="single" w:sz="6" w:space="0" w:color="000000"/>
              <w:left w:val="single" w:sz="6" w:space="0" w:color="000000"/>
              <w:bottom w:val="single" w:sz="6" w:space="0" w:color="000000"/>
              <w:right w:val="single" w:sz="6" w:space="0" w:color="000000"/>
            </w:tcBorders>
          </w:tcPr>
          <w:p w14:paraId="238A313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78DF427"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inhabilitar una cuenta autorizada. La cuenta no podrá ser utilizada por el usuario correspondiente</w:t>
            </w:r>
          </w:p>
        </w:tc>
      </w:tr>
    </w:tbl>
    <w:p w14:paraId="7B2AA6F1" w14:textId="77777777" w:rsidR="00246FF2" w:rsidRDefault="00246FF2">
      <w:pPr>
        <w:spacing w:before="280" w:after="0" w:line="240" w:lineRule="auto"/>
        <w:ind w:left="708"/>
        <w:rPr>
          <w:rFonts w:ascii="Nunito" w:eastAsia="Nunito" w:hAnsi="Nunito" w:cs="Nunito"/>
          <w:b/>
          <w:color w:val="404040"/>
        </w:rPr>
      </w:pPr>
    </w:p>
    <w:p w14:paraId="2E53787E" w14:textId="77777777" w:rsidR="00246FF2" w:rsidRDefault="00246FF2">
      <w:pPr>
        <w:spacing w:before="280" w:after="0" w:line="240" w:lineRule="auto"/>
        <w:ind w:left="708"/>
        <w:rPr>
          <w:rFonts w:ascii="Nunito" w:eastAsia="Nunito" w:hAnsi="Nunito" w:cs="Nunito"/>
          <w:b/>
          <w:color w:val="404040"/>
        </w:rPr>
      </w:pPr>
    </w:p>
    <w:tbl>
      <w:tblPr>
        <w:tblStyle w:val="a2"/>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503CABB" w14:textId="77777777">
        <w:tc>
          <w:tcPr>
            <w:tcW w:w="1810" w:type="dxa"/>
            <w:tcBorders>
              <w:top w:val="single" w:sz="6" w:space="0" w:color="000000"/>
              <w:left w:val="single" w:sz="6" w:space="0" w:color="000000"/>
              <w:bottom w:val="single" w:sz="6" w:space="0" w:color="000000"/>
              <w:right w:val="single" w:sz="6" w:space="0" w:color="000000"/>
            </w:tcBorders>
          </w:tcPr>
          <w:p w14:paraId="534246E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0A5D5B2" w14:textId="77777777" w:rsidR="00246FF2" w:rsidRDefault="003D451C">
            <w:pPr>
              <w:spacing w:after="0" w:line="288" w:lineRule="auto"/>
              <w:rPr>
                <w:rFonts w:ascii="Nunito" w:eastAsia="Nunito" w:hAnsi="Nunito" w:cs="Nunito"/>
              </w:rPr>
            </w:pPr>
            <w:r>
              <w:rPr>
                <w:rFonts w:ascii="Nunito" w:eastAsia="Nunito" w:hAnsi="Nunito" w:cs="Nunito"/>
              </w:rPr>
              <w:t>Autentificación de usuario</w:t>
            </w:r>
          </w:p>
        </w:tc>
      </w:tr>
      <w:tr w:rsidR="00246FF2" w14:paraId="44F83B42" w14:textId="77777777">
        <w:tc>
          <w:tcPr>
            <w:tcW w:w="1810" w:type="dxa"/>
            <w:tcBorders>
              <w:top w:val="single" w:sz="6" w:space="0" w:color="000000"/>
              <w:left w:val="single" w:sz="6" w:space="0" w:color="000000"/>
              <w:bottom w:val="single" w:sz="6" w:space="0" w:color="000000"/>
              <w:right w:val="single" w:sz="6" w:space="0" w:color="000000"/>
            </w:tcBorders>
          </w:tcPr>
          <w:p w14:paraId="5D85433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C6FB825" w14:textId="77777777" w:rsidR="00246FF2" w:rsidRDefault="003D451C">
            <w:pPr>
              <w:spacing w:after="0" w:line="288" w:lineRule="auto"/>
              <w:rPr>
                <w:rFonts w:ascii="Nunito" w:eastAsia="Nunito" w:hAnsi="Nunito" w:cs="Nunito"/>
              </w:rPr>
            </w:pPr>
            <w:r>
              <w:rPr>
                <w:rFonts w:ascii="Nunito" w:eastAsia="Nunito" w:hAnsi="Nunito" w:cs="Nunito"/>
              </w:rPr>
              <w:t>F04</w:t>
            </w:r>
          </w:p>
        </w:tc>
      </w:tr>
      <w:tr w:rsidR="00246FF2" w14:paraId="28323889" w14:textId="77777777">
        <w:tc>
          <w:tcPr>
            <w:tcW w:w="1810" w:type="dxa"/>
            <w:tcBorders>
              <w:top w:val="single" w:sz="6" w:space="0" w:color="000000"/>
              <w:left w:val="single" w:sz="6" w:space="0" w:color="000000"/>
              <w:bottom w:val="single" w:sz="6" w:space="0" w:color="000000"/>
              <w:right w:val="single" w:sz="6" w:space="0" w:color="000000"/>
            </w:tcBorders>
          </w:tcPr>
          <w:p w14:paraId="02062853" w14:textId="77777777" w:rsidR="00246FF2" w:rsidRDefault="003D451C">
            <w:pPr>
              <w:spacing w:after="0" w:line="288" w:lineRule="auto"/>
              <w:rPr>
                <w:rFonts w:ascii="Nunito" w:eastAsia="Nunito" w:hAnsi="Nunito" w:cs="Nunito"/>
              </w:rPr>
            </w:pPr>
            <w:r>
              <w:rPr>
                <w:rFonts w:ascii="Nunito" w:eastAsia="Nunito" w:hAnsi="Nunito" w:cs="Nunito"/>
                <w:b/>
              </w:rPr>
              <w:lastRenderedPageBreak/>
              <w:t>Categoría</w:t>
            </w:r>
          </w:p>
        </w:tc>
        <w:tc>
          <w:tcPr>
            <w:tcW w:w="7835" w:type="dxa"/>
            <w:tcBorders>
              <w:top w:val="single" w:sz="6" w:space="0" w:color="000000"/>
              <w:left w:val="single" w:sz="6" w:space="0" w:color="000000"/>
              <w:bottom w:val="single" w:sz="6" w:space="0" w:color="000000"/>
              <w:right w:val="single" w:sz="6" w:space="0" w:color="000000"/>
            </w:tcBorders>
          </w:tcPr>
          <w:p w14:paraId="4145A75B"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13843C8B" w14:textId="77777777">
        <w:tc>
          <w:tcPr>
            <w:tcW w:w="1810" w:type="dxa"/>
            <w:tcBorders>
              <w:top w:val="single" w:sz="6" w:space="0" w:color="000000"/>
              <w:left w:val="single" w:sz="6" w:space="0" w:color="000000"/>
              <w:bottom w:val="single" w:sz="6" w:space="0" w:color="000000"/>
              <w:right w:val="single" w:sz="6" w:space="0" w:color="000000"/>
            </w:tcBorders>
          </w:tcPr>
          <w:p w14:paraId="29AFAE85"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53C6FA7C" w14:textId="77777777" w:rsidR="00246FF2" w:rsidRDefault="003D451C">
            <w:pPr>
              <w:spacing w:after="0" w:line="288" w:lineRule="auto"/>
              <w:rPr>
                <w:rFonts w:ascii="Nunito" w:eastAsia="Nunito" w:hAnsi="Nunito" w:cs="Nunito"/>
              </w:rPr>
            </w:pPr>
            <w:r>
              <w:rPr>
                <w:rFonts w:ascii="Nunito" w:eastAsia="Nunito" w:hAnsi="Nunito" w:cs="Nunito"/>
              </w:rPr>
              <w:t>Permite a los usuarios conectarse al sistema proveyendo su usuario y contraseña</w:t>
            </w:r>
          </w:p>
        </w:tc>
      </w:tr>
    </w:tbl>
    <w:p w14:paraId="53135DA3" w14:textId="77777777" w:rsidR="00246FF2" w:rsidRDefault="00246FF2">
      <w:pPr>
        <w:spacing w:before="280" w:after="0" w:line="240" w:lineRule="auto"/>
        <w:rPr>
          <w:rFonts w:ascii="Nunito" w:eastAsia="Nunito" w:hAnsi="Nunito" w:cs="Nunito"/>
          <w:b/>
          <w:color w:val="404040"/>
        </w:rPr>
      </w:pPr>
    </w:p>
    <w:tbl>
      <w:tblPr>
        <w:tblStyle w:val="a3"/>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1AD7D19F" w14:textId="77777777">
        <w:tc>
          <w:tcPr>
            <w:tcW w:w="1810" w:type="dxa"/>
            <w:tcBorders>
              <w:top w:val="single" w:sz="6" w:space="0" w:color="000000"/>
              <w:left w:val="single" w:sz="6" w:space="0" w:color="000000"/>
              <w:bottom w:val="single" w:sz="6" w:space="0" w:color="000000"/>
              <w:right w:val="single" w:sz="6" w:space="0" w:color="000000"/>
            </w:tcBorders>
          </w:tcPr>
          <w:p w14:paraId="28FC187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6A42AC45" w14:textId="77777777" w:rsidR="00246FF2" w:rsidRDefault="003D451C">
            <w:pPr>
              <w:spacing w:after="0" w:line="288" w:lineRule="auto"/>
              <w:rPr>
                <w:rFonts w:ascii="Nunito" w:eastAsia="Nunito" w:hAnsi="Nunito" w:cs="Nunito"/>
              </w:rPr>
            </w:pPr>
            <w:r>
              <w:rPr>
                <w:rFonts w:ascii="Nunito" w:eastAsia="Nunito" w:hAnsi="Nunito" w:cs="Nunito"/>
              </w:rPr>
              <w:t>Desconexión del sistema</w:t>
            </w:r>
          </w:p>
        </w:tc>
      </w:tr>
      <w:tr w:rsidR="00246FF2" w14:paraId="0EC25F7E" w14:textId="77777777">
        <w:tc>
          <w:tcPr>
            <w:tcW w:w="1810" w:type="dxa"/>
            <w:tcBorders>
              <w:top w:val="single" w:sz="6" w:space="0" w:color="000000"/>
              <w:left w:val="single" w:sz="6" w:space="0" w:color="000000"/>
              <w:bottom w:val="single" w:sz="6" w:space="0" w:color="000000"/>
              <w:right w:val="single" w:sz="6" w:space="0" w:color="000000"/>
            </w:tcBorders>
          </w:tcPr>
          <w:p w14:paraId="6491929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FB14575" w14:textId="77777777" w:rsidR="00246FF2" w:rsidRDefault="003D451C">
            <w:pPr>
              <w:spacing w:after="0" w:line="288" w:lineRule="auto"/>
              <w:rPr>
                <w:rFonts w:ascii="Nunito" w:eastAsia="Nunito" w:hAnsi="Nunito" w:cs="Nunito"/>
              </w:rPr>
            </w:pPr>
            <w:r>
              <w:rPr>
                <w:rFonts w:ascii="Nunito" w:eastAsia="Nunito" w:hAnsi="Nunito" w:cs="Nunito"/>
              </w:rPr>
              <w:t>F05</w:t>
            </w:r>
          </w:p>
        </w:tc>
      </w:tr>
      <w:tr w:rsidR="00246FF2" w14:paraId="519F3696" w14:textId="77777777">
        <w:tc>
          <w:tcPr>
            <w:tcW w:w="1810" w:type="dxa"/>
            <w:tcBorders>
              <w:top w:val="single" w:sz="6" w:space="0" w:color="000000"/>
              <w:left w:val="single" w:sz="6" w:space="0" w:color="000000"/>
              <w:bottom w:val="single" w:sz="6" w:space="0" w:color="000000"/>
              <w:right w:val="single" w:sz="6" w:space="0" w:color="000000"/>
            </w:tcBorders>
          </w:tcPr>
          <w:p w14:paraId="51D60AE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B6D77F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EC4E2E9" w14:textId="77777777">
        <w:tc>
          <w:tcPr>
            <w:tcW w:w="1810" w:type="dxa"/>
            <w:tcBorders>
              <w:top w:val="single" w:sz="6" w:space="0" w:color="000000"/>
              <w:left w:val="single" w:sz="6" w:space="0" w:color="000000"/>
              <w:bottom w:val="single" w:sz="6" w:space="0" w:color="000000"/>
              <w:right w:val="single" w:sz="6" w:space="0" w:color="000000"/>
            </w:tcBorders>
          </w:tcPr>
          <w:p w14:paraId="63FDF0C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00A1B45" w14:textId="77777777" w:rsidR="00246FF2" w:rsidRDefault="003D451C">
            <w:pPr>
              <w:spacing w:after="0" w:line="288" w:lineRule="auto"/>
              <w:rPr>
                <w:rFonts w:ascii="Nunito" w:eastAsia="Nunito" w:hAnsi="Nunito" w:cs="Nunito"/>
              </w:rPr>
            </w:pPr>
            <w:r>
              <w:rPr>
                <w:rFonts w:ascii="Nunito" w:eastAsia="Nunito" w:hAnsi="Nunito" w:cs="Nunito"/>
              </w:rPr>
              <w:t>Permite a los usuarios autorizados que se hayan conectado desconectarse del sistema</w:t>
            </w:r>
          </w:p>
        </w:tc>
      </w:tr>
    </w:tbl>
    <w:p w14:paraId="2241CB01" w14:textId="77777777" w:rsidR="00246FF2" w:rsidRDefault="00246FF2">
      <w:pPr>
        <w:spacing w:before="280" w:after="0" w:line="240" w:lineRule="auto"/>
        <w:ind w:left="708"/>
        <w:rPr>
          <w:rFonts w:ascii="Nunito" w:eastAsia="Nunito" w:hAnsi="Nunito" w:cs="Nunito"/>
        </w:rPr>
      </w:pPr>
    </w:p>
    <w:p w14:paraId="5115AE58"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centros de salud:</w:t>
      </w:r>
    </w:p>
    <w:p w14:paraId="47CE3CA9" w14:textId="77777777" w:rsidR="00246FF2" w:rsidRDefault="00246FF2">
      <w:pPr>
        <w:spacing w:before="280" w:after="0" w:line="240" w:lineRule="auto"/>
        <w:ind w:left="708"/>
        <w:rPr>
          <w:rFonts w:ascii="Nunito" w:eastAsia="Nunito" w:hAnsi="Nunito" w:cs="Nunito"/>
          <w:b/>
          <w:sz w:val="24"/>
          <w:szCs w:val="24"/>
        </w:rPr>
      </w:pPr>
    </w:p>
    <w:tbl>
      <w:tblPr>
        <w:tblStyle w:val="a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0260A21" w14:textId="77777777">
        <w:tc>
          <w:tcPr>
            <w:tcW w:w="1810" w:type="dxa"/>
            <w:tcBorders>
              <w:top w:val="single" w:sz="6" w:space="0" w:color="000000"/>
              <w:left w:val="single" w:sz="6" w:space="0" w:color="000000"/>
              <w:bottom w:val="single" w:sz="6" w:space="0" w:color="000000"/>
              <w:right w:val="single" w:sz="6" w:space="0" w:color="000000"/>
            </w:tcBorders>
          </w:tcPr>
          <w:p w14:paraId="4DF9FF4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AC419FF" w14:textId="77777777" w:rsidR="00246FF2" w:rsidRDefault="003D451C">
            <w:pPr>
              <w:spacing w:after="0" w:line="288" w:lineRule="auto"/>
              <w:rPr>
                <w:rFonts w:ascii="Nunito" w:eastAsia="Nunito" w:hAnsi="Nunito" w:cs="Nunito"/>
              </w:rPr>
            </w:pPr>
            <w:r>
              <w:rPr>
                <w:rFonts w:ascii="Nunito" w:eastAsia="Nunito" w:hAnsi="Nunito" w:cs="Nunito"/>
              </w:rPr>
              <w:t>Registrar establecimiento de salud</w:t>
            </w:r>
          </w:p>
        </w:tc>
      </w:tr>
      <w:tr w:rsidR="00246FF2" w14:paraId="2BF2ECFA" w14:textId="77777777">
        <w:tc>
          <w:tcPr>
            <w:tcW w:w="1810" w:type="dxa"/>
            <w:tcBorders>
              <w:top w:val="single" w:sz="6" w:space="0" w:color="000000"/>
              <w:left w:val="single" w:sz="6" w:space="0" w:color="000000"/>
              <w:bottom w:val="single" w:sz="6" w:space="0" w:color="000000"/>
              <w:right w:val="single" w:sz="6" w:space="0" w:color="000000"/>
            </w:tcBorders>
          </w:tcPr>
          <w:p w14:paraId="6E5F5A3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B141192" w14:textId="77777777" w:rsidR="00246FF2" w:rsidRDefault="003D451C">
            <w:pPr>
              <w:spacing w:after="0" w:line="288" w:lineRule="auto"/>
              <w:rPr>
                <w:rFonts w:ascii="Nunito" w:eastAsia="Nunito" w:hAnsi="Nunito" w:cs="Nunito"/>
              </w:rPr>
            </w:pPr>
            <w:r>
              <w:rPr>
                <w:rFonts w:ascii="Nunito" w:eastAsia="Nunito" w:hAnsi="Nunito" w:cs="Nunito"/>
              </w:rPr>
              <w:t>F06</w:t>
            </w:r>
          </w:p>
        </w:tc>
      </w:tr>
      <w:tr w:rsidR="00246FF2" w14:paraId="01CBD8C9" w14:textId="77777777">
        <w:tc>
          <w:tcPr>
            <w:tcW w:w="1810" w:type="dxa"/>
            <w:tcBorders>
              <w:top w:val="single" w:sz="6" w:space="0" w:color="000000"/>
              <w:left w:val="single" w:sz="6" w:space="0" w:color="000000"/>
              <w:bottom w:val="single" w:sz="6" w:space="0" w:color="000000"/>
              <w:right w:val="single" w:sz="6" w:space="0" w:color="000000"/>
            </w:tcBorders>
          </w:tcPr>
          <w:p w14:paraId="2179EB9E"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D50DA19"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85A9EB7" w14:textId="77777777">
        <w:tc>
          <w:tcPr>
            <w:tcW w:w="1810" w:type="dxa"/>
            <w:tcBorders>
              <w:top w:val="single" w:sz="6" w:space="0" w:color="000000"/>
              <w:left w:val="single" w:sz="6" w:space="0" w:color="000000"/>
              <w:bottom w:val="single" w:sz="6" w:space="0" w:color="000000"/>
              <w:right w:val="single" w:sz="6" w:space="0" w:color="000000"/>
            </w:tcBorders>
          </w:tcPr>
          <w:p w14:paraId="0448597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69DA1F2"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registrar un nuevo establecimiento de salud, para cierto distrito, en una provincia</w:t>
            </w:r>
          </w:p>
        </w:tc>
      </w:tr>
    </w:tbl>
    <w:p w14:paraId="5787ACEB" w14:textId="77777777" w:rsidR="00246FF2" w:rsidRDefault="00246FF2">
      <w:pPr>
        <w:spacing w:before="280" w:after="0" w:line="240" w:lineRule="auto"/>
        <w:rPr>
          <w:rFonts w:ascii="Nunito" w:eastAsia="Nunito" w:hAnsi="Nunito" w:cs="Nunito"/>
        </w:rPr>
      </w:pPr>
    </w:p>
    <w:tbl>
      <w:tblPr>
        <w:tblStyle w:val="a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46C2AD4" w14:textId="77777777">
        <w:tc>
          <w:tcPr>
            <w:tcW w:w="1810" w:type="dxa"/>
            <w:tcBorders>
              <w:top w:val="single" w:sz="6" w:space="0" w:color="000000"/>
              <w:left w:val="single" w:sz="6" w:space="0" w:color="000000"/>
              <w:bottom w:val="single" w:sz="6" w:space="0" w:color="000000"/>
              <w:right w:val="single" w:sz="6" w:space="0" w:color="000000"/>
            </w:tcBorders>
          </w:tcPr>
          <w:p w14:paraId="0B01966E"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56F4B262" w14:textId="77777777" w:rsidR="00246FF2" w:rsidRDefault="003D451C">
            <w:pPr>
              <w:spacing w:after="0" w:line="288" w:lineRule="auto"/>
              <w:rPr>
                <w:rFonts w:ascii="Nunito" w:eastAsia="Nunito" w:hAnsi="Nunito" w:cs="Nunito"/>
              </w:rPr>
            </w:pPr>
            <w:r>
              <w:rPr>
                <w:rFonts w:ascii="Nunito" w:eastAsia="Nunito" w:hAnsi="Nunito" w:cs="Nunito"/>
              </w:rPr>
              <w:t>Actualizar datos de establecimiento de salud</w:t>
            </w:r>
          </w:p>
        </w:tc>
      </w:tr>
      <w:tr w:rsidR="00246FF2" w14:paraId="2B557D7E" w14:textId="77777777">
        <w:tc>
          <w:tcPr>
            <w:tcW w:w="1810" w:type="dxa"/>
            <w:tcBorders>
              <w:top w:val="single" w:sz="6" w:space="0" w:color="000000"/>
              <w:left w:val="single" w:sz="6" w:space="0" w:color="000000"/>
              <w:bottom w:val="single" w:sz="6" w:space="0" w:color="000000"/>
              <w:right w:val="single" w:sz="6" w:space="0" w:color="000000"/>
            </w:tcBorders>
          </w:tcPr>
          <w:p w14:paraId="44B3B698"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D70CC2C" w14:textId="77777777" w:rsidR="00246FF2" w:rsidRDefault="003D451C">
            <w:pPr>
              <w:spacing w:after="0" w:line="288" w:lineRule="auto"/>
              <w:rPr>
                <w:rFonts w:ascii="Nunito" w:eastAsia="Nunito" w:hAnsi="Nunito" w:cs="Nunito"/>
              </w:rPr>
            </w:pPr>
            <w:r>
              <w:rPr>
                <w:rFonts w:ascii="Nunito" w:eastAsia="Nunito" w:hAnsi="Nunito" w:cs="Nunito"/>
              </w:rPr>
              <w:t>F07</w:t>
            </w:r>
          </w:p>
        </w:tc>
      </w:tr>
      <w:tr w:rsidR="00246FF2" w14:paraId="7F928C84" w14:textId="77777777">
        <w:tc>
          <w:tcPr>
            <w:tcW w:w="1810" w:type="dxa"/>
            <w:tcBorders>
              <w:top w:val="single" w:sz="6" w:space="0" w:color="000000"/>
              <w:left w:val="single" w:sz="6" w:space="0" w:color="000000"/>
              <w:bottom w:val="single" w:sz="6" w:space="0" w:color="000000"/>
              <w:right w:val="single" w:sz="6" w:space="0" w:color="000000"/>
            </w:tcBorders>
          </w:tcPr>
          <w:p w14:paraId="09BC0585"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D2C826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D5F900C" w14:textId="77777777">
        <w:tc>
          <w:tcPr>
            <w:tcW w:w="1810" w:type="dxa"/>
            <w:tcBorders>
              <w:top w:val="single" w:sz="6" w:space="0" w:color="000000"/>
              <w:left w:val="single" w:sz="6" w:space="0" w:color="000000"/>
              <w:bottom w:val="single" w:sz="6" w:space="0" w:color="000000"/>
              <w:right w:val="single" w:sz="6" w:space="0" w:color="000000"/>
            </w:tcBorders>
          </w:tcPr>
          <w:p w14:paraId="34259685"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10C3BD1"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actualizar los datos asociados a un establecimiento de salud</w:t>
            </w:r>
          </w:p>
        </w:tc>
      </w:tr>
    </w:tbl>
    <w:p w14:paraId="0626155F" w14:textId="77777777" w:rsidR="00246FF2" w:rsidRDefault="00246FF2">
      <w:pPr>
        <w:spacing w:before="280" w:after="0" w:line="240" w:lineRule="auto"/>
        <w:rPr>
          <w:rFonts w:ascii="Nunito" w:eastAsia="Nunito" w:hAnsi="Nunito" w:cs="Nunito"/>
        </w:rPr>
      </w:pPr>
    </w:p>
    <w:p w14:paraId="7E0E9E79" w14:textId="77777777" w:rsidR="00246FF2" w:rsidRDefault="00246FF2">
      <w:pPr>
        <w:spacing w:before="280" w:after="0" w:line="240" w:lineRule="auto"/>
        <w:rPr>
          <w:rFonts w:ascii="Nunito" w:eastAsia="Nunito" w:hAnsi="Nunito" w:cs="Nunito"/>
        </w:rPr>
      </w:pPr>
    </w:p>
    <w:tbl>
      <w:tblPr>
        <w:tblStyle w:val="a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BF0DCC8" w14:textId="77777777">
        <w:tc>
          <w:tcPr>
            <w:tcW w:w="1810" w:type="dxa"/>
            <w:tcBorders>
              <w:top w:val="single" w:sz="6" w:space="0" w:color="000000"/>
              <w:left w:val="single" w:sz="6" w:space="0" w:color="000000"/>
              <w:bottom w:val="single" w:sz="6" w:space="0" w:color="000000"/>
              <w:right w:val="single" w:sz="6" w:space="0" w:color="000000"/>
            </w:tcBorders>
          </w:tcPr>
          <w:p w14:paraId="11E2744E"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794A0FD" w14:textId="77777777" w:rsidR="00246FF2" w:rsidRDefault="003D451C">
            <w:pPr>
              <w:spacing w:after="0" w:line="288" w:lineRule="auto"/>
              <w:rPr>
                <w:rFonts w:ascii="Nunito" w:eastAsia="Nunito" w:hAnsi="Nunito" w:cs="Nunito"/>
              </w:rPr>
            </w:pPr>
            <w:r>
              <w:rPr>
                <w:rFonts w:ascii="Nunito" w:eastAsia="Nunito" w:hAnsi="Nunito" w:cs="Nunito"/>
              </w:rPr>
              <w:t>Dar de baja establecimiento de salud</w:t>
            </w:r>
          </w:p>
        </w:tc>
      </w:tr>
      <w:tr w:rsidR="00246FF2" w14:paraId="58568B7E" w14:textId="77777777">
        <w:tc>
          <w:tcPr>
            <w:tcW w:w="1810" w:type="dxa"/>
            <w:tcBorders>
              <w:top w:val="single" w:sz="6" w:space="0" w:color="000000"/>
              <w:left w:val="single" w:sz="6" w:space="0" w:color="000000"/>
              <w:bottom w:val="single" w:sz="6" w:space="0" w:color="000000"/>
              <w:right w:val="single" w:sz="6" w:space="0" w:color="000000"/>
            </w:tcBorders>
          </w:tcPr>
          <w:p w14:paraId="4252BA73"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AC7A6CA" w14:textId="77777777" w:rsidR="00246FF2" w:rsidRDefault="003D451C">
            <w:pPr>
              <w:spacing w:after="0" w:line="288" w:lineRule="auto"/>
              <w:rPr>
                <w:rFonts w:ascii="Nunito" w:eastAsia="Nunito" w:hAnsi="Nunito" w:cs="Nunito"/>
              </w:rPr>
            </w:pPr>
            <w:r>
              <w:rPr>
                <w:rFonts w:ascii="Nunito" w:eastAsia="Nunito" w:hAnsi="Nunito" w:cs="Nunito"/>
              </w:rPr>
              <w:t>F08</w:t>
            </w:r>
          </w:p>
        </w:tc>
      </w:tr>
      <w:tr w:rsidR="00246FF2" w14:paraId="69E1E185" w14:textId="77777777">
        <w:tc>
          <w:tcPr>
            <w:tcW w:w="1810" w:type="dxa"/>
            <w:tcBorders>
              <w:top w:val="single" w:sz="6" w:space="0" w:color="000000"/>
              <w:left w:val="single" w:sz="6" w:space="0" w:color="000000"/>
              <w:bottom w:val="single" w:sz="6" w:space="0" w:color="000000"/>
              <w:right w:val="single" w:sz="6" w:space="0" w:color="000000"/>
            </w:tcBorders>
          </w:tcPr>
          <w:p w14:paraId="0B32413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1FC5F54"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4C4841F" w14:textId="77777777">
        <w:tc>
          <w:tcPr>
            <w:tcW w:w="1810" w:type="dxa"/>
            <w:tcBorders>
              <w:top w:val="single" w:sz="6" w:space="0" w:color="000000"/>
              <w:left w:val="single" w:sz="6" w:space="0" w:color="000000"/>
              <w:bottom w:val="single" w:sz="6" w:space="0" w:color="000000"/>
              <w:right w:val="single" w:sz="6" w:space="0" w:color="000000"/>
            </w:tcBorders>
          </w:tcPr>
          <w:p w14:paraId="19959A83"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1B555C59"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dar de baja o inhabilitar un establecimiento de salud</w:t>
            </w:r>
          </w:p>
        </w:tc>
      </w:tr>
    </w:tbl>
    <w:p w14:paraId="720D5F2B" w14:textId="77777777" w:rsidR="00246FF2" w:rsidRDefault="00246FF2">
      <w:pPr>
        <w:spacing w:before="280" w:after="0" w:line="240" w:lineRule="auto"/>
        <w:rPr>
          <w:rFonts w:ascii="Nunito" w:eastAsia="Nunito" w:hAnsi="Nunito" w:cs="Nunito"/>
        </w:rPr>
      </w:pPr>
    </w:p>
    <w:tbl>
      <w:tblPr>
        <w:tblStyle w:val="a7"/>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3B7F752C" w14:textId="77777777">
        <w:tc>
          <w:tcPr>
            <w:tcW w:w="1810" w:type="dxa"/>
            <w:tcBorders>
              <w:top w:val="single" w:sz="6" w:space="0" w:color="000000"/>
              <w:left w:val="single" w:sz="6" w:space="0" w:color="000000"/>
              <w:bottom w:val="single" w:sz="6" w:space="0" w:color="000000"/>
              <w:right w:val="single" w:sz="6" w:space="0" w:color="000000"/>
            </w:tcBorders>
          </w:tcPr>
          <w:p w14:paraId="0608E086"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D9A1760" w14:textId="77777777" w:rsidR="00246FF2" w:rsidRDefault="003D451C">
            <w:pPr>
              <w:spacing w:after="0" w:line="288" w:lineRule="auto"/>
              <w:rPr>
                <w:rFonts w:ascii="Nunito" w:eastAsia="Nunito" w:hAnsi="Nunito" w:cs="Nunito"/>
              </w:rPr>
            </w:pPr>
            <w:r>
              <w:rPr>
                <w:rFonts w:ascii="Nunito" w:eastAsia="Nunito" w:hAnsi="Nunito" w:cs="Nunito"/>
              </w:rPr>
              <w:t>Agregar entrada de seguimiento para un centro de salud</w:t>
            </w:r>
          </w:p>
        </w:tc>
      </w:tr>
      <w:tr w:rsidR="00246FF2" w14:paraId="5D9ABCB3" w14:textId="77777777">
        <w:tc>
          <w:tcPr>
            <w:tcW w:w="1810" w:type="dxa"/>
            <w:tcBorders>
              <w:top w:val="single" w:sz="6" w:space="0" w:color="000000"/>
              <w:left w:val="single" w:sz="6" w:space="0" w:color="000000"/>
              <w:bottom w:val="single" w:sz="6" w:space="0" w:color="000000"/>
              <w:right w:val="single" w:sz="6" w:space="0" w:color="000000"/>
            </w:tcBorders>
          </w:tcPr>
          <w:p w14:paraId="23BEF4C6"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FC116F6" w14:textId="77777777" w:rsidR="00246FF2" w:rsidRDefault="003D451C">
            <w:pPr>
              <w:spacing w:after="0" w:line="288" w:lineRule="auto"/>
              <w:rPr>
                <w:rFonts w:ascii="Nunito" w:eastAsia="Nunito" w:hAnsi="Nunito" w:cs="Nunito"/>
              </w:rPr>
            </w:pPr>
            <w:r>
              <w:rPr>
                <w:rFonts w:ascii="Nunito" w:eastAsia="Nunito" w:hAnsi="Nunito" w:cs="Nunito"/>
              </w:rPr>
              <w:t>F09</w:t>
            </w:r>
          </w:p>
        </w:tc>
      </w:tr>
      <w:tr w:rsidR="00246FF2" w14:paraId="1688EBCE" w14:textId="77777777">
        <w:tc>
          <w:tcPr>
            <w:tcW w:w="1810" w:type="dxa"/>
            <w:tcBorders>
              <w:top w:val="single" w:sz="6" w:space="0" w:color="000000"/>
              <w:left w:val="single" w:sz="6" w:space="0" w:color="000000"/>
              <w:bottom w:val="single" w:sz="6" w:space="0" w:color="000000"/>
              <w:right w:val="single" w:sz="6" w:space="0" w:color="000000"/>
            </w:tcBorders>
          </w:tcPr>
          <w:p w14:paraId="1445F71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B24316C"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0341CC6" w14:textId="77777777">
        <w:tc>
          <w:tcPr>
            <w:tcW w:w="1810" w:type="dxa"/>
            <w:tcBorders>
              <w:top w:val="single" w:sz="6" w:space="0" w:color="000000"/>
              <w:left w:val="single" w:sz="6" w:space="0" w:color="000000"/>
              <w:bottom w:val="single" w:sz="6" w:space="0" w:color="000000"/>
              <w:right w:val="single" w:sz="6" w:space="0" w:color="000000"/>
            </w:tcBorders>
          </w:tcPr>
          <w:p w14:paraId="1DCB0312"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419D16" w14:textId="77777777" w:rsidR="00246FF2" w:rsidRDefault="003D451C">
            <w:pPr>
              <w:spacing w:after="0" w:line="240" w:lineRule="auto"/>
              <w:rPr>
                <w:rFonts w:ascii="Nunito" w:eastAsia="Nunito" w:hAnsi="Nunito" w:cs="Nunito"/>
              </w:rPr>
            </w:pPr>
            <w:r>
              <w:rPr>
                <w:rFonts w:ascii="Nunito" w:eastAsia="Nunito" w:hAnsi="Nunito" w:cs="Nunito"/>
              </w:rPr>
              <w:t>Permitir a los encargados de los establecimientos de salud agregar una entrada de datos de seguimiento de pacientes, camas y disponibilidad de recursos críticos del centro de salud, asociada a cierta fecha</w:t>
            </w:r>
          </w:p>
        </w:tc>
      </w:tr>
    </w:tbl>
    <w:p w14:paraId="2A40B238" w14:textId="77777777" w:rsidR="00246FF2" w:rsidRDefault="00246FF2">
      <w:pPr>
        <w:spacing w:before="280" w:after="0" w:line="240" w:lineRule="auto"/>
        <w:rPr>
          <w:rFonts w:ascii="Nunito" w:eastAsia="Nunito" w:hAnsi="Nunito" w:cs="Nunito"/>
          <w:b/>
        </w:rPr>
      </w:pPr>
      <w:bookmarkStart w:id="1" w:name="_30j0zll" w:colFirst="0" w:colLast="0"/>
      <w:bookmarkEnd w:id="1"/>
    </w:p>
    <w:tbl>
      <w:tblPr>
        <w:tblStyle w:val="a8"/>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97B7DAB" w14:textId="77777777">
        <w:tc>
          <w:tcPr>
            <w:tcW w:w="1810" w:type="dxa"/>
            <w:tcBorders>
              <w:top w:val="single" w:sz="6" w:space="0" w:color="000000"/>
              <w:left w:val="single" w:sz="6" w:space="0" w:color="000000"/>
              <w:bottom w:val="single" w:sz="6" w:space="0" w:color="000000"/>
              <w:right w:val="single" w:sz="6" w:space="0" w:color="000000"/>
            </w:tcBorders>
          </w:tcPr>
          <w:p w14:paraId="0F01E377"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56800CE4" w14:textId="77777777" w:rsidR="00246FF2" w:rsidRDefault="003D451C">
            <w:pPr>
              <w:spacing w:after="0" w:line="288" w:lineRule="auto"/>
              <w:rPr>
                <w:rFonts w:ascii="Nunito" w:eastAsia="Nunito" w:hAnsi="Nunito" w:cs="Nunito"/>
              </w:rPr>
            </w:pPr>
            <w:r>
              <w:rPr>
                <w:rFonts w:ascii="Nunito" w:eastAsia="Nunito" w:hAnsi="Nunito" w:cs="Nunito"/>
              </w:rPr>
              <w:t>Actualizar entrada de seguimiento para un centro de salud</w:t>
            </w:r>
          </w:p>
        </w:tc>
      </w:tr>
      <w:tr w:rsidR="00246FF2" w14:paraId="1669F56A" w14:textId="77777777">
        <w:tc>
          <w:tcPr>
            <w:tcW w:w="1810" w:type="dxa"/>
            <w:tcBorders>
              <w:top w:val="single" w:sz="6" w:space="0" w:color="000000"/>
              <w:left w:val="single" w:sz="6" w:space="0" w:color="000000"/>
              <w:bottom w:val="single" w:sz="6" w:space="0" w:color="000000"/>
              <w:right w:val="single" w:sz="6" w:space="0" w:color="000000"/>
            </w:tcBorders>
          </w:tcPr>
          <w:p w14:paraId="6190BFB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918C5D3" w14:textId="77777777" w:rsidR="00246FF2" w:rsidRDefault="003D451C">
            <w:pPr>
              <w:spacing w:after="0" w:line="288" w:lineRule="auto"/>
              <w:rPr>
                <w:rFonts w:ascii="Nunito" w:eastAsia="Nunito" w:hAnsi="Nunito" w:cs="Nunito"/>
              </w:rPr>
            </w:pPr>
            <w:r>
              <w:rPr>
                <w:rFonts w:ascii="Nunito" w:eastAsia="Nunito" w:hAnsi="Nunito" w:cs="Nunito"/>
              </w:rPr>
              <w:t>F10</w:t>
            </w:r>
          </w:p>
        </w:tc>
      </w:tr>
      <w:tr w:rsidR="00246FF2" w14:paraId="649FE4CB" w14:textId="77777777">
        <w:tc>
          <w:tcPr>
            <w:tcW w:w="1810" w:type="dxa"/>
            <w:tcBorders>
              <w:top w:val="single" w:sz="6" w:space="0" w:color="000000"/>
              <w:left w:val="single" w:sz="6" w:space="0" w:color="000000"/>
              <w:bottom w:val="single" w:sz="6" w:space="0" w:color="000000"/>
              <w:right w:val="single" w:sz="6" w:space="0" w:color="000000"/>
            </w:tcBorders>
          </w:tcPr>
          <w:p w14:paraId="79F89B1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1632C1B"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3ED7C5D" w14:textId="77777777">
        <w:tc>
          <w:tcPr>
            <w:tcW w:w="1810" w:type="dxa"/>
            <w:tcBorders>
              <w:top w:val="single" w:sz="6" w:space="0" w:color="000000"/>
              <w:left w:val="single" w:sz="6" w:space="0" w:color="000000"/>
              <w:bottom w:val="single" w:sz="6" w:space="0" w:color="000000"/>
              <w:right w:val="single" w:sz="6" w:space="0" w:color="000000"/>
            </w:tcBorders>
          </w:tcPr>
          <w:p w14:paraId="6519298B"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15BA59F" w14:textId="77777777" w:rsidR="00246FF2" w:rsidRDefault="003D451C">
            <w:pPr>
              <w:spacing w:after="0" w:line="240" w:lineRule="auto"/>
              <w:rPr>
                <w:rFonts w:ascii="Nunito" w:eastAsia="Nunito" w:hAnsi="Nunito" w:cs="Nunito"/>
                <w:u w:val="single"/>
              </w:rPr>
            </w:pPr>
            <w:r>
              <w:rPr>
                <w:rFonts w:ascii="Nunito" w:eastAsia="Nunito" w:hAnsi="Nunito" w:cs="Nunito"/>
              </w:rPr>
              <w:t>Permitir a los encargados de los establecimientos de salud modificar una entrada de datos de seguimiento de pacientes, camas y disponibilidad de recursos críticos del centro de salud, asociada a cierta fecha</w:t>
            </w:r>
          </w:p>
        </w:tc>
      </w:tr>
    </w:tbl>
    <w:p w14:paraId="48C8A6B8" w14:textId="77777777" w:rsidR="00246FF2" w:rsidRDefault="00246FF2">
      <w:pPr>
        <w:spacing w:before="280" w:after="0" w:line="240" w:lineRule="auto"/>
        <w:rPr>
          <w:rFonts w:ascii="Nunito" w:eastAsia="Nunito" w:hAnsi="Nunito" w:cs="Nunito"/>
        </w:rPr>
      </w:pPr>
    </w:p>
    <w:tbl>
      <w:tblPr>
        <w:tblStyle w:val="a9"/>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B4248CC" w14:textId="77777777">
        <w:tc>
          <w:tcPr>
            <w:tcW w:w="1810" w:type="dxa"/>
            <w:tcBorders>
              <w:top w:val="single" w:sz="6" w:space="0" w:color="000000"/>
              <w:left w:val="single" w:sz="6" w:space="0" w:color="000000"/>
              <w:bottom w:val="single" w:sz="6" w:space="0" w:color="000000"/>
              <w:right w:val="single" w:sz="6" w:space="0" w:color="000000"/>
            </w:tcBorders>
          </w:tcPr>
          <w:p w14:paraId="54B0BDC1"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B6C77F2" w14:textId="77777777" w:rsidR="00246FF2" w:rsidRDefault="003D451C">
            <w:pPr>
              <w:spacing w:after="0" w:line="288" w:lineRule="auto"/>
              <w:rPr>
                <w:rFonts w:ascii="Nunito" w:eastAsia="Nunito" w:hAnsi="Nunito" w:cs="Nunito"/>
              </w:rPr>
            </w:pPr>
            <w:r>
              <w:rPr>
                <w:rFonts w:ascii="Nunito" w:eastAsia="Nunito" w:hAnsi="Nunito" w:cs="Nunito"/>
              </w:rPr>
              <w:t>Eliminar entrada de seguimiento para un centro de salud</w:t>
            </w:r>
          </w:p>
        </w:tc>
      </w:tr>
      <w:tr w:rsidR="00246FF2" w14:paraId="7864042D" w14:textId="77777777">
        <w:tc>
          <w:tcPr>
            <w:tcW w:w="1810" w:type="dxa"/>
            <w:tcBorders>
              <w:top w:val="single" w:sz="6" w:space="0" w:color="000000"/>
              <w:left w:val="single" w:sz="6" w:space="0" w:color="000000"/>
              <w:bottom w:val="single" w:sz="6" w:space="0" w:color="000000"/>
              <w:right w:val="single" w:sz="6" w:space="0" w:color="000000"/>
            </w:tcBorders>
          </w:tcPr>
          <w:p w14:paraId="28EF715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4DB9EB4" w14:textId="77777777" w:rsidR="00246FF2" w:rsidRDefault="003D451C">
            <w:pPr>
              <w:spacing w:after="0" w:line="288" w:lineRule="auto"/>
              <w:rPr>
                <w:rFonts w:ascii="Nunito" w:eastAsia="Nunito" w:hAnsi="Nunito" w:cs="Nunito"/>
              </w:rPr>
            </w:pPr>
            <w:r>
              <w:rPr>
                <w:rFonts w:ascii="Nunito" w:eastAsia="Nunito" w:hAnsi="Nunito" w:cs="Nunito"/>
              </w:rPr>
              <w:t>F11</w:t>
            </w:r>
          </w:p>
        </w:tc>
      </w:tr>
      <w:tr w:rsidR="00246FF2" w14:paraId="4D7161EF" w14:textId="77777777">
        <w:tc>
          <w:tcPr>
            <w:tcW w:w="1810" w:type="dxa"/>
            <w:tcBorders>
              <w:top w:val="single" w:sz="6" w:space="0" w:color="000000"/>
              <w:left w:val="single" w:sz="6" w:space="0" w:color="000000"/>
              <w:bottom w:val="single" w:sz="6" w:space="0" w:color="000000"/>
              <w:right w:val="single" w:sz="6" w:space="0" w:color="000000"/>
            </w:tcBorders>
          </w:tcPr>
          <w:p w14:paraId="300139AB"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A0E30C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3A1D064" w14:textId="77777777">
        <w:tc>
          <w:tcPr>
            <w:tcW w:w="1810" w:type="dxa"/>
            <w:tcBorders>
              <w:top w:val="single" w:sz="6" w:space="0" w:color="000000"/>
              <w:left w:val="single" w:sz="6" w:space="0" w:color="000000"/>
              <w:bottom w:val="single" w:sz="6" w:space="0" w:color="000000"/>
              <w:right w:val="single" w:sz="6" w:space="0" w:color="000000"/>
            </w:tcBorders>
          </w:tcPr>
          <w:p w14:paraId="11C6F767"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90DDB46" w14:textId="77777777" w:rsidR="00246FF2" w:rsidRDefault="003D451C">
            <w:pPr>
              <w:spacing w:after="0" w:line="240" w:lineRule="auto"/>
              <w:rPr>
                <w:rFonts w:ascii="Nunito" w:eastAsia="Nunito" w:hAnsi="Nunito" w:cs="Nunito"/>
                <w:u w:val="single"/>
              </w:rPr>
            </w:pPr>
            <w:r>
              <w:rPr>
                <w:rFonts w:ascii="Nunito" w:eastAsia="Nunito" w:hAnsi="Nunito" w:cs="Nunito"/>
              </w:rPr>
              <w:t>Permitir a los encargados de los establecimientos de salud eliminar una entrada de datos de seguimiento de pacientes, camas y disponibilidad de recursos críticos del centro de salud, asociada a cierta fecha</w:t>
            </w:r>
          </w:p>
        </w:tc>
      </w:tr>
    </w:tbl>
    <w:p w14:paraId="31C45C81" w14:textId="77777777" w:rsidR="00246FF2" w:rsidRDefault="00246FF2">
      <w:pPr>
        <w:spacing w:before="280" w:after="0" w:line="240" w:lineRule="auto"/>
        <w:rPr>
          <w:rFonts w:ascii="Nunito" w:eastAsia="Nunito" w:hAnsi="Nunito" w:cs="Nunito"/>
        </w:rPr>
      </w:pPr>
    </w:p>
    <w:p w14:paraId="551D81FA" w14:textId="77777777" w:rsidR="00246FF2" w:rsidRDefault="00246FF2">
      <w:pPr>
        <w:spacing w:before="280" w:after="0" w:line="240" w:lineRule="auto"/>
        <w:rPr>
          <w:rFonts w:ascii="Nunito" w:eastAsia="Nunito" w:hAnsi="Nunito" w:cs="Nunito"/>
        </w:rPr>
      </w:pPr>
    </w:p>
    <w:p w14:paraId="681027BD" w14:textId="77777777" w:rsidR="00246FF2" w:rsidRDefault="00246FF2">
      <w:pPr>
        <w:spacing w:before="280" w:after="0" w:line="240" w:lineRule="auto"/>
        <w:rPr>
          <w:rFonts w:ascii="Nunito" w:eastAsia="Nunito" w:hAnsi="Nunito" w:cs="Nunito"/>
        </w:rPr>
      </w:pPr>
    </w:p>
    <w:tbl>
      <w:tblPr>
        <w:tblStyle w:val="a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BE867E3" w14:textId="77777777">
        <w:tc>
          <w:tcPr>
            <w:tcW w:w="1810" w:type="dxa"/>
            <w:tcBorders>
              <w:top w:val="single" w:sz="6" w:space="0" w:color="000000"/>
              <w:left w:val="single" w:sz="6" w:space="0" w:color="000000"/>
              <w:bottom w:val="single" w:sz="6" w:space="0" w:color="000000"/>
              <w:right w:val="single" w:sz="6" w:space="0" w:color="000000"/>
            </w:tcBorders>
          </w:tcPr>
          <w:p w14:paraId="4ED1684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529A7E34" w14:textId="77777777" w:rsidR="00246FF2" w:rsidRDefault="003D451C">
            <w:pPr>
              <w:spacing w:after="0" w:line="288" w:lineRule="auto"/>
              <w:rPr>
                <w:rFonts w:ascii="Nunito" w:eastAsia="Nunito" w:hAnsi="Nunito" w:cs="Nunito"/>
              </w:rPr>
            </w:pPr>
            <w:r>
              <w:rPr>
                <w:rFonts w:ascii="Nunito" w:eastAsia="Nunito" w:hAnsi="Nunito" w:cs="Nunito"/>
              </w:rPr>
              <w:t>Asignar responsable a un entorno</w:t>
            </w:r>
          </w:p>
        </w:tc>
      </w:tr>
      <w:tr w:rsidR="00246FF2" w14:paraId="63E6819F" w14:textId="77777777">
        <w:tc>
          <w:tcPr>
            <w:tcW w:w="1810" w:type="dxa"/>
            <w:tcBorders>
              <w:top w:val="single" w:sz="6" w:space="0" w:color="000000"/>
              <w:left w:val="single" w:sz="6" w:space="0" w:color="000000"/>
              <w:bottom w:val="single" w:sz="6" w:space="0" w:color="000000"/>
              <w:right w:val="single" w:sz="6" w:space="0" w:color="000000"/>
            </w:tcBorders>
          </w:tcPr>
          <w:p w14:paraId="6DE61E84"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02DB0DB" w14:textId="77777777" w:rsidR="00246FF2" w:rsidRDefault="003D451C">
            <w:pPr>
              <w:spacing w:after="0" w:line="288" w:lineRule="auto"/>
              <w:rPr>
                <w:rFonts w:ascii="Nunito" w:eastAsia="Nunito" w:hAnsi="Nunito" w:cs="Nunito"/>
              </w:rPr>
            </w:pPr>
            <w:r>
              <w:rPr>
                <w:rFonts w:ascii="Nunito" w:eastAsia="Nunito" w:hAnsi="Nunito" w:cs="Nunito"/>
              </w:rPr>
              <w:t>F12</w:t>
            </w:r>
          </w:p>
        </w:tc>
      </w:tr>
      <w:tr w:rsidR="00246FF2" w14:paraId="619C2ED7" w14:textId="77777777">
        <w:tc>
          <w:tcPr>
            <w:tcW w:w="1810" w:type="dxa"/>
            <w:tcBorders>
              <w:top w:val="single" w:sz="6" w:space="0" w:color="000000"/>
              <w:left w:val="single" w:sz="6" w:space="0" w:color="000000"/>
              <w:bottom w:val="single" w:sz="6" w:space="0" w:color="000000"/>
              <w:right w:val="single" w:sz="6" w:space="0" w:color="000000"/>
            </w:tcBorders>
          </w:tcPr>
          <w:p w14:paraId="1D07963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471A939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BB6E012" w14:textId="77777777">
        <w:tc>
          <w:tcPr>
            <w:tcW w:w="1810" w:type="dxa"/>
            <w:tcBorders>
              <w:top w:val="single" w:sz="6" w:space="0" w:color="000000"/>
              <w:left w:val="single" w:sz="6" w:space="0" w:color="000000"/>
              <w:bottom w:val="single" w:sz="6" w:space="0" w:color="000000"/>
              <w:right w:val="single" w:sz="6" w:space="0" w:color="000000"/>
            </w:tcBorders>
          </w:tcPr>
          <w:p w14:paraId="3FBDD009"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6FE2D29E"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establecimiento asignar un usuario responsable para operar sobre el sistema, en base a su rol, sobre un entorno determinado (centro, distrito, región, etc.)</w:t>
            </w:r>
          </w:p>
        </w:tc>
      </w:tr>
    </w:tbl>
    <w:p w14:paraId="61BF094C" w14:textId="77777777" w:rsidR="00246FF2" w:rsidRDefault="00246FF2">
      <w:pPr>
        <w:spacing w:before="280" w:after="0" w:line="240" w:lineRule="auto"/>
        <w:rPr>
          <w:rFonts w:ascii="Nunito" w:eastAsia="Nunito" w:hAnsi="Nunito" w:cs="Nunito"/>
        </w:rPr>
      </w:pPr>
    </w:p>
    <w:tbl>
      <w:tblPr>
        <w:tblStyle w:val="ab"/>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EDDF9A8" w14:textId="77777777">
        <w:tc>
          <w:tcPr>
            <w:tcW w:w="1810" w:type="dxa"/>
            <w:tcBorders>
              <w:top w:val="single" w:sz="6" w:space="0" w:color="000000"/>
              <w:left w:val="single" w:sz="6" w:space="0" w:color="000000"/>
              <w:bottom w:val="single" w:sz="6" w:space="0" w:color="000000"/>
              <w:right w:val="single" w:sz="6" w:space="0" w:color="000000"/>
            </w:tcBorders>
          </w:tcPr>
          <w:p w14:paraId="78D4A51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0CD4BB4"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 establecimiento específico</w:t>
            </w:r>
          </w:p>
        </w:tc>
      </w:tr>
      <w:tr w:rsidR="00246FF2" w14:paraId="4F9BEC3F" w14:textId="77777777">
        <w:tc>
          <w:tcPr>
            <w:tcW w:w="1810" w:type="dxa"/>
            <w:tcBorders>
              <w:top w:val="single" w:sz="6" w:space="0" w:color="000000"/>
              <w:left w:val="single" w:sz="6" w:space="0" w:color="000000"/>
              <w:bottom w:val="single" w:sz="6" w:space="0" w:color="000000"/>
              <w:right w:val="single" w:sz="6" w:space="0" w:color="000000"/>
            </w:tcBorders>
          </w:tcPr>
          <w:p w14:paraId="14BF5D8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C73C010" w14:textId="77777777" w:rsidR="00246FF2" w:rsidRDefault="003D451C">
            <w:pPr>
              <w:spacing w:after="0" w:line="288" w:lineRule="auto"/>
              <w:rPr>
                <w:rFonts w:ascii="Nunito" w:eastAsia="Nunito" w:hAnsi="Nunito" w:cs="Nunito"/>
              </w:rPr>
            </w:pPr>
            <w:r>
              <w:rPr>
                <w:rFonts w:ascii="Nunito" w:eastAsia="Nunito" w:hAnsi="Nunito" w:cs="Nunito"/>
              </w:rPr>
              <w:t>F13</w:t>
            </w:r>
          </w:p>
        </w:tc>
      </w:tr>
      <w:tr w:rsidR="00246FF2" w14:paraId="78638D58" w14:textId="77777777">
        <w:tc>
          <w:tcPr>
            <w:tcW w:w="1810" w:type="dxa"/>
            <w:tcBorders>
              <w:top w:val="single" w:sz="6" w:space="0" w:color="000000"/>
              <w:left w:val="single" w:sz="6" w:space="0" w:color="000000"/>
              <w:bottom w:val="single" w:sz="6" w:space="0" w:color="000000"/>
              <w:right w:val="single" w:sz="6" w:space="0" w:color="000000"/>
            </w:tcBorders>
          </w:tcPr>
          <w:p w14:paraId="2BC2FCD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26A704F"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7FD4914F" w14:textId="77777777">
        <w:tc>
          <w:tcPr>
            <w:tcW w:w="1810" w:type="dxa"/>
            <w:tcBorders>
              <w:top w:val="single" w:sz="6" w:space="0" w:color="000000"/>
              <w:left w:val="single" w:sz="6" w:space="0" w:color="000000"/>
              <w:bottom w:val="single" w:sz="6" w:space="0" w:color="000000"/>
              <w:right w:val="single" w:sz="6" w:space="0" w:color="000000"/>
            </w:tcBorders>
          </w:tcPr>
          <w:p w14:paraId="1E32528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B9575CB"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 establecimiento específico, para una fecha o período particular</w:t>
            </w:r>
          </w:p>
        </w:tc>
      </w:tr>
    </w:tbl>
    <w:p w14:paraId="18D7761E" w14:textId="77777777" w:rsidR="00246FF2" w:rsidRDefault="00246FF2">
      <w:pPr>
        <w:spacing w:before="280" w:after="0" w:line="240" w:lineRule="auto"/>
        <w:rPr>
          <w:rFonts w:ascii="Nunito" w:eastAsia="Nunito" w:hAnsi="Nunito" w:cs="Nunito"/>
          <w:b/>
          <w:sz w:val="24"/>
          <w:szCs w:val="24"/>
        </w:rPr>
      </w:pPr>
    </w:p>
    <w:p w14:paraId="1CDB1E77" w14:textId="77777777" w:rsidR="00246FF2" w:rsidRDefault="003D451C">
      <w:pPr>
        <w:spacing w:before="280" w:after="0" w:line="240" w:lineRule="auto"/>
        <w:rPr>
          <w:rFonts w:ascii="Nunito" w:eastAsia="Nunito" w:hAnsi="Nunito" w:cs="Nunito"/>
        </w:rPr>
      </w:pPr>
      <w:r>
        <w:rPr>
          <w:rFonts w:ascii="Nunito" w:eastAsia="Nunito" w:hAnsi="Nunito" w:cs="Nunito"/>
          <w:b/>
          <w:sz w:val="24"/>
          <w:szCs w:val="24"/>
        </w:rPr>
        <w:t>Relativo a un distrito:</w:t>
      </w:r>
    </w:p>
    <w:p w14:paraId="1D2C6C3C" w14:textId="77777777" w:rsidR="00246FF2" w:rsidRDefault="00246FF2">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CE17671" w14:textId="77777777">
        <w:tc>
          <w:tcPr>
            <w:tcW w:w="1810" w:type="dxa"/>
            <w:tcBorders>
              <w:top w:val="single" w:sz="6" w:space="0" w:color="000000"/>
              <w:left w:val="single" w:sz="6" w:space="0" w:color="000000"/>
              <w:bottom w:val="single" w:sz="6" w:space="0" w:color="000000"/>
              <w:right w:val="single" w:sz="6" w:space="0" w:color="000000"/>
            </w:tcBorders>
          </w:tcPr>
          <w:p w14:paraId="4C410BB1"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766A7398" w14:textId="77777777" w:rsidR="00246FF2" w:rsidRDefault="003D451C">
            <w:pPr>
              <w:spacing w:after="0" w:line="288" w:lineRule="auto"/>
              <w:rPr>
                <w:rFonts w:ascii="Nunito" w:eastAsia="Nunito" w:hAnsi="Nunito" w:cs="Nunito"/>
              </w:rPr>
            </w:pPr>
            <w:r>
              <w:rPr>
                <w:rFonts w:ascii="Nunito" w:eastAsia="Nunito" w:hAnsi="Nunito" w:cs="Nunito"/>
              </w:rPr>
              <w:t>Registrar un distrito</w:t>
            </w:r>
          </w:p>
        </w:tc>
      </w:tr>
      <w:tr w:rsidR="00246FF2" w14:paraId="6FC26C95" w14:textId="77777777">
        <w:tc>
          <w:tcPr>
            <w:tcW w:w="1810" w:type="dxa"/>
            <w:tcBorders>
              <w:top w:val="single" w:sz="6" w:space="0" w:color="000000"/>
              <w:left w:val="single" w:sz="6" w:space="0" w:color="000000"/>
              <w:bottom w:val="single" w:sz="6" w:space="0" w:color="000000"/>
              <w:right w:val="single" w:sz="6" w:space="0" w:color="000000"/>
            </w:tcBorders>
          </w:tcPr>
          <w:p w14:paraId="2089C05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FA59E9A" w14:textId="77777777" w:rsidR="00246FF2" w:rsidRDefault="003D451C">
            <w:pPr>
              <w:spacing w:after="0" w:line="288" w:lineRule="auto"/>
              <w:rPr>
                <w:rFonts w:ascii="Nunito" w:eastAsia="Nunito" w:hAnsi="Nunito" w:cs="Nunito"/>
              </w:rPr>
            </w:pPr>
            <w:r>
              <w:rPr>
                <w:rFonts w:ascii="Nunito" w:eastAsia="Nunito" w:hAnsi="Nunito" w:cs="Nunito"/>
              </w:rPr>
              <w:t>F14</w:t>
            </w:r>
          </w:p>
        </w:tc>
      </w:tr>
      <w:tr w:rsidR="00246FF2" w14:paraId="14C77984" w14:textId="77777777">
        <w:tc>
          <w:tcPr>
            <w:tcW w:w="1810" w:type="dxa"/>
            <w:tcBorders>
              <w:top w:val="single" w:sz="6" w:space="0" w:color="000000"/>
              <w:left w:val="single" w:sz="6" w:space="0" w:color="000000"/>
              <w:bottom w:val="single" w:sz="6" w:space="0" w:color="000000"/>
              <w:right w:val="single" w:sz="6" w:space="0" w:color="000000"/>
            </w:tcBorders>
          </w:tcPr>
          <w:p w14:paraId="10CC8CE3"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245A494"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57C2D15E" w14:textId="77777777">
        <w:tc>
          <w:tcPr>
            <w:tcW w:w="1810" w:type="dxa"/>
            <w:tcBorders>
              <w:top w:val="single" w:sz="6" w:space="0" w:color="000000"/>
              <w:left w:val="single" w:sz="6" w:space="0" w:color="000000"/>
              <w:bottom w:val="single" w:sz="6" w:space="0" w:color="000000"/>
              <w:right w:val="single" w:sz="6" w:space="0" w:color="000000"/>
            </w:tcBorders>
          </w:tcPr>
          <w:p w14:paraId="438D75D3"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4EDF45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agregar los datos de un nuevo distrito</w:t>
            </w:r>
          </w:p>
        </w:tc>
      </w:tr>
    </w:tbl>
    <w:p w14:paraId="4CEDF0FA" w14:textId="77777777" w:rsidR="00637709" w:rsidRDefault="00637709" w:rsidP="00637709">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637709" w14:paraId="3DFAC3E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F428AB3" w14:textId="77777777" w:rsidR="00637709" w:rsidRDefault="006377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6CFD3BD" w14:textId="4EAD9B6E" w:rsidR="00637709" w:rsidRDefault="00637709" w:rsidP="00067EE6">
            <w:pPr>
              <w:spacing w:after="0" w:line="288" w:lineRule="auto"/>
              <w:rPr>
                <w:rFonts w:ascii="Nunito" w:eastAsia="Nunito" w:hAnsi="Nunito" w:cs="Nunito"/>
              </w:rPr>
            </w:pPr>
            <w:r>
              <w:rPr>
                <w:rFonts w:ascii="Nunito" w:eastAsia="Nunito" w:hAnsi="Nunito" w:cs="Nunito"/>
              </w:rPr>
              <w:t>Modificar datos de un distrito</w:t>
            </w:r>
          </w:p>
        </w:tc>
      </w:tr>
      <w:tr w:rsidR="00637709" w14:paraId="25CE32E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83AC212" w14:textId="77777777" w:rsidR="00637709" w:rsidRDefault="006377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134131D" w14:textId="0147E17C" w:rsidR="00637709" w:rsidRDefault="00637709" w:rsidP="00067EE6">
            <w:pPr>
              <w:spacing w:after="0" w:line="288" w:lineRule="auto"/>
              <w:rPr>
                <w:rFonts w:ascii="Nunito" w:eastAsia="Nunito" w:hAnsi="Nunito" w:cs="Nunito"/>
              </w:rPr>
            </w:pPr>
            <w:r>
              <w:rPr>
                <w:rFonts w:ascii="Nunito" w:eastAsia="Nunito" w:hAnsi="Nunito" w:cs="Nunito"/>
              </w:rPr>
              <w:t>F37</w:t>
            </w:r>
          </w:p>
        </w:tc>
      </w:tr>
      <w:tr w:rsidR="00637709" w14:paraId="65CD8FC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847D72" w14:textId="77777777" w:rsidR="00637709" w:rsidRDefault="006377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FCD65F7" w14:textId="77777777" w:rsidR="00637709" w:rsidRDefault="00637709" w:rsidP="00067EE6">
            <w:pPr>
              <w:spacing w:after="0" w:line="288" w:lineRule="auto"/>
              <w:rPr>
                <w:rFonts w:ascii="Nunito" w:eastAsia="Nunito" w:hAnsi="Nunito" w:cs="Nunito"/>
              </w:rPr>
            </w:pPr>
            <w:r>
              <w:rPr>
                <w:rFonts w:ascii="Nunito" w:eastAsia="Nunito" w:hAnsi="Nunito" w:cs="Nunito"/>
              </w:rPr>
              <w:t>Funcional</w:t>
            </w:r>
          </w:p>
        </w:tc>
      </w:tr>
      <w:tr w:rsidR="00637709" w14:paraId="79AE17B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A1146A5" w14:textId="77777777" w:rsidR="00637709" w:rsidRDefault="006377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3CFE5C2" w14:textId="52F094E9" w:rsidR="00637709" w:rsidRDefault="00637709" w:rsidP="00067EE6">
            <w:pPr>
              <w:spacing w:after="0" w:line="288" w:lineRule="auto"/>
              <w:rPr>
                <w:rFonts w:ascii="Nunito" w:eastAsia="Nunito" w:hAnsi="Nunito" w:cs="Nunito"/>
              </w:rPr>
            </w:pPr>
            <w:r>
              <w:rPr>
                <w:rFonts w:ascii="Nunito" w:eastAsia="Nunito" w:hAnsi="Nunito" w:cs="Nunito"/>
              </w:rPr>
              <w:t>Permite al administrador del sistema actualizar los datos de un distrito.</w:t>
            </w:r>
          </w:p>
        </w:tc>
      </w:tr>
    </w:tbl>
    <w:p w14:paraId="26CFE7CD" w14:textId="77777777" w:rsidR="00637709" w:rsidRDefault="00637709" w:rsidP="00637709">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637709" w14:paraId="6D0D260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0FC58C0" w14:textId="77777777" w:rsidR="00637709" w:rsidRDefault="006377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BE576D9" w14:textId="0DD64173" w:rsidR="00637709" w:rsidRDefault="00637709" w:rsidP="00067EE6">
            <w:pPr>
              <w:spacing w:after="0" w:line="288" w:lineRule="auto"/>
              <w:rPr>
                <w:rFonts w:ascii="Nunito" w:eastAsia="Nunito" w:hAnsi="Nunito" w:cs="Nunito"/>
              </w:rPr>
            </w:pPr>
            <w:r>
              <w:rPr>
                <w:rFonts w:ascii="Nunito" w:eastAsia="Nunito" w:hAnsi="Nunito" w:cs="Nunito"/>
              </w:rPr>
              <w:t>Baja de un distrito</w:t>
            </w:r>
          </w:p>
        </w:tc>
      </w:tr>
      <w:tr w:rsidR="00637709" w14:paraId="7C932DB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C794B37" w14:textId="77777777" w:rsidR="00637709" w:rsidRDefault="006377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44740F1" w14:textId="34435925" w:rsidR="00637709" w:rsidRDefault="00637709" w:rsidP="00067EE6">
            <w:pPr>
              <w:spacing w:after="0" w:line="288" w:lineRule="auto"/>
              <w:rPr>
                <w:rFonts w:ascii="Nunito" w:eastAsia="Nunito" w:hAnsi="Nunito" w:cs="Nunito"/>
              </w:rPr>
            </w:pPr>
            <w:r>
              <w:rPr>
                <w:rFonts w:ascii="Nunito" w:eastAsia="Nunito" w:hAnsi="Nunito" w:cs="Nunito"/>
              </w:rPr>
              <w:t>F38</w:t>
            </w:r>
          </w:p>
        </w:tc>
      </w:tr>
      <w:tr w:rsidR="00637709" w14:paraId="764DE64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4DF9AF" w14:textId="77777777" w:rsidR="00637709" w:rsidRDefault="006377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B708293" w14:textId="77777777" w:rsidR="00637709" w:rsidRDefault="00637709" w:rsidP="00067EE6">
            <w:pPr>
              <w:spacing w:after="0" w:line="288" w:lineRule="auto"/>
              <w:rPr>
                <w:rFonts w:ascii="Nunito" w:eastAsia="Nunito" w:hAnsi="Nunito" w:cs="Nunito"/>
              </w:rPr>
            </w:pPr>
            <w:r>
              <w:rPr>
                <w:rFonts w:ascii="Nunito" w:eastAsia="Nunito" w:hAnsi="Nunito" w:cs="Nunito"/>
              </w:rPr>
              <w:t>Funcional</w:t>
            </w:r>
          </w:p>
        </w:tc>
      </w:tr>
      <w:tr w:rsidR="00637709" w14:paraId="6B57945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587A6A1" w14:textId="77777777" w:rsidR="00637709" w:rsidRDefault="006377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01045EE" w14:textId="0DA1461D" w:rsidR="00637709" w:rsidRDefault="00637709" w:rsidP="00067EE6">
            <w:pPr>
              <w:spacing w:after="0" w:line="288" w:lineRule="auto"/>
              <w:rPr>
                <w:rFonts w:ascii="Nunito" w:eastAsia="Nunito" w:hAnsi="Nunito" w:cs="Nunito"/>
              </w:rPr>
            </w:pPr>
            <w:r>
              <w:rPr>
                <w:rFonts w:ascii="Nunito" w:eastAsia="Nunito" w:hAnsi="Nunito" w:cs="Nunito"/>
              </w:rPr>
              <w:t>Permite al administrador del sistema dar de baja un distrito.</w:t>
            </w:r>
          </w:p>
        </w:tc>
      </w:tr>
    </w:tbl>
    <w:p w14:paraId="67E6EC58" w14:textId="77777777" w:rsidR="00246FF2" w:rsidRDefault="00246FF2">
      <w:pPr>
        <w:spacing w:before="280" w:after="0" w:line="240" w:lineRule="auto"/>
        <w:rPr>
          <w:rFonts w:ascii="Nunito" w:eastAsia="Nunito" w:hAnsi="Nunito" w:cs="Nunito"/>
        </w:rPr>
      </w:pPr>
    </w:p>
    <w:tbl>
      <w:tblPr>
        <w:tblStyle w:val="ad"/>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EF86E1B" w14:textId="77777777">
        <w:tc>
          <w:tcPr>
            <w:tcW w:w="1810" w:type="dxa"/>
            <w:tcBorders>
              <w:top w:val="single" w:sz="6" w:space="0" w:color="000000"/>
              <w:left w:val="single" w:sz="6" w:space="0" w:color="000000"/>
              <w:bottom w:val="single" w:sz="6" w:space="0" w:color="000000"/>
              <w:right w:val="single" w:sz="6" w:space="0" w:color="000000"/>
            </w:tcBorders>
          </w:tcPr>
          <w:p w14:paraId="2105ED1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7B64A41A"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 distrito específico</w:t>
            </w:r>
          </w:p>
        </w:tc>
      </w:tr>
      <w:tr w:rsidR="00246FF2" w14:paraId="4E417682" w14:textId="77777777">
        <w:tc>
          <w:tcPr>
            <w:tcW w:w="1810" w:type="dxa"/>
            <w:tcBorders>
              <w:top w:val="single" w:sz="6" w:space="0" w:color="000000"/>
              <w:left w:val="single" w:sz="6" w:space="0" w:color="000000"/>
              <w:bottom w:val="single" w:sz="6" w:space="0" w:color="000000"/>
              <w:right w:val="single" w:sz="6" w:space="0" w:color="000000"/>
            </w:tcBorders>
          </w:tcPr>
          <w:p w14:paraId="7BA4FAF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33CCAEC" w14:textId="77777777" w:rsidR="00246FF2" w:rsidRDefault="003D451C">
            <w:pPr>
              <w:spacing w:after="0" w:line="288" w:lineRule="auto"/>
              <w:rPr>
                <w:rFonts w:ascii="Nunito" w:eastAsia="Nunito" w:hAnsi="Nunito" w:cs="Nunito"/>
              </w:rPr>
            </w:pPr>
            <w:r>
              <w:rPr>
                <w:rFonts w:ascii="Nunito" w:eastAsia="Nunito" w:hAnsi="Nunito" w:cs="Nunito"/>
              </w:rPr>
              <w:t>F15</w:t>
            </w:r>
          </w:p>
        </w:tc>
      </w:tr>
      <w:tr w:rsidR="00246FF2" w14:paraId="1188ECE0" w14:textId="77777777">
        <w:tc>
          <w:tcPr>
            <w:tcW w:w="1810" w:type="dxa"/>
            <w:tcBorders>
              <w:top w:val="single" w:sz="6" w:space="0" w:color="000000"/>
              <w:left w:val="single" w:sz="6" w:space="0" w:color="000000"/>
              <w:bottom w:val="single" w:sz="6" w:space="0" w:color="000000"/>
              <w:right w:val="single" w:sz="6" w:space="0" w:color="000000"/>
            </w:tcBorders>
          </w:tcPr>
          <w:p w14:paraId="406C2A9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0AB2A78"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7B547598" w14:textId="77777777">
        <w:tc>
          <w:tcPr>
            <w:tcW w:w="1810" w:type="dxa"/>
            <w:tcBorders>
              <w:top w:val="single" w:sz="6" w:space="0" w:color="000000"/>
              <w:left w:val="single" w:sz="6" w:space="0" w:color="000000"/>
              <w:bottom w:val="single" w:sz="6" w:space="0" w:color="000000"/>
              <w:right w:val="single" w:sz="6" w:space="0" w:color="000000"/>
            </w:tcBorders>
          </w:tcPr>
          <w:p w14:paraId="4CF41874"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B5AF421"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 distrito específico, para una fecha o período particular</w:t>
            </w:r>
          </w:p>
        </w:tc>
      </w:tr>
    </w:tbl>
    <w:p w14:paraId="72303FBA" w14:textId="77777777" w:rsidR="00246FF2" w:rsidRDefault="00246FF2">
      <w:pPr>
        <w:spacing w:before="280" w:after="0" w:line="240" w:lineRule="auto"/>
        <w:rPr>
          <w:rFonts w:ascii="Nunito" w:eastAsia="Nunito" w:hAnsi="Nunito" w:cs="Nunito"/>
        </w:rPr>
      </w:pPr>
    </w:p>
    <w:p w14:paraId="4009B7FC" w14:textId="77777777" w:rsidR="00246FF2" w:rsidRDefault="003D451C">
      <w:pPr>
        <w:spacing w:before="280" w:after="0" w:line="240" w:lineRule="auto"/>
        <w:rPr>
          <w:rFonts w:ascii="Nunito" w:eastAsia="Nunito" w:hAnsi="Nunito" w:cs="Nunito"/>
        </w:rPr>
      </w:pPr>
      <w:r>
        <w:rPr>
          <w:rFonts w:ascii="Nunito" w:eastAsia="Nunito" w:hAnsi="Nunito" w:cs="Nunito"/>
          <w:b/>
          <w:sz w:val="24"/>
          <w:szCs w:val="24"/>
        </w:rPr>
        <w:t>Relativo a una región sanitaria:</w:t>
      </w:r>
    </w:p>
    <w:p w14:paraId="4FE40A4C" w14:textId="77777777" w:rsidR="00246FF2" w:rsidRDefault="00246FF2">
      <w:pPr>
        <w:spacing w:before="280" w:after="0" w:line="240" w:lineRule="auto"/>
        <w:rPr>
          <w:rFonts w:ascii="Nunito" w:eastAsia="Nunito" w:hAnsi="Nunito" w:cs="Nunito"/>
        </w:rPr>
      </w:pPr>
    </w:p>
    <w:tbl>
      <w:tblPr>
        <w:tblStyle w:val="ae"/>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A3D277C" w14:textId="77777777">
        <w:tc>
          <w:tcPr>
            <w:tcW w:w="1810" w:type="dxa"/>
            <w:tcBorders>
              <w:top w:val="single" w:sz="6" w:space="0" w:color="000000"/>
              <w:left w:val="single" w:sz="6" w:space="0" w:color="000000"/>
              <w:bottom w:val="single" w:sz="6" w:space="0" w:color="000000"/>
              <w:right w:val="single" w:sz="6" w:space="0" w:color="000000"/>
            </w:tcBorders>
          </w:tcPr>
          <w:p w14:paraId="7A6BF7F2"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B14062A" w14:textId="77777777" w:rsidR="00246FF2" w:rsidRDefault="003D451C">
            <w:pPr>
              <w:spacing w:after="0" w:line="288" w:lineRule="auto"/>
              <w:rPr>
                <w:rFonts w:ascii="Nunito" w:eastAsia="Nunito" w:hAnsi="Nunito" w:cs="Nunito"/>
              </w:rPr>
            </w:pPr>
            <w:r>
              <w:rPr>
                <w:rFonts w:ascii="Nunito" w:eastAsia="Nunito" w:hAnsi="Nunito" w:cs="Nunito"/>
              </w:rPr>
              <w:t>Registrar una región sanitaria</w:t>
            </w:r>
          </w:p>
        </w:tc>
      </w:tr>
      <w:tr w:rsidR="00246FF2" w14:paraId="7C680D13" w14:textId="77777777">
        <w:tc>
          <w:tcPr>
            <w:tcW w:w="1810" w:type="dxa"/>
            <w:tcBorders>
              <w:top w:val="single" w:sz="6" w:space="0" w:color="000000"/>
              <w:left w:val="single" w:sz="6" w:space="0" w:color="000000"/>
              <w:bottom w:val="single" w:sz="6" w:space="0" w:color="000000"/>
              <w:right w:val="single" w:sz="6" w:space="0" w:color="000000"/>
            </w:tcBorders>
          </w:tcPr>
          <w:p w14:paraId="4720C30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EE68423" w14:textId="77777777" w:rsidR="00246FF2" w:rsidRDefault="003D451C">
            <w:pPr>
              <w:spacing w:after="0" w:line="288" w:lineRule="auto"/>
              <w:rPr>
                <w:rFonts w:ascii="Nunito" w:eastAsia="Nunito" w:hAnsi="Nunito" w:cs="Nunito"/>
              </w:rPr>
            </w:pPr>
            <w:r>
              <w:rPr>
                <w:rFonts w:ascii="Nunito" w:eastAsia="Nunito" w:hAnsi="Nunito" w:cs="Nunito"/>
              </w:rPr>
              <w:t>F16</w:t>
            </w:r>
          </w:p>
        </w:tc>
      </w:tr>
      <w:tr w:rsidR="00246FF2" w14:paraId="26277BAA" w14:textId="77777777">
        <w:tc>
          <w:tcPr>
            <w:tcW w:w="1810" w:type="dxa"/>
            <w:tcBorders>
              <w:top w:val="single" w:sz="6" w:space="0" w:color="000000"/>
              <w:left w:val="single" w:sz="6" w:space="0" w:color="000000"/>
              <w:bottom w:val="single" w:sz="6" w:space="0" w:color="000000"/>
              <w:right w:val="single" w:sz="6" w:space="0" w:color="000000"/>
            </w:tcBorders>
          </w:tcPr>
          <w:p w14:paraId="3ECA945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CAA23AC"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E27BA8F" w14:textId="77777777">
        <w:tc>
          <w:tcPr>
            <w:tcW w:w="1810" w:type="dxa"/>
            <w:tcBorders>
              <w:top w:val="single" w:sz="6" w:space="0" w:color="000000"/>
              <w:left w:val="single" w:sz="6" w:space="0" w:color="000000"/>
              <w:bottom w:val="single" w:sz="6" w:space="0" w:color="000000"/>
              <w:right w:val="single" w:sz="6" w:space="0" w:color="000000"/>
            </w:tcBorders>
          </w:tcPr>
          <w:p w14:paraId="53BFFE1A"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7840104"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agregar datos de una nueva región sanitaria</w:t>
            </w:r>
          </w:p>
        </w:tc>
      </w:tr>
    </w:tbl>
    <w:p w14:paraId="4D3351CC" w14:textId="77777777" w:rsidR="0099672C" w:rsidRDefault="0099672C" w:rsidP="0099672C">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99672C" w14:paraId="3BA2015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4D5DDF8" w14:textId="77777777" w:rsidR="0099672C" w:rsidRDefault="0099672C"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5BB14B48" w14:textId="368DB925" w:rsidR="0099672C" w:rsidRDefault="0099672C" w:rsidP="00067EE6">
            <w:pPr>
              <w:spacing w:after="0" w:line="288" w:lineRule="auto"/>
              <w:rPr>
                <w:rFonts w:ascii="Nunito" w:eastAsia="Nunito" w:hAnsi="Nunito" w:cs="Nunito"/>
              </w:rPr>
            </w:pPr>
            <w:r>
              <w:rPr>
                <w:rFonts w:ascii="Nunito" w:eastAsia="Nunito" w:hAnsi="Nunito" w:cs="Nunito"/>
              </w:rPr>
              <w:t>Modificar datos de una región sanitaria</w:t>
            </w:r>
          </w:p>
        </w:tc>
      </w:tr>
      <w:tr w:rsidR="0099672C" w14:paraId="3D95C4B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11A4DEE" w14:textId="77777777" w:rsidR="0099672C" w:rsidRDefault="0099672C"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92C8FCE" w14:textId="29FDE547" w:rsidR="0099672C" w:rsidRDefault="0099672C" w:rsidP="00067EE6">
            <w:pPr>
              <w:spacing w:after="0" w:line="288" w:lineRule="auto"/>
              <w:rPr>
                <w:rFonts w:ascii="Nunito" w:eastAsia="Nunito" w:hAnsi="Nunito" w:cs="Nunito"/>
              </w:rPr>
            </w:pPr>
            <w:r>
              <w:rPr>
                <w:rFonts w:ascii="Nunito" w:eastAsia="Nunito" w:hAnsi="Nunito" w:cs="Nunito"/>
              </w:rPr>
              <w:t>F3</w:t>
            </w:r>
            <w:r w:rsidR="001243DD">
              <w:rPr>
                <w:rFonts w:ascii="Nunito" w:eastAsia="Nunito" w:hAnsi="Nunito" w:cs="Nunito"/>
              </w:rPr>
              <w:t>9</w:t>
            </w:r>
          </w:p>
        </w:tc>
      </w:tr>
      <w:tr w:rsidR="0099672C" w14:paraId="4FA6CB9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A7F267" w14:textId="77777777" w:rsidR="0099672C" w:rsidRDefault="0099672C"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70B1810" w14:textId="77777777" w:rsidR="0099672C" w:rsidRDefault="0099672C" w:rsidP="00067EE6">
            <w:pPr>
              <w:spacing w:after="0" w:line="288" w:lineRule="auto"/>
              <w:rPr>
                <w:rFonts w:ascii="Nunito" w:eastAsia="Nunito" w:hAnsi="Nunito" w:cs="Nunito"/>
              </w:rPr>
            </w:pPr>
            <w:r>
              <w:rPr>
                <w:rFonts w:ascii="Nunito" w:eastAsia="Nunito" w:hAnsi="Nunito" w:cs="Nunito"/>
              </w:rPr>
              <w:t>Funcional</w:t>
            </w:r>
          </w:p>
        </w:tc>
      </w:tr>
      <w:tr w:rsidR="0099672C" w14:paraId="354752A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CDD5F62" w14:textId="77777777" w:rsidR="0099672C" w:rsidRDefault="0099672C"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3A11248" w14:textId="68D57A43" w:rsidR="0099672C" w:rsidRDefault="0099672C" w:rsidP="00067EE6">
            <w:pPr>
              <w:spacing w:after="0" w:line="288" w:lineRule="auto"/>
              <w:rPr>
                <w:rFonts w:ascii="Nunito" w:eastAsia="Nunito" w:hAnsi="Nunito" w:cs="Nunito"/>
              </w:rPr>
            </w:pPr>
            <w:r>
              <w:rPr>
                <w:rFonts w:ascii="Nunito" w:eastAsia="Nunito" w:hAnsi="Nunito" w:cs="Nunito"/>
              </w:rPr>
              <w:t>Permite al administrador del sistema actualizar los datos de una región sanitaria.</w:t>
            </w:r>
          </w:p>
        </w:tc>
      </w:tr>
    </w:tbl>
    <w:p w14:paraId="052D046D" w14:textId="77777777" w:rsidR="00246FF2" w:rsidRDefault="00246FF2">
      <w:pPr>
        <w:spacing w:before="280" w:after="0" w:line="240" w:lineRule="auto"/>
        <w:rPr>
          <w:rFonts w:ascii="Nunito" w:eastAsia="Nunito" w:hAnsi="Nunito" w:cs="Nunito"/>
        </w:rPr>
      </w:pPr>
    </w:p>
    <w:tbl>
      <w:tblPr>
        <w:tblStyle w:val="af"/>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484F8FEB" w14:textId="77777777">
        <w:tc>
          <w:tcPr>
            <w:tcW w:w="1810" w:type="dxa"/>
            <w:tcBorders>
              <w:top w:val="single" w:sz="6" w:space="0" w:color="000000"/>
              <w:left w:val="single" w:sz="6" w:space="0" w:color="000000"/>
              <w:bottom w:val="single" w:sz="6" w:space="0" w:color="000000"/>
              <w:right w:val="single" w:sz="6" w:space="0" w:color="000000"/>
            </w:tcBorders>
          </w:tcPr>
          <w:p w14:paraId="2B0F827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D0D0A44" w14:textId="77777777" w:rsidR="00246FF2" w:rsidRDefault="003D451C">
            <w:pPr>
              <w:spacing w:after="0" w:line="288" w:lineRule="auto"/>
              <w:rPr>
                <w:rFonts w:ascii="Nunito" w:eastAsia="Nunito" w:hAnsi="Nunito" w:cs="Nunito"/>
              </w:rPr>
            </w:pPr>
            <w:r>
              <w:rPr>
                <w:rFonts w:ascii="Nunito" w:eastAsia="Nunito" w:hAnsi="Nunito" w:cs="Nunito"/>
              </w:rPr>
              <w:t>Dar de baja una región sanitaria</w:t>
            </w:r>
          </w:p>
        </w:tc>
      </w:tr>
      <w:tr w:rsidR="00246FF2" w14:paraId="4D3984DC" w14:textId="77777777">
        <w:tc>
          <w:tcPr>
            <w:tcW w:w="1810" w:type="dxa"/>
            <w:tcBorders>
              <w:top w:val="single" w:sz="6" w:space="0" w:color="000000"/>
              <w:left w:val="single" w:sz="6" w:space="0" w:color="000000"/>
              <w:bottom w:val="single" w:sz="6" w:space="0" w:color="000000"/>
              <w:right w:val="single" w:sz="6" w:space="0" w:color="000000"/>
            </w:tcBorders>
          </w:tcPr>
          <w:p w14:paraId="2F51139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468A2C7" w14:textId="77777777" w:rsidR="00246FF2" w:rsidRDefault="003D451C">
            <w:pPr>
              <w:spacing w:after="0" w:line="288" w:lineRule="auto"/>
              <w:rPr>
                <w:rFonts w:ascii="Nunito" w:eastAsia="Nunito" w:hAnsi="Nunito" w:cs="Nunito"/>
              </w:rPr>
            </w:pPr>
            <w:r>
              <w:rPr>
                <w:rFonts w:ascii="Nunito" w:eastAsia="Nunito" w:hAnsi="Nunito" w:cs="Nunito"/>
              </w:rPr>
              <w:t>F17</w:t>
            </w:r>
          </w:p>
        </w:tc>
      </w:tr>
      <w:tr w:rsidR="00246FF2" w14:paraId="370C16D1" w14:textId="77777777">
        <w:tc>
          <w:tcPr>
            <w:tcW w:w="1810" w:type="dxa"/>
            <w:tcBorders>
              <w:top w:val="single" w:sz="6" w:space="0" w:color="000000"/>
              <w:left w:val="single" w:sz="6" w:space="0" w:color="000000"/>
              <w:bottom w:val="single" w:sz="6" w:space="0" w:color="000000"/>
              <w:right w:val="single" w:sz="6" w:space="0" w:color="000000"/>
            </w:tcBorders>
          </w:tcPr>
          <w:p w14:paraId="32AABA3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AB6EF6D"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EB5FEF2" w14:textId="77777777">
        <w:tc>
          <w:tcPr>
            <w:tcW w:w="1810" w:type="dxa"/>
            <w:tcBorders>
              <w:top w:val="single" w:sz="6" w:space="0" w:color="000000"/>
              <w:left w:val="single" w:sz="6" w:space="0" w:color="000000"/>
              <w:bottom w:val="single" w:sz="6" w:space="0" w:color="000000"/>
              <w:right w:val="single" w:sz="6" w:space="0" w:color="000000"/>
            </w:tcBorders>
          </w:tcPr>
          <w:p w14:paraId="65D4312E"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86FA91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eliminar una cierta región sanitaria, contenida en una provincia</w:t>
            </w:r>
          </w:p>
        </w:tc>
      </w:tr>
    </w:tbl>
    <w:p w14:paraId="77023080" w14:textId="77777777" w:rsidR="00246FF2" w:rsidRDefault="00246FF2">
      <w:pPr>
        <w:spacing w:before="280" w:after="0" w:line="240" w:lineRule="auto"/>
        <w:rPr>
          <w:rFonts w:ascii="Nunito" w:eastAsia="Nunito" w:hAnsi="Nunito" w:cs="Nunito"/>
        </w:rPr>
      </w:pPr>
    </w:p>
    <w:tbl>
      <w:tblPr>
        <w:tblStyle w:val="af0"/>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7B5A6B6A" w14:textId="77777777">
        <w:tc>
          <w:tcPr>
            <w:tcW w:w="1810" w:type="dxa"/>
            <w:tcBorders>
              <w:top w:val="single" w:sz="6" w:space="0" w:color="000000"/>
              <w:left w:val="single" w:sz="6" w:space="0" w:color="000000"/>
              <w:bottom w:val="single" w:sz="6" w:space="0" w:color="000000"/>
              <w:right w:val="single" w:sz="6" w:space="0" w:color="000000"/>
            </w:tcBorders>
          </w:tcPr>
          <w:p w14:paraId="2A0B8D3F"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8366F59"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una región sanitaria especifica</w:t>
            </w:r>
          </w:p>
        </w:tc>
      </w:tr>
      <w:tr w:rsidR="00246FF2" w14:paraId="0D33BB0F" w14:textId="77777777">
        <w:tc>
          <w:tcPr>
            <w:tcW w:w="1810" w:type="dxa"/>
            <w:tcBorders>
              <w:top w:val="single" w:sz="6" w:space="0" w:color="000000"/>
              <w:left w:val="single" w:sz="6" w:space="0" w:color="000000"/>
              <w:bottom w:val="single" w:sz="6" w:space="0" w:color="000000"/>
              <w:right w:val="single" w:sz="6" w:space="0" w:color="000000"/>
            </w:tcBorders>
          </w:tcPr>
          <w:p w14:paraId="56D7C9A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lastRenderedPageBreak/>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F5FE728" w14:textId="77777777" w:rsidR="00246FF2" w:rsidRDefault="003D451C">
            <w:pPr>
              <w:spacing w:after="0" w:line="288" w:lineRule="auto"/>
              <w:rPr>
                <w:rFonts w:ascii="Nunito" w:eastAsia="Nunito" w:hAnsi="Nunito" w:cs="Nunito"/>
              </w:rPr>
            </w:pPr>
            <w:r>
              <w:rPr>
                <w:rFonts w:ascii="Nunito" w:eastAsia="Nunito" w:hAnsi="Nunito" w:cs="Nunito"/>
              </w:rPr>
              <w:t>F18</w:t>
            </w:r>
          </w:p>
        </w:tc>
      </w:tr>
      <w:tr w:rsidR="00246FF2" w14:paraId="16087DF4" w14:textId="77777777">
        <w:tc>
          <w:tcPr>
            <w:tcW w:w="1810" w:type="dxa"/>
            <w:tcBorders>
              <w:top w:val="single" w:sz="6" w:space="0" w:color="000000"/>
              <w:left w:val="single" w:sz="6" w:space="0" w:color="000000"/>
              <w:bottom w:val="single" w:sz="6" w:space="0" w:color="000000"/>
              <w:right w:val="single" w:sz="6" w:space="0" w:color="000000"/>
            </w:tcBorders>
          </w:tcPr>
          <w:p w14:paraId="149BD38B"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90F2B9A"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5AF9FB60" w14:textId="77777777">
        <w:tc>
          <w:tcPr>
            <w:tcW w:w="1810" w:type="dxa"/>
            <w:tcBorders>
              <w:top w:val="single" w:sz="6" w:space="0" w:color="000000"/>
              <w:left w:val="single" w:sz="6" w:space="0" w:color="000000"/>
              <w:bottom w:val="single" w:sz="6" w:space="0" w:color="000000"/>
              <w:right w:val="single" w:sz="6" w:space="0" w:color="000000"/>
            </w:tcBorders>
          </w:tcPr>
          <w:p w14:paraId="5ED4A64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EFC9557"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una región sanitaria específica, para una fecha o período particular</w:t>
            </w:r>
          </w:p>
        </w:tc>
      </w:tr>
    </w:tbl>
    <w:p w14:paraId="432D8ABC" w14:textId="77777777" w:rsidR="00246FF2" w:rsidRDefault="00246FF2">
      <w:pPr>
        <w:spacing w:before="280" w:after="0" w:line="240" w:lineRule="auto"/>
        <w:rPr>
          <w:rFonts w:ascii="Nunito" w:eastAsia="Nunito" w:hAnsi="Nunito" w:cs="Nunito"/>
        </w:rPr>
      </w:pPr>
    </w:p>
    <w:p w14:paraId="4530279D" w14:textId="77777777" w:rsidR="00246FF2" w:rsidRDefault="00246FF2">
      <w:pPr>
        <w:spacing w:before="280" w:after="0" w:line="240" w:lineRule="auto"/>
        <w:rPr>
          <w:rFonts w:ascii="Nunito" w:eastAsia="Nunito" w:hAnsi="Nunito" w:cs="Nunito"/>
        </w:rPr>
      </w:pPr>
    </w:p>
    <w:p w14:paraId="636C794A"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una provincia:</w:t>
      </w:r>
    </w:p>
    <w:p w14:paraId="5376021E" w14:textId="77777777" w:rsidR="00246FF2" w:rsidRDefault="00246FF2">
      <w:pPr>
        <w:spacing w:before="280" w:after="0" w:line="240" w:lineRule="auto"/>
        <w:rPr>
          <w:rFonts w:ascii="Nunito" w:eastAsia="Nunito" w:hAnsi="Nunito" w:cs="Nunito"/>
        </w:rPr>
      </w:pPr>
    </w:p>
    <w:tbl>
      <w:tblPr>
        <w:tblStyle w:val="af1"/>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7868FD0F" w14:textId="77777777">
        <w:tc>
          <w:tcPr>
            <w:tcW w:w="1810" w:type="dxa"/>
            <w:tcBorders>
              <w:top w:val="single" w:sz="6" w:space="0" w:color="000000"/>
              <w:left w:val="single" w:sz="6" w:space="0" w:color="000000"/>
              <w:bottom w:val="single" w:sz="6" w:space="0" w:color="000000"/>
              <w:right w:val="single" w:sz="6" w:space="0" w:color="000000"/>
            </w:tcBorders>
          </w:tcPr>
          <w:p w14:paraId="713C2AD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C4544B1" w14:textId="77777777" w:rsidR="00246FF2" w:rsidRDefault="003D451C">
            <w:pPr>
              <w:spacing w:after="0" w:line="288" w:lineRule="auto"/>
              <w:rPr>
                <w:rFonts w:ascii="Nunito" w:eastAsia="Nunito" w:hAnsi="Nunito" w:cs="Nunito"/>
              </w:rPr>
            </w:pPr>
            <w:r>
              <w:rPr>
                <w:rFonts w:ascii="Nunito" w:eastAsia="Nunito" w:hAnsi="Nunito" w:cs="Nunito"/>
              </w:rPr>
              <w:t>Registrar una provincia</w:t>
            </w:r>
          </w:p>
        </w:tc>
      </w:tr>
      <w:tr w:rsidR="00246FF2" w14:paraId="19D801AC" w14:textId="77777777">
        <w:tc>
          <w:tcPr>
            <w:tcW w:w="1810" w:type="dxa"/>
            <w:tcBorders>
              <w:top w:val="single" w:sz="6" w:space="0" w:color="000000"/>
              <w:left w:val="single" w:sz="6" w:space="0" w:color="000000"/>
              <w:bottom w:val="single" w:sz="6" w:space="0" w:color="000000"/>
              <w:right w:val="single" w:sz="6" w:space="0" w:color="000000"/>
            </w:tcBorders>
          </w:tcPr>
          <w:p w14:paraId="6EC12294"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2588AF8" w14:textId="77777777" w:rsidR="00246FF2" w:rsidRDefault="003D451C">
            <w:pPr>
              <w:spacing w:after="0" w:line="288" w:lineRule="auto"/>
              <w:rPr>
                <w:rFonts w:ascii="Nunito" w:eastAsia="Nunito" w:hAnsi="Nunito" w:cs="Nunito"/>
              </w:rPr>
            </w:pPr>
            <w:r>
              <w:rPr>
                <w:rFonts w:ascii="Nunito" w:eastAsia="Nunito" w:hAnsi="Nunito" w:cs="Nunito"/>
              </w:rPr>
              <w:t>F19</w:t>
            </w:r>
          </w:p>
        </w:tc>
      </w:tr>
      <w:tr w:rsidR="00246FF2" w14:paraId="7430876C" w14:textId="77777777">
        <w:tc>
          <w:tcPr>
            <w:tcW w:w="1810" w:type="dxa"/>
            <w:tcBorders>
              <w:top w:val="single" w:sz="6" w:space="0" w:color="000000"/>
              <w:left w:val="single" w:sz="6" w:space="0" w:color="000000"/>
              <w:bottom w:val="single" w:sz="6" w:space="0" w:color="000000"/>
              <w:right w:val="single" w:sz="6" w:space="0" w:color="000000"/>
            </w:tcBorders>
          </w:tcPr>
          <w:p w14:paraId="0EC4D21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FBCAC73"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998A7DA" w14:textId="77777777">
        <w:tc>
          <w:tcPr>
            <w:tcW w:w="1810" w:type="dxa"/>
            <w:tcBorders>
              <w:top w:val="single" w:sz="6" w:space="0" w:color="000000"/>
              <w:left w:val="single" w:sz="6" w:space="0" w:color="000000"/>
              <w:bottom w:val="single" w:sz="6" w:space="0" w:color="000000"/>
              <w:right w:val="single" w:sz="6" w:space="0" w:color="000000"/>
            </w:tcBorders>
          </w:tcPr>
          <w:p w14:paraId="04C83DAA"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F246F4"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registrar una nueva provincia del territorio nacional</w:t>
            </w:r>
          </w:p>
        </w:tc>
      </w:tr>
    </w:tbl>
    <w:p w14:paraId="244B4D49" w14:textId="77777777" w:rsidR="007B686D" w:rsidRDefault="007B686D" w:rsidP="007B686D">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B686D" w14:paraId="1C92EEE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7E0C18F" w14:textId="77777777" w:rsidR="007B686D" w:rsidRDefault="007B686D"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46E7534" w14:textId="2A45E089" w:rsidR="007B686D" w:rsidRDefault="007B686D" w:rsidP="00067EE6">
            <w:pPr>
              <w:spacing w:after="0" w:line="288" w:lineRule="auto"/>
              <w:rPr>
                <w:rFonts w:ascii="Nunito" w:eastAsia="Nunito" w:hAnsi="Nunito" w:cs="Nunito"/>
              </w:rPr>
            </w:pPr>
            <w:r>
              <w:rPr>
                <w:rFonts w:ascii="Nunito" w:eastAsia="Nunito" w:hAnsi="Nunito" w:cs="Nunito"/>
              </w:rPr>
              <w:t>Modificar datos de una provincia</w:t>
            </w:r>
          </w:p>
        </w:tc>
      </w:tr>
      <w:tr w:rsidR="007B686D" w14:paraId="4972BBD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BE32746" w14:textId="77777777" w:rsidR="007B686D" w:rsidRDefault="007B686D"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46673BB" w14:textId="7CA0BD29" w:rsidR="007B686D" w:rsidRDefault="007B686D" w:rsidP="00067EE6">
            <w:pPr>
              <w:spacing w:after="0" w:line="288" w:lineRule="auto"/>
              <w:rPr>
                <w:rFonts w:ascii="Nunito" w:eastAsia="Nunito" w:hAnsi="Nunito" w:cs="Nunito"/>
              </w:rPr>
            </w:pPr>
            <w:r>
              <w:rPr>
                <w:rFonts w:ascii="Nunito" w:eastAsia="Nunito" w:hAnsi="Nunito" w:cs="Nunito"/>
              </w:rPr>
              <w:t>F40</w:t>
            </w:r>
          </w:p>
        </w:tc>
      </w:tr>
      <w:tr w:rsidR="007B686D" w14:paraId="33AB367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19C8743" w14:textId="77777777" w:rsidR="007B686D" w:rsidRDefault="007B686D"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CFDE79C" w14:textId="77777777" w:rsidR="007B686D" w:rsidRDefault="007B686D" w:rsidP="00067EE6">
            <w:pPr>
              <w:spacing w:after="0" w:line="288" w:lineRule="auto"/>
              <w:rPr>
                <w:rFonts w:ascii="Nunito" w:eastAsia="Nunito" w:hAnsi="Nunito" w:cs="Nunito"/>
              </w:rPr>
            </w:pPr>
            <w:r>
              <w:rPr>
                <w:rFonts w:ascii="Nunito" w:eastAsia="Nunito" w:hAnsi="Nunito" w:cs="Nunito"/>
              </w:rPr>
              <w:t>Funcional</w:t>
            </w:r>
          </w:p>
        </w:tc>
      </w:tr>
      <w:tr w:rsidR="007B686D" w14:paraId="747186D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A54871C" w14:textId="77777777" w:rsidR="007B686D" w:rsidRDefault="007B686D"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7D012E4" w14:textId="340FEB92" w:rsidR="007B686D" w:rsidRDefault="007B686D" w:rsidP="00067EE6">
            <w:pPr>
              <w:spacing w:after="0" w:line="288" w:lineRule="auto"/>
              <w:rPr>
                <w:rFonts w:ascii="Nunito" w:eastAsia="Nunito" w:hAnsi="Nunito" w:cs="Nunito"/>
              </w:rPr>
            </w:pPr>
            <w:r>
              <w:rPr>
                <w:rFonts w:ascii="Nunito" w:eastAsia="Nunito" w:hAnsi="Nunito" w:cs="Nunito"/>
              </w:rPr>
              <w:t xml:space="preserve">Permite al administrador del sistema actualizar los datos de una </w:t>
            </w:r>
            <w:r w:rsidR="005D3F39">
              <w:rPr>
                <w:rFonts w:ascii="Nunito" w:eastAsia="Nunito" w:hAnsi="Nunito" w:cs="Nunito"/>
              </w:rPr>
              <w:t>provincia.</w:t>
            </w:r>
          </w:p>
        </w:tc>
      </w:tr>
    </w:tbl>
    <w:p w14:paraId="4250153E" w14:textId="77777777" w:rsidR="007B686D" w:rsidRDefault="007B686D" w:rsidP="007B686D">
      <w:pPr>
        <w:spacing w:before="280" w:after="0" w:line="240" w:lineRule="auto"/>
        <w:rPr>
          <w:rFonts w:ascii="Nunito" w:eastAsia="Nunito" w:hAnsi="Nunito" w:cs="Nunito"/>
        </w:rPr>
      </w:pPr>
    </w:p>
    <w:tbl>
      <w:tblPr>
        <w:tblStyle w:val="af"/>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B686D" w14:paraId="3F85EAB6"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54BCBA9" w14:textId="77777777" w:rsidR="007B686D" w:rsidRDefault="007B686D"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7D0C799" w14:textId="6C0C043C" w:rsidR="007B686D" w:rsidRDefault="007B686D" w:rsidP="00067EE6">
            <w:pPr>
              <w:spacing w:after="0" w:line="288" w:lineRule="auto"/>
              <w:rPr>
                <w:rFonts w:ascii="Nunito" w:eastAsia="Nunito" w:hAnsi="Nunito" w:cs="Nunito"/>
              </w:rPr>
            </w:pPr>
            <w:r>
              <w:rPr>
                <w:rFonts w:ascii="Nunito" w:eastAsia="Nunito" w:hAnsi="Nunito" w:cs="Nunito"/>
              </w:rPr>
              <w:t>Dar de baja una provincia</w:t>
            </w:r>
          </w:p>
        </w:tc>
      </w:tr>
      <w:tr w:rsidR="007B686D" w14:paraId="3D35EC3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F8A0F74" w14:textId="77777777" w:rsidR="007B686D" w:rsidRDefault="007B686D"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E7F859F" w14:textId="42F1BF15" w:rsidR="007B686D" w:rsidRDefault="007B686D" w:rsidP="00067EE6">
            <w:pPr>
              <w:spacing w:after="0" w:line="288" w:lineRule="auto"/>
              <w:rPr>
                <w:rFonts w:ascii="Nunito" w:eastAsia="Nunito" w:hAnsi="Nunito" w:cs="Nunito"/>
              </w:rPr>
            </w:pPr>
            <w:r>
              <w:rPr>
                <w:rFonts w:ascii="Nunito" w:eastAsia="Nunito" w:hAnsi="Nunito" w:cs="Nunito"/>
              </w:rPr>
              <w:t>F41</w:t>
            </w:r>
          </w:p>
        </w:tc>
      </w:tr>
      <w:tr w:rsidR="007B686D" w14:paraId="2008C2E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8B4EB4D" w14:textId="77777777" w:rsidR="007B686D" w:rsidRDefault="007B686D"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FB3CE94" w14:textId="77777777" w:rsidR="007B686D" w:rsidRDefault="007B686D" w:rsidP="00067EE6">
            <w:pPr>
              <w:spacing w:after="0" w:line="288" w:lineRule="auto"/>
              <w:rPr>
                <w:rFonts w:ascii="Nunito" w:eastAsia="Nunito" w:hAnsi="Nunito" w:cs="Nunito"/>
              </w:rPr>
            </w:pPr>
            <w:r>
              <w:rPr>
                <w:rFonts w:ascii="Nunito" w:eastAsia="Nunito" w:hAnsi="Nunito" w:cs="Nunito"/>
              </w:rPr>
              <w:t>Funcional</w:t>
            </w:r>
          </w:p>
        </w:tc>
      </w:tr>
      <w:tr w:rsidR="007B686D" w14:paraId="381C1F7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B2B0306" w14:textId="77777777" w:rsidR="007B686D" w:rsidRDefault="007B686D"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C1FB980" w14:textId="34D23BF6" w:rsidR="007B686D" w:rsidRDefault="007B686D" w:rsidP="00067EE6">
            <w:pPr>
              <w:spacing w:after="0" w:line="288" w:lineRule="auto"/>
              <w:rPr>
                <w:rFonts w:ascii="Nunito" w:eastAsia="Nunito" w:hAnsi="Nunito" w:cs="Nunito"/>
              </w:rPr>
            </w:pPr>
            <w:r>
              <w:rPr>
                <w:rFonts w:ascii="Nunito" w:eastAsia="Nunito" w:hAnsi="Nunito" w:cs="Nunito"/>
              </w:rPr>
              <w:t xml:space="preserve">Permite al administrador del sistema </w:t>
            </w:r>
            <w:r w:rsidR="005D3F39">
              <w:rPr>
                <w:rFonts w:ascii="Nunito" w:eastAsia="Nunito" w:hAnsi="Nunito" w:cs="Nunito"/>
              </w:rPr>
              <w:t>dar de baja una provincia.</w:t>
            </w:r>
          </w:p>
        </w:tc>
      </w:tr>
    </w:tbl>
    <w:p w14:paraId="306C2C4A" w14:textId="77777777" w:rsidR="00246FF2" w:rsidRDefault="00246FF2">
      <w:pPr>
        <w:spacing w:before="280" w:after="0" w:line="240" w:lineRule="auto"/>
        <w:rPr>
          <w:rFonts w:ascii="Nunito" w:eastAsia="Nunito" w:hAnsi="Nunito" w:cs="Nunito"/>
        </w:rPr>
      </w:pPr>
    </w:p>
    <w:tbl>
      <w:tblPr>
        <w:tblStyle w:val="af2"/>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5489A4" w14:textId="77777777">
        <w:tc>
          <w:tcPr>
            <w:tcW w:w="1810" w:type="dxa"/>
            <w:tcBorders>
              <w:top w:val="single" w:sz="6" w:space="0" w:color="000000"/>
              <w:left w:val="single" w:sz="6" w:space="0" w:color="000000"/>
              <w:bottom w:val="single" w:sz="6" w:space="0" w:color="000000"/>
              <w:right w:val="single" w:sz="6" w:space="0" w:color="000000"/>
            </w:tcBorders>
          </w:tcPr>
          <w:p w14:paraId="40EBE16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4333A68"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una provincia especifica</w:t>
            </w:r>
          </w:p>
        </w:tc>
      </w:tr>
      <w:tr w:rsidR="00246FF2" w14:paraId="640A8166" w14:textId="77777777">
        <w:tc>
          <w:tcPr>
            <w:tcW w:w="1810" w:type="dxa"/>
            <w:tcBorders>
              <w:top w:val="single" w:sz="6" w:space="0" w:color="000000"/>
              <w:left w:val="single" w:sz="6" w:space="0" w:color="000000"/>
              <w:bottom w:val="single" w:sz="6" w:space="0" w:color="000000"/>
              <w:right w:val="single" w:sz="6" w:space="0" w:color="000000"/>
            </w:tcBorders>
          </w:tcPr>
          <w:p w14:paraId="42311499"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FEFF803" w14:textId="77777777" w:rsidR="00246FF2" w:rsidRDefault="003D451C">
            <w:pPr>
              <w:spacing w:after="0" w:line="288" w:lineRule="auto"/>
              <w:rPr>
                <w:rFonts w:ascii="Nunito" w:eastAsia="Nunito" w:hAnsi="Nunito" w:cs="Nunito"/>
              </w:rPr>
            </w:pPr>
            <w:r>
              <w:rPr>
                <w:rFonts w:ascii="Nunito" w:eastAsia="Nunito" w:hAnsi="Nunito" w:cs="Nunito"/>
              </w:rPr>
              <w:t>F20</w:t>
            </w:r>
          </w:p>
        </w:tc>
      </w:tr>
      <w:tr w:rsidR="00246FF2" w14:paraId="14F29B32" w14:textId="77777777">
        <w:tc>
          <w:tcPr>
            <w:tcW w:w="1810" w:type="dxa"/>
            <w:tcBorders>
              <w:top w:val="single" w:sz="6" w:space="0" w:color="000000"/>
              <w:left w:val="single" w:sz="6" w:space="0" w:color="000000"/>
              <w:bottom w:val="single" w:sz="6" w:space="0" w:color="000000"/>
              <w:right w:val="single" w:sz="6" w:space="0" w:color="000000"/>
            </w:tcBorders>
          </w:tcPr>
          <w:p w14:paraId="02131F11" w14:textId="77777777" w:rsidR="00246FF2" w:rsidRDefault="003D451C">
            <w:pPr>
              <w:spacing w:after="0" w:line="288" w:lineRule="auto"/>
              <w:rPr>
                <w:rFonts w:ascii="Nunito" w:eastAsia="Nunito" w:hAnsi="Nunito" w:cs="Nunito"/>
              </w:rPr>
            </w:pPr>
            <w:r>
              <w:rPr>
                <w:rFonts w:ascii="Nunito" w:eastAsia="Nunito" w:hAnsi="Nunito" w:cs="Nunito"/>
                <w:b/>
              </w:rPr>
              <w:lastRenderedPageBreak/>
              <w:t>Categoría</w:t>
            </w:r>
          </w:p>
        </w:tc>
        <w:tc>
          <w:tcPr>
            <w:tcW w:w="7835" w:type="dxa"/>
            <w:tcBorders>
              <w:top w:val="single" w:sz="6" w:space="0" w:color="000000"/>
              <w:left w:val="single" w:sz="6" w:space="0" w:color="000000"/>
              <w:bottom w:val="single" w:sz="6" w:space="0" w:color="000000"/>
              <w:right w:val="single" w:sz="6" w:space="0" w:color="000000"/>
            </w:tcBorders>
          </w:tcPr>
          <w:p w14:paraId="329B901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422BD86" w14:textId="77777777">
        <w:tc>
          <w:tcPr>
            <w:tcW w:w="1810" w:type="dxa"/>
            <w:tcBorders>
              <w:top w:val="single" w:sz="6" w:space="0" w:color="000000"/>
              <w:left w:val="single" w:sz="6" w:space="0" w:color="000000"/>
              <w:bottom w:val="single" w:sz="6" w:space="0" w:color="000000"/>
              <w:right w:val="single" w:sz="6" w:space="0" w:color="000000"/>
            </w:tcBorders>
          </w:tcPr>
          <w:p w14:paraId="3A388E6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6BCCD75"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una provincia específica, para una fecha o período particular</w:t>
            </w:r>
          </w:p>
        </w:tc>
      </w:tr>
    </w:tbl>
    <w:p w14:paraId="33CD841D" w14:textId="77777777" w:rsidR="00246FF2" w:rsidRDefault="00246FF2">
      <w:pPr>
        <w:spacing w:before="280" w:after="0" w:line="240" w:lineRule="auto"/>
        <w:rPr>
          <w:rFonts w:ascii="Nunito" w:eastAsia="Nunito" w:hAnsi="Nunito" w:cs="Nunito"/>
        </w:rPr>
      </w:pPr>
    </w:p>
    <w:p w14:paraId="6E521C7B"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al territorio nacional:</w:t>
      </w:r>
    </w:p>
    <w:p w14:paraId="5F1B939E" w14:textId="77777777" w:rsidR="00246FF2" w:rsidRDefault="00246FF2">
      <w:pPr>
        <w:spacing w:before="280" w:after="0" w:line="240" w:lineRule="auto"/>
        <w:rPr>
          <w:rFonts w:ascii="Nunito" w:eastAsia="Nunito" w:hAnsi="Nunito" w:cs="Nunito"/>
        </w:rPr>
      </w:pPr>
    </w:p>
    <w:tbl>
      <w:tblPr>
        <w:tblStyle w:val="af3"/>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740A26" w14:textId="77777777">
        <w:tc>
          <w:tcPr>
            <w:tcW w:w="1810" w:type="dxa"/>
            <w:tcBorders>
              <w:top w:val="single" w:sz="6" w:space="0" w:color="000000"/>
              <w:left w:val="single" w:sz="6" w:space="0" w:color="000000"/>
              <w:bottom w:val="single" w:sz="6" w:space="0" w:color="000000"/>
              <w:right w:val="single" w:sz="6" w:space="0" w:color="000000"/>
            </w:tcBorders>
          </w:tcPr>
          <w:p w14:paraId="3FFAF4D5"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98F6074" w14:textId="77777777" w:rsidR="00246FF2" w:rsidRDefault="003D451C">
            <w:pPr>
              <w:spacing w:after="0" w:line="288" w:lineRule="auto"/>
              <w:rPr>
                <w:rFonts w:ascii="Nunito" w:eastAsia="Nunito" w:hAnsi="Nunito" w:cs="Nunito"/>
              </w:rPr>
            </w:pPr>
            <w:r>
              <w:rPr>
                <w:rFonts w:ascii="Nunito" w:eastAsia="Nunito" w:hAnsi="Nunito" w:cs="Nunito"/>
              </w:rPr>
              <w:t>Consultar datos de salud a nivel nacional</w:t>
            </w:r>
          </w:p>
        </w:tc>
      </w:tr>
      <w:tr w:rsidR="00246FF2" w14:paraId="2D3C4F52" w14:textId="77777777">
        <w:tc>
          <w:tcPr>
            <w:tcW w:w="1810" w:type="dxa"/>
            <w:tcBorders>
              <w:top w:val="single" w:sz="6" w:space="0" w:color="000000"/>
              <w:left w:val="single" w:sz="6" w:space="0" w:color="000000"/>
              <w:bottom w:val="single" w:sz="6" w:space="0" w:color="000000"/>
              <w:right w:val="single" w:sz="6" w:space="0" w:color="000000"/>
            </w:tcBorders>
          </w:tcPr>
          <w:p w14:paraId="7AB61CA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77561F9" w14:textId="77777777" w:rsidR="00246FF2" w:rsidRDefault="003D451C">
            <w:pPr>
              <w:spacing w:after="0" w:line="288" w:lineRule="auto"/>
              <w:rPr>
                <w:rFonts w:ascii="Nunito" w:eastAsia="Nunito" w:hAnsi="Nunito" w:cs="Nunito"/>
              </w:rPr>
            </w:pPr>
            <w:r>
              <w:rPr>
                <w:rFonts w:ascii="Nunito" w:eastAsia="Nunito" w:hAnsi="Nunito" w:cs="Nunito"/>
              </w:rPr>
              <w:t>F21</w:t>
            </w:r>
          </w:p>
        </w:tc>
      </w:tr>
      <w:tr w:rsidR="00246FF2" w14:paraId="7D4E5F45" w14:textId="77777777">
        <w:tc>
          <w:tcPr>
            <w:tcW w:w="1810" w:type="dxa"/>
            <w:tcBorders>
              <w:top w:val="single" w:sz="6" w:space="0" w:color="000000"/>
              <w:left w:val="single" w:sz="6" w:space="0" w:color="000000"/>
              <w:bottom w:val="single" w:sz="6" w:space="0" w:color="000000"/>
              <w:right w:val="single" w:sz="6" w:space="0" w:color="000000"/>
            </w:tcBorders>
          </w:tcPr>
          <w:p w14:paraId="7DBBC9A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8346689"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E7EFD73" w14:textId="77777777">
        <w:tc>
          <w:tcPr>
            <w:tcW w:w="1810" w:type="dxa"/>
            <w:tcBorders>
              <w:top w:val="single" w:sz="6" w:space="0" w:color="000000"/>
              <w:left w:val="single" w:sz="6" w:space="0" w:color="000000"/>
              <w:bottom w:val="single" w:sz="6" w:space="0" w:color="000000"/>
              <w:right w:val="single" w:sz="6" w:space="0" w:color="000000"/>
            </w:tcBorders>
          </w:tcPr>
          <w:p w14:paraId="42A9E189"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A3E2E32"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para todo el territorio nacional</w:t>
            </w:r>
          </w:p>
        </w:tc>
      </w:tr>
    </w:tbl>
    <w:p w14:paraId="38CDCA9E" w14:textId="77777777" w:rsidR="00246FF2" w:rsidRDefault="00246FF2">
      <w:pPr>
        <w:spacing w:before="280" w:after="0" w:line="240" w:lineRule="auto"/>
        <w:rPr>
          <w:rFonts w:ascii="Nunito" w:eastAsia="Nunito" w:hAnsi="Nunito" w:cs="Nunito"/>
        </w:rPr>
      </w:pPr>
    </w:p>
    <w:p w14:paraId="49E2DED2" w14:textId="77777777" w:rsidR="00246FF2" w:rsidRDefault="00246FF2">
      <w:pPr>
        <w:spacing w:before="280" w:after="0" w:line="240" w:lineRule="auto"/>
        <w:rPr>
          <w:rFonts w:ascii="Nunito" w:eastAsia="Nunito" w:hAnsi="Nunito" w:cs="Nunito"/>
        </w:rPr>
      </w:pPr>
    </w:p>
    <w:p w14:paraId="1F8B0CD0"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la interacción con el sistema:</w:t>
      </w:r>
    </w:p>
    <w:p w14:paraId="347737F8" w14:textId="77777777" w:rsidR="00246FF2" w:rsidRDefault="00246FF2">
      <w:pPr>
        <w:spacing w:before="280" w:after="0" w:line="240" w:lineRule="auto"/>
        <w:rPr>
          <w:rFonts w:ascii="Nunito" w:eastAsia="Nunito" w:hAnsi="Nunito" w:cs="Nunito"/>
        </w:rPr>
      </w:pPr>
    </w:p>
    <w:tbl>
      <w:tblPr>
        <w:tblStyle w:val="af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1CA65A7C" w14:textId="77777777">
        <w:tc>
          <w:tcPr>
            <w:tcW w:w="1810" w:type="dxa"/>
            <w:tcBorders>
              <w:top w:val="single" w:sz="6" w:space="0" w:color="000000"/>
              <w:left w:val="single" w:sz="6" w:space="0" w:color="000000"/>
              <w:bottom w:val="single" w:sz="6" w:space="0" w:color="000000"/>
              <w:right w:val="single" w:sz="6" w:space="0" w:color="000000"/>
            </w:tcBorders>
          </w:tcPr>
          <w:p w14:paraId="5CAAE59B"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3375436" w14:textId="77777777" w:rsidR="00246FF2" w:rsidRDefault="003D451C">
            <w:pPr>
              <w:spacing w:after="0" w:line="288" w:lineRule="auto"/>
              <w:rPr>
                <w:rFonts w:ascii="Nunito" w:eastAsia="Nunito" w:hAnsi="Nunito" w:cs="Nunito"/>
              </w:rPr>
            </w:pPr>
            <w:r>
              <w:rPr>
                <w:rFonts w:ascii="Nunito" w:eastAsia="Nunito" w:hAnsi="Nunito" w:cs="Nunito"/>
              </w:rPr>
              <w:t>Reportar resultado del registro de datos</w:t>
            </w:r>
          </w:p>
        </w:tc>
      </w:tr>
      <w:tr w:rsidR="00246FF2" w14:paraId="194F25E4" w14:textId="77777777">
        <w:tc>
          <w:tcPr>
            <w:tcW w:w="1810" w:type="dxa"/>
            <w:tcBorders>
              <w:top w:val="single" w:sz="6" w:space="0" w:color="000000"/>
              <w:left w:val="single" w:sz="6" w:space="0" w:color="000000"/>
              <w:bottom w:val="single" w:sz="6" w:space="0" w:color="000000"/>
              <w:right w:val="single" w:sz="6" w:space="0" w:color="000000"/>
            </w:tcBorders>
          </w:tcPr>
          <w:p w14:paraId="34EA09BC"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1843E1A" w14:textId="77777777" w:rsidR="00246FF2" w:rsidRDefault="003D451C">
            <w:pPr>
              <w:spacing w:after="0" w:line="288" w:lineRule="auto"/>
              <w:rPr>
                <w:rFonts w:ascii="Nunito" w:eastAsia="Nunito" w:hAnsi="Nunito" w:cs="Nunito"/>
              </w:rPr>
            </w:pPr>
            <w:r>
              <w:rPr>
                <w:rFonts w:ascii="Nunito" w:eastAsia="Nunito" w:hAnsi="Nunito" w:cs="Nunito"/>
              </w:rPr>
              <w:t>F26</w:t>
            </w:r>
          </w:p>
        </w:tc>
      </w:tr>
      <w:tr w:rsidR="00246FF2" w14:paraId="641E5911" w14:textId="77777777">
        <w:tc>
          <w:tcPr>
            <w:tcW w:w="1810" w:type="dxa"/>
            <w:tcBorders>
              <w:top w:val="single" w:sz="6" w:space="0" w:color="000000"/>
              <w:left w:val="single" w:sz="6" w:space="0" w:color="000000"/>
              <w:bottom w:val="single" w:sz="6" w:space="0" w:color="000000"/>
              <w:right w:val="single" w:sz="6" w:space="0" w:color="000000"/>
            </w:tcBorders>
          </w:tcPr>
          <w:p w14:paraId="0C6D696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C708800"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4D29BBB" w14:textId="77777777">
        <w:tc>
          <w:tcPr>
            <w:tcW w:w="1810" w:type="dxa"/>
            <w:tcBorders>
              <w:top w:val="single" w:sz="6" w:space="0" w:color="000000"/>
              <w:left w:val="single" w:sz="6" w:space="0" w:color="000000"/>
              <w:bottom w:val="single" w:sz="6" w:space="0" w:color="000000"/>
              <w:right w:val="single" w:sz="6" w:space="0" w:color="000000"/>
            </w:tcBorders>
          </w:tcPr>
          <w:p w14:paraId="7B4BBEAF"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3DF33CA" w14:textId="77777777" w:rsidR="00246FF2" w:rsidRDefault="003D451C">
            <w:pPr>
              <w:spacing w:after="0" w:line="288" w:lineRule="auto"/>
              <w:rPr>
                <w:rFonts w:ascii="Nunito" w:eastAsia="Nunito" w:hAnsi="Nunito" w:cs="Nunito"/>
              </w:rPr>
            </w:pPr>
            <w:r>
              <w:rPr>
                <w:rFonts w:ascii="Nunito" w:eastAsia="Nunito" w:hAnsi="Nunito" w:cs="Nunito"/>
              </w:rPr>
              <w:t>Permite, al proceder al registro de un dato, recibir una notificación acerca de cuál fue el resultado de la operación (éxito o falla)</w:t>
            </w:r>
          </w:p>
        </w:tc>
      </w:tr>
    </w:tbl>
    <w:p w14:paraId="5EAD3C7C" w14:textId="77777777" w:rsidR="00246FF2" w:rsidRDefault="00246FF2">
      <w:pPr>
        <w:spacing w:before="280" w:after="0" w:line="240" w:lineRule="auto"/>
        <w:rPr>
          <w:rFonts w:ascii="Nunito" w:eastAsia="Nunito" w:hAnsi="Nunito" w:cs="Nunito"/>
        </w:rPr>
      </w:pPr>
    </w:p>
    <w:tbl>
      <w:tblPr>
        <w:tblStyle w:val="af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D92A93" w14:textId="77777777">
        <w:tc>
          <w:tcPr>
            <w:tcW w:w="1810" w:type="dxa"/>
            <w:tcBorders>
              <w:top w:val="single" w:sz="6" w:space="0" w:color="000000"/>
              <w:left w:val="single" w:sz="6" w:space="0" w:color="000000"/>
              <w:bottom w:val="single" w:sz="6" w:space="0" w:color="000000"/>
              <w:right w:val="single" w:sz="6" w:space="0" w:color="000000"/>
            </w:tcBorders>
          </w:tcPr>
          <w:p w14:paraId="36F63BF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F662654" w14:textId="77777777" w:rsidR="00246FF2" w:rsidRDefault="003D451C">
            <w:pPr>
              <w:spacing w:after="0" w:line="288" w:lineRule="auto"/>
              <w:rPr>
                <w:rFonts w:ascii="Nunito" w:eastAsia="Nunito" w:hAnsi="Nunito" w:cs="Nunito"/>
              </w:rPr>
            </w:pPr>
            <w:r>
              <w:rPr>
                <w:rFonts w:ascii="Nunito" w:eastAsia="Nunito" w:hAnsi="Nunito" w:cs="Nunito"/>
              </w:rPr>
              <w:t>Reportar falta de ingreso de datos en un registro</w:t>
            </w:r>
          </w:p>
        </w:tc>
      </w:tr>
      <w:tr w:rsidR="00246FF2" w14:paraId="3170D5D9" w14:textId="77777777">
        <w:tc>
          <w:tcPr>
            <w:tcW w:w="1810" w:type="dxa"/>
            <w:tcBorders>
              <w:top w:val="single" w:sz="6" w:space="0" w:color="000000"/>
              <w:left w:val="single" w:sz="6" w:space="0" w:color="000000"/>
              <w:bottom w:val="single" w:sz="6" w:space="0" w:color="000000"/>
              <w:right w:val="single" w:sz="6" w:space="0" w:color="000000"/>
            </w:tcBorders>
          </w:tcPr>
          <w:p w14:paraId="22431CE0"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3B77E31" w14:textId="77777777" w:rsidR="00246FF2" w:rsidRDefault="003D451C">
            <w:pPr>
              <w:spacing w:after="0" w:line="288" w:lineRule="auto"/>
              <w:rPr>
                <w:rFonts w:ascii="Nunito" w:eastAsia="Nunito" w:hAnsi="Nunito" w:cs="Nunito"/>
              </w:rPr>
            </w:pPr>
            <w:r>
              <w:rPr>
                <w:rFonts w:ascii="Nunito" w:eastAsia="Nunito" w:hAnsi="Nunito" w:cs="Nunito"/>
              </w:rPr>
              <w:t>F27</w:t>
            </w:r>
          </w:p>
        </w:tc>
      </w:tr>
      <w:tr w:rsidR="00246FF2" w14:paraId="0B94E65C" w14:textId="77777777">
        <w:tc>
          <w:tcPr>
            <w:tcW w:w="1810" w:type="dxa"/>
            <w:tcBorders>
              <w:top w:val="single" w:sz="6" w:space="0" w:color="000000"/>
              <w:left w:val="single" w:sz="6" w:space="0" w:color="000000"/>
              <w:bottom w:val="single" w:sz="6" w:space="0" w:color="000000"/>
              <w:right w:val="single" w:sz="6" w:space="0" w:color="000000"/>
            </w:tcBorders>
          </w:tcPr>
          <w:p w14:paraId="50C8BA93"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FAA83F3"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BB5F19A" w14:textId="77777777">
        <w:tc>
          <w:tcPr>
            <w:tcW w:w="1810" w:type="dxa"/>
            <w:tcBorders>
              <w:top w:val="single" w:sz="6" w:space="0" w:color="000000"/>
              <w:left w:val="single" w:sz="6" w:space="0" w:color="000000"/>
              <w:bottom w:val="single" w:sz="6" w:space="0" w:color="000000"/>
              <w:right w:val="single" w:sz="6" w:space="0" w:color="000000"/>
            </w:tcBorders>
          </w:tcPr>
          <w:p w14:paraId="6A560C2B"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021DC908" w14:textId="77777777" w:rsidR="00246FF2" w:rsidRDefault="003D451C">
            <w:pPr>
              <w:spacing w:after="0" w:line="288" w:lineRule="auto"/>
              <w:rPr>
                <w:rFonts w:ascii="Nunito" w:eastAsia="Nunito" w:hAnsi="Nunito" w:cs="Nunito"/>
              </w:rPr>
            </w:pPr>
            <w:r>
              <w:rPr>
                <w:rFonts w:ascii="Nunito" w:eastAsia="Nunito" w:hAnsi="Nunito" w:cs="Nunito"/>
              </w:rPr>
              <w:t>Si al ingresar los datos, falta algún dato de un panel el sistema reporta un mensaje que notifica cuál falta ingresar</w:t>
            </w:r>
          </w:p>
        </w:tc>
      </w:tr>
    </w:tbl>
    <w:p w14:paraId="1E02758B" w14:textId="77777777" w:rsidR="00246FF2" w:rsidRDefault="00246F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364B7C4" w14:textId="77777777">
        <w:tc>
          <w:tcPr>
            <w:tcW w:w="1810" w:type="dxa"/>
            <w:tcBorders>
              <w:top w:val="single" w:sz="6" w:space="0" w:color="000000"/>
              <w:left w:val="single" w:sz="6" w:space="0" w:color="000000"/>
              <w:bottom w:val="single" w:sz="6" w:space="0" w:color="000000"/>
              <w:right w:val="single" w:sz="6" w:space="0" w:color="000000"/>
            </w:tcBorders>
          </w:tcPr>
          <w:p w14:paraId="5F6422BF"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F95DDA5" w14:textId="77777777" w:rsidR="00246FF2" w:rsidRDefault="003D451C">
            <w:pPr>
              <w:spacing w:after="0" w:line="288" w:lineRule="auto"/>
              <w:rPr>
                <w:rFonts w:ascii="Nunito" w:eastAsia="Nunito" w:hAnsi="Nunito" w:cs="Nunito"/>
              </w:rPr>
            </w:pPr>
            <w:r>
              <w:rPr>
                <w:rFonts w:ascii="Nunito" w:eastAsia="Nunito" w:hAnsi="Nunito" w:cs="Nunito"/>
              </w:rPr>
              <w:t>Interfaz de visualización de datos</w:t>
            </w:r>
          </w:p>
        </w:tc>
      </w:tr>
      <w:tr w:rsidR="00246FF2" w14:paraId="3F370757" w14:textId="77777777">
        <w:tc>
          <w:tcPr>
            <w:tcW w:w="1810" w:type="dxa"/>
            <w:tcBorders>
              <w:top w:val="single" w:sz="6" w:space="0" w:color="000000"/>
              <w:left w:val="single" w:sz="6" w:space="0" w:color="000000"/>
              <w:bottom w:val="single" w:sz="6" w:space="0" w:color="000000"/>
              <w:right w:val="single" w:sz="6" w:space="0" w:color="000000"/>
            </w:tcBorders>
          </w:tcPr>
          <w:p w14:paraId="59EAB63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C5D37EC" w14:textId="77777777" w:rsidR="00246FF2" w:rsidRDefault="003D451C">
            <w:pPr>
              <w:spacing w:after="0" w:line="288" w:lineRule="auto"/>
              <w:rPr>
                <w:rFonts w:ascii="Nunito" w:eastAsia="Nunito" w:hAnsi="Nunito" w:cs="Nunito"/>
              </w:rPr>
            </w:pPr>
            <w:r>
              <w:rPr>
                <w:rFonts w:ascii="Nunito" w:eastAsia="Nunito" w:hAnsi="Nunito" w:cs="Nunito"/>
              </w:rPr>
              <w:t>F28</w:t>
            </w:r>
          </w:p>
        </w:tc>
      </w:tr>
      <w:tr w:rsidR="00246FF2" w14:paraId="55EC4B79" w14:textId="77777777">
        <w:tc>
          <w:tcPr>
            <w:tcW w:w="1810" w:type="dxa"/>
            <w:tcBorders>
              <w:top w:val="single" w:sz="6" w:space="0" w:color="000000"/>
              <w:left w:val="single" w:sz="6" w:space="0" w:color="000000"/>
              <w:bottom w:val="single" w:sz="6" w:space="0" w:color="000000"/>
              <w:right w:val="single" w:sz="6" w:space="0" w:color="000000"/>
            </w:tcBorders>
          </w:tcPr>
          <w:p w14:paraId="3D216DB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467A1E6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1E84F7B" w14:textId="77777777">
        <w:tc>
          <w:tcPr>
            <w:tcW w:w="1810" w:type="dxa"/>
            <w:tcBorders>
              <w:top w:val="single" w:sz="6" w:space="0" w:color="000000"/>
              <w:left w:val="single" w:sz="6" w:space="0" w:color="000000"/>
              <w:bottom w:val="single" w:sz="6" w:space="0" w:color="000000"/>
              <w:right w:val="single" w:sz="6" w:space="0" w:color="000000"/>
            </w:tcBorders>
          </w:tcPr>
          <w:p w14:paraId="651851C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106EE13" w14:textId="77777777" w:rsidR="00246FF2" w:rsidRDefault="003D451C">
            <w:pPr>
              <w:spacing w:after="0" w:line="288" w:lineRule="auto"/>
              <w:rPr>
                <w:rFonts w:ascii="Nunito" w:eastAsia="Nunito" w:hAnsi="Nunito" w:cs="Nunito"/>
              </w:rPr>
            </w:pPr>
            <w:r>
              <w:rPr>
                <w:rFonts w:ascii="Nunito" w:eastAsia="Nunito" w:hAnsi="Nunito" w:cs="Nunito"/>
              </w:rPr>
              <w:t>El sistema debe desplegar la información sobre la disponibilidad de las camas de terapia intensiva, la cantidad de respiradores y los recursos críticos de forma organizada. Se mostrarán datos de acuerdo a la zona consultada</w:t>
            </w:r>
          </w:p>
        </w:tc>
      </w:tr>
    </w:tbl>
    <w:p w14:paraId="5D4B9692" w14:textId="77777777" w:rsidR="007A2338" w:rsidRDefault="007A2338" w:rsidP="007A2338">
      <w:pPr>
        <w:spacing w:before="280" w:after="0" w:line="240" w:lineRule="auto"/>
        <w:rPr>
          <w:rFonts w:ascii="Nunito" w:eastAsia="Nunito" w:hAnsi="Nunito" w:cs="Nunito"/>
          <w:b/>
          <w:sz w:val="24"/>
          <w:szCs w:val="24"/>
        </w:rPr>
      </w:pPr>
    </w:p>
    <w:p w14:paraId="483F4ED9" w14:textId="7EC7FF3B" w:rsidR="007A2338" w:rsidRDefault="007A2338" w:rsidP="007A2338">
      <w:pPr>
        <w:spacing w:before="280" w:after="0" w:line="240" w:lineRule="auto"/>
        <w:rPr>
          <w:rFonts w:ascii="Nunito" w:eastAsia="Nunito" w:hAnsi="Nunito" w:cs="Nunito"/>
          <w:b/>
          <w:sz w:val="24"/>
          <w:szCs w:val="24"/>
        </w:rPr>
      </w:pPr>
      <w:r>
        <w:rPr>
          <w:rFonts w:ascii="Nunito" w:eastAsia="Nunito" w:hAnsi="Nunito" w:cs="Nunito"/>
          <w:b/>
          <w:sz w:val="24"/>
          <w:szCs w:val="24"/>
        </w:rPr>
        <w:t>Relativo a los recursos críticos:</w:t>
      </w:r>
    </w:p>
    <w:p w14:paraId="5BF363B1" w14:textId="77777777" w:rsidR="007A2338" w:rsidRDefault="007A2338" w:rsidP="007A2338">
      <w:pPr>
        <w:spacing w:before="280" w:after="0" w:line="240" w:lineRule="auto"/>
        <w:rPr>
          <w:rFonts w:ascii="Nunito" w:eastAsia="Nunito" w:hAnsi="Nunito" w:cs="Nunito"/>
        </w:rPr>
      </w:pPr>
    </w:p>
    <w:tbl>
      <w:tblPr>
        <w:tblStyle w:val="af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715DC2C9"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3446467"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1CC9ADD" w14:textId="053907BB" w:rsidR="007A2338" w:rsidRDefault="007A2338" w:rsidP="00067EE6">
            <w:pPr>
              <w:spacing w:after="0" w:line="288" w:lineRule="auto"/>
              <w:rPr>
                <w:rFonts w:ascii="Nunito" w:eastAsia="Nunito" w:hAnsi="Nunito" w:cs="Nunito"/>
              </w:rPr>
            </w:pPr>
            <w:r>
              <w:rPr>
                <w:rFonts w:ascii="Nunito" w:eastAsia="Nunito" w:hAnsi="Nunito" w:cs="Nunito"/>
              </w:rPr>
              <w:t xml:space="preserve">Alta de </w:t>
            </w:r>
            <w:r w:rsidR="00B6123E">
              <w:rPr>
                <w:rFonts w:ascii="Nunito" w:eastAsia="Nunito" w:hAnsi="Nunito" w:cs="Nunito"/>
              </w:rPr>
              <w:t xml:space="preserve">datos de </w:t>
            </w:r>
            <w:r>
              <w:rPr>
                <w:rFonts w:ascii="Nunito" w:eastAsia="Nunito" w:hAnsi="Nunito" w:cs="Nunito"/>
              </w:rPr>
              <w:t xml:space="preserve">recursos </w:t>
            </w:r>
            <w:r w:rsidR="00C72F78">
              <w:rPr>
                <w:rFonts w:ascii="Nunito" w:eastAsia="Nunito" w:hAnsi="Nunito" w:cs="Nunito"/>
              </w:rPr>
              <w:t>críticos</w:t>
            </w:r>
          </w:p>
        </w:tc>
      </w:tr>
      <w:tr w:rsidR="007A2338" w14:paraId="20CE33A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068332"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5E3D779" w14:textId="3B5BBEB2" w:rsidR="007A2338" w:rsidRDefault="007A2338" w:rsidP="00067EE6">
            <w:pPr>
              <w:spacing w:after="0" w:line="288" w:lineRule="auto"/>
              <w:rPr>
                <w:rFonts w:ascii="Nunito" w:eastAsia="Nunito" w:hAnsi="Nunito" w:cs="Nunito"/>
              </w:rPr>
            </w:pPr>
            <w:r>
              <w:rPr>
                <w:rFonts w:ascii="Nunito" w:eastAsia="Nunito" w:hAnsi="Nunito" w:cs="Nunito"/>
              </w:rPr>
              <w:t>F</w:t>
            </w:r>
            <w:r w:rsidR="00B6123E">
              <w:rPr>
                <w:rFonts w:ascii="Nunito" w:eastAsia="Nunito" w:hAnsi="Nunito" w:cs="Nunito"/>
              </w:rPr>
              <w:t>31</w:t>
            </w:r>
          </w:p>
        </w:tc>
      </w:tr>
      <w:tr w:rsidR="007A2338" w14:paraId="4BEBABA6"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1A00FFE"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4924EF4"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54A9FDA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B24E44F"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1577ED8" w14:textId="3F98390F" w:rsidR="007A2338" w:rsidRDefault="007A2338" w:rsidP="00067EE6">
            <w:pPr>
              <w:spacing w:after="0" w:line="288" w:lineRule="auto"/>
              <w:rPr>
                <w:rFonts w:ascii="Nunito" w:eastAsia="Nunito" w:hAnsi="Nunito" w:cs="Nunito"/>
              </w:rPr>
            </w:pPr>
            <w:r>
              <w:rPr>
                <w:rFonts w:ascii="Nunito" w:eastAsia="Nunito" w:hAnsi="Nunito" w:cs="Nunito"/>
              </w:rPr>
              <w:t>Permite a los usuarios responsables de cada establecimiento hacer un alta de los recursos críticos del mismo.</w:t>
            </w:r>
          </w:p>
        </w:tc>
      </w:tr>
    </w:tbl>
    <w:p w14:paraId="18740F8A" w14:textId="77777777" w:rsidR="007A2338" w:rsidRDefault="007A2338" w:rsidP="007A2338">
      <w:pPr>
        <w:spacing w:before="280" w:after="0" w:line="240" w:lineRule="auto"/>
        <w:rPr>
          <w:rFonts w:ascii="Nunito" w:eastAsia="Nunito" w:hAnsi="Nunito" w:cs="Nunito"/>
        </w:rPr>
      </w:pPr>
    </w:p>
    <w:tbl>
      <w:tblPr>
        <w:tblStyle w:val="af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422723E0"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784D2E3"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7D9B1951" w14:textId="746FF5CA" w:rsidR="007A2338" w:rsidRDefault="00FD2423" w:rsidP="00067EE6">
            <w:pPr>
              <w:spacing w:after="0" w:line="288" w:lineRule="auto"/>
              <w:rPr>
                <w:rFonts w:ascii="Nunito" w:eastAsia="Nunito" w:hAnsi="Nunito" w:cs="Nunito"/>
              </w:rPr>
            </w:pPr>
            <w:proofErr w:type="spellStart"/>
            <w:r>
              <w:rPr>
                <w:rFonts w:ascii="Nunito" w:eastAsia="Nunito" w:hAnsi="Nunito" w:cs="Nunito"/>
              </w:rPr>
              <w:t>Modificacion</w:t>
            </w:r>
            <w:proofErr w:type="spellEnd"/>
            <w:r>
              <w:rPr>
                <w:rFonts w:ascii="Nunito" w:eastAsia="Nunito" w:hAnsi="Nunito" w:cs="Nunito"/>
              </w:rPr>
              <w:t xml:space="preserve"> de</w:t>
            </w:r>
            <w:r w:rsidR="00B6123E">
              <w:rPr>
                <w:rFonts w:ascii="Nunito" w:eastAsia="Nunito" w:hAnsi="Nunito" w:cs="Nunito"/>
              </w:rPr>
              <w:t xml:space="preserve"> datos de</w:t>
            </w:r>
            <w:r>
              <w:rPr>
                <w:rFonts w:ascii="Nunito" w:eastAsia="Nunito" w:hAnsi="Nunito" w:cs="Nunito"/>
              </w:rPr>
              <w:t xml:space="preserve"> recursos </w:t>
            </w:r>
            <w:proofErr w:type="spellStart"/>
            <w:r>
              <w:rPr>
                <w:rFonts w:ascii="Nunito" w:eastAsia="Nunito" w:hAnsi="Nunito" w:cs="Nunito"/>
              </w:rPr>
              <w:t>criticos</w:t>
            </w:r>
            <w:proofErr w:type="spellEnd"/>
          </w:p>
        </w:tc>
      </w:tr>
      <w:tr w:rsidR="007A2338" w14:paraId="48DC2A8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980E21"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E630C50" w14:textId="290D74D3" w:rsidR="007A2338" w:rsidRDefault="007A2338" w:rsidP="00067EE6">
            <w:pPr>
              <w:spacing w:after="0" w:line="288" w:lineRule="auto"/>
              <w:rPr>
                <w:rFonts w:ascii="Nunito" w:eastAsia="Nunito" w:hAnsi="Nunito" w:cs="Nunito"/>
              </w:rPr>
            </w:pPr>
            <w:r>
              <w:rPr>
                <w:rFonts w:ascii="Nunito" w:eastAsia="Nunito" w:hAnsi="Nunito" w:cs="Nunito"/>
              </w:rPr>
              <w:t>F</w:t>
            </w:r>
            <w:r w:rsidR="00B6123E">
              <w:rPr>
                <w:rFonts w:ascii="Nunito" w:eastAsia="Nunito" w:hAnsi="Nunito" w:cs="Nunito"/>
              </w:rPr>
              <w:t>32</w:t>
            </w:r>
          </w:p>
        </w:tc>
      </w:tr>
      <w:tr w:rsidR="007A2338" w14:paraId="21409B6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157A813"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AD7BB7D"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5F9E9F8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69694F6"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9DD7357" w14:textId="74EB85AB" w:rsidR="007A2338" w:rsidRDefault="00FD2423" w:rsidP="00067EE6">
            <w:pPr>
              <w:spacing w:after="0" w:line="288" w:lineRule="auto"/>
              <w:rPr>
                <w:rFonts w:ascii="Nunito" w:eastAsia="Nunito" w:hAnsi="Nunito" w:cs="Nunito"/>
              </w:rPr>
            </w:pPr>
            <w:r>
              <w:rPr>
                <w:rFonts w:ascii="Nunito" w:eastAsia="Nunito" w:hAnsi="Nunito" w:cs="Nunito"/>
              </w:rPr>
              <w:t xml:space="preserve">Permite realizar la modificación de los datos de los recursos </w:t>
            </w:r>
            <w:proofErr w:type="spellStart"/>
            <w:r>
              <w:rPr>
                <w:rFonts w:ascii="Nunito" w:eastAsia="Nunito" w:hAnsi="Nunito" w:cs="Nunito"/>
              </w:rPr>
              <w:t>criticos</w:t>
            </w:r>
            <w:proofErr w:type="spellEnd"/>
            <w:r>
              <w:rPr>
                <w:rFonts w:ascii="Nunito" w:eastAsia="Nunito" w:hAnsi="Nunito" w:cs="Nunito"/>
              </w:rPr>
              <w:t>.</w:t>
            </w:r>
          </w:p>
        </w:tc>
      </w:tr>
    </w:tbl>
    <w:p w14:paraId="6359FBF7" w14:textId="77777777" w:rsidR="007A2338" w:rsidRDefault="007A2338" w:rsidP="007A2338">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76F67FE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E242659"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BDFE23A" w14:textId="56EC6E66" w:rsidR="007A2338" w:rsidRDefault="00FD2423" w:rsidP="00067EE6">
            <w:pPr>
              <w:spacing w:after="0" w:line="288" w:lineRule="auto"/>
              <w:rPr>
                <w:rFonts w:ascii="Nunito" w:eastAsia="Nunito" w:hAnsi="Nunito" w:cs="Nunito"/>
              </w:rPr>
            </w:pPr>
            <w:r>
              <w:rPr>
                <w:rFonts w:ascii="Nunito" w:eastAsia="Nunito" w:hAnsi="Nunito" w:cs="Nunito"/>
              </w:rPr>
              <w:t xml:space="preserve">Baja de </w:t>
            </w:r>
            <w:r w:rsidR="00B6123E">
              <w:rPr>
                <w:rFonts w:ascii="Nunito" w:eastAsia="Nunito" w:hAnsi="Nunito" w:cs="Nunito"/>
              </w:rPr>
              <w:t xml:space="preserve">datos de </w:t>
            </w:r>
            <w:r>
              <w:rPr>
                <w:rFonts w:ascii="Nunito" w:eastAsia="Nunito" w:hAnsi="Nunito" w:cs="Nunito"/>
              </w:rPr>
              <w:t xml:space="preserve">recursos </w:t>
            </w:r>
            <w:proofErr w:type="spellStart"/>
            <w:r>
              <w:rPr>
                <w:rFonts w:ascii="Nunito" w:eastAsia="Nunito" w:hAnsi="Nunito" w:cs="Nunito"/>
              </w:rPr>
              <w:t>criticos</w:t>
            </w:r>
            <w:proofErr w:type="spellEnd"/>
          </w:p>
        </w:tc>
      </w:tr>
      <w:tr w:rsidR="007A2338" w14:paraId="549CB7FC"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9955033"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032B6D4" w14:textId="7BD4DA74" w:rsidR="007A2338" w:rsidRDefault="007A2338" w:rsidP="00067EE6">
            <w:pPr>
              <w:spacing w:after="0" w:line="288" w:lineRule="auto"/>
              <w:rPr>
                <w:rFonts w:ascii="Nunito" w:eastAsia="Nunito" w:hAnsi="Nunito" w:cs="Nunito"/>
              </w:rPr>
            </w:pPr>
            <w:r>
              <w:rPr>
                <w:rFonts w:ascii="Nunito" w:eastAsia="Nunito" w:hAnsi="Nunito" w:cs="Nunito"/>
              </w:rPr>
              <w:t>F</w:t>
            </w:r>
            <w:r w:rsidR="00CB0F48">
              <w:rPr>
                <w:rFonts w:ascii="Nunito" w:eastAsia="Nunito" w:hAnsi="Nunito" w:cs="Nunito"/>
              </w:rPr>
              <w:t>33</w:t>
            </w:r>
          </w:p>
        </w:tc>
      </w:tr>
      <w:tr w:rsidR="007A2338" w14:paraId="06E8A6B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4B17A4"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AD6A0EE"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2A159F9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64FEB82"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30AA2D5" w14:textId="14C3F1D2" w:rsidR="007A2338" w:rsidRDefault="00FD2423" w:rsidP="00067EE6">
            <w:pPr>
              <w:spacing w:after="0" w:line="288" w:lineRule="auto"/>
              <w:rPr>
                <w:rFonts w:ascii="Nunito" w:eastAsia="Nunito" w:hAnsi="Nunito" w:cs="Nunito"/>
              </w:rPr>
            </w:pPr>
            <w:r>
              <w:rPr>
                <w:rFonts w:ascii="Nunito" w:eastAsia="Nunito" w:hAnsi="Nunito" w:cs="Nunito"/>
              </w:rPr>
              <w:t xml:space="preserve">Permite dar de baja recursos </w:t>
            </w:r>
            <w:proofErr w:type="spellStart"/>
            <w:r>
              <w:rPr>
                <w:rFonts w:ascii="Nunito" w:eastAsia="Nunito" w:hAnsi="Nunito" w:cs="Nunito"/>
              </w:rPr>
              <w:t>criticos</w:t>
            </w:r>
            <w:proofErr w:type="spellEnd"/>
            <w:r>
              <w:rPr>
                <w:rFonts w:ascii="Nunito" w:eastAsia="Nunito" w:hAnsi="Nunito" w:cs="Nunito"/>
              </w:rPr>
              <w:t xml:space="preserve"> del establecimiento.</w:t>
            </w:r>
          </w:p>
        </w:tc>
      </w:tr>
    </w:tbl>
    <w:p w14:paraId="59976641" w14:textId="77777777" w:rsidR="007A2338" w:rsidRDefault="007A2338" w:rsidP="007A2338">
      <w:pPr>
        <w:spacing w:before="280" w:after="0" w:line="240" w:lineRule="auto"/>
        <w:rPr>
          <w:rFonts w:ascii="Nunito" w:eastAsia="Nunito" w:hAnsi="Nunito" w:cs="Nunito"/>
          <w:b/>
          <w:sz w:val="24"/>
          <w:szCs w:val="24"/>
        </w:rPr>
      </w:pPr>
    </w:p>
    <w:p w14:paraId="383DEFD6" w14:textId="28C63C40" w:rsidR="00246FF2" w:rsidRDefault="008F4083">
      <w:pPr>
        <w:spacing w:before="280" w:after="0" w:line="240" w:lineRule="auto"/>
        <w:ind w:left="708" w:hanging="708"/>
        <w:rPr>
          <w:rFonts w:ascii="Nunito" w:eastAsia="Nunito" w:hAnsi="Nunito" w:cs="Nunito"/>
          <w:b/>
          <w:sz w:val="24"/>
          <w:szCs w:val="24"/>
        </w:rPr>
      </w:pPr>
      <w:r>
        <w:rPr>
          <w:rFonts w:ascii="Nunito" w:eastAsia="Nunito" w:hAnsi="Nunito" w:cs="Nunito"/>
          <w:b/>
          <w:sz w:val="24"/>
          <w:szCs w:val="24"/>
        </w:rPr>
        <w:t>Relativo a utilidades:</w:t>
      </w:r>
    </w:p>
    <w:p w14:paraId="580227BC" w14:textId="77777777" w:rsidR="008F4083" w:rsidRDefault="008F4083" w:rsidP="008F4083">
      <w:pPr>
        <w:spacing w:before="280" w:after="0" w:line="240" w:lineRule="auto"/>
        <w:rPr>
          <w:rFonts w:ascii="Nunito" w:eastAsia="Nunito" w:hAnsi="Nunito" w:cs="Nunito"/>
          <w:b/>
          <w:color w:val="404040"/>
        </w:rPr>
      </w:pPr>
    </w:p>
    <w:p w14:paraId="5EAF28FE" w14:textId="77777777" w:rsidR="008F4083" w:rsidRDefault="008F4083" w:rsidP="008F4083">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8F4083" w14:paraId="71395460"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0C48C57" w14:textId="77777777" w:rsidR="008F4083" w:rsidRDefault="008F4083"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F48A6F2" w14:textId="2DE45AA3" w:rsidR="008F4083" w:rsidRDefault="00853DAB" w:rsidP="00067EE6">
            <w:pPr>
              <w:spacing w:after="0" w:line="288" w:lineRule="auto"/>
              <w:rPr>
                <w:rFonts w:ascii="Nunito" w:eastAsia="Nunito" w:hAnsi="Nunito" w:cs="Nunito"/>
              </w:rPr>
            </w:pPr>
            <w:r>
              <w:rPr>
                <w:rFonts w:ascii="Nunito" w:eastAsia="Nunito" w:hAnsi="Nunito" w:cs="Nunito"/>
              </w:rPr>
              <w:t>Importar datos de establecimiento</w:t>
            </w:r>
          </w:p>
        </w:tc>
      </w:tr>
      <w:tr w:rsidR="008F4083" w14:paraId="5EC64D4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F66D0A3" w14:textId="77777777" w:rsidR="008F4083" w:rsidRDefault="008F4083"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65ED2B5" w14:textId="25C3021A" w:rsidR="008F4083" w:rsidRDefault="008F4083" w:rsidP="00A25DF8">
            <w:pPr>
              <w:spacing w:after="0" w:line="288" w:lineRule="auto"/>
              <w:ind w:left="720" w:hanging="720"/>
              <w:rPr>
                <w:rFonts w:ascii="Nunito" w:eastAsia="Nunito" w:hAnsi="Nunito" w:cs="Nunito"/>
              </w:rPr>
            </w:pPr>
            <w:r>
              <w:rPr>
                <w:rFonts w:ascii="Nunito" w:eastAsia="Nunito" w:hAnsi="Nunito" w:cs="Nunito"/>
              </w:rPr>
              <w:t>F</w:t>
            </w:r>
            <w:r w:rsidR="00A25DF8">
              <w:rPr>
                <w:rFonts w:ascii="Nunito" w:eastAsia="Nunito" w:hAnsi="Nunito" w:cs="Nunito"/>
              </w:rPr>
              <w:t>34</w:t>
            </w:r>
          </w:p>
        </w:tc>
      </w:tr>
      <w:tr w:rsidR="008F4083" w14:paraId="1497B7E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88EBF34" w14:textId="77777777" w:rsidR="008F4083" w:rsidRDefault="008F4083"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74A331E" w14:textId="77777777" w:rsidR="008F4083" w:rsidRDefault="008F4083" w:rsidP="00067EE6">
            <w:pPr>
              <w:spacing w:after="0" w:line="288" w:lineRule="auto"/>
              <w:rPr>
                <w:rFonts w:ascii="Nunito" w:eastAsia="Nunito" w:hAnsi="Nunito" w:cs="Nunito"/>
              </w:rPr>
            </w:pPr>
            <w:r>
              <w:rPr>
                <w:rFonts w:ascii="Nunito" w:eastAsia="Nunito" w:hAnsi="Nunito" w:cs="Nunito"/>
              </w:rPr>
              <w:t>Funcional</w:t>
            </w:r>
          </w:p>
        </w:tc>
      </w:tr>
      <w:tr w:rsidR="008F4083" w14:paraId="4E20966B"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75EC23" w14:textId="77777777" w:rsidR="008F4083" w:rsidRDefault="008F4083"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5F0B370" w14:textId="7622748A" w:rsidR="008F4083" w:rsidRDefault="00853DAB" w:rsidP="00C84CF2">
            <w:pPr>
              <w:spacing w:after="0" w:line="288" w:lineRule="auto"/>
              <w:ind w:left="720" w:hanging="720"/>
              <w:rPr>
                <w:rFonts w:ascii="Nunito" w:eastAsia="Nunito" w:hAnsi="Nunito" w:cs="Nunito"/>
              </w:rPr>
            </w:pPr>
            <w:r>
              <w:rPr>
                <w:rFonts w:ascii="Nunito" w:eastAsia="Nunito" w:hAnsi="Nunito" w:cs="Nunito"/>
              </w:rPr>
              <w:t>Permite importar en un establecimiento, datos ya existentes.</w:t>
            </w:r>
          </w:p>
        </w:tc>
      </w:tr>
    </w:tbl>
    <w:p w14:paraId="3FA785C9"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C84CF2" w14:paraId="31A7CA7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8C43987" w14:textId="77777777" w:rsidR="00C84CF2" w:rsidRDefault="00C84CF2"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ADFAACA" w14:textId="14C7579B" w:rsidR="00C84CF2" w:rsidRDefault="00853DAB" w:rsidP="00067EE6">
            <w:pPr>
              <w:spacing w:after="0" w:line="288" w:lineRule="auto"/>
              <w:rPr>
                <w:rFonts w:ascii="Nunito" w:eastAsia="Nunito" w:hAnsi="Nunito" w:cs="Nunito"/>
              </w:rPr>
            </w:pPr>
            <w:r>
              <w:rPr>
                <w:rFonts w:ascii="Nunito" w:eastAsia="Nunito" w:hAnsi="Nunito" w:cs="Nunito"/>
              </w:rPr>
              <w:t>Consultar estado de la carga de un establecimiento</w:t>
            </w:r>
          </w:p>
        </w:tc>
      </w:tr>
      <w:tr w:rsidR="00C84CF2" w14:paraId="59C4EC1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D0E40B3" w14:textId="77777777" w:rsidR="00C84CF2" w:rsidRDefault="00C84CF2"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6D4B8DD" w14:textId="5CDFB7D5" w:rsidR="00C84CF2" w:rsidRDefault="00C84CF2" w:rsidP="00067EE6">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22</w:t>
            </w:r>
          </w:p>
        </w:tc>
      </w:tr>
      <w:tr w:rsidR="00C84CF2" w14:paraId="322F280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A15D0E" w14:textId="77777777" w:rsidR="00C84CF2" w:rsidRDefault="00C84CF2"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37BDF38" w14:textId="77777777" w:rsidR="00C84CF2" w:rsidRDefault="00C84CF2" w:rsidP="00067EE6">
            <w:pPr>
              <w:spacing w:after="0" w:line="288" w:lineRule="auto"/>
              <w:rPr>
                <w:rFonts w:ascii="Nunito" w:eastAsia="Nunito" w:hAnsi="Nunito" w:cs="Nunito"/>
              </w:rPr>
            </w:pPr>
            <w:r>
              <w:rPr>
                <w:rFonts w:ascii="Nunito" w:eastAsia="Nunito" w:hAnsi="Nunito" w:cs="Nunito"/>
              </w:rPr>
              <w:t>Funcional</w:t>
            </w:r>
          </w:p>
        </w:tc>
      </w:tr>
      <w:tr w:rsidR="00C84CF2" w14:paraId="5599F56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61EA533" w14:textId="77777777" w:rsidR="00C84CF2" w:rsidRDefault="00C84CF2"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0B47283" w14:textId="53DC3CD5" w:rsidR="00C84CF2" w:rsidRDefault="00853DAB" w:rsidP="00067EE6">
            <w:pPr>
              <w:spacing w:after="0" w:line="288" w:lineRule="auto"/>
              <w:ind w:left="720" w:hanging="720"/>
              <w:rPr>
                <w:rFonts w:ascii="Nunito" w:eastAsia="Nunito" w:hAnsi="Nunito" w:cs="Nunito"/>
              </w:rPr>
            </w:pPr>
            <w:r>
              <w:rPr>
                <w:rFonts w:ascii="Nunito" w:eastAsia="Nunito" w:hAnsi="Nunito" w:cs="Nunito"/>
              </w:rPr>
              <w:t>Permite consultar si se realizó la carga de una entrada de datos para un establecimiento especifico.</w:t>
            </w:r>
          </w:p>
        </w:tc>
      </w:tr>
    </w:tbl>
    <w:p w14:paraId="0E67C317"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26DB111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DB400F4"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3D9561F0" w14:textId="41D40C5A" w:rsidR="00ED5CE3" w:rsidRDefault="00ED5CE3" w:rsidP="00ED5CE3">
            <w:pPr>
              <w:spacing w:after="0" w:line="288" w:lineRule="auto"/>
              <w:rPr>
                <w:rFonts w:ascii="Nunito" w:eastAsia="Nunito" w:hAnsi="Nunito" w:cs="Nunito"/>
              </w:rPr>
            </w:pPr>
            <w:r>
              <w:rPr>
                <w:rFonts w:ascii="Nunito" w:eastAsia="Nunito" w:hAnsi="Nunito" w:cs="Nunito"/>
              </w:rPr>
              <w:t>Consultar estado de la carga de una región sanitaria</w:t>
            </w:r>
          </w:p>
        </w:tc>
      </w:tr>
      <w:tr w:rsidR="00ED5CE3" w14:paraId="2667D20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D2BCEEA"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4ADB0E3" w14:textId="0B4097B9"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23</w:t>
            </w:r>
          </w:p>
        </w:tc>
      </w:tr>
      <w:tr w:rsidR="00ED5CE3" w14:paraId="0692DD5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7F2118A"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C97CCA7"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277565C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B420EB3"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03AB66E" w14:textId="3433A93C" w:rsidR="00ED5CE3" w:rsidRDefault="00ED5CE3" w:rsidP="00ED5CE3">
            <w:pPr>
              <w:spacing w:after="0" w:line="288" w:lineRule="auto"/>
              <w:ind w:left="720" w:hanging="720"/>
              <w:rPr>
                <w:rFonts w:ascii="Nunito" w:eastAsia="Nunito" w:hAnsi="Nunito" w:cs="Nunito"/>
              </w:rPr>
            </w:pPr>
            <w:r>
              <w:rPr>
                <w:rFonts w:ascii="Nunito" w:eastAsia="Nunito" w:hAnsi="Nunito" w:cs="Nunito"/>
              </w:rPr>
              <w:t>Permite consultar si se realizó la carga de datos para un</w:t>
            </w:r>
            <w:r w:rsidR="00CE44D4">
              <w:rPr>
                <w:rFonts w:ascii="Nunito" w:eastAsia="Nunito" w:hAnsi="Nunito" w:cs="Nunito"/>
              </w:rPr>
              <w:t>a región sanitaria especifica</w:t>
            </w:r>
            <w:r>
              <w:rPr>
                <w:rFonts w:ascii="Nunito" w:eastAsia="Nunito" w:hAnsi="Nunito" w:cs="Nunito"/>
              </w:rPr>
              <w:t>.</w:t>
            </w:r>
          </w:p>
        </w:tc>
      </w:tr>
    </w:tbl>
    <w:p w14:paraId="5DCEC954"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5972020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10E7846"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32910B1" w14:textId="04C11DF2" w:rsidR="00ED5CE3" w:rsidRDefault="00ED5CE3" w:rsidP="00ED5CE3">
            <w:pPr>
              <w:spacing w:after="0" w:line="288" w:lineRule="auto"/>
              <w:rPr>
                <w:rFonts w:ascii="Nunito" w:eastAsia="Nunito" w:hAnsi="Nunito" w:cs="Nunito"/>
              </w:rPr>
            </w:pPr>
            <w:r>
              <w:rPr>
                <w:rFonts w:ascii="Nunito" w:eastAsia="Nunito" w:hAnsi="Nunito" w:cs="Nunito"/>
              </w:rPr>
              <w:t xml:space="preserve">Consultar estado de la carga de un </w:t>
            </w:r>
            <w:r w:rsidR="00A7627B">
              <w:rPr>
                <w:rFonts w:ascii="Nunito" w:eastAsia="Nunito" w:hAnsi="Nunito" w:cs="Nunito"/>
              </w:rPr>
              <w:t>distrito</w:t>
            </w:r>
          </w:p>
        </w:tc>
      </w:tr>
      <w:tr w:rsidR="00ED5CE3" w14:paraId="3FCE17E6"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5C5D64B"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1BAA163" w14:textId="78672D85"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24</w:t>
            </w:r>
          </w:p>
        </w:tc>
      </w:tr>
      <w:tr w:rsidR="00ED5CE3" w14:paraId="25D3A30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077B097"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6ABE691E"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36C55D4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3230CEE"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32B3CCD2" w14:textId="0729AB72" w:rsidR="00ED5CE3" w:rsidRDefault="00CE44D4" w:rsidP="00ED5CE3">
            <w:pPr>
              <w:spacing w:after="0" w:line="288" w:lineRule="auto"/>
              <w:ind w:left="720" w:hanging="720"/>
              <w:rPr>
                <w:rFonts w:ascii="Nunito" w:eastAsia="Nunito" w:hAnsi="Nunito" w:cs="Nunito"/>
              </w:rPr>
            </w:pPr>
            <w:r>
              <w:rPr>
                <w:rFonts w:ascii="Nunito" w:eastAsia="Nunito" w:hAnsi="Nunito" w:cs="Nunito"/>
              </w:rPr>
              <w:t xml:space="preserve">Permite consultar si se realizó la carga de datos para </w:t>
            </w:r>
            <w:r w:rsidR="00A7627B">
              <w:rPr>
                <w:rFonts w:ascii="Nunito" w:eastAsia="Nunito" w:hAnsi="Nunito" w:cs="Nunito"/>
              </w:rPr>
              <w:t>un distrito</w:t>
            </w:r>
            <w:r>
              <w:rPr>
                <w:rFonts w:ascii="Nunito" w:eastAsia="Nunito" w:hAnsi="Nunito" w:cs="Nunito"/>
              </w:rPr>
              <w:t xml:space="preserve"> especific</w:t>
            </w:r>
            <w:r w:rsidR="00A7627B">
              <w:rPr>
                <w:rFonts w:ascii="Nunito" w:eastAsia="Nunito" w:hAnsi="Nunito" w:cs="Nunito"/>
              </w:rPr>
              <w:t>o</w:t>
            </w:r>
            <w:r>
              <w:rPr>
                <w:rFonts w:ascii="Nunito" w:eastAsia="Nunito" w:hAnsi="Nunito" w:cs="Nunito"/>
              </w:rPr>
              <w:t>.</w:t>
            </w:r>
          </w:p>
        </w:tc>
      </w:tr>
    </w:tbl>
    <w:p w14:paraId="4C97F6C2"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601534B0"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CE25062"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132ACA0" w14:textId="4AF852A1" w:rsidR="00ED5CE3" w:rsidRDefault="00ED5CE3" w:rsidP="00ED5CE3">
            <w:pPr>
              <w:spacing w:after="0" w:line="288" w:lineRule="auto"/>
              <w:rPr>
                <w:rFonts w:ascii="Nunito" w:eastAsia="Nunito" w:hAnsi="Nunito" w:cs="Nunito"/>
              </w:rPr>
            </w:pPr>
            <w:r>
              <w:rPr>
                <w:rFonts w:ascii="Nunito" w:eastAsia="Nunito" w:hAnsi="Nunito" w:cs="Nunito"/>
              </w:rPr>
              <w:t>Consultar estado de la carga de un</w:t>
            </w:r>
            <w:r w:rsidR="008020D4">
              <w:rPr>
                <w:rFonts w:ascii="Nunito" w:eastAsia="Nunito" w:hAnsi="Nunito" w:cs="Nunito"/>
              </w:rPr>
              <w:t>a provincia</w:t>
            </w:r>
          </w:p>
        </w:tc>
      </w:tr>
      <w:tr w:rsidR="00C84CF2" w14:paraId="2923B99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893377B" w14:textId="77777777" w:rsidR="00C84CF2" w:rsidRDefault="00C84CF2"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2C4209B" w14:textId="6C811900" w:rsidR="00C84CF2" w:rsidRDefault="00C84CF2" w:rsidP="00067EE6">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25</w:t>
            </w:r>
          </w:p>
        </w:tc>
      </w:tr>
      <w:tr w:rsidR="00C84CF2" w14:paraId="3CB24F2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A94BE09" w14:textId="77777777" w:rsidR="00C84CF2" w:rsidRDefault="00C84CF2" w:rsidP="00067EE6">
            <w:pPr>
              <w:spacing w:after="0" w:line="288" w:lineRule="auto"/>
              <w:rPr>
                <w:rFonts w:ascii="Nunito" w:eastAsia="Nunito" w:hAnsi="Nunito" w:cs="Nunito"/>
              </w:rPr>
            </w:pPr>
            <w:r>
              <w:rPr>
                <w:rFonts w:ascii="Nunito" w:eastAsia="Nunito" w:hAnsi="Nunito" w:cs="Nunito"/>
                <w:b/>
              </w:rPr>
              <w:lastRenderedPageBreak/>
              <w:t>Categoría</w:t>
            </w:r>
          </w:p>
        </w:tc>
        <w:tc>
          <w:tcPr>
            <w:tcW w:w="7835" w:type="dxa"/>
            <w:tcBorders>
              <w:top w:val="single" w:sz="6" w:space="0" w:color="000000"/>
              <w:left w:val="single" w:sz="6" w:space="0" w:color="000000"/>
              <w:bottom w:val="single" w:sz="6" w:space="0" w:color="000000"/>
              <w:right w:val="single" w:sz="6" w:space="0" w:color="000000"/>
            </w:tcBorders>
          </w:tcPr>
          <w:p w14:paraId="174B3EBB" w14:textId="77777777" w:rsidR="00C84CF2" w:rsidRDefault="00C84CF2" w:rsidP="00067EE6">
            <w:pPr>
              <w:spacing w:after="0" w:line="288" w:lineRule="auto"/>
              <w:rPr>
                <w:rFonts w:ascii="Nunito" w:eastAsia="Nunito" w:hAnsi="Nunito" w:cs="Nunito"/>
              </w:rPr>
            </w:pPr>
            <w:r>
              <w:rPr>
                <w:rFonts w:ascii="Nunito" w:eastAsia="Nunito" w:hAnsi="Nunito" w:cs="Nunito"/>
              </w:rPr>
              <w:t>Funcional</w:t>
            </w:r>
          </w:p>
        </w:tc>
      </w:tr>
      <w:tr w:rsidR="00C84CF2" w14:paraId="2B574B3C"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F9315A9" w14:textId="77777777" w:rsidR="00C84CF2" w:rsidRDefault="00C84CF2"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8B2B85A" w14:textId="07879330" w:rsidR="00C84CF2" w:rsidRDefault="00CE44D4" w:rsidP="00067EE6">
            <w:pPr>
              <w:spacing w:after="0" w:line="288" w:lineRule="auto"/>
              <w:ind w:left="720" w:hanging="720"/>
              <w:rPr>
                <w:rFonts w:ascii="Nunito" w:eastAsia="Nunito" w:hAnsi="Nunito" w:cs="Nunito"/>
              </w:rPr>
            </w:pPr>
            <w:r>
              <w:rPr>
                <w:rFonts w:ascii="Nunito" w:eastAsia="Nunito" w:hAnsi="Nunito" w:cs="Nunito"/>
              </w:rPr>
              <w:t>Permite consultar si se realizó la carga de datos para un</w:t>
            </w:r>
            <w:r w:rsidR="008020D4">
              <w:rPr>
                <w:rFonts w:ascii="Nunito" w:eastAsia="Nunito" w:hAnsi="Nunito" w:cs="Nunito"/>
              </w:rPr>
              <w:t>a provincia especifica</w:t>
            </w:r>
            <w:r>
              <w:rPr>
                <w:rFonts w:ascii="Nunito" w:eastAsia="Nunito" w:hAnsi="Nunito" w:cs="Nunito"/>
              </w:rPr>
              <w:t>.</w:t>
            </w:r>
          </w:p>
        </w:tc>
      </w:tr>
    </w:tbl>
    <w:p w14:paraId="4EEDFDE9"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6E7CA1D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32A791"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015329F1" w14:textId="1457880C" w:rsidR="00ED5CE3" w:rsidRDefault="00ED5CE3" w:rsidP="00ED5CE3">
            <w:pPr>
              <w:spacing w:after="0" w:line="288" w:lineRule="auto"/>
              <w:rPr>
                <w:rFonts w:ascii="Nunito" w:eastAsia="Nunito" w:hAnsi="Nunito" w:cs="Nunito"/>
              </w:rPr>
            </w:pPr>
            <w:r>
              <w:rPr>
                <w:rFonts w:ascii="Nunito" w:eastAsia="Nunito" w:hAnsi="Nunito" w:cs="Nunito"/>
              </w:rPr>
              <w:t xml:space="preserve">Consultar estado de la carga </w:t>
            </w:r>
            <w:r w:rsidR="008020D4">
              <w:rPr>
                <w:rFonts w:ascii="Nunito" w:eastAsia="Nunito" w:hAnsi="Nunito" w:cs="Nunito"/>
              </w:rPr>
              <w:t>a nivel nacional</w:t>
            </w:r>
          </w:p>
        </w:tc>
      </w:tr>
      <w:tr w:rsidR="00ED5CE3" w14:paraId="5324872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E5ABF01"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A5E6A65" w14:textId="7C6B89B6"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29</w:t>
            </w:r>
          </w:p>
        </w:tc>
      </w:tr>
      <w:tr w:rsidR="00ED5CE3" w14:paraId="1E1DFB9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B618A35"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7FFDF15"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582C355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F491329"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31710727" w14:textId="6609DC11" w:rsidR="00ED5CE3" w:rsidRDefault="00CE44D4" w:rsidP="00ED5CE3">
            <w:pPr>
              <w:spacing w:after="0" w:line="288" w:lineRule="auto"/>
              <w:ind w:left="720" w:hanging="720"/>
              <w:rPr>
                <w:rFonts w:ascii="Nunito" w:eastAsia="Nunito" w:hAnsi="Nunito" w:cs="Nunito"/>
              </w:rPr>
            </w:pPr>
            <w:r>
              <w:rPr>
                <w:rFonts w:ascii="Nunito" w:eastAsia="Nunito" w:hAnsi="Nunito" w:cs="Nunito"/>
              </w:rPr>
              <w:t xml:space="preserve">Permite consultar si se realizó la carga de datos </w:t>
            </w:r>
            <w:r w:rsidR="008020D4">
              <w:rPr>
                <w:rFonts w:ascii="Nunito" w:eastAsia="Nunito" w:hAnsi="Nunito" w:cs="Nunito"/>
              </w:rPr>
              <w:t>a nivel nacional</w:t>
            </w:r>
            <w:r>
              <w:rPr>
                <w:rFonts w:ascii="Nunito" w:eastAsia="Nunito" w:hAnsi="Nunito" w:cs="Nunito"/>
              </w:rPr>
              <w:t>.</w:t>
            </w:r>
          </w:p>
        </w:tc>
      </w:tr>
    </w:tbl>
    <w:p w14:paraId="1CFC73C3" w14:textId="77777777" w:rsidR="00CF5D29" w:rsidRDefault="00CF5D29" w:rsidP="00CF5D29">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CF5D29" w14:paraId="1D8B404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F1D197" w14:textId="77777777" w:rsidR="00CF5D29" w:rsidRDefault="00CF5D2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70247DA" w14:textId="23DBDDFA" w:rsidR="00CF5D29" w:rsidRDefault="00CF5D29" w:rsidP="00067EE6">
            <w:pPr>
              <w:spacing w:after="0" w:line="288" w:lineRule="auto"/>
              <w:rPr>
                <w:rFonts w:ascii="Nunito" w:eastAsia="Nunito" w:hAnsi="Nunito" w:cs="Nunito"/>
              </w:rPr>
            </w:pPr>
            <w:r>
              <w:rPr>
                <w:rFonts w:ascii="Nunito" w:eastAsia="Nunito" w:hAnsi="Nunito" w:cs="Nunito"/>
              </w:rPr>
              <w:t>Consulta</w:t>
            </w:r>
            <w:r w:rsidR="00BF54D3">
              <w:rPr>
                <w:rFonts w:ascii="Nunito" w:eastAsia="Nunito" w:hAnsi="Nunito" w:cs="Nunito"/>
              </w:rPr>
              <w:t>r</w:t>
            </w:r>
            <w:r>
              <w:rPr>
                <w:rFonts w:ascii="Nunito" w:eastAsia="Nunito" w:hAnsi="Nunito" w:cs="Nunito"/>
              </w:rPr>
              <w:t xml:space="preserve"> la evolución de </w:t>
            </w:r>
            <w:r w:rsidR="00BF54D3">
              <w:rPr>
                <w:rFonts w:ascii="Nunito" w:eastAsia="Nunito" w:hAnsi="Nunito" w:cs="Nunito"/>
              </w:rPr>
              <w:t xml:space="preserve">los </w:t>
            </w:r>
            <w:r>
              <w:rPr>
                <w:rFonts w:ascii="Nunito" w:eastAsia="Nunito" w:hAnsi="Nunito" w:cs="Nunito"/>
              </w:rPr>
              <w:t>datos</w:t>
            </w:r>
          </w:p>
        </w:tc>
      </w:tr>
      <w:tr w:rsidR="00CF5D29" w14:paraId="6F3E093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22E961B" w14:textId="77777777" w:rsidR="00CF5D29" w:rsidRDefault="00CF5D2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0412BE6" w14:textId="4B94A8BF" w:rsidR="00CF5D29" w:rsidRDefault="00CF5D29" w:rsidP="00067EE6">
            <w:pPr>
              <w:spacing w:after="0" w:line="288" w:lineRule="auto"/>
              <w:rPr>
                <w:rFonts w:ascii="Nunito" w:eastAsia="Nunito" w:hAnsi="Nunito" w:cs="Nunito"/>
              </w:rPr>
            </w:pPr>
            <w:r>
              <w:rPr>
                <w:rFonts w:ascii="Nunito" w:eastAsia="Nunito" w:hAnsi="Nunito" w:cs="Nunito"/>
              </w:rPr>
              <w:t>F</w:t>
            </w:r>
            <w:r w:rsidR="00BF54D3">
              <w:rPr>
                <w:rFonts w:ascii="Nunito" w:eastAsia="Nunito" w:hAnsi="Nunito" w:cs="Nunito"/>
              </w:rPr>
              <w:t>36</w:t>
            </w:r>
          </w:p>
        </w:tc>
      </w:tr>
      <w:tr w:rsidR="00CF5D29" w14:paraId="478D851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9F3B08F" w14:textId="77777777" w:rsidR="00CF5D29" w:rsidRDefault="00CF5D2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4C93F48" w14:textId="77777777" w:rsidR="00CF5D29" w:rsidRDefault="00CF5D29" w:rsidP="00067EE6">
            <w:pPr>
              <w:spacing w:after="0" w:line="288" w:lineRule="auto"/>
              <w:rPr>
                <w:rFonts w:ascii="Nunito" w:eastAsia="Nunito" w:hAnsi="Nunito" w:cs="Nunito"/>
              </w:rPr>
            </w:pPr>
            <w:r>
              <w:rPr>
                <w:rFonts w:ascii="Nunito" w:eastAsia="Nunito" w:hAnsi="Nunito" w:cs="Nunito"/>
              </w:rPr>
              <w:t>Funcional</w:t>
            </w:r>
          </w:p>
        </w:tc>
      </w:tr>
      <w:tr w:rsidR="00CF5D29" w14:paraId="3321418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38D98B" w14:textId="77777777" w:rsidR="00CF5D29" w:rsidRDefault="00CF5D2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EFE76D2" w14:textId="3920FDF0" w:rsidR="00CF5D29" w:rsidRDefault="00CF5D29" w:rsidP="00067EE6">
            <w:pPr>
              <w:spacing w:after="0" w:line="288" w:lineRule="auto"/>
              <w:ind w:left="720" w:hanging="720"/>
              <w:rPr>
                <w:rFonts w:ascii="Nunito" w:eastAsia="Nunito" w:hAnsi="Nunito" w:cs="Nunito"/>
              </w:rPr>
            </w:pPr>
            <w:r>
              <w:rPr>
                <w:rFonts w:ascii="Nunito" w:eastAsia="Nunito" w:hAnsi="Nunito" w:cs="Nunito"/>
              </w:rPr>
              <w:t>Permite hacer una consulta que muestra la evolución de los datos en un periodo indicado.</w:t>
            </w:r>
          </w:p>
        </w:tc>
      </w:tr>
    </w:tbl>
    <w:p w14:paraId="0A903118" w14:textId="77777777" w:rsidR="00A25DF8" w:rsidRDefault="00A25DF8" w:rsidP="00870FAF">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A25DF8" w14:paraId="64941E9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8B81419" w14:textId="77777777" w:rsidR="00A25DF8" w:rsidRDefault="00A25DF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8E7EDA2" w14:textId="0DE4AF97" w:rsidR="00A25DF8" w:rsidRDefault="00A25DF8" w:rsidP="00067EE6">
            <w:pPr>
              <w:spacing w:after="0" w:line="288" w:lineRule="auto"/>
              <w:rPr>
                <w:rFonts w:ascii="Nunito" w:eastAsia="Nunito" w:hAnsi="Nunito" w:cs="Nunito"/>
              </w:rPr>
            </w:pPr>
            <w:r>
              <w:rPr>
                <w:rFonts w:ascii="Nunito" w:eastAsia="Nunito" w:hAnsi="Nunito" w:cs="Nunito"/>
              </w:rPr>
              <w:t>Notificar a responsable por demoras en cargas</w:t>
            </w:r>
          </w:p>
        </w:tc>
      </w:tr>
      <w:tr w:rsidR="00A25DF8" w14:paraId="491E3AA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1657BCA" w14:textId="77777777" w:rsidR="00A25DF8" w:rsidRDefault="00A25DF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D4AC96D" w14:textId="48DECF8A" w:rsidR="00A25DF8" w:rsidRDefault="00A25DF8" w:rsidP="00067EE6">
            <w:pPr>
              <w:spacing w:after="0" w:line="288" w:lineRule="auto"/>
              <w:rPr>
                <w:rFonts w:ascii="Nunito" w:eastAsia="Nunito" w:hAnsi="Nunito" w:cs="Nunito"/>
              </w:rPr>
            </w:pPr>
            <w:r>
              <w:rPr>
                <w:rFonts w:ascii="Nunito" w:eastAsia="Nunito" w:hAnsi="Nunito" w:cs="Nunito"/>
              </w:rPr>
              <w:t>F</w:t>
            </w:r>
            <w:r w:rsidR="00E43E02">
              <w:rPr>
                <w:rFonts w:ascii="Nunito" w:eastAsia="Nunito" w:hAnsi="Nunito" w:cs="Nunito"/>
              </w:rPr>
              <w:t>35</w:t>
            </w:r>
          </w:p>
        </w:tc>
      </w:tr>
      <w:tr w:rsidR="00A25DF8" w14:paraId="66C9C29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7BD13A1" w14:textId="77777777" w:rsidR="00A25DF8" w:rsidRDefault="00A25DF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BA6BDBD" w14:textId="77777777" w:rsidR="00A25DF8" w:rsidRDefault="00A25DF8" w:rsidP="00067EE6">
            <w:pPr>
              <w:spacing w:after="0" w:line="288" w:lineRule="auto"/>
              <w:rPr>
                <w:rFonts w:ascii="Nunito" w:eastAsia="Nunito" w:hAnsi="Nunito" w:cs="Nunito"/>
              </w:rPr>
            </w:pPr>
            <w:r>
              <w:rPr>
                <w:rFonts w:ascii="Nunito" w:eastAsia="Nunito" w:hAnsi="Nunito" w:cs="Nunito"/>
              </w:rPr>
              <w:t>Funcional</w:t>
            </w:r>
          </w:p>
        </w:tc>
      </w:tr>
      <w:tr w:rsidR="00A25DF8" w14:paraId="404B740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53C01C3" w14:textId="77777777" w:rsidR="00A25DF8" w:rsidRDefault="00A25DF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A1C71ED" w14:textId="2F45CDFE" w:rsidR="00A25DF8" w:rsidRDefault="00A25DF8" w:rsidP="00067EE6">
            <w:pPr>
              <w:spacing w:after="0" w:line="288" w:lineRule="auto"/>
              <w:ind w:left="720" w:hanging="720"/>
              <w:rPr>
                <w:rFonts w:ascii="Nunito" w:eastAsia="Nunito" w:hAnsi="Nunito" w:cs="Nunito"/>
              </w:rPr>
            </w:pPr>
            <w:r>
              <w:rPr>
                <w:rFonts w:ascii="Nunito" w:eastAsia="Nunito" w:hAnsi="Nunito" w:cs="Nunito"/>
              </w:rPr>
              <w:t>El responsable de supervisar los datos debe recibir una notificación ante la demora en la carga de los datos.</w:t>
            </w:r>
          </w:p>
        </w:tc>
      </w:tr>
    </w:tbl>
    <w:p w14:paraId="75B89BC6"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30BFA8C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63D0060"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D44500C" w14:textId="1DB98988" w:rsidR="00782109" w:rsidRDefault="00D12F73" w:rsidP="00067EE6">
            <w:pPr>
              <w:spacing w:after="0" w:line="288" w:lineRule="auto"/>
              <w:rPr>
                <w:rFonts w:ascii="Nunito" w:eastAsia="Nunito" w:hAnsi="Nunito" w:cs="Nunito"/>
              </w:rPr>
            </w:pPr>
            <w:r>
              <w:rPr>
                <w:rFonts w:ascii="Nunito" w:eastAsia="Nunito" w:hAnsi="Nunito" w:cs="Nunito"/>
              </w:rPr>
              <w:t>Alertar ante nivel crítico de respiradores disponibles</w:t>
            </w:r>
          </w:p>
        </w:tc>
      </w:tr>
      <w:tr w:rsidR="00782109" w14:paraId="51F08E4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3BB0B59"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9AF377C" w14:textId="6840B5DE" w:rsidR="00782109" w:rsidRDefault="00782109" w:rsidP="00067EE6">
            <w:pPr>
              <w:spacing w:after="0" w:line="288" w:lineRule="auto"/>
              <w:rPr>
                <w:rFonts w:ascii="Nunito" w:eastAsia="Nunito" w:hAnsi="Nunito" w:cs="Nunito"/>
              </w:rPr>
            </w:pPr>
            <w:r>
              <w:rPr>
                <w:rFonts w:ascii="Nunito" w:eastAsia="Nunito" w:hAnsi="Nunito" w:cs="Nunito"/>
              </w:rPr>
              <w:t>F30</w:t>
            </w:r>
          </w:p>
        </w:tc>
      </w:tr>
      <w:tr w:rsidR="00782109" w14:paraId="5DD8517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48FFC5D"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2D12DD6"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782109" w14:paraId="4956474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EBA43A2" w14:textId="77777777" w:rsidR="00782109" w:rsidRDefault="007821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5AC16BED" w14:textId="6F3E7FF4" w:rsidR="00782109" w:rsidRDefault="00D12F73" w:rsidP="00067EE6">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automáticamente,</w:t>
            </w:r>
            <w:r>
              <w:rPr>
                <w:rFonts w:ascii="Nunito" w:eastAsia="Nunito" w:hAnsi="Nunito" w:cs="Nunito"/>
              </w:rPr>
              <w:t xml:space="preserve"> debe informar a modo visual </w:t>
            </w:r>
            <w:r w:rsidR="008A53A2">
              <w:rPr>
                <w:rFonts w:ascii="Nunito" w:eastAsia="Nunito" w:hAnsi="Nunito" w:cs="Nunito"/>
              </w:rPr>
              <w:t>en la interfa</w:t>
            </w:r>
            <w:r w:rsidR="006D28AE">
              <w:rPr>
                <w:rFonts w:ascii="Nunito" w:eastAsia="Nunito" w:hAnsi="Nunito" w:cs="Nunito"/>
              </w:rPr>
              <w:t xml:space="preserve">z </w:t>
            </w:r>
            <w:r>
              <w:rPr>
                <w:rFonts w:ascii="Nunito" w:eastAsia="Nunito" w:hAnsi="Nunito" w:cs="Nunito"/>
              </w:rPr>
              <w:t>y a través de correo</w:t>
            </w:r>
            <w:r w:rsidR="000C51C1">
              <w:rPr>
                <w:rFonts w:ascii="Nunito" w:eastAsia="Nunito" w:hAnsi="Nunito" w:cs="Nunito"/>
              </w:rPr>
              <w:t>s</w:t>
            </w:r>
            <w:r>
              <w:rPr>
                <w:rFonts w:ascii="Nunito" w:eastAsia="Nunito" w:hAnsi="Nunito" w:cs="Nunito"/>
              </w:rPr>
              <w:t xml:space="preserve"> electrónicos a los encargados </w:t>
            </w:r>
            <w:r w:rsidR="008A53A2">
              <w:rPr>
                <w:rFonts w:ascii="Nunito" w:eastAsia="Nunito" w:hAnsi="Nunito" w:cs="Nunito"/>
              </w:rPr>
              <w:t xml:space="preserve">responsables </w:t>
            </w:r>
            <w:r w:rsidR="000C51C1">
              <w:rPr>
                <w:rFonts w:ascii="Nunito" w:eastAsia="Nunito" w:hAnsi="Nunito" w:cs="Nunito"/>
              </w:rPr>
              <w:t>del centro</w:t>
            </w:r>
            <w:r w:rsidR="008A53A2">
              <w:rPr>
                <w:rFonts w:ascii="Nunito" w:eastAsia="Nunito" w:hAnsi="Nunito" w:cs="Nunito"/>
              </w:rPr>
              <w:t xml:space="preserve"> de salud</w:t>
            </w:r>
            <w:r w:rsidR="000C51C1">
              <w:rPr>
                <w:rFonts w:ascii="Nunito" w:eastAsia="Nunito" w:hAnsi="Nunito" w:cs="Nunito"/>
              </w:rPr>
              <w:t xml:space="preserve"> cuando la disponibilidad de los respiradores alcanza un nivel crítico.</w:t>
            </w:r>
          </w:p>
        </w:tc>
      </w:tr>
    </w:tbl>
    <w:p w14:paraId="0DF94304"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5AF4B78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E8CAA39"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656B2844" w14:textId="2843CE0A" w:rsidR="00782109" w:rsidRDefault="000C51C1" w:rsidP="00067EE6">
            <w:pPr>
              <w:spacing w:after="0" w:line="288" w:lineRule="auto"/>
              <w:rPr>
                <w:rFonts w:ascii="Nunito" w:eastAsia="Nunito" w:hAnsi="Nunito" w:cs="Nunito"/>
              </w:rPr>
            </w:pPr>
            <w:r>
              <w:rPr>
                <w:rFonts w:ascii="Nunito" w:eastAsia="Nunito" w:hAnsi="Nunito" w:cs="Nunito"/>
              </w:rPr>
              <w:t>Alertar ante nivel critico de camas UTI disponibles</w:t>
            </w:r>
          </w:p>
        </w:tc>
      </w:tr>
      <w:tr w:rsidR="00782109" w14:paraId="5944748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932B047"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lastRenderedPageBreak/>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8A19100" w14:textId="51CBFC09" w:rsidR="00782109" w:rsidRDefault="00782109" w:rsidP="00067EE6">
            <w:pPr>
              <w:spacing w:after="0" w:line="288" w:lineRule="auto"/>
              <w:rPr>
                <w:rFonts w:ascii="Nunito" w:eastAsia="Nunito" w:hAnsi="Nunito" w:cs="Nunito"/>
              </w:rPr>
            </w:pPr>
            <w:r>
              <w:rPr>
                <w:rFonts w:ascii="Nunito" w:eastAsia="Nunito" w:hAnsi="Nunito" w:cs="Nunito"/>
              </w:rPr>
              <w:t>F41</w:t>
            </w:r>
          </w:p>
        </w:tc>
      </w:tr>
      <w:tr w:rsidR="00782109" w14:paraId="3054645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2385756"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67B395D"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0C51C1" w14:paraId="22FEBD8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0999F31" w14:textId="77777777" w:rsidR="000C51C1" w:rsidRDefault="000C51C1" w:rsidP="000C51C1">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7CE8E1" w14:textId="18AAB7B3" w:rsidR="000C51C1" w:rsidRDefault="000C51C1" w:rsidP="000C51C1">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xml:space="preserve">, automáticamente, </w:t>
            </w:r>
            <w:r>
              <w:rPr>
                <w:rFonts w:ascii="Nunito" w:eastAsia="Nunito" w:hAnsi="Nunito" w:cs="Nunito"/>
              </w:rPr>
              <w:t xml:space="preserve"> debe informar a modo visual en la interfaz y a través de correos electrónicos a los encargados responsables del centro de salud cuando la disponibilidad de las camas UTI alcanza un nivel crítico.</w:t>
            </w:r>
          </w:p>
        </w:tc>
      </w:tr>
    </w:tbl>
    <w:p w14:paraId="21BAC4CF"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6973D88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51CF2F9"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2A1EFA9" w14:textId="23D4B93F" w:rsidR="00782109" w:rsidRDefault="00067EE6" w:rsidP="00067EE6">
            <w:pPr>
              <w:spacing w:after="0" w:line="288" w:lineRule="auto"/>
              <w:rPr>
                <w:rFonts w:ascii="Nunito" w:eastAsia="Nunito" w:hAnsi="Nunito" w:cs="Nunito"/>
              </w:rPr>
            </w:pPr>
            <w:r>
              <w:rPr>
                <w:rFonts w:ascii="Nunito" w:eastAsia="Nunito" w:hAnsi="Nunito" w:cs="Nunito"/>
              </w:rPr>
              <w:t>Alertar ante nivel critico de camas con gases centr</w:t>
            </w:r>
            <w:r w:rsidR="003E6E94">
              <w:rPr>
                <w:rFonts w:ascii="Nunito" w:eastAsia="Nunito" w:hAnsi="Nunito" w:cs="Nunito"/>
              </w:rPr>
              <w:t>a</w:t>
            </w:r>
            <w:r>
              <w:rPr>
                <w:rFonts w:ascii="Nunito" w:eastAsia="Nunito" w:hAnsi="Nunito" w:cs="Nunito"/>
              </w:rPr>
              <w:t>les disponibles</w:t>
            </w:r>
          </w:p>
        </w:tc>
      </w:tr>
      <w:tr w:rsidR="00782109" w14:paraId="3316114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C465404"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111CDEE" w14:textId="4F6C7206" w:rsidR="00782109" w:rsidRDefault="00782109" w:rsidP="00067EE6">
            <w:pPr>
              <w:spacing w:after="0" w:line="288" w:lineRule="auto"/>
              <w:rPr>
                <w:rFonts w:ascii="Nunito" w:eastAsia="Nunito" w:hAnsi="Nunito" w:cs="Nunito"/>
              </w:rPr>
            </w:pPr>
            <w:r>
              <w:rPr>
                <w:rFonts w:ascii="Nunito" w:eastAsia="Nunito" w:hAnsi="Nunito" w:cs="Nunito"/>
              </w:rPr>
              <w:t>F42</w:t>
            </w:r>
          </w:p>
        </w:tc>
      </w:tr>
      <w:tr w:rsidR="00782109" w14:paraId="568DFC3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0A2C21D"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EFDB824"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782109" w14:paraId="5A6CBE0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012B516" w14:textId="77777777" w:rsidR="00782109" w:rsidRDefault="007821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8B9C950" w14:textId="685612BC" w:rsidR="00782109" w:rsidRDefault="000C040C" w:rsidP="00067EE6">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xml:space="preserve">, automáticamente, </w:t>
            </w:r>
            <w:r>
              <w:rPr>
                <w:rFonts w:ascii="Nunito" w:eastAsia="Nunito" w:hAnsi="Nunito" w:cs="Nunito"/>
              </w:rPr>
              <w:t xml:space="preserve"> debe informar a modo visual en la interfaz y a través de correos electrónicos a los encargados responsables del centro de salud cuando la disponibilidad de las camas </w:t>
            </w:r>
            <w:r w:rsidR="00B97261">
              <w:rPr>
                <w:rFonts w:ascii="Nunito" w:eastAsia="Nunito" w:hAnsi="Nunito" w:cs="Nunito"/>
              </w:rPr>
              <w:t xml:space="preserve">con gases centrales </w:t>
            </w:r>
            <w:r>
              <w:rPr>
                <w:rFonts w:ascii="Nunito" w:eastAsia="Nunito" w:hAnsi="Nunito" w:cs="Nunito"/>
              </w:rPr>
              <w:t>alcanza un nivel crítico.</w:t>
            </w:r>
          </w:p>
        </w:tc>
      </w:tr>
    </w:tbl>
    <w:p w14:paraId="55427024" w14:textId="77777777" w:rsidR="00246FF2" w:rsidRDefault="00246FF2">
      <w:pPr>
        <w:spacing w:before="280" w:after="0" w:line="240" w:lineRule="auto"/>
        <w:ind w:left="708" w:hanging="708"/>
        <w:rPr>
          <w:rFonts w:ascii="Nunito" w:eastAsia="Nunito" w:hAnsi="Nunito" w:cs="Nunito"/>
          <w:b/>
          <w:color w:val="404040"/>
        </w:rPr>
      </w:pPr>
    </w:p>
    <w:p w14:paraId="70D4F595" w14:textId="77777777" w:rsidR="00246FF2" w:rsidRDefault="00246FF2">
      <w:pPr>
        <w:spacing w:before="280" w:after="0" w:line="240" w:lineRule="auto"/>
        <w:ind w:left="708" w:hanging="708"/>
        <w:rPr>
          <w:rFonts w:ascii="Nunito" w:eastAsia="Nunito" w:hAnsi="Nunito" w:cs="Nunito"/>
          <w:b/>
          <w:color w:val="404040"/>
        </w:rPr>
      </w:pPr>
    </w:p>
    <w:p w14:paraId="34DE5389" w14:textId="77777777" w:rsidR="00246FF2" w:rsidRDefault="00246FF2">
      <w:pPr>
        <w:spacing w:before="280" w:after="0" w:line="240" w:lineRule="auto"/>
        <w:ind w:left="708" w:hanging="708"/>
        <w:rPr>
          <w:rFonts w:ascii="Nunito" w:eastAsia="Nunito" w:hAnsi="Nunito" w:cs="Nunito"/>
          <w:b/>
          <w:color w:val="404040"/>
        </w:rPr>
      </w:pPr>
    </w:p>
    <w:p w14:paraId="503772BB" w14:textId="77777777" w:rsidR="00246FF2" w:rsidRDefault="00246FF2">
      <w:pPr>
        <w:spacing w:before="280" w:after="0" w:line="240" w:lineRule="auto"/>
        <w:ind w:left="708" w:hanging="708"/>
        <w:rPr>
          <w:rFonts w:ascii="Nunito" w:eastAsia="Nunito" w:hAnsi="Nunito" w:cs="Nunito"/>
          <w:b/>
          <w:color w:val="404040"/>
        </w:rPr>
      </w:pPr>
    </w:p>
    <w:p w14:paraId="7A39401B" w14:textId="77777777" w:rsidR="00246FF2" w:rsidRDefault="003D451C">
      <w:pPr>
        <w:spacing w:before="280" w:after="0" w:line="240" w:lineRule="auto"/>
        <w:ind w:left="708" w:hanging="708"/>
        <w:jc w:val="center"/>
        <w:rPr>
          <w:rFonts w:ascii="Nunito" w:eastAsia="Nunito" w:hAnsi="Nunito" w:cs="Nunito"/>
          <w:color w:val="404040"/>
          <w:sz w:val="30"/>
          <w:szCs w:val="30"/>
          <w:u w:val="single"/>
        </w:rPr>
      </w:pPr>
      <w:r>
        <w:rPr>
          <w:rFonts w:ascii="Nunito" w:eastAsia="Nunito" w:hAnsi="Nunito" w:cs="Nunito"/>
          <w:b/>
          <w:color w:val="404040"/>
          <w:sz w:val="30"/>
          <w:szCs w:val="30"/>
          <w:u w:val="single"/>
        </w:rPr>
        <w:t>Requerimientos no funcionales</w:t>
      </w:r>
    </w:p>
    <w:p w14:paraId="015D334A" w14:textId="77777777" w:rsidR="00246FF2" w:rsidRDefault="00246FF2">
      <w:pPr>
        <w:spacing w:before="280" w:after="0" w:line="240" w:lineRule="auto"/>
        <w:rPr>
          <w:rFonts w:ascii="Nunito" w:eastAsia="Nunito" w:hAnsi="Nunito" w:cs="Nunito"/>
        </w:rPr>
      </w:pPr>
    </w:p>
    <w:tbl>
      <w:tblPr>
        <w:tblStyle w:val="af7"/>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8C2222D" w14:textId="77777777">
        <w:tc>
          <w:tcPr>
            <w:tcW w:w="1991" w:type="dxa"/>
            <w:tcBorders>
              <w:top w:val="single" w:sz="6" w:space="0" w:color="000000"/>
              <w:left w:val="single" w:sz="6" w:space="0" w:color="000000"/>
              <w:bottom w:val="single" w:sz="6" w:space="0" w:color="000000"/>
              <w:right w:val="single" w:sz="6" w:space="0" w:color="000000"/>
            </w:tcBorders>
          </w:tcPr>
          <w:p w14:paraId="6F854B8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67AED22E" w14:textId="77777777" w:rsidR="00246FF2" w:rsidRDefault="003D451C">
            <w:pPr>
              <w:spacing w:after="0" w:line="288" w:lineRule="auto"/>
              <w:rPr>
                <w:rFonts w:ascii="Nunito" w:eastAsia="Nunito" w:hAnsi="Nunito" w:cs="Nunito"/>
              </w:rPr>
            </w:pPr>
            <w:r>
              <w:rPr>
                <w:rFonts w:ascii="Nunito" w:eastAsia="Nunito" w:hAnsi="Nunito" w:cs="Nunito"/>
              </w:rPr>
              <w:t>Funcionamiento en múltiples navegadores</w:t>
            </w:r>
          </w:p>
        </w:tc>
      </w:tr>
      <w:tr w:rsidR="00246FF2" w14:paraId="18CFB3B4" w14:textId="77777777">
        <w:tc>
          <w:tcPr>
            <w:tcW w:w="1991" w:type="dxa"/>
            <w:tcBorders>
              <w:top w:val="single" w:sz="6" w:space="0" w:color="000000"/>
              <w:left w:val="single" w:sz="6" w:space="0" w:color="000000"/>
              <w:bottom w:val="single" w:sz="6" w:space="0" w:color="000000"/>
              <w:right w:val="single" w:sz="6" w:space="0" w:color="000000"/>
            </w:tcBorders>
          </w:tcPr>
          <w:p w14:paraId="0AA5EEAB"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1AC1D331" w14:textId="77777777" w:rsidR="00246FF2" w:rsidRDefault="003D451C">
            <w:pPr>
              <w:spacing w:after="0" w:line="288" w:lineRule="auto"/>
              <w:rPr>
                <w:rFonts w:ascii="Nunito" w:eastAsia="Nunito" w:hAnsi="Nunito" w:cs="Nunito"/>
              </w:rPr>
            </w:pPr>
            <w:r>
              <w:rPr>
                <w:rFonts w:ascii="Nunito" w:eastAsia="Nunito" w:hAnsi="Nunito" w:cs="Nunito"/>
              </w:rPr>
              <w:t>NF01</w:t>
            </w:r>
          </w:p>
        </w:tc>
      </w:tr>
      <w:tr w:rsidR="00246FF2" w14:paraId="18B222D8" w14:textId="77777777">
        <w:tc>
          <w:tcPr>
            <w:tcW w:w="1991" w:type="dxa"/>
            <w:tcBorders>
              <w:top w:val="single" w:sz="6" w:space="0" w:color="000000"/>
              <w:left w:val="single" w:sz="6" w:space="0" w:color="000000"/>
              <w:bottom w:val="single" w:sz="6" w:space="0" w:color="000000"/>
              <w:right w:val="single" w:sz="6" w:space="0" w:color="000000"/>
            </w:tcBorders>
          </w:tcPr>
          <w:p w14:paraId="732DBD01"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3CB8CD8B" w14:textId="77777777" w:rsidR="00246FF2" w:rsidRDefault="003D451C">
            <w:pPr>
              <w:spacing w:after="0" w:line="288" w:lineRule="auto"/>
              <w:rPr>
                <w:rFonts w:ascii="Nunito" w:eastAsia="Nunito" w:hAnsi="Nunito" w:cs="Nunito"/>
              </w:rPr>
            </w:pPr>
            <w:r>
              <w:rPr>
                <w:rFonts w:ascii="Nunito" w:eastAsia="Nunito" w:hAnsi="Nunito" w:cs="Nunito"/>
              </w:rPr>
              <w:t>Portabilidad</w:t>
            </w:r>
          </w:p>
        </w:tc>
      </w:tr>
      <w:tr w:rsidR="00246FF2" w14:paraId="2E62641E" w14:textId="77777777">
        <w:tc>
          <w:tcPr>
            <w:tcW w:w="1991" w:type="dxa"/>
            <w:tcBorders>
              <w:top w:val="single" w:sz="6" w:space="0" w:color="000000"/>
              <w:left w:val="single" w:sz="6" w:space="0" w:color="000000"/>
              <w:bottom w:val="single" w:sz="6" w:space="0" w:color="000000"/>
              <w:right w:val="single" w:sz="6" w:space="0" w:color="000000"/>
            </w:tcBorders>
          </w:tcPr>
          <w:p w14:paraId="04EF67A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F691BF4" w14:textId="77777777" w:rsidR="00246FF2" w:rsidRDefault="003D451C">
            <w:pPr>
              <w:spacing w:after="0" w:line="288" w:lineRule="auto"/>
              <w:rPr>
                <w:rFonts w:ascii="Nunito" w:eastAsia="Nunito" w:hAnsi="Nunito" w:cs="Nunito"/>
              </w:rPr>
            </w:pPr>
            <w:r>
              <w:rPr>
                <w:rFonts w:ascii="Nunito" w:eastAsia="Nunito" w:hAnsi="Nunito" w:cs="Nunito"/>
              </w:rPr>
              <w:t>Que la carga, selección y visualización de los datos funcione en los distintos navegadores</w:t>
            </w:r>
          </w:p>
        </w:tc>
      </w:tr>
      <w:tr w:rsidR="00246FF2" w14:paraId="73FFB660" w14:textId="77777777">
        <w:tc>
          <w:tcPr>
            <w:tcW w:w="1991" w:type="dxa"/>
            <w:tcBorders>
              <w:top w:val="single" w:sz="6" w:space="0" w:color="000000"/>
              <w:left w:val="single" w:sz="6" w:space="0" w:color="000000"/>
              <w:bottom w:val="single" w:sz="6" w:space="0" w:color="000000"/>
              <w:right w:val="single" w:sz="6" w:space="0" w:color="000000"/>
            </w:tcBorders>
          </w:tcPr>
          <w:p w14:paraId="0FA78BC6"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29A9D93D" w14:textId="77777777" w:rsidR="00246FF2" w:rsidRDefault="003D451C">
            <w:pPr>
              <w:spacing w:after="0" w:line="288" w:lineRule="auto"/>
              <w:rPr>
                <w:rFonts w:ascii="Nunito" w:eastAsia="Nunito" w:hAnsi="Nunito" w:cs="Nunito"/>
              </w:rPr>
            </w:pPr>
            <w:r>
              <w:rPr>
                <w:rFonts w:ascii="Nunito" w:eastAsia="Nunito" w:hAnsi="Nunito" w:cs="Nunito"/>
              </w:rPr>
              <w:t>Porcentaje de usuarios con una valoración superior a un valor</w:t>
            </w:r>
          </w:p>
        </w:tc>
      </w:tr>
      <w:tr w:rsidR="00246FF2" w14:paraId="7424AD24" w14:textId="77777777">
        <w:tc>
          <w:tcPr>
            <w:tcW w:w="1991" w:type="dxa"/>
            <w:tcBorders>
              <w:top w:val="single" w:sz="6" w:space="0" w:color="000000"/>
              <w:left w:val="single" w:sz="6" w:space="0" w:color="000000"/>
              <w:bottom w:val="single" w:sz="6" w:space="0" w:color="000000"/>
              <w:right w:val="single" w:sz="6" w:space="0" w:color="000000"/>
            </w:tcBorders>
          </w:tcPr>
          <w:p w14:paraId="34046A13"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286635A4" w14:textId="77777777" w:rsidR="00246FF2" w:rsidRDefault="003D451C">
            <w:pPr>
              <w:spacing w:after="0" w:line="288" w:lineRule="auto"/>
              <w:rPr>
                <w:rFonts w:ascii="Nunito" w:eastAsia="Nunito" w:hAnsi="Nunito" w:cs="Nunito"/>
              </w:rPr>
            </w:pPr>
            <w:r>
              <w:rPr>
                <w:rFonts w:ascii="Nunito" w:eastAsia="Nunito" w:hAnsi="Nunito" w:cs="Nunito"/>
              </w:rPr>
              <w:t>Empleando un mecanismo de calificación sobre la aplicación para valorar su nivel de usabilidad por parte de los usuarios</w:t>
            </w:r>
          </w:p>
        </w:tc>
      </w:tr>
      <w:tr w:rsidR="00246FF2" w14:paraId="514AC81D" w14:textId="77777777">
        <w:tc>
          <w:tcPr>
            <w:tcW w:w="1991" w:type="dxa"/>
            <w:tcBorders>
              <w:top w:val="single" w:sz="6" w:space="0" w:color="000000"/>
              <w:left w:val="single" w:sz="6" w:space="0" w:color="000000"/>
              <w:bottom w:val="single" w:sz="6" w:space="0" w:color="000000"/>
              <w:right w:val="single" w:sz="6" w:space="0" w:color="000000"/>
            </w:tcBorders>
          </w:tcPr>
          <w:p w14:paraId="3E1332BE"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018E75D3" w14:textId="77777777" w:rsidR="00246FF2" w:rsidRDefault="003D451C">
            <w:pPr>
              <w:spacing w:after="0" w:line="288" w:lineRule="auto"/>
              <w:rPr>
                <w:rFonts w:ascii="Nunito" w:eastAsia="Nunito" w:hAnsi="Nunito" w:cs="Nunito"/>
              </w:rPr>
            </w:pPr>
            <w:r>
              <w:rPr>
                <w:rFonts w:ascii="Nunito" w:eastAsia="Nunito" w:hAnsi="Nunito" w:cs="Nunito"/>
              </w:rPr>
              <w:t xml:space="preserve">80%   </w:t>
            </w:r>
          </w:p>
        </w:tc>
      </w:tr>
      <w:tr w:rsidR="00246FF2" w14:paraId="0EADE1A8" w14:textId="77777777">
        <w:tc>
          <w:tcPr>
            <w:tcW w:w="1991" w:type="dxa"/>
            <w:tcBorders>
              <w:top w:val="single" w:sz="6" w:space="0" w:color="000000"/>
              <w:left w:val="single" w:sz="6" w:space="0" w:color="000000"/>
              <w:bottom w:val="single" w:sz="6" w:space="0" w:color="000000"/>
              <w:right w:val="single" w:sz="6" w:space="0" w:color="000000"/>
            </w:tcBorders>
          </w:tcPr>
          <w:p w14:paraId="3CEBDDAC" w14:textId="77777777" w:rsidR="00246FF2" w:rsidRDefault="003D451C">
            <w:pPr>
              <w:spacing w:after="0" w:line="288" w:lineRule="auto"/>
              <w:rPr>
                <w:rFonts w:ascii="Nunito" w:eastAsia="Nunito" w:hAnsi="Nunito" w:cs="Nunito"/>
              </w:rPr>
            </w:pPr>
            <w:r>
              <w:rPr>
                <w:rFonts w:ascii="Nunito" w:eastAsia="Nunito" w:hAnsi="Nunito" w:cs="Nunito"/>
                <w:b/>
              </w:rPr>
              <w:lastRenderedPageBreak/>
              <w:t>Nivel planificado</w:t>
            </w:r>
          </w:p>
        </w:tc>
        <w:tc>
          <w:tcPr>
            <w:tcW w:w="7654" w:type="dxa"/>
            <w:tcBorders>
              <w:top w:val="single" w:sz="6" w:space="0" w:color="000000"/>
              <w:left w:val="single" w:sz="6" w:space="0" w:color="000000"/>
              <w:bottom w:val="single" w:sz="6" w:space="0" w:color="000000"/>
              <w:right w:val="single" w:sz="6" w:space="0" w:color="000000"/>
            </w:tcBorders>
          </w:tcPr>
          <w:p w14:paraId="3FA3EC52" w14:textId="77777777" w:rsidR="00246FF2" w:rsidRDefault="003D451C">
            <w:pPr>
              <w:spacing w:after="0" w:line="288" w:lineRule="auto"/>
              <w:rPr>
                <w:rFonts w:ascii="Nunito" w:eastAsia="Nunito" w:hAnsi="Nunito" w:cs="Nunito"/>
              </w:rPr>
            </w:pPr>
            <w:r>
              <w:rPr>
                <w:rFonts w:ascii="Nunito" w:eastAsia="Nunito" w:hAnsi="Nunito" w:cs="Nunito"/>
              </w:rPr>
              <w:t xml:space="preserve">90%   </w:t>
            </w:r>
          </w:p>
        </w:tc>
      </w:tr>
      <w:tr w:rsidR="00246FF2" w14:paraId="2D07D739" w14:textId="77777777">
        <w:tc>
          <w:tcPr>
            <w:tcW w:w="1991" w:type="dxa"/>
            <w:tcBorders>
              <w:top w:val="single" w:sz="6" w:space="0" w:color="000000"/>
              <w:left w:val="single" w:sz="6" w:space="0" w:color="000000"/>
              <w:bottom w:val="single" w:sz="6" w:space="0" w:color="000000"/>
              <w:right w:val="single" w:sz="6" w:space="0" w:color="000000"/>
            </w:tcBorders>
          </w:tcPr>
          <w:p w14:paraId="3FB691AB"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59FF2A55" w14:textId="77777777" w:rsidR="00246FF2" w:rsidRDefault="003D451C">
            <w:pPr>
              <w:spacing w:after="0" w:line="288" w:lineRule="auto"/>
              <w:rPr>
                <w:rFonts w:ascii="Nunito" w:eastAsia="Nunito" w:hAnsi="Nunito" w:cs="Nunito"/>
              </w:rPr>
            </w:pPr>
            <w:r>
              <w:rPr>
                <w:rFonts w:ascii="Nunito" w:eastAsia="Nunito" w:hAnsi="Nunito" w:cs="Nunito"/>
              </w:rPr>
              <w:t>99%</w:t>
            </w:r>
          </w:p>
        </w:tc>
      </w:tr>
      <w:tr w:rsidR="00246FF2" w14:paraId="5655F323" w14:textId="77777777">
        <w:tc>
          <w:tcPr>
            <w:tcW w:w="1991" w:type="dxa"/>
            <w:tcBorders>
              <w:top w:val="single" w:sz="6" w:space="0" w:color="000000"/>
              <w:left w:val="single" w:sz="6" w:space="0" w:color="000000"/>
              <w:bottom w:val="single" w:sz="6" w:space="0" w:color="000000"/>
              <w:right w:val="single" w:sz="6" w:space="0" w:color="000000"/>
            </w:tcBorders>
          </w:tcPr>
          <w:p w14:paraId="20D85F1B"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27C54788"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3A5D718A" w14:textId="77777777" w:rsidR="00246FF2" w:rsidRDefault="00246FF2">
      <w:pPr>
        <w:spacing w:before="280" w:after="0" w:line="240" w:lineRule="auto"/>
        <w:rPr>
          <w:rFonts w:ascii="Nunito" w:eastAsia="Nunito" w:hAnsi="Nunito" w:cs="Nunito"/>
        </w:rPr>
      </w:pPr>
    </w:p>
    <w:tbl>
      <w:tblPr>
        <w:tblStyle w:val="af8"/>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80"/>
        <w:gridCol w:w="7665"/>
      </w:tblGrid>
      <w:tr w:rsidR="00246FF2" w14:paraId="6E3C3A09" w14:textId="77777777">
        <w:tc>
          <w:tcPr>
            <w:tcW w:w="1980" w:type="dxa"/>
            <w:tcBorders>
              <w:top w:val="single" w:sz="6" w:space="0" w:color="000000"/>
              <w:left w:val="single" w:sz="6" w:space="0" w:color="000000"/>
              <w:bottom w:val="single" w:sz="6" w:space="0" w:color="000000"/>
              <w:right w:val="single" w:sz="6" w:space="0" w:color="000000"/>
            </w:tcBorders>
          </w:tcPr>
          <w:p w14:paraId="2DD97D39"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65" w:type="dxa"/>
            <w:tcBorders>
              <w:top w:val="single" w:sz="6" w:space="0" w:color="000000"/>
              <w:left w:val="single" w:sz="6" w:space="0" w:color="000000"/>
              <w:bottom w:val="single" w:sz="6" w:space="0" w:color="000000"/>
              <w:right w:val="single" w:sz="6" w:space="0" w:color="000000"/>
            </w:tcBorders>
          </w:tcPr>
          <w:p w14:paraId="0BA5AF21" w14:textId="77777777" w:rsidR="00246FF2" w:rsidRDefault="003D451C">
            <w:pPr>
              <w:spacing w:after="0" w:line="288" w:lineRule="auto"/>
              <w:rPr>
                <w:rFonts w:ascii="Nunito" w:eastAsia="Nunito" w:hAnsi="Nunito" w:cs="Nunito"/>
              </w:rPr>
            </w:pPr>
            <w:r>
              <w:rPr>
                <w:rFonts w:ascii="Nunito" w:eastAsia="Nunito" w:hAnsi="Nunito" w:cs="Nunito"/>
              </w:rPr>
              <w:t>Actualización diaria sobre número de casos</w:t>
            </w:r>
          </w:p>
        </w:tc>
      </w:tr>
      <w:tr w:rsidR="00246FF2" w14:paraId="6CD1C20D" w14:textId="77777777">
        <w:tc>
          <w:tcPr>
            <w:tcW w:w="1980" w:type="dxa"/>
            <w:tcBorders>
              <w:top w:val="single" w:sz="6" w:space="0" w:color="000000"/>
              <w:left w:val="single" w:sz="6" w:space="0" w:color="000000"/>
              <w:bottom w:val="single" w:sz="6" w:space="0" w:color="000000"/>
              <w:right w:val="single" w:sz="6" w:space="0" w:color="000000"/>
            </w:tcBorders>
          </w:tcPr>
          <w:p w14:paraId="178B5C30"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65" w:type="dxa"/>
            <w:tcBorders>
              <w:top w:val="single" w:sz="6" w:space="0" w:color="000000"/>
              <w:left w:val="single" w:sz="6" w:space="0" w:color="000000"/>
              <w:bottom w:val="single" w:sz="6" w:space="0" w:color="000000"/>
              <w:right w:val="single" w:sz="6" w:space="0" w:color="000000"/>
            </w:tcBorders>
          </w:tcPr>
          <w:p w14:paraId="585C6D16" w14:textId="77777777" w:rsidR="00246FF2" w:rsidRDefault="003D451C">
            <w:pPr>
              <w:spacing w:after="0" w:line="288" w:lineRule="auto"/>
              <w:rPr>
                <w:rFonts w:ascii="Nunito" w:eastAsia="Nunito" w:hAnsi="Nunito" w:cs="Nunito"/>
              </w:rPr>
            </w:pPr>
            <w:r>
              <w:rPr>
                <w:rFonts w:ascii="Nunito" w:eastAsia="Nunito" w:hAnsi="Nunito" w:cs="Nunito"/>
              </w:rPr>
              <w:t>NF02</w:t>
            </w:r>
          </w:p>
        </w:tc>
      </w:tr>
      <w:tr w:rsidR="00246FF2" w14:paraId="26BFB65A" w14:textId="77777777">
        <w:tc>
          <w:tcPr>
            <w:tcW w:w="1980" w:type="dxa"/>
            <w:tcBorders>
              <w:top w:val="single" w:sz="6" w:space="0" w:color="000000"/>
              <w:left w:val="single" w:sz="6" w:space="0" w:color="000000"/>
              <w:bottom w:val="single" w:sz="6" w:space="0" w:color="000000"/>
              <w:right w:val="single" w:sz="6" w:space="0" w:color="000000"/>
            </w:tcBorders>
          </w:tcPr>
          <w:p w14:paraId="460E5D7D"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65" w:type="dxa"/>
            <w:tcBorders>
              <w:top w:val="single" w:sz="6" w:space="0" w:color="000000"/>
              <w:left w:val="single" w:sz="6" w:space="0" w:color="000000"/>
              <w:bottom w:val="single" w:sz="6" w:space="0" w:color="000000"/>
              <w:right w:val="single" w:sz="6" w:space="0" w:color="000000"/>
            </w:tcBorders>
          </w:tcPr>
          <w:p w14:paraId="30256C7D" w14:textId="77777777" w:rsidR="00246FF2" w:rsidRDefault="003D451C">
            <w:pPr>
              <w:spacing w:after="0" w:line="288" w:lineRule="auto"/>
              <w:rPr>
                <w:rFonts w:ascii="Nunito" w:eastAsia="Nunito" w:hAnsi="Nunito" w:cs="Nunito"/>
              </w:rPr>
            </w:pPr>
            <w:r>
              <w:rPr>
                <w:rFonts w:ascii="Nunito" w:eastAsia="Nunito" w:hAnsi="Nunito" w:cs="Nunito"/>
              </w:rPr>
              <w:t>Regulatorio</w:t>
            </w:r>
          </w:p>
        </w:tc>
      </w:tr>
      <w:tr w:rsidR="00246FF2" w14:paraId="4B21D90E" w14:textId="77777777">
        <w:tc>
          <w:tcPr>
            <w:tcW w:w="1980" w:type="dxa"/>
            <w:tcBorders>
              <w:top w:val="single" w:sz="6" w:space="0" w:color="000000"/>
              <w:left w:val="single" w:sz="6" w:space="0" w:color="000000"/>
              <w:bottom w:val="single" w:sz="6" w:space="0" w:color="000000"/>
              <w:right w:val="single" w:sz="6" w:space="0" w:color="000000"/>
            </w:tcBorders>
          </w:tcPr>
          <w:p w14:paraId="23C3645A"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65" w:type="dxa"/>
            <w:tcBorders>
              <w:top w:val="single" w:sz="6" w:space="0" w:color="000000"/>
              <w:left w:val="single" w:sz="6" w:space="0" w:color="000000"/>
              <w:bottom w:val="single" w:sz="6" w:space="0" w:color="000000"/>
              <w:right w:val="single" w:sz="6" w:space="0" w:color="000000"/>
            </w:tcBorders>
          </w:tcPr>
          <w:p w14:paraId="19ED9961" w14:textId="77777777" w:rsidR="00246FF2" w:rsidRDefault="003D451C">
            <w:pPr>
              <w:spacing w:after="0" w:line="288" w:lineRule="auto"/>
              <w:rPr>
                <w:rFonts w:ascii="Nunito" w:eastAsia="Nunito" w:hAnsi="Nunito" w:cs="Nunito"/>
              </w:rPr>
            </w:pPr>
            <w:r>
              <w:rPr>
                <w:rFonts w:ascii="Nunito" w:eastAsia="Nunito" w:hAnsi="Nunito" w:cs="Nunito"/>
              </w:rPr>
              <w:t>Establece que la actualización de información vinculada a los casos, sobre contagiados, fallecidos, entre otros, se debe realizar diariamente</w:t>
            </w:r>
          </w:p>
        </w:tc>
      </w:tr>
      <w:tr w:rsidR="00246FF2" w14:paraId="6AB9001E" w14:textId="77777777">
        <w:tc>
          <w:tcPr>
            <w:tcW w:w="1980" w:type="dxa"/>
            <w:tcBorders>
              <w:top w:val="single" w:sz="6" w:space="0" w:color="000000"/>
              <w:left w:val="single" w:sz="6" w:space="0" w:color="000000"/>
              <w:bottom w:val="single" w:sz="6" w:space="0" w:color="000000"/>
              <w:right w:val="single" w:sz="6" w:space="0" w:color="000000"/>
            </w:tcBorders>
          </w:tcPr>
          <w:p w14:paraId="6C90DE7A"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65" w:type="dxa"/>
            <w:tcBorders>
              <w:top w:val="single" w:sz="6" w:space="0" w:color="000000"/>
              <w:left w:val="single" w:sz="6" w:space="0" w:color="000000"/>
              <w:bottom w:val="single" w:sz="6" w:space="0" w:color="000000"/>
              <w:right w:val="single" w:sz="6" w:space="0" w:color="000000"/>
            </w:tcBorders>
          </w:tcPr>
          <w:p w14:paraId="0CB3D9D9" w14:textId="77777777" w:rsidR="00246FF2" w:rsidRDefault="003D451C">
            <w:pPr>
              <w:spacing w:after="0" w:line="288" w:lineRule="auto"/>
              <w:rPr>
                <w:rFonts w:ascii="Nunito" w:eastAsia="Nunito" w:hAnsi="Nunito" w:cs="Nunito"/>
              </w:rPr>
            </w:pPr>
            <w:r>
              <w:rPr>
                <w:rFonts w:ascii="Nunito" w:eastAsia="Nunito" w:hAnsi="Nunito" w:cs="Nunito"/>
              </w:rPr>
              <w:t>Tiempo transcurrido desde la última actualización de los datos del sistema sobre el número de casos, sabiendo que hay nueva información aún sin ingresar</w:t>
            </w:r>
          </w:p>
        </w:tc>
      </w:tr>
      <w:tr w:rsidR="00246FF2" w14:paraId="65D61274" w14:textId="77777777">
        <w:tc>
          <w:tcPr>
            <w:tcW w:w="1980" w:type="dxa"/>
            <w:tcBorders>
              <w:top w:val="single" w:sz="6" w:space="0" w:color="000000"/>
              <w:left w:val="single" w:sz="6" w:space="0" w:color="000000"/>
              <w:bottom w:val="single" w:sz="6" w:space="0" w:color="000000"/>
              <w:right w:val="single" w:sz="6" w:space="0" w:color="000000"/>
            </w:tcBorders>
          </w:tcPr>
          <w:p w14:paraId="56467822"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65" w:type="dxa"/>
            <w:tcBorders>
              <w:top w:val="single" w:sz="6" w:space="0" w:color="000000"/>
              <w:left w:val="single" w:sz="6" w:space="0" w:color="000000"/>
              <w:bottom w:val="single" w:sz="6" w:space="0" w:color="000000"/>
              <w:right w:val="single" w:sz="6" w:space="0" w:color="000000"/>
            </w:tcBorders>
          </w:tcPr>
          <w:p w14:paraId="687B8624" w14:textId="77777777" w:rsidR="00246FF2" w:rsidRDefault="003D451C">
            <w:pPr>
              <w:spacing w:after="0" w:line="288" w:lineRule="auto"/>
              <w:rPr>
                <w:rFonts w:ascii="Nunito" w:eastAsia="Nunito" w:hAnsi="Nunito" w:cs="Nunito"/>
              </w:rPr>
            </w:pPr>
            <w:r>
              <w:rPr>
                <w:rFonts w:ascii="Nunito" w:eastAsia="Nunito" w:hAnsi="Nunito" w:cs="Nunito"/>
              </w:rPr>
              <w:t>Las autoridades sanitarias deben supervisar el cumplimiento de la carga de datos, en caso de ser requerida, por parte de los administradores de los centros de salud</w:t>
            </w:r>
          </w:p>
        </w:tc>
      </w:tr>
      <w:tr w:rsidR="00246FF2" w14:paraId="327C69C7" w14:textId="77777777">
        <w:tc>
          <w:tcPr>
            <w:tcW w:w="1980" w:type="dxa"/>
            <w:tcBorders>
              <w:top w:val="single" w:sz="6" w:space="0" w:color="000000"/>
              <w:left w:val="single" w:sz="6" w:space="0" w:color="000000"/>
              <w:bottom w:val="single" w:sz="6" w:space="0" w:color="000000"/>
              <w:right w:val="single" w:sz="6" w:space="0" w:color="000000"/>
            </w:tcBorders>
          </w:tcPr>
          <w:p w14:paraId="608EE440"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65" w:type="dxa"/>
            <w:tcBorders>
              <w:top w:val="single" w:sz="6" w:space="0" w:color="000000"/>
              <w:left w:val="single" w:sz="6" w:space="0" w:color="000000"/>
              <w:bottom w:val="single" w:sz="6" w:space="0" w:color="000000"/>
              <w:right w:val="single" w:sz="6" w:space="0" w:color="000000"/>
            </w:tcBorders>
          </w:tcPr>
          <w:p w14:paraId="64D74B9B" w14:textId="77777777" w:rsidR="00246FF2" w:rsidRDefault="003D451C">
            <w:pPr>
              <w:spacing w:after="0" w:line="288" w:lineRule="auto"/>
              <w:rPr>
                <w:rFonts w:ascii="Nunito" w:eastAsia="Nunito" w:hAnsi="Nunito" w:cs="Nunito"/>
              </w:rPr>
            </w:pPr>
            <w:r>
              <w:rPr>
                <w:rFonts w:ascii="Nunito" w:eastAsia="Nunito" w:hAnsi="Nunito" w:cs="Nunito"/>
              </w:rPr>
              <w:t>2 días</w:t>
            </w:r>
          </w:p>
        </w:tc>
      </w:tr>
      <w:tr w:rsidR="00246FF2" w14:paraId="27E92894" w14:textId="77777777">
        <w:tc>
          <w:tcPr>
            <w:tcW w:w="1980" w:type="dxa"/>
            <w:tcBorders>
              <w:top w:val="single" w:sz="6" w:space="0" w:color="000000"/>
              <w:left w:val="single" w:sz="6" w:space="0" w:color="000000"/>
              <w:bottom w:val="single" w:sz="6" w:space="0" w:color="000000"/>
              <w:right w:val="single" w:sz="6" w:space="0" w:color="000000"/>
            </w:tcBorders>
          </w:tcPr>
          <w:p w14:paraId="69F2C36B"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65" w:type="dxa"/>
            <w:tcBorders>
              <w:top w:val="single" w:sz="6" w:space="0" w:color="000000"/>
              <w:left w:val="single" w:sz="6" w:space="0" w:color="000000"/>
              <w:bottom w:val="single" w:sz="6" w:space="0" w:color="000000"/>
              <w:right w:val="single" w:sz="6" w:space="0" w:color="000000"/>
            </w:tcBorders>
          </w:tcPr>
          <w:p w14:paraId="213FCEB1" w14:textId="77777777" w:rsidR="00246FF2" w:rsidRDefault="003D451C">
            <w:pPr>
              <w:spacing w:after="0" w:line="288" w:lineRule="auto"/>
              <w:rPr>
                <w:rFonts w:ascii="Nunito" w:eastAsia="Nunito" w:hAnsi="Nunito" w:cs="Nunito"/>
              </w:rPr>
            </w:pPr>
            <w:r>
              <w:rPr>
                <w:rFonts w:ascii="Nunito" w:eastAsia="Nunito" w:hAnsi="Nunito" w:cs="Nunito"/>
              </w:rPr>
              <w:t xml:space="preserve">1 día   </w:t>
            </w:r>
          </w:p>
        </w:tc>
      </w:tr>
      <w:tr w:rsidR="00246FF2" w14:paraId="4ABEB59A" w14:textId="77777777">
        <w:tc>
          <w:tcPr>
            <w:tcW w:w="1980" w:type="dxa"/>
            <w:tcBorders>
              <w:top w:val="single" w:sz="6" w:space="0" w:color="000000"/>
              <w:left w:val="single" w:sz="6" w:space="0" w:color="000000"/>
              <w:bottom w:val="single" w:sz="6" w:space="0" w:color="000000"/>
              <w:right w:val="single" w:sz="6" w:space="0" w:color="000000"/>
            </w:tcBorders>
          </w:tcPr>
          <w:p w14:paraId="36C68C29"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65" w:type="dxa"/>
            <w:tcBorders>
              <w:top w:val="single" w:sz="6" w:space="0" w:color="000000"/>
              <w:left w:val="single" w:sz="6" w:space="0" w:color="000000"/>
              <w:bottom w:val="single" w:sz="6" w:space="0" w:color="000000"/>
              <w:right w:val="single" w:sz="6" w:space="0" w:color="000000"/>
            </w:tcBorders>
          </w:tcPr>
          <w:p w14:paraId="79FBC4ED" w14:textId="77777777" w:rsidR="00246FF2" w:rsidRDefault="003D451C">
            <w:pPr>
              <w:spacing w:after="0" w:line="288" w:lineRule="auto"/>
              <w:rPr>
                <w:rFonts w:ascii="Nunito" w:eastAsia="Nunito" w:hAnsi="Nunito" w:cs="Nunito"/>
              </w:rPr>
            </w:pPr>
            <w:r>
              <w:rPr>
                <w:rFonts w:ascii="Nunito" w:eastAsia="Nunito" w:hAnsi="Nunito" w:cs="Nunito"/>
              </w:rPr>
              <w:t>Menos de 1 día</w:t>
            </w:r>
          </w:p>
        </w:tc>
      </w:tr>
      <w:tr w:rsidR="00246FF2" w14:paraId="46E51FB2" w14:textId="77777777">
        <w:tc>
          <w:tcPr>
            <w:tcW w:w="1980" w:type="dxa"/>
            <w:tcBorders>
              <w:top w:val="single" w:sz="6" w:space="0" w:color="000000"/>
              <w:left w:val="single" w:sz="6" w:space="0" w:color="000000"/>
              <w:bottom w:val="single" w:sz="6" w:space="0" w:color="000000"/>
              <w:right w:val="single" w:sz="6" w:space="0" w:color="000000"/>
            </w:tcBorders>
          </w:tcPr>
          <w:p w14:paraId="1149B861"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65" w:type="dxa"/>
            <w:tcBorders>
              <w:top w:val="single" w:sz="6" w:space="0" w:color="000000"/>
              <w:left w:val="single" w:sz="6" w:space="0" w:color="000000"/>
              <w:bottom w:val="single" w:sz="6" w:space="0" w:color="000000"/>
              <w:right w:val="single" w:sz="6" w:space="0" w:color="000000"/>
            </w:tcBorders>
          </w:tcPr>
          <w:p w14:paraId="54331623"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EFDC77A" w14:textId="77777777" w:rsidR="00246FF2" w:rsidRDefault="00246FF2">
      <w:pPr>
        <w:spacing w:before="280" w:after="0" w:line="240" w:lineRule="auto"/>
        <w:rPr>
          <w:rFonts w:ascii="Nunito" w:eastAsia="Nunito" w:hAnsi="Nunito" w:cs="Nunito"/>
        </w:rPr>
      </w:pPr>
    </w:p>
    <w:tbl>
      <w:tblPr>
        <w:tblStyle w:val="af9"/>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ED57DA5" w14:textId="77777777">
        <w:tc>
          <w:tcPr>
            <w:tcW w:w="1991" w:type="dxa"/>
            <w:tcBorders>
              <w:top w:val="single" w:sz="6" w:space="0" w:color="000000"/>
              <w:left w:val="single" w:sz="6" w:space="0" w:color="000000"/>
              <w:bottom w:val="single" w:sz="6" w:space="0" w:color="000000"/>
              <w:right w:val="single" w:sz="6" w:space="0" w:color="000000"/>
            </w:tcBorders>
          </w:tcPr>
          <w:p w14:paraId="48DA8F07" w14:textId="77777777" w:rsidR="00246FF2" w:rsidRDefault="003D451C">
            <w:pPr>
              <w:spacing w:after="0" w:line="288" w:lineRule="auto"/>
              <w:rPr>
                <w:rFonts w:ascii="Nunito" w:eastAsia="Nunito" w:hAnsi="Nunito" w:cs="Nunito"/>
              </w:rPr>
            </w:pPr>
            <w:bookmarkStart w:id="2" w:name="_1fob9te" w:colFirst="0" w:colLast="0"/>
            <w:bookmarkEnd w:id="2"/>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03ADD51D" w14:textId="77777777" w:rsidR="00246FF2" w:rsidRDefault="003D451C">
            <w:pPr>
              <w:spacing w:after="0" w:line="288" w:lineRule="auto"/>
              <w:rPr>
                <w:rFonts w:ascii="Nunito" w:eastAsia="Nunito" w:hAnsi="Nunito" w:cs="Nunito"/>
              </w:rPr>
            </w:pPr>
            <w:r>
              <w:rPr>
                <w:rFonts w:ascii="Nunito" w:eastAsia="Nunito" w:hAnsi="Nunito" w:cs="Nunito"/>
              </w:rPr>
              <w:t>Alta disponibilidad</w:t>
            </w:r>
          </w:p>
        </w:tc>
      </w:tr>
      <w:tr w:rsidR="00246FF2" w14:paraId="272941AD" w14:textId="77777777">
        <w:tc>
          <w:tcPr>
            <w:tcW w:w="1991" w:type="dxa"/>
            <w:tcBorders>
              <w:top w:val="single" w:sz="6" w:space="0" w:color="000000"/>
              <w:left w:val="single" w:sz="6" w:space="0" w:color="000000"/>
              <w:bottom w:val="single" w:sz="6" w:space="0" w:color="000000"/>
              <w:right w:val="single" w:sz="6" w:space="0" w:color="000000"/>
            </w:tcBorders>
          </w:tcPr>
          <w:p w14:paraId="1F42010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422F2EF5" w14:textId="77777777" w:rsidR="00246FF2" w:rsidRDefault="003D451C">
            <w:pPr>
              <w:spacing w:after="0" w:line="288" w:lineRule="auto"/>
              <w:rPr>
                <w:rFonts w:ascii="Nunito" w:eastAsia="Nunito" w:hAnsi="Nunito" w:cs="Nunito"/>
              </w:rPr>
            </w:pPr>
            <w:r>
              <w:rPr>
                <w:rFonts w:ascii="Nunito" w:eastAsia="Nunito" w:hAnsi="Nunito" w:cs="Nunito"/>
              </w:rPr>
              <w:t>NF05</w:t>
            </w:r>
          </w:p>
        </w:tc>
      </w:tr>
      <w:tr w:rsidR="00246FF2" w14:paraId="79CABFD3" w14:textId="77777777">
        <w:tc>
          <w:tcPr>
            <w:tcW w:w="1991" w:type="dxa"/>
            <w:tcBorders>
              <w:top w:val="single" w:sz="6" w:space="0" w:color="000000"/>
              <w:left w:val="single" w:sz="6" w:space="0" w:color="000000"/>
              <w:bottom w:val="single" w:sz="6" w:space="0" w:color="000000"/>
              <w:right w:val="single" w:sz="6" w:space="0" w:color="000000"/>
            </w:tcBorders>
          </w:tcPr>
          <w:p w14:paraId="74C94710"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68B81A02" w14:textId="77777777" w:rsidR="00246FF2" w:rsidRDefault="003D451C">
            <w:pPr>
              <w:spacing w:after="0" w:line="288" w:lineRule="auto"/>
              <w:rPr>
                <w:rFonts w:ascii="Nunito" w:eastAsia="Nunito" w:hAnsi="Nunito" w:cs="Nunito"/>
              </w:rPr>
            </w:pPr>
            <w:r>
              <w:rPr>
                <w:rFonts w:ascii="Nunito" w:eastAsia="Nunito" w:hAnsi="Nunito" w:cs="Nunito"/>
              </w:rPr>
              <w:t>Disponibilidad</w:t>
            </w:r>
          </w:p>
        </w:tc>
      </w:tr>
      <w:tr w:rsidR="00246FF2" w14:paraId="4A10687F" w14:textId="77777777">
        <w:tc>
          <w:tcPr>
            <w:tcW w:w="1991" w:type="dxa"/>
            <w:tcBorders>
              <w:top w:val="single" w:sz="6" w:space="0" w:color="000000"/>
              <w:left w:val="single" w:sz="6" w:space="0" w:color="000000"/>
              <w:bottom w:val="single" w:sz="6" w:space="0" w:color="000000"/>
              <w:right w:val="single" w:sz="6" w:space="0" w:color="000000"/>
            </w:tcBorders>
          </w:tcPr>
          <w:p w14:paraId="722E0094"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9D92294" w14:textId="77777777" w:rsidR="00246FF2" w:rsidRDefault="003D451C">
            <w:pPr>
              <w:spacing w:after="0" w:line="288" w:lineRule="auto"/>
              <w:rPr>
                <w:rFonts w:ascii="Nunito" w:eastAsia="Nunito" w:hAnsi="Nunito" w:cs="Nunito"/>
              </w:rPr>
            </w:pPr>
            <w:r>
              <w:rPr>
                <w:rFonts w:ascii="Nunito" w:eastAsia="Nunito" w:hAnsi="Nunito" w:cs="Nunito"/>
              </w:rPr>
              <w:t>El sistema debe estar disponible las 24 horas del día los 7 días de la semana, con un tiempo aceptable de mantenimiento de 1 hora en horarios de poco uso y tiempos de caída inferiores a 30 minutos</w:t>
            </w:r>
          </w:p>
        </w:tc>
      </w:tr>
      <w:tr w:rsidR="00246FF2" w14:paraId="7AEE0E5B" w14:textId="77777777">
        <w:tc>
          <w:tcPr>
            <w:tcW w:w="1991" w:type="dxa"/>
            <w:tcBorders>
              <w:top w:val="single" w:sz="6" w:space="0" w:color="000000"/>
              <w:left w:val="single" w:sz="6" w:space="0" w:color="000000"/>
              <w:bottom w:val="single" w:sz="6" w:space="0" w:color="000000"/>
              <w:right w:val="single" w:sz="6" w:space="0" w:color="000000"/>
            </w:tcBorders>
          </w:tcPr>
          <w:p w14:paraId="7285BD14"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0FB3AC84" w14:textId="77777777" w:rsidR="00246FF2" w:rsidRDefault="003D451C">
            <w:pPr>
              <w:spacing w:after="0" w:line="288" w:lineRule="auto"/>
              <w:rPr>
                <w:rFonts w:ascii="Nunito" w:eastAsia="Nunito" w:hAnsi="Nunito" w:cs="Nunito"/>
              </w:rPr>
            </w:pPr>
            <w:r>
              <w:rPr>
                <w:rFonts w:ascii="Nunito" w:eastAsia="Nunito" w:hAnsi="Nunito" w:cs="Nunito"/>
              </w:rPr>
              <w:t>Horas que transcurren de no disponibilidad del sistema</w:t>
            </w:r>
          </w:p>
        </w:tc>
      </w:tr>
      <w:tr w:rsidR="00246FF2" w14:paraId="2F02DECC" w14:textId="77777777">
        <w:tc>
          <w:tcPr>
            <w:tcW w:w="1991" w:type="dxa"/>
            <w:tcBorders>
              <w:top w:val="single" w:sz="6" w:space="0" w:color="000000"/>
              <w:left w:val="single" w:sz="6" w:space="0" w:color="000000"/>
              <w:bottom w:val="single" w:sz="6" w:space="0" w:color="000000"/>
              <w:right w:val="single" w:sz="6" w:space="0" w:color="000000"/>
            </w:tcBorders>
          </w:tcPr>
          <w:p w14:paraId="19A9A110"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1B949AC9" w14:textId="77777777" w:rsidR="00246FF2" w:rsidRDefault="003D451C">
            <w:pPr>
              <w:spacing w:after="0" w:line="288" w:lineRule="auto"/>
              <w:rPr>
                <w:rFonts w:ascii="Nunito" w:eastAsia="Nunito" w:hAnsi="Nunito" w:cs="Nunito"/>
              </w:rPr>
            </w:pPr>
            <w:r>
              <w:rPr>
                <w:rFonts w:ascii="Nunito" w:eastAsia="Nunito" w:hAnsi="Nunito" w:cs="Nunito"/>
              </w:rPr>
              <w:t>Prueba de estabilidad del sistema durante 2 semanas bajo utilización excesiva</w:t>
            </w:r>
          </w:p>
        </w:tc>
      </w:tr>
      <w:tr w:rsidR="00246FF2" w14:paraId="590D4140" w14:textId="77777777">
        <w:tc>
          <w:tcPr>
            <w:tcW w:w="1991" w:type="dxa"/>
            <w:tcBorders>
              <w:top w:val="single" w:sz="6" w:space="0" w:color="000000"/>
              <w:left w:val="single" w:sz="6" w:space="0" w:color="000000"/>
              <w:bottom w:val="single" w:sz="6" w:space="0" w:color="000000"/>
              <w:right w:val="single" w:sz="6" w:space="0" w:color="000000"/>
            </w:tcBorders>
          </w:tcPr>
          <w:p w14:paraId="1C2A006B"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125EC737" w14:textId="77777777" w:rsidR="00246FF2" w:rsidRDefault="003D451C">
            <w:pPr>
              <w:spacing w:after="0" w:line="288" w:lineRule="auto"/>
              <w:rPr>
                <w:rFonts w:ascii="Nunito" w:eastAsia="Nunito" w:hAnsi="Nunito" w:cs="Nunito"/>
              </w:rPr>
            </w:pPr>
            <w:r>
              <w:rPr>
                <w:rFonts w:ascii="Nunito" w:eastAsia="Nunito" w:hAnsi="Nunito" w:cs="Nunito"/>
              </w:rPr>
              <w:t>1 hora</w:t>
            </w:r>
          </w:p>
        </w:tc>
      </w:tr>
      <w:tr w:rsidR="00246FF2" w14:paraId="0E2DDEF1" w14:textId="77777777">
        <w:tc>
          <w:tcPr>
            <w:tcW w:w="1991" w:type="dxa"/>
            <w:tcBorders>
              <w:top w:val="single" w:sz="6" w:space="0" w:color="000000"/>
              <w:left w:val="single" w:sz="6" w:space="0" w:color="000000"/>
              <w:bottom w:val="single" w:sz="6" w:space="0" w:color="000000"/>
              <w:right w:val="single" w:sz="6" w:space="0" w:color="000000"/>
            </w:tcBorders>
          </w:tcPr>
          <w:p w14:paraId="6C8D1DE6"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7CC0DEBC" w14:textId="77777777" w:rsidR="00246FF2" w:rsidRDefault="003D451C">
            <w:pPr>
              <w:spacing w:after="0" w:line="288" w:lineRule="auto"/>
              <w:rPr>
                <w:rFonts w:ascii="Nunito" w:eastAsia="Nunito" w:hAnsi="Nunito" w:cs="Nunito"/>
              </w:rPr>
            </w:pPr>
            <w:r>
              <w:rPr>
                <w:rFonts w:ascii="Nunito" w:eastAsia="Nunito" w:hAnsi="Nunito" w:cs="Nunito"/>
              </w:rPr>
              <w:t>Aproximadamente 30 minutos para mantenimiento y 5 minutos ante caídas</w:t>
            </w:r>
          </w:p>
        </w:tc>
      </w:tr>
      <w:tr w:rsidR="00246FF2" w14:paraId="7AC8C3A6" w14:textId="77777777">
        <w:tc>
          <w:tcPr>
            <w:tcW w:w="1991" w:type="dxa"/>
            <w:tcBorders>
              <w:top w:val="single" w:sz="6" w:space="0" w:color="000000"/>
              <w:left w:val="single" w:sz="6" w:space="0" w:color="000000"/>
              <w:bottom w:val="single" w:sz="6" w:space="0" w:color="000000"/>
              <w:right w:val="single" w:sz="6" w:space="0" w:color="000000"/>
            </w:tcBorders>
          </w:tcPr>
          <w:p w14:paraId="10CE74C8"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5B62DD18" w14:textId="77777777" w:rsidR="00246FF2" w:rsidRDefault="003D451C">
            <w:pPr>
              <w:spacing w:after="0" w:line="288" w:lineRule="auto"/>
              <w:rPr>
                <w:rFonts w:ascii="Nunito" w:eastAsia="Nunito" w:hAnsi="Nunito" w:cs="Nunito"/>
              </w:rPr>
            </w:pPr>
            <w:r>
              <w:rPr>
                <w:rFonts w:ascii="Nunito" w:eastAsia="Nunito" w:hAnsi="Nunito" w:cs="Nunito"/>
              </w:rPr>
              <w:t>Operatividad permanente</w:t>
            </w:r>
          </w:p>
        </w:tc>
      </w:tr>
      <w:tr w:rsidR="00246FF2" w14:paraId="3DB53309" w14:textId="77777777">
        <w:tc>
          <w:tcPr>
            <w:tcW w:w="1991" w:type="dxa"/>
            <w:tcBorders>
              <w:top w:val="single" w:sz="6" w:space="0" w:color="000000"/>
              <w:left w:val="single" w:sz="6" w:space="0" w:color="000000"/>
              <w:bottom w:val="single" w:sz="6" w:space="0" w:color="000000"/>
              <w:right w:val="single" w:sz="6" w:space="0" w:color="000000"/>
            </w:tcBorders>
          </w:tcPr>
          <w:p w14:paraId="0306A0A8" w14:textId="77777777" w:rsidR="00246FF2" w:rsidRDefault="003D451C">
            <w:pPr>
              <w:spacing w:after="0" w:line="288" w:lineRule="auto"/>
              <w:rPr>
                <w:rFonts w:ascii="Nunito" w:eastAsia="Nunito" w:hAnsi="Nunito" w:cs="Nunito"/>
              </w:rPr>
            </w:pPr>
            <w:r>
              <w:rPr>
                <w:rFonts w:ascii="Nunito" w:eastAsia="Nunito" w:hAnsi="Nunito" w:cs="Nunito"/>
                <w:b/>
              </w:rPr>
              <w:lastRenderedPageBreak/>
              <w:t>Nivel actual</w:t>
            </w:r>
          </w:p>
        </w:tc>
        <w:tc>
          <w:tcPr>
            <w:tcW w:w="7654" w:type="dxa"/>
            <w:tcBorders>
              <w:top w:val="single" w:sz="6" w:space="0" w:color="000000"/>
              <w:left w:val="single" w:sz="6" w:space="0" w:color="000000"/>
              <w:bottom w:val="single" w:sz="6" w:space="0" w:color="000000"/>
              <w:right w:val="single" w:sz="6" w:space="0" w:color="000000"/>
            </w:tcBorders>
          </w:tcPr>
          <w:p w14:paraId="304E0F7E"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6B73BE14" w14:textId="77777777" w:rsidR="00246FF2" w:rsidRDefault="00246FF2">
      <w:pPr>
        <w:spacing w:before="280" w:after="0" w:line="240" w:lineRule="auto"/>
        <w:rPr>
          <w:rFonts w:ascii="Nunito" w:eastAsia="Nunito" w:hAnsi="Nunito" w:cs="Nunito"/>
        </w:rPr>
      </w:pPr>
    </w:p>
    <w:tbl>
      <w:tblPr>
        <w:tblStyle w:val="af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CB938C4" w14:textId="77777777">
        <w:tc>
          <w:tcPr>
            <w:tcW w:w="1991" w:type="dxa"/>
            <w:tcBorders>
              <w:top w:val="single" w:sz="6" w:space="0" w:color="000000"/>
              <w:left w:val="single" w:sz="6" w:space="0" w:color="000000"/>
              <w:bottom w:val="single" w:sz="6" w:space="0" w:color="000000"/>
              <w:right w:val="single" w:sz="6" w:space="0" w:color="000000"/>
            </w:tcBorders>
          </w:tcPr>
          <w:p w14:paraId="524FEEF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5F904523" w14:textId="77777777" w:rsidR="00246FF2" w:rsidRDefault="003D451C">
            <w:pPr>
              <w:spacing w:after="0" w:line="288" w:lineRule="auto"/>
              <w:rPr>
                <w:rFonts w:ascii="Nunito" w:eastAsia="Nunito" w:hAnsi="Nunito" w:cs="Nunito"/>
              </w:rPr>
            </w:pPr>
            <w:r>
              <w:rPr>
                <w:rFonts w:ascii="Nunito" w:eastAsia="Nunito" w:hAnsi="Nunito" w:cs="Nunito"/>
              </w:rPr>
              <w:t>Facilidad de uso</w:t>
            </w:r>
          </w:p>
        </w:tc>
      </w:tr>
      <w:tr w:rsidR="00246FF2" w14:paraId="33CF9489" w14:textId="77777777">
        <w:tc>
          <w:tcPr>
            <w:tcW w:w="1991" w:type="dxa"/>
            <w:tcBorders>
              <w:top w:val="single" w:sz="6" w:space="0" w:color="000000"/>
              <w:left w:val="single" w:sz="6" w:space="0" w:color="000000"/>
              <w:bottom w:val="single" w:sz="6" w:space="0" w:color="000000"/>
              <w:right w:val="single" w:sz="6" w:space="0" w:color="000000"/>
            </w:tcBorders>
          </w:tcPr>
          <w:p w14:paraId="28C3840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6FABFB2B" w14:textId="77777777" w:rsidR="00246FF2" w:rsidRDefault="003D451C">
            <w:pPr>
              <w:spacing w:after="0" w:line="288" w:lineRule="auto"/>
              <w:rPr>
                <w:rFonts w:ascii="Nunito" w:eastAsia="Nunito" w:hAnsi="Nunito" w:cs="Nunito"/>
              </w:rPr>
            </w:pPr>
            <w:r>
              <w:rPr>
                <w:rFonts w:ascii="Nunito" w:eastAsia="Nunito" w:hAnsi="Nunito" w:cs="Nunito"/>
              </w:rPr>
              <w:t>NF06</w:t>
            </w:r>
          </w:p>
        </w:tc>
      </w:tr>
      <w:tr w:rsidR="00246FF2" w14:paraId="522C405B" w14:textId="77777777">
        <w:tc>
          <w:tcPr>
            <w:tcW w:w="1991" w:type="dxa"/>
            <w:tcBorders>
              <w:top w:val="single" w:sz="6" w:space="0" w:color="000000"/>
              <w:left w:val="single" w:sz="6" w:space="0" w:color="000000"/>
              <w:bottom w:val="single" w:sz="6" w:space="0" w:color="000000"/>
              <w:right w:val="single" w:sz="6" w:space="0" w:color="000000"/>
            </w:tcBorders>
          </w:tcPr>
          <w:p w14:paraId="3D82259C"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44E9A358" w14:textId="77777777" w:rsidR="00246FF2" w:rsidRDefault="003D451C">
            <w:pPr>
              <w:spacing w:after="0" w:line="288" w:lineRule="auto"/>
              <w:rPr>
                <w:rFonts w:ascii="Nunito" w:eastAsia="Nunito" w:hAnsi="Nunito" w:cs="Nunito"/>
              </w:rPr>
            </w:pPr>
            <w:r>
              <w:rPr>
                <w:rFonts w:ascii="Nunito" w:eastAsia="Nunito" w:hAnsi="Nunito" w:cs="Nunito"/>
              </w:rPr>
              <w:t>Usabilidad</w:t>
            </w:r>
          </w:p>
        </w:tc>
      </w:tr>
      <w:tr w:rsidR="00246FF2" w14:paraId="0E7F566E" w14:textId="77777777">
        <w:tc>
          <w:tcPr>
            <w:tcW w:w="1991" w:type="dxa"/>
            <w:tcBorders>
              <w:top w:val="single" w:sz="6" w:space="0" w:color="000000"/>
              <w:left w:val="single" w:sz="6" w:space="0" w:color="000000"/>
              <w:bottom w:val="single" w:sz="6" w:space="0" w:color="000000"/>
              <w:right w:val="single" w:sz="6" w:space="0" w:color="000000"/>
            </w:tcBorders>
          </w:tcPr>
          <w:p w14:paraId="06ADD7A7"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5636C70E" w14:textId="77777777" w:rsidR="00246FF2" w:rsidRDefault="003D451C">
            <w:pPr>
              <w:spacing w:after="0" w:line="288" w:lineRule="auto"/>
              <w:rPr>
                <w:rFonts w:ascii="Nunito" w:eastAsia="Nunito" w:hAnsi="Nunito" w:cs="Nunito"/>
              </w:rPr>
            </w:pPr>
            <w:r>
              <w:rPr>
                <w:rFonts w:ascii="Nunito" w:eastAsia="Nunito" w:hAnsi="Nunito" w:cs="Nunito"/>
              </w:rPr>
              <w:t>El sistema debe ser fácil de aprender a utilizar</w:t>
            </w:r>
          </w:p>
        </w:tc>
      </w:tr>
      <w:tr w:rsidR="00246FF2" w14:paraId="63DC0B88" w14:textId="77777777">
        <w:tc>
          <w:tcPr>
            <w:tcW w:w="1991" w:type="dxa"/>
            <w:tcBorders>
              <w:top w:val="single" w:sz="6" w:space="0" w:color="000000"/>
              <w:left w:val="single" w:sz="6" w:space="0" w:color="000000"/>
              <w:bottom w:val="single" w:sz="6" w:space="0" w:color="000000"/>
              <w:right w:val="single" w:sz="6" w:space="0" w:color="000000"/>
            </w:tcBorders>
          </w:tcPr>
          <w:p w14:paraId="4623747B"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59386734" w14:textId="77777777" w:rsidR="00246FF2" w:rsidRDefault="003D451C">
            <w:pPr>
              <w:spacing w:after="0" w:line="288" w:lineRule="auto"/>
              <w:rPr>
                <w:rFonts w:ascii="Nunito" w:eastAsia="Nunito" w:hAnsi="Nunito" w:cs="Nunito"/>
              </w:rPr>
            </w:pPr>
            <w:r>
              <w:rPr>
                <w:rFonts w:ascii="Nunito" w:eastAsia="Nunito" w:hAnsi="Nunito" w:cs="Nunito"/>
              </w:rPr>
              <w:t>Minutos que demora una persona en aprender a usar el sistema</w:t>
            </w:r>
          </w:p>
        </w:tc>
      </w:tr>
      <w:tr w:rsidR="00246FF2" w14:paraId="383316E6" w14:textId="77777777">
        <w:tc>
          <w:tcPr>
            <w:tcW w:w="1991" w:type="dxa"/>
            <w:tcBorders>
              <w:top w:val="single" w:sz="6" w:space="0" w:color="000000"/>
              <w:left w:val="single" w:sz="6" w:space="0" w:color="000000"/>
              <w:bottom w:val="single" w:sz="6" w:space="0" w:color="000000"/>
              <w:right w:val="single" w:sz="6" w:space="0" w:color="000000"/>
            </w:tcBorders>
          </w:tcPr>
          <w:p w14:paraId="0BB351DA"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7957CBD1" w14:textId="77777777" w:rsidR="00246FF2" w:rsidRDefault="003D451C">
            <w:pPr>
              <w:spacing w:after="0" w:line="288" w:lineRule="auto"/>
              <w:rPr>
                <w:rFonts w:ascii="Nunito" w:eastAsia="Nunito" w:hAnsi="Nunito" w:cs="Nunito"/>
              </w:rPr>
            </w:pPr>
            <w:r>
              <w:rPr>
                <w:rFonts w:ascii="Nunito" w:eastAsia="Nunito" w:hAnsi="Nunito" w:cs="Nunito"/>
              </w:rPr>
              <w:t>Aplicar una evaluación sobre 15 personas distintas en cuanto a su comodidad de interacción con el sistema</w:t>
            </w:r>
          </w:p>
        </w:tc>
      </w:tr>
      <w:tr w:rsidR="00246FF2" w14:paraId="7CB578DB" w14:textId="77777777">
        <w:tc>
          <w:tcPr>
            <w:tcW w:w="1991" w:type="dxa"/>
            <w:tcBorders>
              <w:top w:val="single" w:sz="6" w:space="0" w:color="000000"/>
              <w:left w:val="single" w:sz="6" w:space="0" w:color="000000"/>
              <w:bottom w:val="single" w:sz="6" w:space="0" w:color="000000"/>
              <w:right w:val="single" w:sz="6" w:space="0" w:color="000000"/>
            </w:tcBorders>
          </w:tcPr>
          <w:p w14:paraId="1B0246B4"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415F365E" w14:textId="77777777" w:rsidR="00246FF2" w:rsidRDefault="003D451C">
            <w:pPr>
              <w:spacing w:after="0" w:line="288" w:lineRule="auto"/>
              <w:rPr>
                <w:rFonts w:ascii="Nunito" w:eastAsia="Nunito" w:hAnsi="Nunito" w:cs="Nunito"/>
              </w:rPr>
            </w:pPr>
            <w:r>
              <w:rPr>
                <w:rFonts w:ascii="Nunito" w:eastAsia="Nunito" w:hAnsi="Nunito" w:cs="Nunito"/>
              </w:rPr>
              <w:t>30 minutos</w:t>
            </w:r>
          </w:p>
        </w:tc>
      </w:tr>
      <w:tr w:rsidR="00246FF2" w14:paraId="5E1D505C" w14:textId="77777777">
        <w:tc>
          <w:tcPr>
            <w:tcW w:w="1991" w:type="dxa"/>
            <w:tcBorders>
              <w:top w:val="single" w:sz="6" w:space="0" w:color="000000"/>
              <w:left w:val="single" w:sz="6" w:space="0" w:color="000000"/>
              <w:bottom w:val="single" w:sz="6" w:space="0" w:color="000000"/>
              <w:right w:val="single" w:sz="6" w:space="0" w:color="000000"/>
            </w:tcBorders>
          </w:tcPr>
          <w:p w14:paraId="58EA590D"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31672C5A" w14:textId="77777777" w:rsidR="00246FF2" w:rsidRDefault="003D451C">
            <w:pPr>
              <w:spacing w:after="0" w:line="288" w:lineRule="auto"/>
              <w:rPr>
                <w:rFonts w:ascii="Nunito" w:eastAsia="Nunito" w:hAnsi="Nunito" w:cs="Nunito"/>
              </w:rPr>
            </w:pPr>
            <w:r>
              <w:rPr>
                <w:rFonts w:ascii="Nunito" w:eastAsia="Nunito" w:hAnsi="Nunito" w:cs="Nunito"/>
              </w:rPr>
              <w:t>Aproximadamente 15 minutos para un correcto uso</w:t>
            </w:r>
          </w:p>
        </w:tc>
      </w:tr>
      <w:tr w:rsidR="00246FF2" w14:paraId="2880CA66" w14:textId="77777777">
        <w:tc>
          <w:tcPr>
            <w:tcW w:w="1991" w:type="dxa"/>
            <w:tcBorders>
              <w:top w:val="single" w:sz="6" w:space="0" w:color="000000"/>
              <w:left w:val="single" w:sz="6" w:space="0" w:color="000000"/>
              <w:bottom w:val="single" w:sz="6" w:space="0" w:color="000000"/>
              <w:right w:val="single" w:sz="6" w:space="0" w:color="000000"/>
            </w:tcBorders>
          </w:tcPr>
          <w:p w14:paraId="25A0C732"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2406809D" w14:textId="77777777" w:rsidR="00246FF2" w:rsidRDefault="003D451C">
            <w:pPr>
              <w:spacing w:after="0" w:line="288" w:lineRule="auto"/>
              <w:rPr>
                <w:rFonts w:ascii="Nunito" w:eastAsia="Nunito" w:hAnsi="Nunito" w:cs="Nunito"/>
              </w:rPr>
            </w:pPr>
            <w:r>
              <w:rPr>
                <w:rFonts w:ascii="Nunito" w:eastAsia="Nunito" w:hAnsi="Nunito" w:cs="Nunito"/>
              </w:rPr>
              <w:t>5 minutos</w:t>
            </w:r>
          </w:p>
        </w:tc>
      </w:tr>
      <w:tr w:rsidR="00246FF2" w14:paraId="4B92A338" w14:textId="77777777">
        <w:tc>
          <w:tcPr>
            <w:tcW w:w="1991" w:type="dxa"/>
            <w:tcBorders>
              <w:top w:val="single" w:sz="6" w:space="0" w:color="000000"/>
              <w:left w:val="single" w:sz="6" w:space="0" w:color="000000"/>
              <w:bottom w:val="single" w:sz="6" w:space="0" w:color="000000"/>
              <w:right w:val="single" w:sz="6" w:space="0" w:color="000000"/>
            </w:tcBorders>
          </w:tcPr>
          <w:p w14:paraId="6FE169D8"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35A6658D"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38C82BE" w14:textId="77777777" w:rsidR="00246FF2" w:rsidRDefault="00246FF2">
      <w:pPr>
        <w:spacing w:before="280" w:after="0" w:line="240" w:lineRule="auto"/>
        <w:rPr>
          <w:rFonts w:ascii="Nunito" w:eastAsia="Nunito" w:hAnsi="Nunito" w:cs="Nunito"/>
        </w:rPr>
      </w:pPr>
    </w:p>
    <w:tbl>
      <w:tblPr>
        <w:tblStyle w:val="afb"/>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229F238" w14:textId="77777777">
        <w:tc>
          <w:tcPr>
            <w:tcW w:w="1991" w:type="dxa"/>
            <w:tcBorders>
              <w:top w:val="single" w:sz="6" w:space="0" w:color="000000"/>
              <w:left w:val="single" w:sz="6" w:space="0" w:color="000000"/>
              <w:bottom w:val="single" w:sz="6" w:space="0" w:color="000000"/>
              <w:right w:val="single" w:sz="6" w:space="0" w:color="000000"/>
            </w:tcBorders>
          </w:tcPr>
          <w:p w14:paraId="5080A656"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727A1FFC" w14:textId="77777777" w:rsidR="00246FF2" w:rsidRDefault="003D451C">
            <w:pPr>
              <w:spacing w:after="0" w:line="288" w:lineRule="auto"/>
              <w:rPr>
                <w:rFonts w:ascii="Nunito" w:eastAsia="Nunito" w:hAnsi="Nunito" w:cs="Nunito"/>
              </w:rPr>
            </w:pPr>
            <w:r>
              <w:rPr>
                <w:rFonts w:ascii="Nunito" w:eastAsia="Nunito" w:hAnsi="Nunito" w:cs="Nunito"/>
              </w:rPr>
              <w:t>Alto rendimiento</w:t>
            </w:r>
          </w:p>
        </w:tc>
      </w:tr>
      <w:tr w:rsidR="00246FF2" w14:paraId="3D1DEFAF" w14:textId="77777777">
        <w:tc>
          <w:tcPr>
            <w:tcW w:w="1991" w:type="dxa"/>
            <w:tcBorders>
              <w:top w:val="single" w:sz="6" w:space="0" w:color="000000"/>
              <w:left w:val="single" w:sz="6" w:space="0" w:color="000000"/>
              <w:bottom w:val="single" w:sz="6" w:space="0" w:color="000000"/>
              <w:right w:val="single" w:sz="6" w:space="0" w:color="000000"/>
            </w:tcBorders>
          </w:tcPr>
          <w:p w14:paraId="2E3E28EF"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21B52374" w14:textId="77777777" w:rsidR="00246FF2" w:rsidRDefault="003D451C">
            <w:pPr>
              <w:spacing w:after="0" w:line="288" w:lineRule="auto"/>
              <w:rPr>
                <w:rFonts w:ascii="Nunito" w:eastAsia="Nunito" w:hAnsi="Nunito" w:cs="Nunito"/>
              </w:rPr>
            </w:pPr>
            <w:r>
              <w:rPr>
                <w:rFonts w:ascii="Nunito" w:eastAsia="Nunito" w:hAnsi="Nunito" w:cs="Nunito"/>
              </w:rPr>
              <w:t>NF07</w:t>
            </w:r>
          </w:p>
        </w:tc>
      </w:tr>
      <w:tr w:rsidR="00246FF2" w14:paraId="655A4994" w14:textId="77777777">
        <w:tc>
          <w:tcPr>
            <w:tcW w:w="1991" w:type="dxa"/>
            <w:tcBorders>
              <w:top w:val="single" w:sz="6" w:space="0" w:color="000000"/>
              <w:left w:val="single" w:sz="6" w:space="0" w:color="000000"/>
              <w:bottom w:val="single" w:sz="6" w:space="0" w:color="000000"/>
              <w:right w:val="single" w:sz="6" w:space="0" w:color="000000"/>
            </w:tcBorders>
          </w:tcPr>
          <w:p w14:paraId="4080DE8C"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2AE66FC3" w14:textId="77777777" w:rsidR="00246FF2" w:rsidRDefault="003D451C">
            <w:pPr>
              <w:spacing w:after="0" w:line="288" w:lineRule="auto"/>
              <w:rPr>
                <w:rFonts w:ascii="Nunito" w:eastAsia="Nunito" w:hAnsi="Nunito" w:cs="Nunito"/>
              </w:rPr>
            </w:pPr>
            <w:r>
              <w:rPr>
                <w:rFonts w:ascii="Nunito" w:eastAsia="Nunito" w:hAnsi="Nunito" w:cs="Nunito"/>
              </w:rPr>
              <w:t>Eficiencia</w:t>
            </w:r>
          </w:p>
        </w:tc>
      </w:tr>
      <w:tr w:rsidR="00246FF2" w14:paraId="1201ABF7" w14:textId="77777777">
        <w:tc>
          <w:tcPr>
            <w:tcW w:w="1991" w:type="dxa"/>
            <w:tcBorders>
              <w:top w:val="single" w:sz="6" w:space="0" w:color="000000"/>
              <w:left w:val="single" w:sz="6" w:space="0" w:color="000000"/>
              <w:bottom w:val="single" w:sz="6" w:space="0" w:color="000000"/>
              <w:right w:val="single" w:sz="6" w:space="0" w:color="000000"/>
            </w:tcBorders>
          </w:tcPr>
          <w:p w14:paraId="53C5A66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08CBB7E" w14:textId="77777777" w:rsidR="00246FF2" w:rsidRDefault="003D451C">
            <w:pPr>
              <w:spacing w:after="0" w:line="288" w:lineRule="auto"/>
              <w:rPr>
                <w:rFonts w:ascii="Nunito" w:eastAsia="Nunito" w:hAnsi="Nunito" w:cs="Nunito"/>
              </w:rPr>
            </w:pPr>
            <w:r>
              <w:rPr>
                <w:rFonts w:ascii="Nunito" w:eastAsia="Nunito" w:hAnsi="Nunito" w:cs="Nunito"/>
              </w:rPr>
              <w:t>El sistema debe responder de manera veloz</w:t>
            </w:r>
          </w:p>
        </w:tc>
      </w:tr>
      <w:tr w:rsidR="00246FF2" w14:paraId="3444DC51" w14:textId="77777777">
        <w:tc>
          <w:tcPr>
            <w:tcW w:w="1991" w:type="dxa"/>
            <w:tcBorders>
              <w:top w:val="single" w:sz="6" w:space="0" w:color="000000"/>
              <w:left w:val="single" w:sz="6" w:space="0" w:color="000000"/>
              <w:bottom w:val="single" w:sz="6" w:space="0" w:color="000000"/>
              <w:right w:val="single" w:sz="6" w:space="0" w:color="000000"/>
            </w:tcBorders>
          </w:tcPr>
          <w:p w14:paraId="652ED861"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512FDD2D" w14:textId="77777777" w:rsidR="00246FF2" w:rsidRDefault="003D451C">
            <w:pPr>
              <w:spacing w:after="0" w:line="288" w:lineRule="auto"/>
              <w:rPr>
                <w:rFonts w:ascii="Nunito" w:eastAsia="Nunito" w:hAnsi="Nunito" w:cs="Nunito"/>
              </w:rPr>
            </w:pPr>
            <w:r>
              <w:rPr>
                <w:rFonts w:ascii="Nunito" w:eastAsia="Nunito" w:hAnsi="Nunito" w:cs="Nunito"/>
              </w:rPr>
              <w:t>Segundos que demora el sistema en procesar una acción</w:t>
            </w:r>
          </w:p>
        </w:tc>
      </w:tr>
      <w:tr w:rsidR="00246FF2" w14:paraId="2FA2C45C" w14:textId="77777777">
        <w:tc>
          <w:tcPr>
            <w:tcW w:w="1991" w:type="dxa"/>
            <w:tcBorders>
              <w:top w:val="single" w:sz="6" w:space="0" w:color="000000"/>
              <w:left w:val="single" w:sz="6" w:space="0" w:color="000000"/>
              <w:bottom w:val="single" w:sz="6" w:space="0" w:color="000000"/>
              <w:right w:val="single" w:sz="6" w:space="0" w:color="000000"/>
            </w:tcBorders>
          </w:tcPr>
          <w:p w14:paraId="50C4E884"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2D18E8AB" w14:textId="77777777" w:rsidR="00246FF2" w:rsidRDefault="003D451C">
            <w:pPr>
              <w:spacing w:after="0" w:line="288" w:lineRule="auto"/>
              <w:rPr>
                <w:rFonts w:ascii="Nunito" w:eastAsia="Nunito" w:hAnsi="Nunito" w:cs="Nunito"/>
              </w:rPr>
            </w:pPr>
            <w:r>
              <w:rPr>
                <w:rFonts w:ascii="Nunito" w:eastAsia="Nunito" w:hAnsi="Nunito" w:cs="Nunito"/>
              </w:rPr>
              <w:t>10 pruebas realizando consultas sobre datos de seguimiento de pacientes y recursos críticos a nivel provincial y nacional, especificando intervalos temporales largos, crecientes en longitud desde la primer prueba, para determinar cuánto demora la obtención de la respuesta demandada</w:t>
            </w:r>
          </w:p>
        </w:tc>
      </w:tr>
      <w:tr w:rsidR="00246FF2" w14:paraId="3B2F3BE5" w14:textId="77777777">
        <w:tc>
          <w:tcPr>
            <w:tcW w:w="1991" w:type="dxa"/>
            <w:tcBorders>
              <w:top w:val="single" w:sz="6" w:space="0" w:color="000000"/>
              <w:left w:val="single" w:sz="6" w:space="0" w:color="000000"/>
              <w:bottom w:val="single" w:sz="6" w:space="0" w:color="000000"/>
              <w:right w:val="single" w:sz="6" w:space="0" w:color="000000"/>
            </w:tcBorders>
          </w:tcPr>
          <w:p w14:paraId="1253C7E7"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3328B186" w14:textId="77777777" w:rsidR="00246FF2" w:rsidRDefault="003D451C">
            <w:pPr>
              <w:spacing w:after="0" w:line="288" w:lineRule="auto"/>
              <w:rPr>
                <w:rFonts w:ascii="Nunito" w:eastAsia="Nunito" w:hAnsi="Nunito" w:cs="Nunito"/>
              </w:rPr>
            </w:pPr>
            <w:r>
              <w:rPr>
                <w:rFonts w:ascii="Nunito" w:eastAsia="Nunito" w:hAnsi="Nunito" w:cs="Nunito"/>
              </w:rPr>
              <w:t>10 segundos</w:t>
            </w:r>
          </w:p>
        </w:tc>
      </w:tr>
      <w:tr w:rsidR="00246FF2" w14:paraId="3FB5DE36" w14:textId="77777777">
        <w:tc>
          <w:tcPr>
            <w:tcW w:w="1991" w:type="dxa"/>
            <w:tcBorders>
              <w:top w:val="single" w:sz="6" w:space="0" w:color="000000"/>
              <w:left w:val="single" w:sz="6" w:space="0" w:color="000000"/>
              <w:bottom w:val="single" w:sz="6" w:space="0" w:color="000000"/>
              <w:right w:val="single" w:sz="6" w:space="0" w:color="000000"/>
            </w:tcBorders>
          </w:tcPr>
          <w:p w14:paraId="1E198E58"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55768AC0" w14:textId="77777777" w:rsidR="00246FF2" w:rsidRDefault="003D451C">
            <w:pPr>
              <w:spacing w:after="0" w:line="288" w:lineRule="auto"/>
              <w:rPr>
                <w:rFonts w:ascii="Nunito" w:eastAsia="Nunito" w:hAnsi="Nunito" w:cs="Nunito"/>
              </w:rPr>
            </w:pPr>
            <w:r>
              <w:rPr>
                <w:rFonts w:ascii="Nunito" w:eastAsia="Nunito" w:hAnsi="Nunito" w:cs="Nunito"/>
              </w:rPr>
              <w:t>5 segundos</w:t>
            </w:r>
          </w:p>
        </w:tc>
      </w:tr>
      <w:tr w:rsidR="00246FF2" w14:paraId="234CA902" w14:textId="77777777">
        <w:tc>
          <w:tcPr>
            <w:tcW w:w="1991" w:type="dxa"/>
            <w:tcBorders>
              <w:top w:val="single" w:sz="6" w:space="0" w:color="000000"/>
              <w:left w:val="single" w:sz="6" w:space="0" w:color="000000"/>
              <w:bottom w:val="single" w:sz="6" w:space="0" w:color="000000"/>
              <w:right w:val="single" w:sz="6" w:space="0" w:color="000000"/>
            </w:tcBorders>
          </w:tcPr>
          <w:p w14:paraId="3F1A9E20"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7B3109AA" w14:textId="77777777" w:rsidR="00246FF2" w:rsidRDefault="003D451C">
            <w:pPr>
              <w:spacing w:after="0" w:line="288" w:lineRule="auto"/>
              <w:rPr>
                <w:rFonts w:ascii="Nunito" w:eastAsia="Nunito" w:hAnsi="Nunito" w:cs="Nunito"/>
              </w:rPr>
            </w:pPr>
            <w:r>
              <w:rPr>
                <w:rFonts w:ascii="Nunito" w:eastAsia="Nunito" w:hAnsi="Nunito" w:cs="Nunito"/>
              </w:rPr>
              <w:t>1 segundo</w:t>
            </w:r>
          </w:p>
        </w:tc>
      </w:tr>
      <w:tr w:rsidR="00246FF2" w14:paraId="7ED42EC6" w14:textId="77777777">
        <w:tc>
          <w:tcPr>
            <w:tcW w:w="1991" w:type="dxa"/>
            <w:tcBorders>
              <w:top w:val="single" w:sz="6" w:space="0" w:color="000000"/>
              <w:left w:val="single" w:sz="6" w:space="0" w:color="000000"/>
              <w:bottom w:val="single" w:sz="6" w:space="0" w:color="000000"/>
              <w:right w:val="single" w:sz="6" w:space="0" w:color="000000"/>
            </w:tcBorders>
          </w:tcPr>
          <w:p w14:paraId="4EFC7B15"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470AA7CD"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2D1350D3" w14:textId="77777777" w:rsidR="00246FF2" w:rsidRDefault="00246FF2">
      <w:pPr>
        <w:spacing w:before="280" w:after="0" w:line="240" w:lineRule="auto"/>
        <w:rPr>
          <w:rFonts w:ascii="Nunito" w:eastAsia="Nunito" w:hAnsi="Nunito" w:cs="Nunito"/>
        </w:rPr>
      </w:pPr>
    </w:p>
    <w:tbl>
      <w:tblPr>
        <w:tblStyle w:val="af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C62576C" w14:textId="77777777">
        <w:tc>
          <w:tcPr>
            <w:tcW w:w="1991" w:type="dxa"/>
            <w:tcBorders>
              <w:top w:val="single" w:sz="6" w:space="0" w:color="000000"/>
              <w:left w:val="single" w:sz="6" w:space="0" w:color="000000"/>
              <w:bottom w:val="single" w:sz="6" w:space="0" w:color="000000"/>
              <w:right w:val="single" w:sz="6" w:space="0" w:color="000000"/>
            </w:tcBorders>
          </w:tcPr>
          <w:p w14:paraId="591081E5" w14:textId="77777777" w:rsidR="00246FF2" w:rsidRDefault="003D451C">
            <w:pPr>
              <w:spacing w:after="0" w:line="288" w:lineRule="auto"/>
              <w:rPr>
                <w:rFonts w:ascii="Nunito" w:eastAsia="Nunito" w:hAnsi="Nunito" w:cs="Nunito"/>
              </w:rPr>
            </w:pPr>
            <w:r>
              <w:rPr>
                <w:rFonts w:ascii="Nunito" w:eastAsia="Nunito" w:hAnsi="Nunito" w:cs="Nunito"/>
                <w:b/>
              </w:rPr>
              <w:lastRenderedPageBreak/>
              <w:t>Nombre</w:t>
            </w:r>
          </w:p>
        </w:tc>
        <w:tc>
          <w:tcPr>
            <w:tcW w:w="7654" w:type="dxa"/>
            <w:tcBorders>
              <w:top w:val="single" w:sz="6" w:space="0" w:color="000000"/>
              <w:left w:val="single" w:sz="6" w:space="0" w:color="000000"/>
              <w:bottom w:val="single" w:sz="6" w:space="0" w:color="000000"/>
              <w:right w:val="single" w:sz="6" w:space="0" w:color="000000"/>
            </w:tcBorders>
          </w:tcPr>
          <w:p w14:paraId="695426D3" w14:textId="77777777" w:rsidR="00246FF2" w:rsidRDefault="003D451C">
            <w:pPr>
              <w:spacing w:after="0" w:line="288" w:lineRule="auto"/>
              <w:rPr>
                <w:rFonts w:ascii="Nunito" w:eastAsia="Nunito" w:hAnsi="Nunito" w:cs="Nunito"/>
              </w:rPr>
            </w:pPr>
            <w:r>
              <w:rPr>
                <w:rFonts w:ascii="Nunito" w:eastAsia="Nunito" w:hAnsi="Nunito" w:cs="Nunito"/>
              </w:rPr>
              <w:t>Alta concurrencia</w:t>
            </w:r>
          </w:p>
        </w:tc>
      </w:tr>
      <w:tr w:rsidR="00246FF2" w14:paraId="5663D9E3" w14:textId="77777777">
        <w:tc>
          <w:tcPr>
            <w:tcW w:w="1991" w:type="dxa"/>
            <w:tcBorders>
              <w:top w:val="single" w:sz="6" w:space="0" w:color="000000"/>
              <w:left w:val="single" w:sz="6" w:space="0" w:color="000000"/>
              <w:bottom w:val="single" w:sz="6" w:space="0" w:color="000000"/>
              <w:right w:val="single" w:sz="6" w:space="0" w:color="000000"/>
            </w:tcBorders>
          </w:tcPr>
          <w:p w14:paraId="43C0C438"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55346718" w14:textId="77777777" w:rsidR="00246FF2" w:rsidRDefault="003D451C">
            <w:pPr>
              <w:spacing w:after="0" w:line="288" w:lineRule="auto"/>
              <w:rPr>
                <w:rFonts w:ascii="Nunito" w:eastAsia="Nunito" w:hAnsi="Nunito" w:cs="Nunito"/>
              </w:rPr>
            </w:pPr>
            <w:r>
              <w:rPr>
                <w:rFonts w:ascii="Nunito" w:eastAsia="Nunito" w:hAnsi="Nunito" w:cs="Nunito"/>
              </w:rPr>
              <w:t>NF08</w:t>
            </w:r>
          </w:p>
        </w:tc>
      </w:tr>
      <w:tr w:rsidR="00246FF2" w14:paraId="3A79ED75" w14:textId="77777777">
        <w:tc>
          <w:tcPr>
            <w:tcW w:w="1991" w:type="dxa"/>
            <w:tcBorders>
              <w:top w:val="single" w:sz="6" w:space="0" w:color="000000"/>
              <w:left w:val="single" w:sz="6" w:space="0" w:color="000000"/>
              <w:bottom w:val="single" w:sz="6" w:space="0" w:color="000000"/>
              <w:right w:val="single" w:sz="6" w:space="0" w:color="000000"/>
            </w:tcBorders>
          </w:tcPr>
          <w:p w14:paraId="4FAAAEF5"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6206D082" w14:textId="77777777" w:rsidR="00246FF2" w:rsidRDefault="003D451C">
            <w:pPr>
              <w:spacing w:after="0" w:line="288" w:lineRule="auto"/>
              <w:rPr>
                <w:rFonts w:ascii="Nunito" w:eastAsia="Nunito" w:hAnsi="Nunito" w:cs="Nunito"/>
              </w:rPr>
            </w:pPr>
            <w:r>
              <w:rPr>
                <w:rFonts w:ascii="Nunito" w:eastAsia="Nunito" w:hAnsi="Nunito" w:cs="Nunito"/>
              </w:rPr>
              <w:t>Eficiencia</w:t>
            </w:r>
          </w:p>
        </w:tc>
      </w:tr>
      <w:tr w:rsidR="00246FF2" w14:paraId="3FEA13B8" w14:textId="77777777">
        <w:tc>
          <w:tcPr>
            <w:tcW w:w="1991" w:type="dxa"/>
            <w:tcBorders>
              <w:top w:val="single" w:sz="6" w:space="0" w:color="000000"/>
              <w:left w:val="single" w:sz="6" w:space="0" w:color="000000"/>
              <w:bottom w:val="single" w:sz="6" w:space="0" w:color="000000"/>
              <w:right w:val="single" w:sz="6" w:space="0" w:color="000000"/>
            </w:tcBorders>
          </w:tcPr>
          <w:p w14:paraId="7297805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392447FA" w14:textId="77777777" w:rsidR="00246FF2" w:rsidRDefault="003D451C">
            <w:pPr>
              <w:spacing w:after="0" w:line="288" w:lineRule="auto"/>
              <w:rPr>
                <w:rFonts w:ascii="Nunito" w:eastAsia="Nunito" w:hAnsi="Nunito" w:cs="Nunito"/>
              </w:rPr>
            </w:pPr>
            <w:r>
              <w:rPr>
                <w:rFonts w:ascii="Nunito" w:eastAsia="Nunito" w:hAnsi="Nunito" w:cs="Nunito"/>
              </w:rPr>
              <w:t>El sistema debe poder soportar una cantidad mínima de usuarios en simultáneo</w:t>
            </w:r>
          </w:p>
        </w:tc>
      </w:tr>
      <w:tr w:rsidR="00246FF2" w14:paraId="560D9868" w14:textId="77777777">
        <w:tc>
          <w:tcPr>
            <w:tcW w:w="1991" w:type="dxa"/>
            <w:tcBorders>
              <w:top w:val="single" w:sz="6" w:space="0" w:color="000000"/>
              <w:left w:val="single" w:sz="6" w:space="0" w:color="000000"/>
              <w:bottom w:val="single" w:sz="6" w:space="0" w:color="000000"/>
              <w:right w:val="single" w:sz="6" w:space="0" w:color="000000"/>
            </w:tcBorders>
          </w:tcPr>
          <w:p w14:paraId="120341C7"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21FF3128" w14:textId="77777777" w:rsidR="00246FF2" w:rsidRDefault="003D451C">
            <w:pPr>
              <w:spacing w:after="0" w:line="288" w:lineRule="auto"/>
              <w:rPr>
                <w:rFonts w:ascii="Nunito" w:eastAsia="Nunito" w:hAnsi="Nunito" w:cs="Nunito"/>
              </w:rPr>
            </w:pPr>
            <w:r>
              <w:rPr>
                <w:rFonts w:ascii="Nunito" w:eastAsia="Nunito" w:hAnsi="Nunito" w:cs="Nunito"/>
              </w:rPr>
              <w:t>Cantidad de usuarios permitidos en simultáneo</w:t>
            </w:r>
          </w:p>
        </w:tc>
      </w:tr>
      <w:tr w:rsidR="00246FF2" w14:paraId="345E7B61" w14:textId="77777777">
        <w:tc>
          <w:tcPr>
            <w:tcW w:w="1991" w:type="dxa"/>
            <w:tcBorders>
              <w:top w:val="single" w:sz="6" w:space="0" w:color="000000"/>
              <w:left w:val="single" w:sz="6" w:space="0" w:color="000000"/>
              <w:bottom w:val="single" w:sz="6" w:space="0" w:color="000000"/>
              <w:right w:val="single" w:sz="6" w:space="0" w:color="000000"/>
            </w:tcBorders>
          </w:tcPr>
          <w:p w14:paraId="629CB58E"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30EDF861" w14:textId="77777777" w:rsidR="00246FF2" w:rsidRDefault="003D451C">
            <w:pPr>
              <w:spacing w:after="0" w:line="288" w:lineRule="auto"/>
              <w:rPr>
                <w:rFonts w:ascii="Nunito" w:eastAsia="Nunito" w:hAnsi="Nunito" w:cs="Nunito"/>
              </w:rPr>
            </w:pPr>
            <w:r>
              <w:rPr>
                <w:rFonts w:ascii="Nunito" w:eastAsia="Nunito" w:hAnsi="Nunito" w:cs="Nunito"/>
              </w:rPr>
              <w:t>Simulaciones de estrés de sistema, determinando su nivel de capacidad hasta que el tiempo de respuesta a una interacción supere los 10 segundos</w:t>
            </w:r>
          </w:p>
        </w:tc>
      </w:tr>
      <w:tr w:rsidR="00246FF2" w14:paraId="1ADA83CE" w14:textId="77777777">
        <w:tc>
          <w:tcPr>
            <w:tcW w:w="1991" w:type="dxa"/>
            <w:tcBorders>
              <w:top w:val="single" w:sz="6" w:space="0" w:color="000000"/>
              <w:left w:val="single" w:sz="6" w:space="0" w:color="000000"/>
              <w:bottom w:val="single" w:sz="6" w:space="0" w:color="000000"/>
              <w:right w:val="single" w:sz="6" w:space="0" w:color="000000"/>
            </w:tcBorders>
          </w:tcPr>
          <w:p w14:paraId="27AFFF6C"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25E69B24" w14:textId="77777777" w:rsidR="00246FF2" w:rsidRDefault="003D451C">
            <w:pPr>
              <w:spacing w:after="0" w:line="288" w:lineRule="auto"/>
              <w:rPr>
                <w:rFonts w:ascii="Nunito" w:eastAsia="Nunito" w:hAnsi="Nunito" w:cs="Nunito"/>
              </w:rPr>
            </w:pPr>
            <w:r>
              <w:rPr>
                <w:rFonts w:ascii="Nunito" w:eastAsia="Nunito" w:hAnsi="Nunito" w:cs="Nunito"/>
              </w:rPr>
              <w:t>150 usuarios cargando datos y 1500 usuarios visualizando datos</w:t>
            </w:r>
          </w:p>
        </w:tc>
      </w:tr>
      <w:tr w:rsidR="00246FF2" w14:paraId="5AC44DD1" w14:textId="77777777">
        <w:tc>
          <w:tcPr>
            <w:tcW w:w="1991" w:type="dxa"/>
            <w:tcBorders>
              <w:top w:val="single" w:sz="6" w:space="0" w:color="000000"/>
              <w:left w:val="single" w:sz="6" w:space="0" w:color="000000"/>
              <w:bottom w:val="single" w:sz="6" w:space="0" w:color="000000"/>
              <w:right w:val="single" w:sz="6" w:space="0" w:color="000000"/>
            </w:tcBorders>
          </w:tcPr>
          <w:p w14:paraId="4BFF3380"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1867A226" w14:textId="77777777" w:rsidR="00246FF2" w:rsidRDefault="003D451C">
            <w:pPr>
              <w:spacing w:after="0" w:line="288" w:lineRule="auto"/>
              <w:rPr>
                <w:rFonts w:ascii="Nunito" w:eastAsia="Nunito" w:hAnsi="Nunito" w:cs="Nunito"/>
              </w:rPr>
            </w:pPr>
            <w:r>
              <w:rPr>
                <w:rFonts w:ascii="Nunito" w:eastAsia="Nunito" w:hAnsi="Nunito" w:cs="Nunito"/>
              </w:rPr>
              <w:t>400 usuarios cargando datos y 3000 usuarios visualizando datos</w:t>
            </w:r>
          </w:p>
        </w:tc>
      </w:tr>
      <w:tr w:rsidR="00246FF2" w14:paraId="759F7F57" w14:textId="77777777">
        <w:tc>
          <w:tcPr>
            <w:tcW w:w="1991" w:type="dxa"/>
            <w:tcBorders>
              <w:top w:val="single" w:sz="6" w:space="0" w:color="000000"/>
              <w:left w:val="single" w:sz="6" w:space="0" w:color="000000"/>
              <w:bottom w:val="single" w:sz="6" w:space="0" w:color="000000"/>
              <w:right w:val="single" w:sz="6" w:space="0" w:color="000000"/>
            </w:tcBorders>
          </w:tcPr>
          <w:p w14:paraId="37EA25BD"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2CB6A332" w14:textId="77777777" w:rsidR="00246FF2" w:rsidRDefault="003D451C">
            <w:pPr>
              <w:spacing w:after="0" w:line="288" w:lineRule="auto"/>
              <w:rPr>
                <w:rFonts w:ascii="Nunito" w:eastAsia="Nunito" w:hAnsi="Nunito" w:cs="Nunito"/>
              </w:rPr>
            </w:pPr>
            <w:r>
              <w:rPr>
                <w:rFonts w:ascii="Nunito" w:eastAsia="Nunito" w:hAnsi="Nunito" w:cs="Nunito"/>
              </w:rPr>
              <w:t>Más de 400 usuarios cargando datos y 3000 usuarios visualizando datos sin presentar perturbaciones en el funcionamiento</w:t>
            </w:r>
          </w:p>
        </w:tc>
      </w:tr>
      <w:tr w:rsidR="00246FF2" w14:paraId="028C341E" w14:textId="77777777">
        <w:tc>
          <w:tcPr>
            <w:tcW w:w="1991" w:type="dxa"/>
            <w:tcBorders>
              <w:top w:val="single" w:sz="6" w:space="0" w:color="000000"/>
              <w:left w:val="single" w:sz="6" w:space="0" w:color="000000"/>
              <w:bottom w:val="single" w:sz="6" w:space="0" w:color="000000"/>
              <w:right w:val="single" w:sz="6" w:space="0" w:color="000000"/>
            </w:tcBorders>
          </w:tcPr>
          <w:p w14:paraId="02E52611"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2BF21E96"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7B82249" w14:textId="77777777" w:rsidR="00246FF2" w:rsidRDefault="00246FF2">
      <w:pPr>
        <w:spacing w:before="280" w:after="0" w:line="240" w:lineRule="auto"/>
        <w:rPr>
          <w:rFonts w:ascii="Nunito" w:eastAsia="Nunito" w:hAnsi="Nunito" w:cs="Nunito"/>
        </w:rPr>
      </w:pPr>
    </w:p>
    <w:tbl>
      <w:tblPr>
        <w:tblStyle w:val="afd"/>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F38F403" w14:textId="77777777">
        <w:tc>
          <w:tcPr>
            <w:tcW w:w="1991" w:type="dxa"/>
            <w:tcBorders>
              <w:top w:val="single" w:sz="6" w:space="0" w:color="000000"/>
              <w:left w:val="single" w:sz="6" w:space="0" w:color="000000"/>
              <w:bottom w:val="single" w:sz="6" w:space="0" w:color="000000"/>
              <w:right w:val="single" w:sz="6" w:space="0" w:color="000000"/>
            </w:tcBorders>
          </w:tcPr>
          <w:p w14:paraId="4E083DFC"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2D3ED9DE" w14:textId="77777777" w:rsidR="00246FF2" w:rsidRDefault="003D451C">
            <w:pPr>
              <w:spacing w:after="0" w:line="288" w:lineRule="auto"/>
              <w:rPr>
                <w:rFonts w:ascii="Nunito" w:eastAsia="Nunito" w:hAnsi="Nunito" w:cs="Nunito"/>
              </w:rPr>
            </w:pPr>
            <w:r>
              <w:rPr>
                <w:rFonts w:ascii="Nunito" w:eastAsia="Nunito" w:hAnsi="Nunito" w:cs="Nunito"/>
              </w:rPr>
              <w:t>Robustez en las contraseñas</w:t>
            </w:r>
          </w:p>
        </w:tc>
      </w:tr>
      <w:tr w:rsidR="00246FF2" w14:paraId="53A0D676" w14:textId="77777777">
        <w:tc>
          <w:tcPr>
            <w:tcW w:w="1991" w:type="dxa"/>
            <w:tcBorders>
              <w:top w:val="single" w:sz="6" w:space="0" w:color="000000"/>
              <w:left w:val="single" w:sz="6" w:space="0" w:color="000000"/>
              <w:bottom w:val="single" w:sz="6" w:space="0" w:color="000000"/>
              <w:right w:val="single" w:sz="6" w:space="0" w:color="000000"/>
            </w:tcBorders>
          </w:tcPr>
          <w:p w14:paraId="26F5F32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447EE841" w14:textId="77777777" w:rsidR="00246FF2" w:rsidRDefault="003D451C">
            <w:pPr>
              <w:spacing w:after="0" w:line="288" w:lineRule="auto"/>
              <w:rPr>
                <w:rFonts w:ascii="Nunito" w:eastAsia="Nunito" w:hAnsi="Nunito" w:cs="Nunito"/>
              </w:rPr>
            </w:pPr>
            <w:r>
              <w:rPr>
                <w:rFonts w:ascii="Nunito" w:eastAsia="Nunito" w:hAnsi="Nunito" w:cs="Nunito"/>
              </w:rPr>
              <w:t>NF09</w:t>
            </w:r>
          </w:p>
        </w:tc>
      </w:tr>
      <w:tr w:rsidR="00246FF2" w14:paraId="37BAA089" w14:textId="77777777">
        <w:tc>
          <w:tcPr>
            <w:tcW w:w="1991" w:type="dxa"/>
            <w:tcBorders>
              <w:top w:val="single" w:sz="6" w:space="0" w:color="000000"/>
              <w:left w:val="single" w:sz="6" w:space="0" w:color="000000"/>
              <w:bottom w:val="single" w:sz="6" w:space="0" w:color="000000"/>
              <w:right w:val="single" w:sz="6" w:space="0" w:color="000000"/>
            </w:tcBorders>
          </w:tcPr>
          <w:p w14:paraId="5C504655"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0EA70013" w14:textId="77777777" w:rsidR="00246FF2" w:rsidRDefault="003D451C">
            <w:pPr>
              <w:spacing w:after="0" w:line="288" w:lineRule="auto"/>
              <w:rPr>
                <w:rFonts w:ascii="Nunito" w:eastAsia="Nunito" w:hAnsi="Nunito" w:cs="Nunito"/>
              </w:rPr>
            </w:pPr>
            <w:r>
              <w:rPr>
                <w:rFonts w:ascii="Nunito" w:eastAsia="Nunito" w:hAnsi="Nunito" w:cs="Nunito"/>
              </w:rPr>
              <w:t>Seguridad</w:t>
            </w:r>
          </w:p>
        </w:tc>
      </w:tr>
      <w:tr w:rsidR="00246FF2" w14:paraId="61A10809" w14:textId="77777777">
        <w:tc>
          <w:tcPr>
            <w:tcW w:w="1991" w:type="dxa"/>
            <w:tcBorders>
              <w:top w:val="single" w:sz="6" w:space="0" w:color="000000"/>
              <w:left w:val="single" w:sz="6" w:space="0" w:color="000000"/>
              <w:bottom w:val="single" w:sz="6" w:space="0" w:color="000000"/>
              <w:right w:val="single" w:sz="6" w:space="0" w:color="000000"/>
            </w:tcBorders>
          </w:tcPr>
          <w:p w14:paraId="0DAD7420"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524CA69F" w14:textId="77777777" w:rsidR="00246FF2" w:rsidRDefault="003D451C">
            <w:pPr>
              <w:spacing w:after="0" w:line="288" w:lineRule="auto"/>
              <w:rPr>
                <w:rFonts w:ascii="Nunito" w:eastAsia="Nunito" w:hAnsi="Nunito" w:cs="Nunito"/>
              </w:rPr>
            </w:pPr>
            <w:r>
              <w:rPr>
                <w:rFonts w:ascii="Nunito" w:eastAsia="Nunito" w:hAnsi="Nunito" w:cs="Nunito"/>
              </w:rPr>
              <w:t>El sistema debe ser seguro para los usuarios, estableciendo restricciones sobre la conformación de las contraseñas para proteger sus cuentas, donde se necesita que dispongan de al menos 12 caracteres, donde se utilicen letras mayúsculas y minúsculas, junto con dígitos y otros símbolos.</w:t>
            </w:r>
          </w:p>
        </w:tc>
      </w:tr>
      <w:tr w:rsidR="00246FF2" w14:paraId="3E4C7758" w14:textId="77777777">
        <w:tc>
          <w:tcPr>
            <w:tcW w:w="1991" w:type="dxa"/>
            <w:tcBorders>
              <w:top w:val="single" w:sz="6" w:space="0" w:color="000000"/>
              <w:left w:val="single" w:sz="6" w:space="0" w:color="000000"/>
              <w:bottom w:val="single" w:sz="6" w:space="0" w:color="000000"/>
              <w:right w:val="single" w:sz="6" w:space="0" w:color="000000"/>
            </w:tcBorders>
          </w:tcPr>
          <w:p w14:paraId="79BE3F25"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128974A4" w14:textId="77777777" w:rsidR="00246FF2" w:rsidRDefault="003D451C">
            <w:pPr>
              <w:spacing w:after="0" w:line="288" w:lineRule="auto"/>
              <w:rPr>
                <w:rFonts w:ascii="Nunito" w:eastAsia="Nunito" w:hAnsi="Nunito" w:cs="Nunito"/>
              </w:rPr>
            </w:pPr>
            <w:r>
              <w:rPr>
                <w:rFonts w:ascii="Nunito" w:eastAsia="Nunito" w:hAnsi="Nunito" w:cs="Nunito"/>
              </w:rPr>
              <w:t>Tiempo de descubrimiento de una clave (medido en meses o años)</w:t>
            </w:r>
          </w:p>
        </w:tc>
      </w:tr>
      <w:tr w:rsidR="00246FF2" w14:paraId="42BBA421" w14:textId="77777777">
        <w:tc>
          <w:tcPr>
            <w:tcW w:w="1991" w:type="dxa"/>
            <w:tcBorders>
              <w:top w:val="single" w:sz="6" w:space="0" w:color="000000"/>
              <w:left w:val="single" w:sz="6" w:space="0" w:color="000000"/>
              <w:bottom w:val="single" w:sz="6" w:space="0" w:color="000000"/>
              <w:right w:val="single" w:sz="6" w:space="0" w:color="000000"/>
            </w:tcBorders>
          </w:tcPr>
          <w:p w14:paraId="168B348D"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756BC6EF" w14:textId="77777777" w:rsidR="00246FF2" w:rsidRDefault="003D451C">
            <w:pPr>
              <w:spacing w:after="0" w:line="288" w:lineRule="auto"/>
              <w:rPr>
                <w:rFonts w:ascii="Nunito" w:eastAsia="Nunito" w:hAnsi="Nunito" w:cs="Nunito"/>
              </w:rPr>
            </w:pPr>
            <w:r>
              <w:rPr>
                <w:rFonts w:ascii="Nunito" w:eastAsia="Nunito" w:hAnsi="Nunito" w:cs="Nunito"/>
              </w:rPr>
              <w:t xml:space="preserve">Prueba de contraseñas mediante el uso de una utilidad web para la evaluación de su fortaleza de Kaspersky, llamada </w:t>
            </w:r>
            <w:proofErr w:type="spellStart"/>
            <w:r>
              <w:rPr>
                <w:rFonts w:ascii="Nunito" w:eastAsia="Nunito" w:hAnsi="Nunito" w:cs="Nunito"/>
              </w:rPr>
              <w:t>password</w:t>
            </w:r>
            <w:proofErr w:type="spellEnd"/>
            <w:r>
              <w:rPr>
                <w:rFonts w:ascii="Nunito" w:eastAsia="Nunito" w:hAnsi="Nunito" w:cs="Nunito"/>
              </w:rPr>
              <w:t xml:space="preserve"> </w:t>
            </w:r>
            <w:proofErr w:type="spellStart"/>
            <w:r>
              <w:rPr>
                <w:rFonts w:ascii="Nunito" w:eastAsia="Nunito" w:hAnsi="Nunito" w:cs="Nunito"/>
              </w:rPr>
              <w:t>checker</w:t>
            </w:r>
            <w:proofErr w:type="spellEnd"/>
          </w:p>
        </w:tc>
      </w:tr>
      <w:tr w:rsidR="00246FF2" w14:paraId="77D5F5F1" w14:textId="77777777">
        <w:tc>
          <w:tcPr>
            <w:tcW w:w="1991" w:type="dxa"/>
            <w:tcBorders>
              <w:top w:val="single" w:sz="6" w:space="0" w:color="000000"/>
              <w:left w:val="single" w:sz="6" w:space="0" w:color="000000"/>
              <w:bottom w:val="single" w:sz="6" w:space="0" w:color="000000"/>
              <w:right w:val="single" w:sz="6" w:space="0" w:color="000000"/>
            </w:tcBorders>
          </w:tcPr>
          <w:p w14:paraId="33944FA5"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5BC0359F" w14:textId="77777777" w:rsidR="00246FF2" w:rsidRDefault="003D451C">
            <w:pPr>
              <w:spacing w:after="0" w:line="288" w:lineRule="auto"/>
              <w:rPr>
                <w:rFonts w:ascii="Nunito" w:eastAsia="Nunito" w:hAnsi="Nunito" w:cs="Nunito"/>
              </w:rPr>
            </w:pPr>
            <w:r>
              <w:rPr>
                <w:rFonts w:ascii="Nunito" w:eastAsia="Nunito" w:hAnsi="Nunito" w:cs="Nunito"/>
              </w:rPr>
              <w:t>4 meses</w:t>
            </w:r>
          </w:p>
        </w:tc>
      </w:tr>
      <w:tr w:rsidR="00246FF2" w14:paraId="73E7E87A" w14:textId="77777777">
        <w:tc>
          <w:tcPr>
            <w:tcW w:w="1991" w:type="dxa"/>
            <w:tcBorders>
              <w:top w:val="single" w:sz="6" w:space="0" w:color="000000"/>
              <w:left w:val="single" w:sz="6" w:space="0" w:color="000000"/>
              <w:bottom w:val="single" w:sz="6" w:space="0" w:color="000000"/>
              <w:right w:val="single" w:sz="6" w:space="0" w:color="000000"/>
            </w:tcBorders>
          </w:tcPr>
          <w:p w14:paraId="66490EF1"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1BCF1F13" w14:textId="77777777" w:rsidR="00246FF2" w:rsidRDefault="003D451C">
            <w:pPr>
              <w:spacing w:after="0" w:line="288" w:lineRule="auto"/>
              <w:rPr>
                <w:rFonts w:ascii="Nunito" w:eastAsia="Nunito" w:hAnsi="Nunito" w:cs="Nunito"/>
              </w:rPr>
            </w:pPr>
            <w:r>
              <w:rPr>
                <w:rFonts w:ascii="Nunito" w:eastAsia="Nunito" w:hAnsi="Nunito" w:cs="Nunito"/>
              </w:rPr>
              <w:t>Más de 180 años</w:t>
            </w:r>
          </w:p>
        </w:tc>
      </w:tr>
      <w:tr w:rsidR="00246FF2" w14:paraId="7D8AE44A" w14:textId="77777777">
        <w:tc>
          <w:tcPr>
            <w:tcW w:w="1991" w:type="dxa"/>
            <w:tcBorders>
              <w:top w:val="single" w:sz="6" w:space="0" w:color="000000"/>
              <w:left w:val="single" w:sz="6" w:space="0" w:color="000000"/>
              <w:bottom w:val="single" w:sz="6" w:space="0" w:color="000000"/>
              <w:right w:val="single" w:sz="6" w:space="0" w:color="000000"/>
            </w:tcBorders>
          </w:tcPr>
          <w:p w14:paraId="22CE8297"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67748E7B" w14:textId="77777777" w:rsidR="00246FF2" w:rsidRDefault="003D451C">
            <w:pPr>
              <w:spacing w:after="0" w:line="288" w:lineRule="auto"/>
              <w:rPr>
                <w:rFonts w:ascii="Nunito" w:eastAsia="Nunito" w:hAnsi="Nunito" w:cs="Nunito"/>
              </w:rPr>
            </w:pPr>
            <w:r>
              <w:rPr>
                <w:rFonts w:ascii="Nunito" w:eastAsia="Nunito" w:hAnsi="Nunito" w:cs="Nunito"/>
              </w:rPr>
              <w:t>Más de 40.000 años</w:t>
            </w:r>
          </w:p>
        </w:tc>
      </w:tr>
      <w:tr w:rsidR="00246FF2" w14:paraId="762543B3" w14:textId="77777777">
        <w:tc>
          <w:tcPr>
            <w:tcW w:w="1991" w:type="dxa"/>
            <w:tcBorders>
              <w:top w:val="single" w:sz="6" w:space="0" w:color="000000"/>
              <w:left w:val="single" w:sz="6" w:space="0" w:color="000000"/>
              <w:bottom w:val="single" w:sz="6" w:space="0" w:color="000000"/>
              <w:right w:val="single" w:sz="6" w:space="0" w:color="000000"/>
            </w:tcBorders>
          </w:tcPr>
          <w:p w14:paraId="5464E264"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3D4E0BBE"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0EA31567" w14:textId="77777777" w:rsidR="00246FF2" w:rsidRDefault="00246FF2">
      <w:pPr>
        <w:spacing w:before="280" w:after="119" w:line="240" w:lineRule="auto"/>
        <w:rPr>
          <w:rFonts w:ascii="Nunito" w:eastAsia="Nunito" w:hAnsi="Nunito" w:cs="Nunito"/>
        </w:rPr>
      </w:pPr>
    </w:p>
    <w:sectPr w:rsidR="00246FF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F2"/>
    <w:rsid w:val="00003ED6"/>
    <w:rsid w:val="00067EE6"/>
    <w:rsid w:val="000C040C"/>
    <w:rsid w:val="000C51C1"/>
    <w:rsid w:val="001243DD"/>
    <w:rsid w:val="00246FF2"/>
    <w:rsid w:val="003D451C"/>
    <w:rsid w:val="003E6E94"/>
    <w:rsid w:val="0040658D"/>
    <w:rsid w:val="0043488D"/>
    <w:rsid w:val="005D3F39"/>
    <w:rsid w:val="00637709"/>
    <w:rsid w:val="006D28AE"/>
    <w:rsid w:val="00782109"/>
    <w:rsid w:val="007A2338"/>
    <w:rsid w:val="007B686D"/>
    <w:rsid w:val="008020D4"/>
    <w:rsid w:val="00853DAB"/>
    <w:rsid w:val="00870FAF"/>
    <w:rsid w:val="008A53A2"/>
    <w:rsid w:val="008F4083"/>
    <w:rsid w:val="0099672C"/>
    <w:rsid w:val="00A25DF8"/>
    <w:rsid w:val="00A740A8"/>
    <w:rsid w:val="00A7627B"/>
    <w:rsid w:val="00AD3962"/>
    <w:rsid w:val="00B6123E"/>
    <w:rsid w:val="00B97261"/>
    <w:rsid w:val="00BF54D3"/>
    <w:rsid w:val="00C72F78"/>
    <w:rsid w:val="00C84CF2"/>
    <w:rsid w:val="00CB0F48"/>
    <w:rsid w:val="00CE44D4"/>
    <w:rsid w:val="00CF5D29"/>
    <w:rsid w:val="00D12F73"/>
    <w:rsid w:val="00E43E02"/>
    <w:rsid w:val="00E900F2"/>
    <w:rsid w:val="00ED5CE3"/>
    <w:rsid w:val="00F93584"/>
    <w:rsid w:val="00FD2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2677"/>
  <w15:docId w15:val="{8C20EB08-966B-47F9-9796-D2DB1FE9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119"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spacing w:before="198" w:after="119"/>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60" w:type="dxa"/>
        <w:left w:w="60" w:type="dxa"/>
        <w:bottom w:w="60" w:type="dxa"/>
        <w:right w:w="60" w:type="dxa"/>
      </w:tblCellMar>
    </w:tblPr>
  </w:style>
  <w:style w:type="table" w:customStyle="1" w:styleId="a0">
    <w:basedOn w:val="TableNormal"/>
    <w:tblPr>
      <w:tblStyleRowBandSize w:val="1"/>
      <w:tblStyleColBandSize w:val="1"/>
      <w:tblCellMar>
        <w:top w:w="60" w:type="dxa"/>
        <w:left w:w="60" w:type="dxa"/>
        <w:bottom w:w="60" w:type="dxa"/>
        <w:right w:w="60" w:type="dxa"/>
      </w:tblCellMar>
    </w:tblPr>
  </w:style>
  <w:style w:type="table" w:customStyle="1" w:styleId="a1">
    <w:basedOn w:val="TableNormal"/>
    <w:tblPr>
      <w:tblStyleRowBandSize w:val="1"/>
      <w:tblStyleColBandSize w:val="1"/>
      <w:tblCellMar>
        <w:top w:w="60" w:type="dxa"/>
        <w:left w:w="60" w:type="dxa"/>
        <w:bottom w:w="60" w:type="dxa"/>
        <w:right w:w="60" w:type="dxa"/>
      </w:tblCellMar>
    </w:tblPr>
  </w:style>
  <w:style w:type="table" w:customStyle="1" w:styleId="a2">
    <w:basedOn w:val="TableNormal"/>
    <w:tblPr>
      <w:tblStyleRowBandSize w:val="1"/>
      <w:tblStyleColBandSize w:val="1"/>
      <w:tblCellMar>
        <w:top w:w="60" w:type="dxa"/>
        <w:left w:w="60" w:type="dxa"/>
        <w:bottom w:w="60" w:type="dxa"/>
        <w:right w:w="60" w:type="dxa"/>
      </w:tblCellMar>
    </w:tblPr>
  </w:style>
  <w:style w:type="table" w:customStyle="1" w:styleId="a3">
    <w:basedOn w:val="TableNormal"/>
    <w:tblPr>
      <w:tblStyleRowBandSize w:val="1"/>
      <w:tblStyleColBandSize w:val="1"/>
      <w:tblCellMar>
        <w:top w:w="60" w:type="dxa"/>
        <w:left w:w="60" w:type="dxa"/>
        <w:bottom w:w="60" w:type="dxa"/>
        <w:right w:w="60" w:type="dxa"/>
      </w:tblCellMar>
    </w:tblPr>
  </w:style>
  <w:style w:type="table" w:customStyle="1" w:styleId="a4">
    <w:basedOn w:val="TableNormal"/>
    <w:tblPr>
      <w:tblStyleRowBandSize w:val="1"/>
      <w:tblStyleColBandSize w:val="1"/>
      <w:tblCellMar>
        <w:top w:w="60" w:type="dxa"/>
        <w:left w:w="60" w:type="dxa"/>
        <w:bottom w:w="60" w:type="dxa"/>
        <w:right w:w="60" w:type="dxa"/>
      </w:tblCellMar>
    </w:tblPr>
  </w:style>
  <w:style w:type="table" w:customStyle="1" w:styleId="a5">
    <w:basedOn w:val="TableNormal"/>
    <w:tblPr>
      <w:tblStyleRowBandSize w:val="1"/>
      <w:tblStyleColBandSize w:val="1"/>
      <w:tblCellMar>
        <w:top w:w="60" w:type="dxa"/>
        <w:left w:w="60" w:type="dxa"/>
        <w:bottom w:w="60" w:type="dxa"/>
        <w:right w:w="60" w:type="dxa"/>
      </w:tblCellMar>
    </w:tblPr>
  </w:style>
  <w:style w:type="table" w:customStyle="1" w:styleId="a6">
    <w:basedOn w:val="TableNormal"/>
    <w:tblPr>
      <w:tblStyleRowBandSize w:val="1"/>
      <w:tblStyleColBandSize w:val="1"/>
      <w:tblCellMar>
        <w:top w:w="60" w:type="dxa"/>
        <w:left w:w="60" w:type="dxa"/>
        <w:bottom w:w="60" w:type="dxa"/>
        <w:right w:w="60" w:type="dxa"/>
      </w:tblCellMar>
    </w:tblPr>
  </w:style>
  <w:style w:type="table" w:customStyle="1" w:styleId="a7">
    <w:basedOn w:val="TableNormal"/>
    <w:tblPr>
      <w:tblStyleRowBandSize w:val="1"/>
      <w:tblStyleColBandSize w:val="1"/>
      <w:tblCellMar>
        <w:top w:w="60" w:type="dxa"/>
        <w:left w:w="60" w:type="dxa"/>
        <w:bottom w:w="60" w:type="dxa"/>
        <w:right w:w="60" w:type="dxa"/>
      </w:tblCellMar>
    </w:tblPr>
  </w:style>
  <w:style w:type="table" w:customStyle="1" w:styleId="a8">
    <w:basedOn w:val="TableNormal"/>
    <w:tblPr>
      <w:tblStyleRowBandSize w:val="1"/>
      <w:tblStyleColBandSize w:val="1"/>
      <w:tblCellMar>
        <w:top w:w="60" w:type="dxa"/>
        <w:left w:w="60" w:type="dxa"/>
        <w:bottom w:w="60" w:type="dxa"/>
        <w:right w:w="60" w:type="dxa"/>
      </w:tblCellMar>
    </w:tblPr>
  </w:style>
  <w:style w:type="table" w:customStyle="1" w:styleId="a9">
    <w:basedOn w:val="TableNormal"/>
    <w:tblPr>
      <w:tblStyleRowBandSize w:val="1"/>
      <w:tblStyleColBandSize w:val="1"/>
      <w:tblCellMar>
        <w:top w:w="60" w:type="dxa"/>
        <w:left w:w="60" w:type="dxa"/>
        <w:bottom w:w="60" w:type="dxa"/>
        <w:right w:w="60" w:type="dxa"/>
      </w:tblCellMar>
    </w:tblPr>
  </w:style>
  <w:style w:type="table" w:customStyle="1" w:styleId="aa">
    <w:basedOn w:val="TableNormal"/>
    <w:tblPr>
      <w:tblStyleRowBandSize w:val="1"/>
      <w:tblStyleColBandSize w:val="1"/>
      <w:tblCellMar>
        <w:top w:w="60" w:type="dxa"/>
        <w:left w:w="60" w:type="dxa"/>
        <w:bottom w:w="60" w:type="dxa"/>
        <w:right w:w="60"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60" w:type="dxa"/>
        <w:left w:w="60" w:type="dxa"/>
        <w:bottom w:w="60" w:type="dxa"/>
        <w:right w:w="60" w:type="dxa"/>
      </w:tblCellMar>
    </w:tblPr>
  </w:style>
  <w:style w:type="table" w:customStyle="1" w:styleId="ad">
    <w:basedOn w:val="TableNormal"/>
    <w:tblPr>
      <w:tblStyleRowBandSize w:val="1"/>
      <w:tblStyleColBandSize w:val="1"/>
      <w:tblCellMar>
        <w:top w:w="60" w:type="dxa"/>
        <w:left w:w="60" w:type="dxa"/>
        <w:bottom w:w="60" w:type="dxa"/>
        <w:right w:w="60" w:type="dxa"/>
      </w:tblCellMar>
    </w:tblPr>
  </w:style>
  <w:style w:type="table" w:customStyle="1" w:styleId="ae">
    <w:basedOn w:val="TableNormal"/>
    <w:tblPr>
      <w:tblStyleRowBandSize w:val="1"/>
      <w:tblStyleColBandSize w:val="1"/>
      <w:tblCellMar>
        <w:top w:w="60" w:type="dxa"/>
        <w:left w:w="60" w:type="dxa"/>
        <w:bottom w:w="60" w:type="dxa"/>
        <w:right w:w="60" w:type="dxa"/>
      </w:tblCellMar>
    </w:tblPr>
  </w:style>
  <w:style w:type="table" w:customStyle="1" w:styleId="af">
    <w:basedOn w:val="TableNormal"/>
    <w:tblPr>
      <w:tblStyleRowBandSize w:val="1"/>
      <w:tblStyleColBandSize w:val="1"/>
      <w:tblCellMar>
        <w:top w:w="60" w:type="dxa"/>
        <w:left w:w="60" w:type="dxa"/>
        <w:bottom w:w="60" w:type="dxa"/>
        <w:right w:w="60" w:type="dxa"/>
      </w:tblCellMar>
    </w:tblPr>
  </w:style>
  <w:style w:type="table" w:customStyle="1" w:styleId="af0">
    <w:basedOn w:val="TableNormal"/>
    <w:tblPr>
      <w:tblStyleRowBandSize w:val="1"/>
      <w:tblStyleColBandSize w:val="1"/>
      <w:tblCellMar>
        <w:top w:w="60" w:type="dxa"/>
        <w:left w:w="60" w:type="dxa"/>
        <w:bottom w:w="60" w:type="dxa"/>
        <w:right w:w="60" w:type="dxa"/>
      </w:tblCellMar>
    </w:tblPr>
  </w:style>
  <w:style w:type="table" w:customStyle="1" w:styleId="af1">
    <w:basedOn w:val="TableNormal"/>
    <w:tblPr>
      <w:tblStyleRowBandSize w:val="1"/>
      <w:tblStyleColBandSize w:val="1"/>
      <w:tblCellMar>
        <w:top w:w="60" w:type="dxa"/>
        <w:left w:w="60" w:type="dxa"/>
        <w:bottom w:w="60" w:type="dxa"/>
        <w:right w:w="60" w:type="dxa"/>
      </w:tblCellMar>
    </w:tblPr>
  </w:style>
  <w:style w:type="table" w:customStyle="1" w:styleId="af2">
    <w:basedOn w:val="TableNormal"/>
    <w:tblPr>
      <w:tblStyleRowBandSize w:val="1"/>
      <w:tblStyleColBandSize w:val="1"/>
      <w:tblCellMar>
        <w:top w:w="60" w:type="dxa"/>
        <w:left w:w="60" w:type="dxa"/>
        <w:bottom w:w="60" w:type="dxa"/>
        <w:right w:w="60" w:type="dxa"/>
      </w:tblCellMar>
    </w:tblPr>
  </w:style>
  <w:style w:type="table" w:customStyle="1" w:styleId="af3">
    <w:basedOn w:val="TableNormal"/>
    <w:tblPr>
      <w:tblStyleRowBandSize w:val="1"/>
      <w:tblStyleColBandSize w:val="1"/>
      <w:tblCellMar>
        <w:top w:w="60" w:type="dxa"/>
        <w:left w:w="60" w:type="dxa"/>
        <w:bottom w:w="60" w:type="dxa"/>
        <w:right w:w="60" w:type="dxa"/>
      </w:tblCellMar>
    </w:tblPr>
  </w:style>
  <w:style w:type="table" w:customStyle="1" w:styleId="af4">
    <w:basedOn w:val="TableNormal"/>
    <w:tblPr>
      <w:tblStyleRowBandSize w:val="1"/>
      <w:tblStyleColBandSize w:val="1"/>
      <w:tblCellMar>
        <w:top w:w="60" w:type="dxa"/>
        <w:left w:w="60" w:type="dxa"/>
        <w:bottom w:w="60" w:type="dxa"/>
        <w:right w:w="60" w:type="dxa"/>
      </w:tblCellMar>
    </w:tblPr>
  </w:style>
  <w:style w:type="table" w:customStyle="1" w:styleId="af5">
    <w:basedOn w:val="TableNormal"/>
    <w:tblPr>
      <w:tblStyleRowBandSize w:val="1"/>
      <w:tblStyleColBandSize w:val="1"/>
      <w:tblCellMar>
        <w:top w:w="60" w:type="dxa"/>
        <w:left w:w="60" w:type="dxa"/>
        <w:bottom w:w="60" w:type="dxa"/>
        <w:right w:w="60" w:type="dxa"/>
      </w:tblCellMar>
    </w:tblPr>
  </w:style>
  <w:style w:type="table" w:customStyle="1" w:styleId="af6">
    <w:basedOn w:val="TableNormal"/>
    <w:tblPr>
      <w:tblStyleRowBandSize w:val="1"/>
      <w:tblStyleColBandSize w:val="1"/>
      <w:tblCellMar>
        <w:top w:w="60" w:type="dxa"/>
        <w:left w:w="60" w:type="dxa"/>
        <w:bottom w:w="60" w:type="dxa"/>
        <w:right w:w="60" w:type="dxa"/>
      </w:tblCellMar>
    </w:tblPr>
  </w:style>
  <w:style w:type="table" w:customStyle="1" w:styleId="af7">
    <w:basedOn w:val="TableNormal"/>
    <w:tblPr>
      <w:tblStyleRowBandSize w:val="1"/>
      <w:tblStyleColBandSize w:val="1"/>
      <w:tblCellMar>
        <w:top w:w="60" w:type="dxa"/>
        <w:left w:w="60" w:type="dxa"/>
        <w:bottom w:w="60" w:type="dxa"/>
        <w:right w:w="60" w:type="dxa"/>
      </w:tblCellMar>
    </w:tblPr>
  </w:style>
  <w:style w:type="table" w:customStyle="1" w:styleId="af8">
    <w:basedOn w:val="TableNormal"/>
    <w:tblPr>
      <w:tblStyleRowBandSize w:val="1"/>
      <w:tblStyleColBandSize w:val="1"/>
      <w:tblCellMar>
        <w:top w:w="60" w:type="dxa"/>
        <w:left w:w="60" w:type="dxa"/>
        <w:bottom w:w="60" w:type="dxa"/>
        <w:right w:w="60" w:type="dxa"/>
      </w:tblCellMar>
    </w:tblPr>
  </w:style>
  <w:style w:type="table" w:customStyle="1" w:styleId="af9">
    <w:basedOn w:val="TableNormal"/>
    <w:tblPr>
      <w:tblStyleRowBandSize w:val="1"/>
      <w:tblStyleColBandSize w:val="1"/>
      <w:tblCellMar>
        <w:top w:w="60" w:type="dxa"/>
        <w:left w:w="60" w:type="dxa"/>
        <w:bottom w:w="60" w:type="dxa"/>
        <w:right w:w="60" w:type="dxa"/>
      </w:tblCellMar>
    </w:tblPr>
  </w:style>
  <w:style w:type="table" w:customStyle="1" w:styleId="afa">
    <w:basedOn w:val="TableNormal"/>
    <w:tblPr>
      <w:tblStyleRowBandSize w:val="1"/>
      <w:tblStyleColBandSize w:val="1"/>
      <w:tblCellMar>
        <w:top w:w="60" w:type="dxa"/>
        <w:left w:w="60" w:type="dxa"/>
        <w:bottom w:w="60" w:type="dxa"/>
        <w:right w:w="60" w:type="dxa"/>
      </w:tblCellMar>
    </w:tblPr>
  </w:style>
  <w:style w:type="table" w:customStyle="1" w:styleId="afb">
    <w:basedOn w:val="TableNormal"/>
    <w:tblPr>
      <w:tblStyleRowBandSize w:val="1"/>
      <w:tblStyleColBandSize w:val="1"/>
      <w:tblCellMar>
        <w:top w:w="60" w:type="dxa"/>
        <w:left w:w="60" w:type="dxa"/>
        <w:bottom w:w="60" w:type="dxa"/>
        <w:right w:w="60" w:type="dxa"/>
      </w:tblCellMar>
    </w:tblPr>
  </w:style>
  <w:style w:type="table" w:customStyle="1" w:styleId="afc">
    <w:basedOn w:val="TableNormal"/>
    <w:tblPr>
      <w:tblStyleRowBandSize w:val="1"/>
      <w:tblStyleColBandSize w:val="1"/>
      <w:tblCellMar>
        <w:top w:w="60" w:type="dxa"/>
        <w:left w:w="60" w:type="dxa"/>
        <w:bottom w:w="60" w:type="dxa"/>
        <w:right w:w="60" w:type="dxa"/>
      </w:tblCellMar>
    </w:tblPr>
  </w:style>
  <w:style w:type="table" w:customStyle="1" w:styleId="afd">
    <w:basedOn w:val="TableNormal"/>
    <w:tblPr>
      <w:tblStyleRowBandSize w:val="1"/>
      <w:tblStyleColBandSize w:val="1"/>
      <w:tblCellMar>
        <w:top w:w="60" w:type="dxa"/>
        <w:left w:w="60" w:type="dxa"/>
        <w:bottom w:w="6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2231</Words>
  <Characters>12275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Quijano</cp:lastModifiedBy>
  <cp:revision>65</cp:revision>
  <dcterms:created xsi:type="dcterms:W3CDTF">2020-11-01T12:57:00Z</dcterms:created>
  <dcterms:modified xsi:type="dcterms:W3CDTF">2020-11-02T11:48:00Z</dcterms:modified>
</cp:coreProperties>
</file>