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ADD52" w14:textId="438D11CB" w:rsidR="00E0738A" w:rsidRDefault="005F6E33" w:rsidP="005F6E33">
      <w:pPr>
        <w:jc w:val="center"/>
        <w:rPr>
          <w:sz w:val="28"/>
          <w:szCs w:val="28"/>
          <w:lang w:val="es-ES"/>
        </w:rPr>
      </w:pPr>
      <w:r w:rsidRPr="00054A06">
        <w:rPr>
          <w:sz w:val="28"/>
          <w:szCs w:val="28"/>
          <w:lang w:val="es-ES"/>
        </w:rPr>
        <w:t>Planificación general</w:t>
      </w:r>
    </w:p>
    <w:p w14:paraId="15F064A7" w14:textId="3B4F5D6D" w:rsidR="00B13636" w:rsidRPr="00054A06" w:rsidRDefault="00B13636" w:rsidP="005F6E3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Tablero de Control Interactivo</w:t>
      </w:r>
    </w:p>
    <w:p w14:paraId="194BCC1D" w14:textId="77777777" w:rsidR="00054A06" w:rsidRDefault="00054A06" w:rsidP="005F6E33">
      <w:pPr>
        <w:jc w:val="center"/>
        <w:rPr>
          <w:lang w:val="es-ES"/>
        </w:rPr>
      </w:pPr>
    </w:p>
    <w:p w14:paraId="3BC7092A" w14:textId="0B93AD35" w:rsidR="005F6E33" w:rsidRPr="00054A06" w:rsidRDefault="00853210">
      <w:pPr>
        <w:rPr>
          <w:sz w:val="24"/>
          <w:szCs w:val="24"/>
          <w:lang w:val="es-ES"/>
        </w:rPr>
      </w:pPr>
      <w:r w:rsidRPr="00054A06">
        <w:rPr>
          <w:sz w:val="24"/>
          <w:szCs w:val="24"/>
          <w:lang w:val="es-ES"/>
        </w:rPr>
        <w:t xml:space="preserve">El proyecto para la realización del Tablero de Control Interactivo se </w:t>
      </w:r>
      <w:r w:rsidR="0051383B" w:rsidRPr="00054A06">
        <w:rPr>
          <w:sz w:val="24"/>
          <w:szCs w:val="24"/>
          <w:lang w:val="es-ES"/>
        </w:rPr>
        <w:t>desarrollará</w:t>
      </w:r>
      <w:r w:rsidRPr="00054A06">
        <w:rPr>
          <w:sz w:val="24"/>
          <w:szCs w:val="24"/>
          <w:lang w:val="es-ES"/>
        </w:rPr>
        <w:t xml:space="preserve"> utilizando una metodología Ágil conformada por 3 sprints los cuales, a grandes rasgos, contemplan tanto actividades de gestión y control de proyecto como de implementación.</w:t>
      </w:r>
      <w:r w:rsidR="0051383B" w:rsidRPr="00054A06">
        <w:rPr>
          <w:sz w:val="24"/>
          <w:szCs w:val="24"/>
          <w:lang w:val="es-ES"/>
        </w:rPr>
        <w:t xml:space="preserve"> Luego de las fechas estipuladas para los sprints se contará con una semana adicional en la cual se desarrollará un sprint para ajustar detalles de último momento</w:t>
      </w:r>
      <w:r w:rsidR="00054A06">
        <w:rPr>
          <w:sz w:val="24"/>
          <w:szCs w:val="24"/>
          <w:lang w:val="es-ES"/>
        </w:rPr>
        <w:t xml:space="preserve"> los cuales serán detectados a través de las actividades de control</w:t>
      </w:r>
      <w:r w:rsidR="0051383B" w:rsidRPr="00054A06">
        <w:rPr>
          <w:sz w:val="24"/>
          <w:szCs w:val="24"/>
          <w:lang w:val="es-ES"/>
        </w:rPr>
        <w:t>.</w:t>
      </w:r>
    </w:p>
    <w:p w14:paraId="06D88820" w14:textId="77777777" w:rsidR="00317FD7" w:rsidRPr="00054A06" w:rsidRDefault="00317FD7">
      <w:pPr>
        <w:rPr>
          <w:sz w:val="24"/>
          <w:szCs w:val="24"/>
          <w:lang w:val="es-ES"/>
        </w:rPr>
      </w:pPr>
    </w:p>
    <w:p w14:paraId="47063041" w14:textId="0ADFFC1D" w:rsidR="00DC237B" w:rsidRPr="00054A06" w:rsidRDefault="00DC237B">
      <w:pPr>
        <w:rPr>
          <w:sz w:val="24"/>
          <w:szCs w:val="24"/>
          <w:lang w:val="es-ES"/>
        </w:rPr>
      </w:pPr>
      <w:r w:rsidRPr="00054A06">
        <w:rPr>
          <w:sz w:val="24"/>
          <w:szCs w:val="24"/>
          <w:lang w:val="es-ES"/>
        </w:rPr>
        <w:t>Los 3 sprints están organizados de la siguiente manera:</w:t>
      </w:r>
    </w:p>
    <w:p w14:paraId="4DD79816" w14:textId="77777777" w:rsidR="00317FD7" w:rsidRPr="00054A06" w:rsidRDefault="00317FD7">
      <w:pPr>
        <w:rPr>
          <w:sz w:val="24"/>
          <w:szCs w:val="24"/>
          <w:lang w:val="es-ES"/>
        </w:rPr>
      </w:pPr>
    </w:p>
    <w:p w14:paraId="0DBBFA48" w14:textId="505339C1" w:rsidR="00DC237B" w:rsidRPr="00054A06" w:rsidRDefault="00DC237B">
      <w:pPr>
        <w:rPr>
          <w:b/>
          <w:bCs/>
          <w:sz w:val="24"/>
          <w:szCs w:val="24"/>
          <w:u w:val="single"/>
          <w:lang w:val="es-ES"/>
        </w:rPr>
      </w:pPr>
      <w:r w:rsidRPr="00054A06">
        <w:rPr>
          <w:b/>
          <w:bCs/>
          <w:sz w:val="24"/>
          <w:szCs w:val="24"/>
          <w:u w:val="single"/>
          <w:lang w:val="es-ES"/>
        </w:rPr>
        <w:t>Sprint 1, del 08/10/2020 al 22/10/2020</w:t>
      </w:r>
    </w:p>
    <w:p w14:paraId="23DB720A" w14:textId="46FE89A0" w:rsidR="00DC237B" w:rsidRPr="00054A06" w:rsidRDefault="00DC237B">
      <w:pPr>
        <w:rPr>
          <w:sz w:val="24"/>
          <w:szCs w:val="24"/>
          <w:lang w:val="es-ES"/>
        </w:rPr>
      </w:pPr>
      <w:r w:rsidRPr="00054A06">
        <w:rPr>
          <w:sz w:val="24"/>
          <w:szCs w:val="24"/>
          <w:lang w:val="es-ES"/>
        </w:rPr>
        <w:t>En este sprint se llevará a cabo la implementación de las altas, bajas y modificación de los usuarios</w:t>
      </w:r>
      <w:r w:rsidR="00CE1CD4" w:rsidRPr="00054A06">
        <w:rPr>
          <w:sz w:val="24"/>
          <w:szCs w:val="24"/>
          <w:lang w:val="es-ES"/>
        </w:rPr>
        <w:t>, provincias, distritos, regiones sanitarias y establecimientos de salud. Además, se implementará la asociación de un responsable a un establecimiento.</w:t>
      </w:r>
    </w:p>
    <w:p w14:paraId="578D668D" w14:textId="774B53C9" w:rsidR="00CE1CD4" w:rsidRPr="00054A06" w:rsidRDefault="00CE1CD4">
      <w:pPr>
        <w:rPr>
          <w:sz w:val="24"/>
          <w:szCs w:val="24"/>
          <w:lang w:val="es-ES"/>
        </w:rPr>
      </w:pPr>
      <w:r w:rsidRPr="00054A06">
        <w:rPr>
          <w:sz w:val="24"/>
          <w:szCs w:val="24"/>
          <w:lang w:val="es-ES"/>
        </w:rPr>
        <w:t>En concordancia con estas implementaciones, también se desarrollará la base de datos para el almacenamiento de toda la información referida al proyecto.</w:t>
      </w:r>
    </w:p>
    <w:p w14:paraId="1FDA3045" w14:textId="107A906D" w:rsidR="009C687E" w:rsidRPr="00054A06" w:rsidRDefault="009C687E">
      <w:pPr>
        <w:rPr>
          <w:sz w:val="24"/>
          <w:szCs w:val="24"/>
          <w:lang w:val="es-ES"/>
        </w:rPr>
      </w:pPr>
    </w:p>
    <w:p w14:paraId="49035268" w14:textId="36B72F60" w:rsidR="009C687E" w:rsidRPr="00054A06" w:rsidRDefault="009C687E">
      <w:pPr>
        <w:rPr>
          <w:b/>
          <w:bCs/>
          <w:sz w:val="24"/>
          <w:szCs w:val="24"/>
          <w:u w:val="single"/>
          <w:lang w:val="es-ES"/>
        </w:rPr>
      </w:pPr>
      <w:r w:rsidRPr="00054A06">
        <w:rPr>
          <w:b/>
          <w:bCs/>
          <w:sz w:val="24"/>
          <w:szCs w:val="24"/>
          <w:u w:val="single"/>
          <w:lang w:val="es-ES"/>
        </w:rPr>
        <w:t>Sprint 2, del 22/10/2020 al 05/11/2020</w:t>
      </w:r>
    </w:p>
    <w:p w14:paraId="2CA149DF" w14:textId="79B3FF67" w:rsidR="009C687E" w:rsidRPr="00054A06" w:rsidRDefault="009C687E">
      <w:pPr>
        <w:rPr>
          <w:sz w:val="24"/>
          <w:szCs w:val="24"/>
          <w:lang w:val="es-ES"/>
        </w:rPr>
      </w:pPr>
      <w:r w:rsidRPr="00054A06">
        <w:rPr>
          <w:sz w:val="24"/>
          <w:szCs w:val="24"/>
          <w:lang w:val="es-ES"/>
        </w:rPr>
        <w:t xml:space="preserve">En el segundo sprint se implementarán las funcionalidades relacionas a las cargas de datos, tales como la carga propiamente dicha, la posibilidad de recuperar o importar datos de establecimiento y las notificaciones en caso de demoras en las cargas. También se destinará parte de este periodo a </w:t>
      </w:r>
      <w:r w:rsidR="00317FD7" w:rsidRPr="00054A06">
        <w:rPr>
          <w:sz w:val="24"/>
          <w:szCs w:val="24"/>
          <w:lang w:val="es-ES"/>
        </w:rPr>
        <w:t xml:space="preserve">iniciar </w:t>
      </w:r>
      <w:r w:rsidRPr="00054A06">
        <w:rPr>
          <w:sz w:val="24"/>
          <w:szCs w:val="24"/>
          <w:lang w:val="es-ES"/>
        </w:rPr>
        <w:t xml:space="preserve">el desarrollo de la interfaz gráfica. </w:t>
      </w:r>
    </w:p>
    <w:p w14:paraId="0959FC5F" w14:textId="5C3375FE" w:rsidR="00317FD7" w:rsidRPr="00054A06" w:rsidRDefault="00317FD7">
      <w:pPr>
        <w:rPr>
          <w:sz w:val="24"/>
          <w:szCs w:val="24"/>
          <w:lang w:val="es-ES"/>
        </w:rPr>
      </w:pPr>
    </w:p>
    <w:p w14:paraId="3D4274EE" w14:textId="116DD857" w:rsidR="00317FD7" w:rsidRPr="00054A06" w:rsidRDefault="00317FD7">
      <w:pPr>
        <w:rPr>
          <w:b/>
          <w:bCs/>
          <w:sz w:val="24"/>
          <w:szCs w:val="24"/>
          <w:u w:val="single"/>
          <w:lang w:val="es-ES"/>
        </w:rPr>
      </w:pPr>
      <w:r w:rsidRPr="00054A06">
        <w:rPr>
          <w:b/>
          <w:bCs/>
          <w:sz w:val="24"/>
          <w:szCs w:val="24"/>
          <w:u w:val="single"/>
          <w:lang w:val="es-ES"/>
        </w:rPr>
        <w:t>Sprint 3, del 05/11/2020 al 19/11/2020</w:t>
      </w:r>
    </w:p>
    <w:p w14:paraId="3E1136CF" w14:textId="0F5D1608" w:rsidR="00317FD7" w:rsidRDefault="00317FD7">
      <w:pPr>
        <w:rPr>
          <w:sz w:val="24"/>
          <w:szCs w:val="24"/>
          <w:lang w:val="es-ES"/>
        </w:rPr>
      </w:pPr>
      <w:r w:rsidRPr="00054A06">
        <w:rPr>
          <w:sz w:val="24"/>
          <w:szCs w:val="24"/>
          <w:lang w:val="es-ES"/>
        </w:rPr>
        <w:t>En este sprint se terminará de desarrollar la interfaz gráfica, con los distintos tipos de vistas. Por otra parte, se trabajará en la implementación de todos los tipos de consultas planteada</w:t>
      </w:r>
      <w:r w:rsidR="003C6707">
        <w:rPr>
          <w:sz w:val="24"/>
          <w:szCs w:val="24"/>
          <w:lang w:val="es-ES"/>
        </w:rPr>
        <w:t>s.</w:t>
      </w:r>
      <w:r w:rsidR="00B5678D">
        <w:rPr>
          <w:sz w:val="24"/>
          <w:szCs w:val="24"/>
          <w:lang w:val="es-ES"/>
        </w:rPr>
        <w:t xml:space="preserve"> </w:t>
      </w:r>
    </w:p>
    <w:p w14:paraId="29E9A70F" w14:textId="55A5CA32" w:rsidR="009926C2" w:rsidRPr="00054A06" w:rsidRDefault="009926C2">
      <w:pPr>
        <w:rPr>
          <w:sz w:val="24"/>
          <w:szCs w:val="24"/>
          <w:lang w:val="es-ES"/>
        </w:rPr>
      </w:pPr>
    </w:p>
    <w:sectPr w:rsidR="009926C2" w:rsidRPr="00054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5B"/>
    <w:rsid w:val="00054A06"/>
    <w:rsid w:val="00147B10"/>
    <w:rsid w:val="001944E1"/>
    <w:rsid w:val="00317FD7"/>
    <w:rsid w:val="003C6707"/>
    <w:rsid w:val="00492C5B"/>
    <w:rsid w:val="0051383B"/>
    <w:rsid w:val="005F6E33"/>
    <w:rsid w:val="00853210"/>
    <w:rsid w:val="009926C2"/>
    <w:rsid w:val="009C687E"/>
    <w:rsid w:val="00B13636"/>
    <w:rsid w:val="00B5678D"/>
    <w:rsid w:val="00CE1CD4"/>
    <w:rsid w:val="00DC237B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5672"/>
  <w15:chartTrackingRefBased/>
  <w15:docId w15:val="{3397BA22-760E-4A7C-8471-DDFA28BE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17</cp:revision>
  <dcterms:created xsi:type="dcterms:W3CDTF">2020-10-09T19:19:00Z</dcterms:created>
  <dcterms:modified xsi:type="dcterms:W3CDTF">2020-10-09T20:27:00Z</dcterms:modified>
</cp:coreProperties>
</file>