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5739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41F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CE54239C8A534019A3A98B357DAD09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O"/>
                </w:rPr>
              </w:sdtEndPr>
              <w:sdtContent>
                <w:tc>
                  <w:tcPr>
                    <w:tcW w:w="5000" w:type="pct"/>
                  </w:tcPr>
                  <w:p w:rsidR="00C41F92" w:rsidRDefault="00C41F92" w:rsidP="00C41F9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Textiles Velatex S.A</w:t>
                    </w:r>
                  </w:p>
                </w:tc>
              </w:sdtContent>
            </w:sdt>
          </w:tr>
          <w:tr w:rsidR="00C41F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1353BC5C69944068808801A4AA688D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6076B4" w:themeColor="accent1"/>
                    </w:tcBorders>
                    <w:vAlign w:val="center"/>
                  </w:tcPr>
                  <w:p w:rsidR="00C41F92" w:rsidRDefault="00AE3DCB" w:rsidP="00AE3D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E3D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gestión e información del personal.</w:t>
                    </w:r>
                  </w:p>
                </w:tc>
              </w:sdtContent>
            </w:sdt>
          </w:tr>
          <w:tr w:rsidR="00C41F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3B77ABCF786E4F03B6B28AD24BB4D8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6076B4" w:themeColor="accent1"/>
                    </w:tcBorders>
                    <w:vAlign w:val="center"/>
                  </w:tcPr>
                  <w:p w:rsidR="00C41F92" w:rsidRDefault="005434DA" w:rsidP="00AE3D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96BB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 de gestión del alcance</w:t>
                    </w:r>
                  </w:p>
                </w:tc>
              </w:sdtContent>
            </w:sdt>
          </w:tr>
          <w:tr w:rsidR="00C41F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1F92" w:rsidRDefault="00C41F92">
                <w:pPr>
                  <w:pStyle w:val="Sinespaciado"/>
                  <w:jc w:val="center"/>
                </w:pPr>
              </w:p>
            </w:tc>
          </w:tr>
          <w:tr w:rsidR="00C41F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ABB13146D3441638626174255744A1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41F92" w:rsidRDefault="00C41F92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CESAR BOLAÑOS</w:t>
                    </w:r>
                  </w:p>
                </w:tc>
              </w:sdtContent>
            </w:sdt>
          </w:tr>
          <w:tr w:rsidR="00C41F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047C32DE7C44FB1A88660C8945868D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41F92" w:rsidRDefault="00AE3DCB" w:rsidP="00AE3DC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18/11/2015</w:t>
                    </w:r>
                  </w:p>
                </w:tc>
              </w:sdtContent>
            </w:sdt>
          </w:tr>
        </w:tbl>
        <w:p w:rsidR="00C41F92" w:rsidRDefault="00C41F92"/>
        <w:p w:rsidR="00C41F92" w:rsidRDefault="00C41F9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41F92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1F92" w:rsidRDefault="00AE3DCB" w:rsidP="00AE3DCB">
                    <w:pPr>
                      <w:pStyle w:val="Sinespaciado"/>
                    </w:pPr>
                    <w:r>
                      <w:t>Este documento define el alcance del proyecto, este alcance se define como el que hacer y hasta donde hacer para que todos los interesados lo sepan.</w:t>
                    </w:r>
                  </w:p>
                </w:tc>
              </w:sdtContent>
            </w:sdt>
          </w:tr>
        </w:tbl>
        <w:p w:rsidR="00C41F92" w:rsidRDefault="00C41F92"/>
        <w:p w:rsidR="00C41F92" w:rsidRDefault="00C41F92">
          <w:r>
            <w:br w:type="page"/>
          </w:r>
        </w:p>
      </w:sdtContent>
    </w:sdt>
    <w:p w:rsidR="00AE3DCB" w:rsidRDefault="00AE3DCB" w:rsidP="00AE3DCB">
      <w:pPr>
        <w:pStyle w:val="Ttulo1"/>
      </w:pPr>
      <w:r>
        <w:lastRenderedPageBreak/>
        <w:t>Aprobación</w:t>
      </w:r>
    </w:p>
    <w:p w:rsidR="00AE3DCB" w:rsidRDefault="00AE3DCB" w:rsidP="00AE3DCB"/>
    <w:p w:rsidR="00B81206" w:rsidRDefault="00B81206" w:rsidP="00AE3DCB">
      <w:r>
        <w:t>Este documento debe ser enviado por correo y aprobado por las siguientes personas:</w:t>
      </w:r>
    </w:p>
    <w:tbl>
      <w:tblPr>
        <w:tblStyle w:val="Listaclara-nfasis1"/>
        <w:tblW w:w="0" w:type="auto"/>
        <w:tblLook w:val="00A0" w:firstRow="1" w:lastRow="0" w:firstColumn="1" w:lastColumn="0" w:noHBand="0" w:noVBand="0"/>
      </w:tblPr>
      <w:tblGrid>
        <w:gridCol w:w="2904"/>
        <w:gridCol w:w="2924"/>
        <w:gridCol w:w="3226"/>
      </w:tblGrid>
      <w:tr w:rsidR="00B81206" w:rsidTr="00B8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1206" w:rsidRDefault="00B81206" w:rsidP="00AE3DCB">
            <w:r>
              <w:t>Aprobado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</w:tcPr>
          <w:p w:rsidR="00B81206" w:rsidRDefault="00B81206" w:rsidP="00AE3DCB">
            <w:r>
              <w:t>Cargo</w:t>
            </w:r>
          </w:p>
        </w:tc>
        <w:tc>
          <w:tcPr>
            <w:tcW w:w="2993" w:type="dxa"/>
          </w:tcPr>
          <w:p w:rsidR="00B81206" w:rsidRDefault="00B81206" w:rsidP="00AE3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</w:tr>
      <w:tr w:rsidR="00B81206" w:rsidTr="00B8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1206" w:rsidRDefault="00B81206" w:rsidP="00AE3DCB">
            <w:r>
              <w:t>Javier Correa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</w:tcPr>
          <w:p w:rsidR="00B81206" w:rsidRDefault="00B81206" w:rsidP="00AE3DCB">
            <w:r>
              <w:t>Representante del Sponsor</w:t>
            </w:r>
          </w:p>
        </w:tc>
        <w:tc>
          <w:tcPr>
            <w:tcW w:w="2993" w:type="dxa"/>
          </w:tcPr>
          <w:p w:rsidR="00B81206" w:rsidRDefault="00B96BB3" w:rsidP="00AE3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B81206" w:rsidRPr="00584716">
                <w:rPr>
                  <w:rStyle w:val="Hipervnculo"/>
                </w:rPr>
                <w:t>jcorrea@textilesvelanex.com</w:t>
              </w:r>
            </w:hyperlink>
          </w:p>
        </w:tc>
      </w:tr>
      <w:tr w:rsidR="00B81206" w:rsidTr="00B81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1206" w:rsidRDefault="00B81206" w:rsidP="00AE3DCB">
            <w:r>
              <w:t>Mauricio Jiménez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</w:tcPr>
          <w:p w:rsidR="00B81206" w:rsidRDefault="00B81206" w:rsidP="00AE3DCB">
            <w:r>
              <w:t>Director del Proyecto</w:t>
            </w:r>
          </w:p>
        </w:tc>
        <w:tc>
          <w:tcPr>
            <w:tcW w:w="2993" w:type="dxa"/>
          </w:tcPr>
          <w:p w:rsidR="00B81206" w:rsidRDefault="00B96BB3" w:rsidP="00B8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B81206" w:rsidRPr="00584716">
                <w:rPr>
                  <w:rStyle w:val="Hipervnculo"/>
                </w:rPr>
                <w:t>mjimenez@textilesvelanex.com</w:t>
              </w:r>
            </w:hyperlink>
          </w:p>
        </w:tc>
      </w:tr>
      <w:tr w:rsidR="00B81206" w:rsidTr="00B8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1206" w:rsidRDefault="00B81206" w:rsidP="00AE3DCB">
            <w:r w:rsidRPr="00B81206">
              <w:t>Adriana Posada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</w:tcPr>
          <w:p w:rsidR="00B81206" w:rsidRDefault="00B81206" w:rsidP="00AE3DCB">
            <w:r>
              <w:t>Jefe Recursos Humanos</w:t>
            </w:r>
          </w:p>
        </w:tc>
        <w:tc>
          <w:tcPr>
            <w:tcW w:w="2993" w:type="dxa"/>
          </w:tcPr>
          <w:p w:rsidR="00B81206" w:rsidRDefault="00B96BB3" w:rsidP="00B81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81206">
                <w:rPr>
                  <w:rStyle w:val="Hipervnculo"/>
                </w:rPr>
                <w:t>aposada</w:t>
              </w:r>
              <w:r w:rsidR="00B81206" w:rsidRPr="00584716">
                <w:rPr>
                  <w:rStyle w:val="Hipervnculo"/>
                </w:rPr>
                <w:t>@textilesvelanex.com</w:t>
              </w:r>
            </w:hyperlink>
          </w:p>
        </w:tc>
      </w:tr>
      <w:tr w:rsidR="00B81206" w:rsidTr="00B81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1206" w:rsidRPr="00B81206" w:rsidRDefault="00B81206" w:rsidP="00AE3DC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</w:tcPr>
          <w:p w:rsidR="00B81206" w:rsidRDefault="00B81206" w:rsidP="00AE3DCB"/>
        </w:tc>
        <w:tc>
          <w:tcPr>
            <w:tcW w:w="2993" w:type="dxa"/>
          </w:tcPr>
          <w:p w:rsidR="00B81206" w:rsidRDefault="00B81206" w:rsidP="00B8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3DCB" w:rsidRDefault="00AE3DCB" w:rsidP="00AE3DCB"/>
    <w:p w:rsidR="00B81206" w:rsidRDefault="00B81206" w:rsidP="00B81206">
      <w:pPr>
        <w:pStyle w:val="Ttulo1"/>
      </w:pPr>
      <w:bookmarkStart w:id="0" w:name="_Referencias"/>
      <w:bookmarkEnd w:id="0"/>
      <w:r>
        <w:t>Referencias</w:t>
      </w:r>
    </w:p>
    <w:p w:rsidR="00B81206" w:rsidRDefault="00B81206" w:rsidP="00B81206"/>
    <w:tbl>
      <w:tblPr>
        <w:tblStyle w:val="Listaclara-nfasis1"/>
        <w:tblW w:w="0" w:type="auto"/>
        <w:tblLook w:val="00A0" w:firstRow="1" w:lastRow="0" w:firstColumn="1" w:lastColumn="0" w:noHBand="0" w:noVBand="0"/>
      </w:tblPr>
      <w:tblGrid>
        <w:gridCol w:w="558"/>
        <w:gridCol w:w="2880"/>
        <w:gridCol w:w="1080"/>
        <w:gridCol w:w="4536"/>
      </w:tblGrid>
      <w:tr w:rsidR="00B81206" w:rsidTr="00B8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81206" w:rsidRDefault="00B81206" w:rsidP="004F29FD"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B81206" w:rsidRDefault="00B81206" w:rsidP="004F29FD">
            <w:r>
              <w:t>Nombre</w:t>
            </w:r>
          </w:p>
        </w:tc>
        <w:tc>
          <w:tcPr>
            <w:tcW w:w="1080" w:type="dxa"/>
          </w:tcPr>
          <w:p w:rsidR="00B81206" w:rsidRDefault="00B81206" w:rsidP="004F2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B81206" w:rsidRDefault="00B81206" w:rsidP="004F29FD">
            <w:r>
              <w:t>Ubicación</w:t>
            </w:r>
          </w:p>
        </w:tc>
      </w:tr>
      <w:tr w:rsidR="00B81206" w:rsidTr="00B8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81206" w:rsidRDefault="00B81206" w:rsidP="004F29FD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B81206" w:rsidRDefault="00B81206" w:rsidP="004F29FD">
            <w:r>
              <w:t>Documento de levantamiento de requerimientos</w:t>
            </w:r>
          </w:p>
        </w:tc>
        <w:tc>
          <w:tcPr>
            <w:tcW w:w="1080" w:type="dxa"/>
          </w:tcPr>
          <w:p w:rsidR="00B81206" w:rsidRDefault="00B81206" w:rsidP="004F2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B81206" w:rsidRDefault="00B81206" w:rsidP="004F29FD">
            <w:r>
              <w:t>Pendiente</w:t>
            </w:r>
          </w:p>
        </w:tc>
      </w:tr>
      <w:tr w:rsidR="00B81206" w:rsidTr="00B81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81206" w:rsidRDefault="00B81206" w:rsidP="004F29FD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B81206" w:rsidRDefault="00B81206" w:rsidP="004F29FD">
            <w:r>
              <w:t>Carta de constitución del proyecto</w:t>
            </w:r>
          </w:p>
        </w:tc>
        <w:tc>
          <w:tcPr>
            <w:tcW w:w="1080" w:type="dxa"/>
          </w:tcPr>
          <w:p w:rsidR="00B81206" w:rsidRDefault="00B81206" w:rsidP="004F2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B81206" w:rsidRDefault="00B81206" w:rsidP="004F29FD">
            <w:r>
              <w:t>Pendiente</w:t>
            </w:r>
          </w:p>
        </w:tc>
      </w:tr>
      <w:tr w:rsidR="00B81206" w:rsidTr="00B8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81206" w:rsidRDefault="00B96BB3" w:rsidP="004F29FD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B81206" w:rsidRDefault="00B96BB3" w:rsidP="004F29FD">
            <w:r>
              <w:t>EDT</w:t>
            </w:r>
          </w:p>
        </w:tc>
        <w:tc>
          <w:tcPr>
            <w:tcW w:w="1080" w:type="dxa"/>
          </w:tcPr>
          <w:p w:rsidR="00B81206" w:rsidRDefault="00B96BB3" w:rsidP="004F2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B81206" w:rsidRDefault="00B96BB3" w:rsidP="004F29FD">
            <w:r>
              <w:t>Pendiente</w:t>
            </w:r>
            <w:bookmarkStart w:id="1" w:name="_GoBack"/>
            <w:bookmarkEnd w:id="1"/>
          </w:p>
        </w:tc>
      </w:tr>
      <w:tr w:rsidR="00B81206" w:rsidTr="00B81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81206" w:rsidRPr="00B81206" w:rsidRDefault="00B81206" w:rsidP="004F29F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B81206" w:rsidRDefault="00B81206" w:rsidP="004F29FD"/>
        </w:tc>
        <w:tc>
          <w:tcPr>
            <w:tcW w:w="1080" w:type="dxa"/>
          </w:tcPr>
          <w:p w:rsidR="00B81206" w:rsidRDefault="00B81206" w:rsidP="004F2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B81206" w:rsidRDefault="00B81206" w:rsidP="004F29FD"/>
        </w:tc>
      </w:tr>
    </w:tbl>
    <w:p w:rsidR="00B81206" w:rsidRDefault="00B81206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B81206"/>
    <w:p w:rsidR="002E6D93" w:rsidRDefault="002E6D93" w:rsidP="002E6D93">
      <w:pPr>
        <w:pStyle w:val="Ttulo1"/>
      </w:pPr>
      <w:r>
        <w:lastRenderedPageBreak/>
        <w:t>Descripción</w:t>
      </w:r>
    </w:p>
    <w:p w:rsidR="002E6D93" w:rsidRDefault="002E6D93" w:rsidP="002E6D93"/>
    <w:p w:rsidR="00B21C3C" w:rsidRDefault="00B21C3C" w:rsidP="002E6D93">
      <w:r>
        <w:t xml:space="preserve">Debido al gran crecimiento de la empresa y </w:t>
      </w:r>
      <w:r w:rsidR="006F119D">
        <w:t xml:space="preserve">de </w:t>
      </w:r>
      <w:r>
        <w:t>su personal,</w:t>
      </w:r>
      <w:r w:rsidR="006F119D">
        <w:t xml:space="preserve"> Textiles Velanex </w:t>
      </w:r>
      <w:r>
        <w:t xml:space="preserve"> </w:t>
      </w:r>
      <w:r w:rsidR="006F119D">
        <w:t xml:space="preserve">ha venido enfrentando nuevos retos en la parte de gestión humana para atender diferentes peticiones y actividades, estas peticiones y actividades pudiéndose realizar de manera automática están siendo realizadas por el personal. Por eso es necesario un proyecto que contenga la creación de un sistema </w:t>
      </w:r>
      <w:r w:rsidR="006F119D" w:rsidRPr="006F119D">
        <w:t>que ayude a gestionar los datos de recursos humanos que posee la compañía.</w:t>
      </w:r>
    </w:p>
    <w:p w:rsidR="002E6D93" w:rsidRDefault="002E6D93" w:rsidP="002E6D93">
      <w:r>
        <w:t>En este documento se describen los pasos necesarios para asegurarse de que el proyecto incluya todo el trabajo y nada más que el trabajo definido como el alcance, este alcance se divide en producto y proyecto, el primero define el producto final y el segundo define todos los pasos para alcanzar ese producto.</w:t>
      </w:r>
    </w:p>
    <w:p w:rsidR="002E6D93" w:rsidRDefault="00B21C3C" w:rsidP="002E6D93">
      <w:r>
        <w:t xml:space="preserve">Como labor previa, se realizaron reuniones en donde se elaboraron la carta de constitución y el documento de levantamiento de requerimientos, estos documentos se encuentran en la tabla de </w:t>
      </w:r>
      <w:hyperlink w:anchor="_Referencias" w:history="1">
        <w:r w:rsidRPr="00B21C3C">
          <w:rPr>
            <w:rStyle w:val="Hipervnculo"/>
          </w:rPr>
          <w:t>Referencias</w:t>
        </w:r>
      </w:hyperlink>
      <w:r>
        <w:t>.</w:t>
      </w:r>
    </w:p>
    <w:p w:rsidR="00B21C3C" w:rsidRDefault="00B21C3C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6F119D" w:rsidP="002E6D93"/>
    <w:p w:rsidR="006F119D" w:rsidRDefault="00FA6752" w:rsidP="00FA6752">
      <w:pPr>
        <w:pStyle w:val="Ttulo1"/>
      </w:pPr>
      <w:r>
        <w:lastRenderedPageBreak/>
        <w:t>Producto</w:t>
      </w:r>
    </w:p>
    <w:p w:rsidR="00FA6752" w:rsidRDefault="00FA6752" w:rsidP="00FA6752"/>
    <w:p w:rsidR="00FA6752" w:rsidRDefault="00FA6752" w:rsidP="00FA6752">
      <w:r>
        <w:t>Se define un producto funcional el que cumpla con las siguientes características:</w:t>
      </w:r>
    </w:p>
    <w:p w:rsidR="00FA6752" w:rsidRDefault="00FA6752" w:rsidP="00FA6752">
      <w:pPr>
        <w:pStyle w:val="Prrafodelista"/>
        <w:numPr>
          <w:ilvl w:val="0"/>
          <w:numId w:val="1"/>
        </w:numPr>
      </w:pPr>
      <w:r>
        <w:t>Aplicación que permita la creación, actualización, eliminación y consulta de empleados que pertenezcan o hayan pertenecido a la compañía</w:t>
      </w:r>
    </w:p>
    <w:p w:rsidR="00FA6752" w:rsidRDefault="00FA6752" w:rsidP="00FA6752">
      <w:pPr>
        <w:pStyle w:val="Prrafodelista"/>
        <w:numPr>
          <w:ilvl w:val="0"/>
          <w:numId w:val="1"/>
        </w:numPr>
      </w:pPr>
      <w:r>
        <w:t>Generación de reportes o informes con la información guardada del punto anterior</w:t>
      </w:r>
    </w:p>
    <w:p w:rsidR="00FA6752" w:rsidRDefault="00FA6752" w:rsidP="00FA6752">
      <w:pPr>
        <w:pStyle w:val="Prrafodelista"/>
        <w:numPr>
          <w:ilvl w:val="0"/>
          <w:numId w:val="1"/>
        </w:numPr>
      </w:pPr>
      <w:r>
        <w:t>Creación de certificados con un formato definido previamente</w:t>
      </w:r>
    </w:p>
    <w:p w:rsidR="00FA6752" w:rsidRDefault="00FA6752" w:rsidP="00FA6752">
      <w:pPr>
        <w:pStyle w:val="Prrafodelista"/>
        <w:numPr>
          <w:ilvl w:val="0"/>
          <w:numId w:val="1"/>
        </w:numPr>
      </w:pPr>
      <w:r>
        <w:t>Realizar las labores de los puntos anteriores de manera masiva</w:t>
      </w:r>
    </w:p>
    <w:p w:rsidR="00FA6752" w:rsidRDefault="00FA6752" w:rsidP="00FA6752">
      <w:r>
        <w:t xml:space="preserve">Nota: Para más información por favor referirse a documento de levantamiento de requerimientos en el punto de </w:t>
      </w:r>
      <w:hyperlink w:anchor="_Referencias" w:history="1">
        <w:r w:rsidRPr="00FA6752">
          <w:rPr>
            <w:rStyle w:val="Hipervnculo"/>
          </w:rPr>
          <w:t>Referencias</w:t>
        </w:r>
      </w:hyperlink>
      <w:r>
        <w:t>.</w:t>
      </w:r>
    </w:p>
    <w:p w:rsidR="00FA6752" w:rsidRDefault="00FA6752" w:rsidP="00FA6752"/>
    <w:p w:rsidR="00B50796" w:rsidRDefault="00B50796" w:rsidP="00B50796">
      <w:pPr>
        <w:pStyle w:val="Ttulo1"/>
      </w:pPr>
      <w:r>
        <w:t>Proyecto</w:t>
      </w:r>
    </w:p>
    <w:p w:rsidR="00B50796" w:rsidRDefault="00B50796" w:rsidP="00B50796">
      <w:pPr>
        <w:pStyle w:val="Ttulo2"/>
      </w:pPr>
      <w:r>
        <w:t>Etapas</w:t>
      </w:r>
    </w:p>
    <w:p w:rsidR="00B50796" w:rsidRDefault="00B50796" w:rsidP="00B50796">
      <w:r>
        <w:t>El proyecto debe contener las siguientes fases: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Inicio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Análisis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Diseño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Implementación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Pruebas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Despliegue</w:t>
      </w:r>
    </w:p>
    <w:p w:rsidR="00B50796" w:rsidRDefault="00B50796" w:rsidP="00B50796">
      <w:r>
        <w:t>Cada una de estas fases debe contener un acta de entrega, que debe ser firmada por los miembros claves de cada fase.</w:t>
      </w:r>
    </w:p>
    <w:p w:rsidR="00B50796" w:rsidRDefault="00B50796" w:rsidP="00B50796">
      <w:pPr>
        <w:pStyle w:val="Ttulo2"/>
      </w:pPr>
      <w:r>
        <w:t>Entregables</w:t>
      </w:r>
    </w:p>
    <w:p w:rsidR="00B50796" w:rsidRDefault="00B50796" w:rsidP="00B50796">
      <w:r>
        <w:t>A demás de las actas, el proyecto debe entregar con obligatorio cumplimiento los siguientes entregables: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EDT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Cronograma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Plan de costos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Plan de gestión de cambios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Documento de arquitectura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t>Documento de pruebas</w:t>
      </w:r>
    </w:p>
    <w:p w:rsidR="00B50796" w:rsidRDefault="00B50796" w:rsidP="00B50796">
      <w:pPr>
        <w:pStyle w:val="Prrafodelista"/>
        <w:numPr>
          <w:ilvl w:val="0"/>
          <w:numId w:val="1"/>
        </w:numPr>
      </w:pPr>
      <w:r>
        <w:lastRenderedPageBreak/>
        <w:t>Manual de despliegue</w:t>
      </w:r>
    </w:p>
    <w:p w:rsidR="00B50796" w:rsidRDefault="00B50796" w:rsidP="00B50796">
      <w:r>
        <w:t>Nota: es posible que estos documentos contengan a otros y que no son mencionados en este documento.</w:t>
      </w:r>
    </w:p>
    <w:p w:rsidR="00B50796" w:rsidRDefault="00B50796" w:rsidP="00762E05">
      <w:pPr>
        <w:pStyle w:val="Ttulo2"/>
      </w:pPr>
      <w:r>
        <w:t>Criterios de aceptación</w:t>
      </w:r>
    </w:p>
    <w:p w:rsidR="00B50796" w:rsidRDefault="004F29FD" w:rsidP="004F29FD">
      <w:pPr>
        <w:pStyle w:val="Prrafodelista"/>
        <w:numPr>
          <w:ilvl w:val="0"/>
          <w:numId w:val="1"/>
        </w:numPr>
      </w:pPr>
      <w:r>
        <w:t>Producto cumple con los requerimientos definidos</w:t>
      </w:r>
    </w:p>
    <w:p w:rsidR="004F29FD" w:rsidRDefault="004F29FD" w:rsidP="004F29FD">
      <w:pPr>
        <w:pStyle w:val="Prrafodelista"/>
        <w:numPr>
          <w:ilvl w:val="0"/>
          <w:numId w:val="1"/>
        </w:numPr>
      </w:pPr>
      <w:r>
        <w:t>Producto debe estar disponible las 8 horas laborales(8 a.m a 5 p.m)</w:t>
      </w:r>
    </w:p>
    <w:p w:rsidR="00762E05" w:rsidRDefault="00762E05" w:rsidP="00762E05">
      <w:pPr>
        <w:pStyle w:val="Ttulo2"/>
      </w:pPr>
      <w:r>
        <w:t>Exclusiones</w:t>
      </w:r>
    </w:p>
    <w:p w:rsidR="00762E05" w:rsidRPr="00762E05" w:rsidRDefault="00762E05" w:rsidP="00762E05">
      <w:pPr>
        <w:pStyle w:val="Prrafodelista"/>
        <w:numPr>
          <w:ilvl w:val="0"/>
          <w:numId w:val="1"/>
        </w:numPr>
      </w:pPr>
      <w:r>
        <w:t>Los tiempos de acompañamiento a producción o soporte de la aplicación no se contemplan en este proyecto</w:t>
      </w:r>
    </w:p>
    <w:p w:rsidR="004F29FD" w:rsidRDefault="00762E05" w:rsidP="00762E05">
      <w:pPr>
        <w:pStyle w:val="Ttulo2"/>
      </w:pPr>
      <w:r>
        <w:t>Supuestos</w:t>
      </w:r>
    </w:p>
    <w:p w:rsidR="00762E05" w:rsidRDefault="00762E05" w:rsidP="00762E05">
      <w:pPr>
        <w:pStyle w:val="Prrafodelista"/>
        <w:numPr>
          <w:ilvl w:val="0"/>
          <w:numId w:val="1"/>
        </w:numPr>
      </w:pPr>
      <w:r>
        <w:t>Se cuenta con la infraestructura necesaria para la implementación</w:t>
      </w:r>
    </w:p>
    <w:p w:rsidR="00762E05" w:rsidRDefault="00762E05" w:rsidP="00762E05">
      <w:pPr>
        <w:pStyle w:val="Prrafodelista"/>
        <w:numPr>
          <w:ilvl w:val="0"/>
          <w:numId w:val="1"/>
        </w:numPr>
      </w:pPr>
      <w:r>
        <w:t>El equipo de infraestructura cuenta con los skills necesarios para la instalación de ambiente productivo</w:t>
      </w:r>
    </w:p>
    <w:p w:rsidR="00762E05" w:rsidRPr="00762E05" w:rsidRDefault="00762E05" w:rsidP="00762E05"/>
    <w:p w:rsidR="00762E05" w:rsidRDefault="00762E05">
      <w:pPr>
        <w:pStyle w:val="Ttulo1"/>
      </w:pPr>
      <w:r>
        <w:t>EDT</w:t>
      </w:r>
    </w:p>
    <w:p w:rsidR="00762E05" w:rsidRDefault="00762E05" w:rsidP="00762E05"/>
    <w:p w:rsidR="00762E05" w:rsidRPr="00762E05" w:rsidRDefault="00762E05" w:rsidP="00762E05">
      <w:r>
        <w:t xml:space="preserve">La EDT o estructura de descomposición de trabajo se </w:t>
      </w:r>
      <w:r w:rsidR="005434DA">
        <w:t xml:space="preserve">agrega como salida a este documento y se encuentra referenciado en </w:t>
      </w:r>
      <w:hyperlink w:anchor="_Referencias" w:history="1">
        <w:r w:rsidR="005434DA" w:rsidRPr="005434DA">
          <w:rPr>
            <w:rStyle w:val="Hipervnculo"/>
          </w:rPr>
          <w:t>Referencias</w:t>
        </w:r>
      </w:hyperlink>
    </w:p>
    <w:sectPr w:rsidR="00762E05" w:rsidRPr="00762E05" w:rsidSect="00C41F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7A81"/>
    <w:multiLevelType w:val="hybridMultilevel"/>
    <w:tmpl w:val="5DE827D2"/>
    <w:lvl w:ilvl="0" w:tplc="ADE00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6B"/>
    <w:rsid w:val="002E6D93"/>
    <w:rsid w:val="00417FC1"/>
    <w:rsid w:val="004F29FD"/>
    <w:rsid w:val="005434DA"/>
    <w:rsid w:val="006B1C6B"/>
    <w:rsid w:val="006F119D"/>
    <w:rsid w:val="00762E05"/>
    <w:rsid w:val="00AE3DCB"/>
    <w:rsid w:val="00B21C3C"/>
    <w:rsid w:val="00B50796"/>
    <w:rsid w:val="00B81206"/>
    <w:rsid w:val="00B96BB3"/>
    <w:rsid w:val="00C41F92"/>
    <w:rsid w:val="00F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1F9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F92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F9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E3DC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81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812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81206"/>
    <w:rPr>
      <w:color w:val="3399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67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079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1F9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F92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F9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E3DC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81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812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81206"/>
    <w:rPr>
      <w:color w:val="3399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67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079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imenez@textilesvelanex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correa@textilesvelane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jimenez@textilesvelanex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4239C8A534019A3A98B357DAD0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0E132-F596-42FB-9C0A-11D533B167A4}"/>
      </w:docPartPr>
      <w:docPartBody>
        <w:p w:rsidR="00877C94" w:rsidRDefault="00877C94" w:rsidP="00877C94">
          <w:pPr>
            <w:pStyle w:val="CE54239C8A534019A3A98B357DAD091F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1353BC5C69944068808801A4AA68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3C2C6-D1CC-44FA-B946-49F4538AFDD3}"/>
      </w:docPartPr>
      <w:docPartBody>
        <w:p w:rsidR="00877C94" w:rsidRDefault="00877C94" w:rsidP="00877C94">
          <w:pPr>
            <w:pStyle w:val="1353BC5C69944068808801A4AA688D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3B77ABCF786E4F03B6B28AD24BB4D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56D0-F9F0-4C52-BC24-CC96AEF7C990}"/>
      </w:docPartPr>
      <w:docPartBody>
        <w:p w:rsidR="00877C94" w:rsidRDefault="00877C94" w:rsidP="00877C94">
          <w:pPr>
            <w:pStyle w:val="3B77ABCF786E4F03B6B28AD24BB4D82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AABB13146D344163862617425574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0B64D-CFE0-4593-9C88-BCD14B9803EB}"/>
      </w:docPartPr>
      <w:docPartBody>
        <w:p w:rsidR="00877C94" w:rsidRDefault="00877C94" w:rsidP="00877C94">
          <w:pPr>
            <w:pStyle w:val="AABB13146D3441638626174255744A18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8047C32DE7C44FB1A88660C89458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ED690-9B1B-498E-A125-CDBB813A3957}"/>
      </w:docPartPr>
      <w:docPartBody>
        <w:p w:rsidR="00877C94" w:rsidRDefault="00877C94" w:rsidP="00877C94">
          <w:pPr>
            <w:pStyle w:val="8047C32DE7C44FB1A88660C8945868DA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94"/>
    <w:rsid w:val="00877C94"/>
    <w:rsid w:val="00D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54239C8A534019A3A98B357DAD091F">
    <w:name w:val="CE54239C8A534019A3A98B357DAD091F"/>
    <w:rsid w:val="00877C94"/>
  </w:style>
  <w:style w:type="paragraph" w:customStyle="1" w:styleId="1353BC5C69944068808801A4AA688DE7">
    <w:name w:val="1353BC5C69944068808801A4AA688DE7"/>
    <w:rsid w:val="00877C94"/>
  </w:style>
  <w:style w:type="paragraph" w:customStyle="1" w:styleId="3B77ABCF786E4F03B6B28AD24BB4D82A">
    <w:name w:val="3B77ABCF786E4F03B6B28AD24BB4D82A"/>
    <w:rsid w:val="00877C94"/>
  </w:style>
  <w:style w:type="paragraph" w:customStyle="1" w:styleId="AABB13146D3441638626174255744A18">
    <w:name w:val="AABB13146D3441638626174255744A18"/>
    <w:rsid w:val="00877C94"/>
  </w:style>
  <w:style w:type="paragraph" w:customStyle="1" w:styleId="8047C32DE7C44FB1A88660C8945868DA">
    <w:name w:val="8047C32DE7C44FB1A88660C8945868DA"/>
    <w:rsid w:val="00877C94"/>
  </w:style>
  <w:style w:type="paragraph" w:customStyle="1" w:styleId="B627031CA6824EC6A64B5502945010CE">
    <w:name w:val="B627031CA6824EC6A64B5502945010CE"/>
    <w:rsid w:val="00877C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54239C8A534019A3A98B357DAD091F">
    <w:name w:val="CE54239C8A534019A3A98B357DAD091F"/>
    <w:rsid w:val="00877C94"/>
  </w:style>
  <w:style w:type="paragraph" w:customStyle="1" w:styleId="1353BC5C69944068808801A4AA688DE7">
    <w:name w:val="1353BC5C69944068808801A4AA688DE7"/>
    <w:rsid w:val="00877C94"/>
  </w:style>
  <w:style w:type="paragraph" w:customStyle="1" w:styleId="3B77ABCF786E4F03B6B28AD24BB4D82A">
    <w:name w:val="3B77ABCF786E4F03B6B28AD24BB4D82A"/>
    <w:rsid w:val="00877C94"/>
  </w:style>
  <w:style w:type="paragraph" w:customStyle="1" w:styleId="AABB13146D3441638626174255744A18">
    <w:name w:val="AABB13146D3441638626174255744A18"/>
    <w:rsid w:val="00877C94"/>
  </w:style>
  <w:style w:type="paragraph" w:customStyle="1" w:styleId="8047C32DE7C44FB1A88660C8945868DA">
    <w:name w:val="8047C32DE7C44FB1A88660C8945868DA"/>
    <w:rsid w:val="00877C94"/>
  </w:style>
  <w:style w:type="paragraph" w:customStyle="1" w:styleId="B627031CA6824EC6A64B5502945010CE">
    <w:name w:val="B627031CA6824EC6A64B5502945010CE"/>
    <w:rsid w:val="00877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jecutiv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2015-11-18T00:00:00</PublishDate>
  <Abstract>Este documento define el alcance del proyecto, este alcance se define como el que hacer y hasta donde hacer para que todos los interesados lo sepan.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e información del personal.</vt:lpstr>
    </vt:vector>
  </TitlesOfParts>
  <Company>Textiles Velatex S.A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e información del personal.</dc:title>
  <dc:subject>Plan de gestión del alcance</dc:subject>
  <dc:creator>CESAR BOLAÑOS</dc:creator>
  <cp:lastModifiedBy>CESAR</cp:lastModifiedBy>
  <cp:revision>2</cp:revision>
  <dcterms:created xsi:type="dcterms:W3CDTF">2015-11-18T23:13:00Z</dcterms:created>
  <dcterms:modified xsi:type="dcterms:W3CDTF">2015-11-19T03:12:00Z</dcterms:modified>
</cp:coreProperties>
</file>