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0823FC" w14:textId="4DA5F039" w:rsidR="0031396C" w:rsidRPr="004072FA" w:rsidRDefault="00FB1DB1" w:rsidP="00FB1DB1">
      <w:pPr>
        <w:ind w:left="-426"/>
        <w:jc w:val="center"/>
        <w:rPr>
          <w:rFonts w:cstheme="minorHAnsi"/>
          <w:sz w:val="24"/>
          <w:szCs w:val="24"/>
        </w:rPr>
      </w:pPr>
      <w:r w:rsidRPr="004072FA">
        <w:rPr>
          <w:rFonts w:cstheme="minorHAnsi"/>
          <w:sz w:val="24"/>
          <w:szCs w:val="24"/>
        </w:rPr>
        <w:t>Unit -II</w:t>
      </w:r>
    </w:p>
    <w:p w14:paraId="28105258" w14:textId="17F0E6BF" w:rsidR="00FB1DB1" w:rsidRPr="004072FA" w:rsidRDefault="00FB1DB1" w:rsidP="00FB1DB1">
      <w:pPr>
        <w:ind w:left="-426"/>
        <w:rPr>
          <w:rFonts w:cstheme="minorHAnsi"/>
          <w:b/>
          <w:bCs/>
          <w:sz w:val="24"/>
          <w:szCs w:val="24"/>
        </w:rPr>
      </w:pPr>
      <w:r w:rsidRPr="00FB1DB1">
        <w:rPr>
          <w:rFonts w:cstheme="minorHAnsi"/>
          <w:b/>
          <w:bCs/>
          <w:sz w:val="24"/>
          <w:szCs w:val="24"/>
        </w:rPr>
        <w:t>Text-to-speech (TTS)</w:t>
      </w:r>
      <w:r w:rsidRPr="004072FA">
        <w:rPr>
          <w:rFonts w:cstheme="minorHAnsi"/>
          <w:b/>
          <w:bCs/>
          <w:sz w:val="24"/>
          <w:szCs w:val="24"/>
        </w:rPr>
        <w:t xml:space="preserve"> Techniques:</w:t>
      </w:r>
    </w:p>
    <w:p w14:paraId="0ECBBE84" w14:textId="77777777" w:rsidR="00FB1DB1" w:rsidRPr="00FB1DB1" w:rsidRDefault="00FB1DB1" w:rsidP="00FB1DB1">
      <w:pPr>
        <w:ind w:left="-426"/>
        <w:rPr>
          <w:rFonts w:cstheme="minorHAnsi"/>
          <w:sz w:val="24"/>
          <w:szCs w:val="24"/>
        </w:rPr>
      </w:pPr>
      <w:r w:rsidRPr="00FB1DB1">
        <w:rPr>
          <w:rFonts w:cstheme="minorHAnsi"/>
          <w:sz w:val="24"/>
          <w:szCs w:val="24"/>
        </w:rPr>
        <w:t>Text-to-speech (TTS) is a type of speech synthesis application that is used to create a spoken sound version of the text in a computer document, such as a help file or a Web page. TTS can enable the reading of computer display information for the visually challenged person, or may simply be used to augment the reading of a text message. Current TTS applications include voice-enabled e-mail and spoken prompts in voice response systems.</w:t>
      </w:r>
    </w:p>
    <w:p w14:paraId="39589968" w14:textId="77777777" w:rsidR="00FB1DB1" w:rsidRPr="00FB1DB1" w:rsidRDefault="00FB1DB1" w:rsidP="00FB1DB1">
      <w:pPr>
        <w:ind w:left="-426"/>
        <w:rPr>
          <w:rFonts w:cstheme="minorHAnsi"/>
          <w:sz w:val="24"/>
          <w:szCs w:val="24"/>
        </w:rPr>
      </w:pPr>
      <w:r w:rsidRPr="00FB1DB1">
        <w:rPr>
          <w:rFonts w:cstheme="minorHAnsi"/>
          <w:sz w:val="24"/>
          <w:szCs w:val="24"/>
        </w:rPr>
        <w:t>Speech synthesis is the artificial production of human speech. A computer system used for this purpose is called a speech computer or speech synthesizer, and can be implemented in software or hardware products.</w:t>
      </w:r>
    </w:p>
    <w:p w14:paraId="5A94785D" w14:textId="3AC91D43" w:rsidR="00FB1DB1" w:rsidRPr="004072FA" w:rsidRDefault="00FB1DB1" w:rsidP="00FB1DB1">
      <w:pPr>
        <w:ind w:left="-426"/>
        <w:rPr>
          <w:rFonts w:cstheme="minorHAnsi"/>
          <w:sz w:val="24"/>
          <w:szCs w:val="24"/>
        </w:rPr>
      </w:pPr>
      <w:r w:rsidRPr="004072FA">
        <w:rPr>
          <w:rFonts w:cstheme="minorHAnsi"/>
          <w:sz w:val="24"/>
          <w:szCs w:val="24"/>
        </w:rPr>
        <w:t>A text-to-speech (TTS) system converts normal language text into speech; other systems render symbolic linguistic representations like phonetic transcriptions into speech</w:t>
      </w:r>
      <w:r w:rsidR="004072FA" w:rsidRPr="004072FA">
        <w:rPr>
          <w:rFonts w:cstheme="minorHAnsi"/>
          <w:sz w:val="24"/>
          <w:szCs w:val="24"/>
        </w:rPr>
        <w:t>.</w:t>
      </w:r>
    </w:p>
    <w:p w14:paraId="1CEC56A1" w14:textId="49F7C225" w:rsidR="004072FA" w:rsidRPr="004072FA" w:rsidRDefault="004072FA" w:rsidP="00FB1DB1">
      <w:pPr>
        <w:ind w:left="-426"/>
        <w:rPr>
          <w:rFonts w:cstheme="minorHAnsi"/>
          <w:sz w:val="24"/>
          <w:szCs w:val="24"/>
        </w:rPr>
      </w:pPr>
      <w:r w:rsidRPr="004072FA">
        <w:rPr>
          <w:rFonts w:cstheme="minorHAnsi"/>
          <w:noProof/>
          <w:sz w:val="24"/>
          <w:szCs w:val="24"/>
        </w:rPr>
        <w:drawing>
          <wp:inline distT="0" distB="0" distL="0" distR="0" wp14:anchorId="40DFD697" wp14:editId="760DF9AC">
            <wp:extent cx="6016625" cy="1819910"/>
            <wp:effectExtent l="0" t="0" r="3175" b="8890"/>
            <wp:docPr id="4365285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528592" name="Picture 436528592"/>
                    <pic:cNvPicPr/>
                  </pic:nvPicPr>
                  <pic:blipFill>
                    <a:blip r:embed="rId5">
                      <a:extLst>
                        <a:ext uri="{28A0092B-C50C-407E-A947-70E740481C1C}">
                          <a14:useLocalDpi xmlns:a14="http://schemas.microsoft.com/office/drawing/2010/main" val="0"/>
                        </a:ext>
                      </a:extLst>
                    </a:blip>
                    <a:stretch>
                      <a:fillRect/>
                    </a:stretch>
                  </pic:blipFill>
                  <pic:spPr>
                    <a:xfrm>
                      <a:off x="0" y="0"/>
                      <a:ext cx="6016625" cy="1819910"/>
                    </a:xfrm>
                    <a:prstGeom prst="rect">
                      <a:avLst/>
                    </a:prstGeom>
                  </pic:spPr>
                </pic:pic>
              </a:graphicData>
            </a:graphic>
          </wp:inline>
        </w:drawing>
      </w:r>
    </w:p>
    <w:p w14:paraId="021B4484" w14:textId="598756C8" w:rsidR="004072FA" w:rsidRDefault="004072FA" w:rsidP="00FB1DB1">
      <w:pPr>
        <w:ind w:left="-426"/>
        <w:rPr>
          <w:rFonts w:cstheme="minorHAnsi"/>
          <w:sz w:val="24"/>
          <w:szCs w:val="24"/>
        </w:rPr>
      </w:pPr>
      <w:r w:rsidRPr="004072FA">
        <w:rPr>
          <w:rFonts w:cstheme="minorHAnsi"/>
          <w:sz w:val="24"/>
          <w:szCs w:val="24"/>
        </w:rPr>
        <w:t xml:space="preserve">A text-to-speech system (or "engine") is composed of two parts: A front-end and a back-end. The front-end has two major tasks. First, it converts raw text containing symbols like numbers and abbreviations into the equivalent of written-out words. This process is often called </w:t>
      </w:r>
      <w:r w:rsidRPr="004072FA">
        <w:rPr>
          <w:rFonts w:cstheme="minorHAnsi"/>
          <w:i/>
          <w:iCs/>
          <w:sz w:val="24"/>
          <w:szCs w:val="24"/>
        </w:rPr>
        <w:t>text normalization</w:t>
      </w:r>
      <w:r w:rsidRPr="004072FA">
        <w:rPr>
          <w:rFonts w:cstheme="minorHAnsi"/>
          <w:sz w:val="24"/>
          <w:szCs w:val="24"/>
        </w:rPr>
        <w:t xml:space="preserve">, </w:t>
      </w:r>
      <w:r w:rsidRPr="004072FA">
        <w:rPr>
          <w:rFonts w:cstheme="minorHAnsi"/>
          <w:i/>
          <w:iCs/>
          <w:sz w:val="24"/>
          <w:szCs w:val="24"/>
        </w:rPr>
        <w:t>pre-processing</w:t>
      </w:r>
      <w:r w:rsidRPr="004072FA">
        <w:rPr>
          <w:rFonts w:cstheme="minorHAnsi"/>
          <w:sz w:val="24"/>
          <w:szCs w:val="24"/>
        </w:rPr>
        <w:t xml:space="preserve">, or </w:t>
      </w:r>
      <w:r w:rsidRPr="004072FA">
        <w:rPr>
          <w:rFonts w:cstheme="minorHAnsi"/>
          <w:i/>
          <w:iCs/>
          <w:sz w:val="24"/>
          <w:szCs w:val="24"/>
        </w:rPr>
        <w:t>tokenization</w:t>
      </w:r>
      <w:r w:rsidRPr="004072FA">
        <w:rPr>
          <w:rFonts w:cstheme="minorHAnsi"/>
          <w:sz w:val="24"/>
          <w:szCs w:val="24"/>
        </w:rPr>
        <w:t xml:space="preserve">. The front-end then assigns phonetic transcriptions to each word, and divides and marks the text into prosodic units, like phrases, clauses, and sentences. The process of assigning phonetic transcriptions to words is called </w:t>
      </w:r>
      <w:r w:rsidRPr="004072FA">
        <w:rPr>
          <w:rFonts w:cstheme="minorHAnsi"/>
          <w:i/>
          <w:iCs/>
          <w:sz w:val="24"/>
          <w:szCs w:val="24"/>
        </w:rPr>
        <w:t xml:space="preserve">text-to-phoneme </w:t>
      </w:r>
      <w:r w:rsidRPr="004072FA">
        <w:rPr>
          <w:rFonts w:cstheme="minorHAnsi"/>
          <w:sz w:val="24"/>
          <w:szCs w:val="24"/>
        </w:rPr>
        <w:t xml:space="preserve">or </w:t>
      </w:r>
      <w:r w:rsidRPr="004072FA">
        <w:rPr>
          <w:rFonts w:cstheme="minorHAnsi"/>
          <w:i/>
          <w:iCs/>
          <w:sz w:val="24"/>
          <w:szCs w:val="24"/>
        </w:rPr>
        <w:t xml:space="preserve">grapheme-to-phoneme </w:t>
      </w:r>
      <w:r w:rsidRPr="004072FA">
        <w:rPr>
          <w:rFonts w:cstheme="minorHAnsi"/>
          <w:sz w:val="24"/>
          <w:szCs w:val="24"/>
        </w:rPr>
        <w:t xml:space="preserve">conversion. Phonetic transcriptions and prosody information together make up the symbolic linguistic representation that is output by the front-end. The back-end—often referred to as the </w:t>
      </w:r>
      <w:r w:rsidRPr="004072FA">
        <w:rPr>
          <w:rFonts w:cstheme="minorHAnsi"/>
          <w:i/>
          <w:iCs/>
          <w:sz w:val="24"/>
          <w:szCs w:val="24"/>
        </w:rPr>
        <w:t>synthesizer</w:t>
      </w:r>
      <w:r w:rsidRPr="004072FA">
        <w:rPr>
          <w:rFonts w:cstheme="minorHAnsi"/>
          <w:sz w:val="24"/>
          <w:szCs w:val="24"/>
        </w:rPr>
        <w:t xml:space="preserve">—then converts the symbolic linguistic representation into sound. In certain systems, this part includes the computation of the </w:t>
      </w:r>
      <w:r w:rsidRPr="004072FA">
        <w:rPr>
          <w:rFonts w:cstheme="minorHAnsi"/>
          <w:i/>
          <w:iCs/>
          <w:sz w:val="24"/>
          <w:szCs w:val="24"/>
        </w:rPr>
        <w:t xml:space="preserve">target prosody </w:t>
      </w:r>
      <w:r w:rsidRPr="004072FA">
        <w:rPr>
          <w:rFonts w:cstheme="minorHAnsi"/>
          <w:sz w:val="24"/>
          <w:szCs w:val="24"/>
        </w:rPr>
        <w:t>(pitch contour, phoneme durations), which is then imposed on the output speech.</w:t>
      </w:r>
    </w:p>
    <w:p w14:paraId="3765999F" w14:textId="77777777" w:rsidR="00DB0AD8" w:rsidRDefault="004072FA" w:rsidP="00DB0AD8">
      <w:pPr>
        <w:ind w:left="-426"/>
        <w:rPr>
          <w:rFonts w:cstheme="minorHAnsi"/>
          <w:b/>
          <w:bCs/>
          <w:sz w:val="24"/>
          <w:szCs w:val="24"/>
        </w:rPr>
      </w:pPr>
      <w:r w:rsidRPr="004072FA">
        <w:rPr>
          <w:rFonts w:cstheme="minorHAnsi"/>
          <w:b/>
          <w:bCs/>
          <w:i/>
          <w:iCs/>
          <w:sz w:val="24"/>
          <w:szCs w:val="24"/>
        </w:rPr>
        <w:t>“Text-to-speech applications are those applications that change written language into spoken language</w:t>
      </w:r>
      <w:r w:rsidRPr="004072FA">
        <w:rPr>
          <w:rFonts w:cstheme="minorHAnsi"/>
          <w:b/>
          <w:bCs/>
          <w:sz w:val="24"/>
          <w:szCs w:val="24"/>
        </w:rPr>
        <w:t>.”</w:t>
      </w:r>
    </w:p>
    <w:p w14:paraId="0EA89919" w14:textId="77777777" w:rsidR="00DB0AD8" w:rsidRDefault="00DB0AD8" w:rsidP="00DB0AD8">
      <w:pPr>
        <w:ind w:left="-426"/>
        <w:rPr>
          <w:rFonts w:cstheme="minorHAnsi"/>
          <w:b/>
          <w:bCs/>
          <w:sz w:val="24"/>
          <w:szCs w:val="24"/>
        </w:rPr>
      </w:pPr>
    </w:p>
    <w:p w14:paraId="49DEAB0B" w14:textId="77777777" w:rsidR="00DB0AD8" w:rsidRPr="00DB0AD8" w:rsidRDefault="00DB0AD8" w:rsidP="00DB0AD8">
      <w:pPr>
        <w:ind w:left="-426"/>
        <w:rPr>
          <w:rFonts w:cstheme="minorHAnsi"/>
          <w:b/>
          <w:bCs/>
          <w:sz w:val="24"/>
          <w:szCs w:val="24"/>
        </w:rPr>
      </w:pPr>
      <w:r w:rsidRPr="00DB0AD8">
        <w:rPr>
          <w:rFonts w:cstheme="minorHAnsi"/>
          <w:b/>
          <w:bCs/>
          <w:sz w:val="24"/>
          <w:szCs w:val="24"/>
        </w:rPr>
        <w:t>Designing the Right UI: Multichannel and Multimodal UIs and Services</w:t>
      </w:r>
    </w:p>
    <w:p w14:paraId="3D583186" w14:textId="77777777" w:rsidR="00DB0AD8" w:rsidRPr="00DB0AD8" w:rsidRDefault="00DB0AD8" w:rsidP="00DB0AD8">
      <w:pPr>
        <w:ind w:left="-426"/>
        <w:rPr>
          <w:rFonts w:cstheme="minorHAnsi"/>
          <w:b/>
          <w:bCs/>
          <w:sz w:val="24"/>
          <w:szCs w:val="24"/>
        </w:rPr>
      </w:pPr>
      <w:r w:rsidRPr="00DB0AD8">
        <w:rPr>
          <w:rFonts w:cstheme="minorHAnsi"/>
          <w:b/>
          <w:bCs/>
          <w:sz w:val="24"/>
          <w:szCs w:val="24"/>
        </w:rPr>
        <w:t>1. Importance of Multichannel UIs</w:t>
      </w:r>
    </w:p>
    <w:p w14:paraId="7B70B2C0" w14:textId="77777777" w:rsidR="00DB0AD8" w:rsidRPr="00DB0AD8" w:rsidRDefault="00DB0AD8" w:rsidP="00DB0AD8">
      <w:pPr>
        <w:numPr>
          <w:ilvl w:val="0"/>
          <w:numId w:val="13"/>
        </w:numPr>
        <w:rPr>
          <w:rFonts w:cstheme="minorHAnsi"/>
          <w:sz w:val="24"/>
          <w:szCs w:val="24"/>
        </w:rPr>
      </w:pPr>
      <w:r w:rsidRPr="00594D0F">
        <w:rPr>
          <w:rFonts w:cstheme="minorHAnsi"/>
          <w:b/>
          <w:bCs/>
          <w:sz w:val="24"/>
          <w:szCs w:val="24"/>
        </w:rPr>
        <w:t>User Expectations</w:t>
      </w:r>
      <w:r w:rsidRPr="00DB0AD8">
        <w:rPr>
          <w:rFonts w:cstheme="minorHAnsi"/>
          <w:sz w:val="24"/>
          <w:szCs w:val="24"/>
        </w:rPr>
        <w:t>: Modern users expect to interact with apps across multiple devices and platforms, including smartphones, tablets, smartwatches, and web browsers.</w:t>
      </w:r>
    </w:p>
    <w:p w14:paraId="2D865E1F" w14:textId="77777777" w:rsidR="00DB0AD8" w:rsidRPr="00594D0F" w:rsidRDefault="00DB0AD8" w:rsidP="00DB0AD8">
      <w:pPr>
        <w:numPr>
          <w:ilvl w:val="0"/>
          <w:numId w:val="13"/>
        </w:numPr>
        <w:rPr>
          <w:rFonts w:cstheme="minorHAnsi"/>
          <w:b/>
          <w:bCs/>
          <w:sz w:val="24"/>
          <w:szCs w:val="24"/>
        </w:rPr>
      </w:pPr>
      <w:r w:rsidRPr="00594D0F">
        <w:rPr>
          <w:rFonts w:cstheme="minorHAnsi"/>
          <w:b/>
          <w:bCs/>
          <w:sz w:val="24"/>
          <w:szCs w:val="24"/>
        </w:rPr>
        <w:lastRenderedPageBreak/>
        <w:t>Consistency Across Channels:</w:t>
      </w:r>
    </w:p>
    <w:p w14:paraId="16D5942B" w14:textId="77777777" w:rsidR="00DB0AD8" w:rsidRPr="00DB0AD8" w:rsidRDefault="00DB0AD8" w:rsidP="00DB0AD8">
      <w:pPr>
        <w:numPr>
          <w:ilvl w:val="1"/>
          <w:numId w:val="13"/>
        </w:numPr>
        <w:rPr>
          <w:rFonts w:cstheme="minorHAnsi"/>
          <w:sz w:val="24"/>
          <w:szCs w:val="24"/>
        </w:rPr>
      </w:pPr>
      <w:r w:rsidRPr="00594D0F">
        <w:rPr>
          <w:rFonts w:cstheme="minorHAnsi"/>
          <w:b/>
          <w:bCs/>
          <w:sz w:val="24"/>
          <w:szCs w:val="24"/>
        </w:rPr>
        <w:t>Unified Branding:</w:t>
      </w:r>
      <w:r w:rsidRPr="00DB0AD8">
        <w:rPr>
          <w:rFonts w:cstheme="minorHAnsi"/>
          <w:sz w:val="24"/>
          <w:szCs w:val="24"/>
        </w:rPr>
        <w:t xml:space="preserve"> Maintain consistent visual branding, ensuring that the app looks and feels the same across all platforms.</w:t>
      </w:r>
    </w:p>
    <w:p w14:paraId="1AA20559" w14:textId="77777777" w:rsidR="00DB0AD8" w:rsidRPr="00DB0AD8" w:rsidRDefault="00DB0AD8" w:rsidP="00DB0AD8">
      <w:pPr>
        <w:numPr>
          <w:ilvl w:val="1"/>
          <w:numId w:val="13"/>
        </w:numPr>
        <w:rPr>
          <w:rFonts w:cstheme="minorHAnsi"/>
          <w:sz w:val="24"/>
          <w:szCs w:val="24"/>
        </w:rPr>
      </w:pPr>
      <w:r w:rsidRPr="00594D0F">
        <w:rPr>
          <w:rFonts w:cstheme="minorHAnsi"/>
          <w:b/>
          <w:bCs/>
          <w:sz w:val="24"/>
          <w:szCs w:val="24"/>
        </w:rPr>
        <w:t>Feature Parity</w:t>
      </w:r>
      <w:r w:rsidRPr="00DB0AD8">
        <w:rPr>
          <w:rFonts w:cstheme="minorHAnsi"/>
          <w:sz w:val="24"/>
          <w:szCs w:val="24"/>
        </w:rPr>
        <w:t>: While not all features may be available on every platform, critical features should be consistent to prevent user frustration.</w:t>
      </w:r>
    </w:p>
    <w:p w14:paraId="54B3E4FF" w14:textId="77777777" w:rsidR="00DB0AD8" w:rsidRPr="00594D0F" w:rsidRDefault="00DB0AD8" w:rsidP="00DB0AD8">
      <w:pPr>
        <w:numPr>
          <w:ilvl w:val="0"/>
          <w:numId w:val="13"/>
        </w:numPr>
        <w:rPr>
          <w:rFonts w:cstheme="minorHAnsi"/>
          <w:b/>
          <w:bCs/>
          <w:sz w:val="24"/>
          <w:szCs w:val="24"/>
        </w:rPr>
      </w:pPr>
      <w:r w:rsidRPr="00594D0F">
        <w:rPr>
          <w:rFonts w:cstheme="minorHAnsi"/>
          <w:b/>
          <w:bCs/>
          <w:sz w:val="24"/>
          <w:szCs w:val="24"/>
        </w:rPr>
        <w:t>Case Studies:</w:t>
      </w:r>
    </w:p>
    <w:p w14:paraId="1464F749" w14:textId="77777777" w:rsidR="00DB0AD8" w:rsidRPr="00DB0AD8" w:rsidRDefault="00DB0AD8" w:rsidP="00DB0AD8">
      <w:pPr>
        <w:numPr>
          <w:ilvl w:val="1"/>
          <w:numId w:val="13"/>
        </w:numPr>
        <w:rPr>
          <w:rFonts w:cstheme="minorHAnsi"/>
          <w:sz w:val="24"/>
          <w:szCs w:val="24"/>
        </w:rPr>
      </w:pPr>
      <w:r w:rsidRPr="00594D0F">
        <w:rPr>
          <w:rFonts w:cstheme="minorHAnsi"/>
          <w:b/>
          <w:bCs/>
          <w:sz w:val="24"/>
          <w:szCs w:val="24"/>
        </w:rPr>
        <w:t>Example 1:</w:t>
      </w:r>
      <w:r w:rsidRPr="00DB0AD8">
        <w:rPr>
          <w:rFonts w:cstheme="minorHAnsi"/>
          <w:sz w:val="24"/>
          <w:szCs w:val="24"/>
        </w:rPr>
        <w:t xml:space="preserve"> A banking app providing services through mobile apps, web portals, and ATMs, where the user experience is seamless and consistent.</w:t>
      </w:r>
    </w:p>
    <w:p w14:paraId="006F6D89" w14:textId="77777777" w:rsidR="00DB0AD8" w:rsidRPr="00DB0AD8" w:rsidRDefault="00DB0AD8" w:rsidP="00DB0AD8">
      <w:pPr>
        <w:numPr>
          <w:ilvl w:val="1"/>
          <w:numId w:val="13"/>
        </w:numPr>
        <w:rPr>
          <w:rFonts w:cstheme="minorHAnsi"/>
          <w:sz w:val="24"/>
          <w:szCs w:val="24"/>
        </w:rPr>
      </w:pPr>
      <w:r w:rsidRPr="00594D0F">
        <w:rPr>
          <w:rFonts w:cstheme="minorHAnsi"/>
          <w:b/>
          <w:bCs/>
          <w:sz w:val="24"/>
          <w:szCs w:val="24"/>
        </w:rPr>
        <w:t>Example 2:</w:t>
      </w:r>
      <w:r w:rsidRPr="00DB0AD8">
        <w:rPr>
          <w:rFonts w:cstheme="minorHAnsi"/>
          <w:sz w:val="24"/>
          <w:szCs w:val="24"/>
        </w:rPr>
        <w:t xml:space="preserve"> An e-commerce platform available on mobile, web, and voice-assisted devices, offering a consistent shopping experience across all channels.</w:t>
      </w:r>
    </w:p>
    <w:p w14:paraId="4DC9D538" w14:textId="77777777" w:rsidR="00DB0AD8" w:rsidRPr="00DB0AD8" w:rsidRDefault="00DB0AD8" w:rsidP="00DB0AD8">
      <w:pPr>
        <w:ind w:left="-426"/>
        <w:rPr>
          <w:rFonts w:cstheme="minorHAnsi"/>
          <w:b/>
          <w:bCs/>
          <w:sz w:val="24"/>
          <w:szCs w:val="24"/>
        </w:rPr>
      </w:pPr>
      <w:r w:rsidRPr="00DB0AD8">
        <w:rPr>
          <w:rFonts w:cstheme="minorHAnsi"/>
          <w:b/>
          <w:bCs/>
          <w:sz w:val="24"/>
          <w:szCs w:val="24"/>
        </w:rPr>
        <w:t>2. Evolution of Multimodal UIs</w:t>
      </w:r>
    </w:p>
    <w:p w14:paraId="5305A4E1" w14:textId="77777777" w:rsidR="00DB0AD8" w:rsidRPr="00DB0AD8" w:rsidRDefault="00DB0AD8" w:rsidP="00DB0AD8">
      <w:pPr>
        <w:numPr>
          <w:ilvl w:val="0"/>
          <w:numId w:val="14"/>
        </w:numPr>
        <w:rPr>
          <w:rFonts w:cstheme="minorHAnsi"/>
          <w:sz w:val="24"/>
          <w:szCs w:val="24"/>
        </w:rPr>
      </w:pPr>
      <w:r w:rsidRPr="00594D0F">
        <w:rPr>
          <w:rFonts w:cstheme="minorHAnsi"/>
          <w:b/>
          <w:bCs/>
          <w:sz w:val="24"/>
          <w:szCs w:val="24"/>
        </w:rPr>
        <w:t>Historical Context:</w:t>
      </w:r>
      <w:r w:rsidRPr="00DB0AD8">
        <w:rPr>
          <w:rFonts w:cstheme="minorHAnsi"/>
          <w:sz w:val="24"/>
          <w:szCs w:val="24"/>
        </w:rPr>
        <w:t xml:space="preserve"> Initially, UIs were primarily graphical, relying on visual elements like buttons and icons. With the advent of </w:t>
      </w:r>
      <w:r w:rsidRPr="0045713D">
        <w:rPr>
          <w:rFonts w:cstheme="minorHAnsi"/>
          <w:sz w:val="24"/>
          <w:szCs w:val="24"/>
          <w:highlight w:val="yellow"/>
        </w:rPr>
        <w:t>voice assistants</w:t>
      </w:r>
      <w:r w:rsidRPr="00DB0AD8">
        <w:rPr>
          <w:rFonts w:cstheme="minorHAnsi"/>
          <w:sz w:val="24"/>
          <w:szCs w:val="24"/>
        </w:rPr>
        <w:t xml:space="preserve">, </w:t>
      </w:r>
      <w:r w:rsidRPr="0045713D">
        <w:rPr>
          <w:rFonts w:cstheme="minorHAnsi"/>
          <w:sz w:val="24"/>
          <w:szCs w:val="24"/>
          <w:highlight w:val="yellow"/>
        </w:rPr>
        <w:t>gesture</w:t>
      </w:r>
      <w:r w:rsidRPr="00DB0AD8">
        <w:rPr>
          <w:rFonts w:cstheme="minorHAnsi"/>
          <w:sz w:val="24"/>
          <w:szCs w:val="24"/>
        </w:rPr>
        <w:t xml:space="preserve"> </w:t>
      </w:r>
      <w:r w:rsidRPr="0045713D">
        <w:rPr>
          <w:rFonts w:cstheme="minorHAnsi"/>
          <w:sz w:val="24"/>
          <w:szCs w:val="24"/>
          <w:highlight w:val="yellow"/>
        </w:rPr>
        <w:t>controls</w:t>
      </w:r>
      <w:r w:rsidRPr="00DB0AD8">
        <w:rPr>
          <w:rFonts w:cstheme="minorHAnsi"/>
          <w:sz w:val="24"/>
          <w:szCs w:val="24"/>
        </w:rPr>
        <w:t>, and other input methods, UIs have evolved to support multiple modes of interaction.</w:t>
      </w:r>
    </w:p>
    <w:p w14:paraId="1A932162" w14:textId="77777777" w:rsidR="00DB0AD8" w:rsidRPr="00594D0F" w:rsidRDefault="00DB0AD8" w:rsidP="00DB0AD8">
      <w:pPr>
        <w:numPr>
          <w:ilvl w:val="0"/>
          <w:numId w:val="14"/>
        </w:numPr>
        <w:rPr>
          <w:rFonts w:cstheme="minorHAnsi"/>
          <w:b/>
          <w:bCs/>
          <w:sz w:val="24"/>
          <w:szCs w:val="24"/>
        </w:rPr>
      </w:pPr>
      <w:r w:rsidRPr="00594D0F">
        <w:rPr>
          <w:rFonts w:cstheme="minorHAnsi"/>
          <w:b/>
          <w:bCs/>
          <w:sz w:val="24"/>
          <w:szCs w:val="24"/>
        </w:rPr>
        <w:t>Modern Multimodal Interfaces:</w:t>
      </w:r>
    </w:p>
    <w:p w14:paraId="197477AF" w14:textId="77777777" w:rsidR="00DB0AD8" w:rsidRPr="00DB0AD8" w:rsidRDefault="00DB0AD8" w:rsidP="00DB0AD8">
      <w:pPr>
        <w:numPr>
          <w:ilvl w:val="1"/>
          <w:numId w:val="14"/>
        </w:numPr>
        <w:rPr>
          <w:rFonts w:cstheme="minorHAnsi"/>
          <w:sz w:val="24"/>
          <w:szCs w:val="24"/>
        </w:rPr>
      </w:pPr>
      <w:r w:rsidRPr="00594D0F">
        <w:rPr>
          <w:rFonts w:cstheme="minorHAnsi"/>
          <w:b/>
          <w:bCs/>
          <w:sz w:val="24"/>
          <w:szCs w:val="24"/>
        </w:rPr>
        <w:t>Touch + Voice:</w:t>
      </w:r>
      <w:r w:rsidRPr="00DB0AD8">
        <w:rPr>
          <w:rFonts w:cstheme="minorHAnsi"/>
          <w:sz w:val="24"/>
          <w:szCs w:val="24"/>
        </w:rPr>
        <w:t xml:space="preserve"> Combines touch interaction with voice commands, allowing users to perform complex tasks efficiently (e.g., searching for a product using voice and selecting it by touch).</w:t>
      </w:r>
    </w:p>
    <w:p w14:paraId="24202834" w14:textId="77777777" w:rsidR="00DB0AD8" w:rsidRPr="00DB0AD8" w:rsidRDefault="00DB0AD8" w:rsidP="00DB0AD8">
      <w:pPr>
        <w:numPr>
          <w:ilvl w:val="1"/>
          <w:numId w:val="14"/>
        </w:numPr>
        <w:rPr>
          <w:rFonts w:cstheme="minorHAnsi"/>
          <w:sz w:val="24"/>
          <w:szCs w:val="24"/>
        </w:rPr>
      </w:pPr>
      <w:r w:rsidRPr="00594D0F">
        <w:rPr>
          <w:rFonts w:cstheme="minorHAnsi"/>
          <w:b/>
          <w:bCs/>
          <w:sz w:val="24"/>
          <w:szCs w:val="24"/>
        </w:rPr>
        <w:t>Gesture-Based UIs:</w:t>
      </w:r>
      <w:r w:rsidRPr="00DB0AD8">
        <w:rPr>
          <w:rFonts w:cstheme="minorHAnsi"/>
          <w:sz w:val="24"/>
          <w:szCs w:val="24"/>
        </w:rPr>
        <w:t xml:space="preserve"> Widely used in gaming and smart devices, where gestures like swipes or hand movements control the interface.</w:t>
      </w:r>
    </w:p>
    <w:p w14:paraId="00B30C24" w14:textId="77777777" w:rsidR="00DB0AD8" w:rsidRPr="00DB0AD8" w:rsidRDefault="00DB0AD8" w:rsidP="00DB0AD8">
      <w:pPr>
        <w:ind w:left="-426"/>
        <w:rPr>
          <w:rFonts w:cstheme="minorHAnsi"/>
          <w:b/>
          <w:bCs/>
          <w:sz w:val="24"/>
          <w:szCs w:val="24"/>
        </w:rPr>
      </w:pPr>
      <w:r w:rsidRPr="00DB0AD8">
        <w:rPr>
          <w:rFonts w:cstheme="minorHAnsi"/>
          <w:b/>
          <w:bCs/>
          <w:sz w:val="24"/>
          <w:szCs w:val="24"/>
        </w:rPr>
        <w:t>3. Designing for Multichannel and Multimodal UIs</w:t>
      </w:r>
    </w:p>
    <w:p w14:paraId="6FE56BDC" w14:textId="77777777" w:rsidR="00DB0AD8" w:rsidRPr="00594D0F" w:rsidRDefault="00DB0AD8" w:rsidP="00DB0AD8">
      <w:pPr>
        <w:numPr>
          <w:ilvl w:val="0"/>
          <w:numId w:val="15"/>
        </w:numPr>
        <w:rPr>
          <w:rFonts w:cstheme="minorHAnsi"/>
          <w:b/>
          <w:bCs/>
          <w:sz w:val="24"/>
          <w:szCs w:val="24"/>
        </w:rPr>
      </w:pPr>
      <w:r w:rsidRPr="00594D0F">
        <w:rPr>
          <w:rFonts w:cstheme="minorHAnsi"/>
          <w:b/>
          <w:bCs/>
          <w:sz w:val="24"/>
          <w:szCs w:val="24"/>
        </w:rPr>
        <w:t>Adaptive Design:</w:t>
      </w:r>
    </w:p>
    <w:p w14:paraId="4F67CC43" w14:textId="77777777" w:rsidR="00DB0AD8" w:rsidRPr="00DB0AD8" w:rsidRDefault="00DB0AD8" w:rsidP="00DB0AD8">
      <w:pPr>
        <w:numPr>
          <w:ilvl w:val="1"/>
          <w:numId w:val="15"/>
        </w:numPr>
        <w:rPr>
          <w:rFonts w:cstheme="minorHAnsi"/>
          <w:sz w:val="24"/>
          <w:szCs w:val="24"/>
        </w:rPr>
      </w:pPr>
      <w:r w:rsidRPr="00594D0F">
        <w:rPr>
          <w:rFonts w:cstheme="minorHAnsi"/>
          <w:b/>
          <w:bCs/>
          <w:sz w:val="24"/>
          <w:szCs w:val="24"/>
        </w:rPr>
        <w:t>Fluid Layouts:</w:t>
      </w:r>
      <w:r w:rsidRPr="00DB0AD8">
        <w:rPr>
          <w:rFonts w:cstheme="minorHAnsi"/>
          <w:sz w:val="24"/>
          <w:szCs w:val="24"/>
        </w:rPr>
        <w:t xml:space="preserve"> Use layouts that adapt to different screen sizes and orientations, ensuring that content is always displayed optimally.</w:t>
      </w:r>
    </w:p>
    <w:p w14:paraId="5C13F696" w14:textId="77777777" w:rsidR="00DB0AD8" w:rsidRPr="00DB0AD8" w:rsidRDefault="00DB0AD8" w:rsidP="00DB0AD8">
      <w:pPr>
        <w:numPr>
          <w:ilvl w:val="1"/>
          <w:numId w:val="15"/>
        </w:numPr>
        <w:rPr>
          <w:rFonts w:cstheme="minorHAnsi"/>
          <w:sz w:val="24"/>
          <w:szCs w:val="24"/>
        </w:rPr>
      </w:pPr>
      <w:r w:rsidRPr="00594D0F">
        <w:rPr>
          <w:rFonts w:cstheme="minorHAnsi"/>
          <w:b/>
          <w:bCs/>
          <w:sz w:val="24"/>
          <w:szCs w:val="24"/>
        </w:rPr>
        <w:t>Dynamic UI Elements:</w:t>
      </w:r>
      <w:r w:rsidRPr="00DB0AD8">
        <w:rPr>
          <w:rFonts w:cstheme="minorHAnsi"/>
          <w:sz w:val="24"/>
          <w:szCs w:val="24"/>
        </w:rPr>
        <w:t xml:space="preserve"> Create UI elements that can resize or reformat depending on the device's capabilities (e.g., displaying more detailed information on larger screens).</w:t>
      </w:r>
    </w:p>
    <w:p w14:paraId="04E7C6F1" w14:textId="77777777" w:rsidR="00DB0AD8" w:rsidRPr="00594D0F" w:rsidRDefault="00DB0AD8" w:rsidP="00DB0AD8">
      <w:pPr>
        <w:numPr>
          <w:ilvl w:val="0"/>
          <w:numId w:val="15"/>
        </w:numPr>
        <w:rPr>
          <w:rFonts w:cstheme="minorHAnsi"/>
          <w:b/>
          <w:bCs/>
          <w:sz w:val="24"/>
          <w:szCs w:val="24"/>
        </w:rPr>
      </w:pPr>
      <w:r w:rsidRPr="00594D0F">
        <w:rPr>
          <w:rFonts w:cstheme="minorHAnsi"/>
          <w:b/>
          <w:bCs/>
          <w:sz w:val="24"/>
          <w:szCs w:val="24"/>
        </w:rPr>
        <w:t>User Context Awareness:</w:t>
      </w:r>
    </w:p>
    <w:p w14:paraId="4AC7B4FC" w14:textId="77777777" w:rsidR="00DB0AD8" w:rsidRPr="00DB0AD8" w:rsidRDefault="00DB0AD8" w:rsidP="00DB0AD8">
      <w:pPr>
        <w:numPr>
          <w:ilvl w:val="1"/>
          <w:numId w:val="15"/>
        </w:numPr>
        <w:rPr>
          <w:rFonts w:cstheme="minorHAnsi"/>
          <w:sz w:val="24"/>
          <w:szCs w:val="24"/>
        </w:rPr>
      </w:pPr>
      <w:r w:rsidRPr="00594D0F">
        <w:rPr>
          <w:rFonts w:cstheme="minorHAnsi"/>
          <w:b/>
          <w:bCs/>
          <w:sz w:val="24"/>
          <w:szCs w:val="24"/>
        </w:rPr>
        <w:t>Contextual UI:</w:t>
      </w:r>
      <w:r w:rsidRPr="00DB0AD8">
        <w:rPr>
          <w:rFonts w:cstheme="minorHAnsi"/>
          <w:sz w:val="24"/>
          <w:szCs w:val="24"/>
        </w:rPr>
        <w:t xml:space="preserve"> Design UIs that adapt based on the user’s environment, such as switching from a visual to a voice-based interface when the user is driving.</w:t>
      </w:r>
    </w:p>
    <w:p w14:paraId="6A77128B" w14:textId="77777777" w:rsidR="00DB0AD8" w:rsidRPr="00DB0AD8" w:rsidRDefault="00DB0AD8" w:rsidP="00DB0AD8">
      <w:pPr>
        <w:numPr>
          <w:ilvl w:val="1"/>
          <w:numId w:val="15"/>
        </w:numPr>
        <w:rPr>
          <w:rFonts w:cstheme="minorHAnsi"/>
          <w:sz w:val="24"/>
          <w:szCs w:val="24"/>
        </w:rPr>
      </w:pPr>
      <w:r w:rsidRPr="00594D0F">
        <w:rPr>
          <w:rFonts w:cstheme="minorHAnsi"/>
          <w:b/>
          <w:bCs/>
          <w:sz w:val="24"/>
          <w:szCs w:val="24"/>
        </w:rPr>
        <w:t>Proactive Assistance:</w:t>
      </w:r>
      <w:r w:rsidRPr="00DB0AD8">
        <w:rPr>
          <w:rFonts w:cstheme="minorHAnsi"/>
          <w:sz w:val="24"/>
          <w:szCs w:val="24"/>
        </w:rPr>
        <w:t xml:space="preserve"> Leverage AI to anticipate user needs, offering suggestions or shortcuts based on past </w:t>
      </w:r>
      <w:proofErr w:type="spellStart"/>
      <w:r w:rsidRPr="00DB0AD8">
        <w:rPr>
          <w:rFonts w:cstheme="minorHAnsi"/>
          <w:sz w:val="24"/>
          <w:szCs w:val="24"/>
        </w:rPr>
        <w:t>behavior</w:t>
      </w:r>
      <w:proofErr w:type="spellEnd"/>
      <w:r w:rsidRPr="00DB0AD8">
        <w:rPr>
          <w:rFonts w:cstheme="minorHAnsi"/>
          <w:sz w:val="24"/>
          <w:szCs w:val="24"/>
        </w:rPr>
        <w:t xml:space="preserve"> and current context.</w:t>
      </w:r>
    </w:p>
    <w:p w14:paraId="750F4705" w14:textId="77777777" w:rsidR="00DB0AD8" w:rsidRPr="00DB0AD8" w:rsidRDefault="00DB0AD8" w:rsidP="00DB0AD8">
      <w:pPr>
        <w:ind w:left="-426"/>
        <w:rPr>
          <w:rFonts w:cstheme="minorHAnsi"/>
          <w:b/>
          <w:bCs/>
          <w:sz w:val="24"/>
          <w:szCs w:val="24"/>
        </w:rPr>
      </w:pPr>
      <w:r w:rsidRPr="00DB0AD8">
        <w:rPr>
          <w:rFonts w:cstheme="minorHAnsi"/>
          <w:b/>
          <w:bCs/>
          <w:sz w:val="24"/>
          <w:szCs w:val="24"/>
        </w:rPr>
        <w:t>4. Tools and Technologies for Multichannel and Multimodal UIs</w:t>
      </w:r>
    </w:p>
    <w:p w14:paraId="66247390" w14:textId="77777777" w:rsidR="00DB0AD8" w:rsidRPr="00594D0F" w:rsidRDefault="00DB0AD8" w:rsidP="00DB0AD8">
      <w:pPr>
        <w:numPr>
          <w:ilvl w:val="0"/>
          <w:numId w:val="16"/>
        </w:numPr>
        <w:rPr>
          <w:rFonts w:cstheme="minorHAnsi"/>
          <w:b/>
          <w:bCs/>
          <w:sz w:val="24"/>
          <w:szCs w:val="24"/>
        </w:rPr>
      </w:pPr>
      <w:r w:rsidRPr="00594D0F">
        <w:rPr>
          <w:rFonts w:cstheme="minorHAnsi"/>
          <w:b/>
          <w:bCs/>
          <w:sz w:val="24"/>
          <w:szCs w:val="24"/>
        </w:rPr>
        <w:t>Cross-Platform Development Tools:</w:t>
      </w:r>
    </w:p>
    <w:p w14:paraId="1F72591F" w14:textId="77777777" w:rsidR="00DB0AD8" w:rsidRPr="00DB0AD8" w:rsidRDefault="00DB0AD8" w:rsidP="00DB0AD8">
      <w:pPr>
        <w:numPr>
          <w:ilvl w:val="1"/>
          <w:numId w:val="16"/>
        </w:numPr>
        <w:rPr>
          <w:rFonts w:cstheme="minorHAnsi"/>
          <w:sz w:val="24"/>
          <w:szCs w:val="24"/>
        </w:rPr>
      </w:pPr>
      <w:r w:rsidRPr="00594D0F">
        <w:rPr>
          <w:rFonts w:cstheme="minorHAnsi"/>
          <w:b/>
          <w:bCs/>
          <w:sz w:val="24"/>
          <w:szCs w:val="24"/>
        </w:rPr>
        <w:lastRenderedPageBreak/>
        <w:t>Flutter:</w:t>
      </w:r>
      <w:r w:rsidRPr="00DB0AD8">
        <w:rPr>
          <w:rFonts w:cstheme="minorHAnsi"/>
          <w:sz w:val="24"/>
          <w:szCs w:val="24"/>
        </w:rPr>
        <w:t xml:space="preserve"> A UI toolkit for building natively compiled applications for mobile, web, and desktop from a single codebase.</w:t>
      </w:r>
    </w:p>
    <w:p w14:paraId="00D1ACC4" w14:textId="77777777" w:rsidR="00DB0AD8" w:rsidRPr="00DB0AD8" w:rsidRDefault="00DB0AD8" w:rsidP="00DB0AD8">
      <w:pPr>
        <w:numPr>
          <w:ilvl w:val="1"/>
          <w:numId w:val="16"/>
        </w:numPr>
        <w:rPr>
          <w:rFonts w:cstheme="minorHAnsi"/>
          <w:sz w:val="24"/>
          <w:szCs w:val="24"/>
        </w:rPr>
      </w:pPr>
      <w:r w:rsidRPr="00594D0F">
        <w:rPr>
          <w:rFonts w:cstheme="minorHAnsi"/>
          <w:b/>
          <w:bCs/>
          <w:sz w:val="24"/>
          <w:szCs w:val="24"/>
        </w:rPr>
        <w:t>React Native:</w:t>
      </w:r>
      <w:r w:rsidRPr="00DB0AD8">
        <w:rPr>
          <w:rFonts w:cstheme="minorHAnsi"/>
          <w:sz w:val="24"/>
          <w:szCs w:val="24"/>
        </w:rPr>
        <w:t xml:space="preserve"> Allows developers to create mobile apps using React, a popular web framework, ensuring a consistent user experience across platforms.</w:t>
      </w:r>
    </w:p>
    <w:p w14:paraId="06DD9F04" w14:textId="77777777" w:rsidR="00DB0AD8" w:rsidRPr="00594D0F" w:rsidRDefault="00DB0AD8" w:rsidP="00DB0AD8">
      <w:pPr>
        <w:numPr>
          <w:ilvl w:val="0"/>
          <w:numId w:val="16"/>
        </w:numPr>
        <w:rPr>
          <w:rFonts w:cstheme="minorHAnsi"/>
          <w:b/>
          <w:bCs/>
          <w:sz w:val="24"/>
          <w:szCs w:val="24"/>
        </w:rPr>
      </w:pPr>
      <w:r w:rsidRPr="00594D0F">
        <w:rPr>
          <w:rFonts w:cstheme="minorHAnsi"/>
          <w:b/>
          <w:bCs/>
          <w:sz w:val="24"/>
          <w:szCs w:val="24"/>
        </w:rPr>
        <w:t>Voice and Gesture Recognition Technologies:</w:t>
      </w:r>
    </w:p>
    <w:p w14:paraId="7F2A1EB0" w14:textId="77777777" w:rsidR="00DB0AD8" w:rsidRPr="00DB0AD8" w:rsidRDefault="00DB0AD8" w:rsidP="00DB0AD8">
      <w:pPr>
        <w:numPr>
          <w:ilvl w:val="1"/>
          <w:numId w:val="16"/>
        </w:numPr>
        <w:rPr>
          <w:rFonts w:cstheme="minorHAnsi"/>
          <w:sz w:val="24"/>
          <w:szCs w:val="24"/>
        </w:rPr>
      </w:pPr>
      <w:r w:rsidRPr="00594D0F">
        <w:rPr>
          <w:rFonts w:cstheme="minorHAnsi"/>
          <w:b/>
          <w:bCs/>
          <w:sz w:val="24"/>
          <w:szCs w:val="24"/>
        </w:rPr>
        <w:t>Google Assistant SDK:</w:t>
      </w:r>
      <w:r w:rsidRPr="00DB0AD8">
        <w:rPr>
          <w:rFonts w:cstheme="minorHAnsi"/>
          <w:sz w:val="24"/>
          <w:szCs w:val="24"/>
        </w:rPr>
        <w:t xml:space="preserve"> Provides tools for integrating voice interactions into apps, enabling multimodal experiences.</w:t>
      </w:r>
    </w:p>
    <w:p w14:paraId="0DE84129" w14:textId="77777777" w:rsidR="00DB0AD8" w:rsidRPr="00DB0AD8" w:rsidRDefault="00DB0AD8" w:rsidP="00DB0AD8">
      <w:pPr>
        <w:numPr>
          <w:ilvl w:val="1"/>
          <w:numId w:val="16"/>
        </w:numPr>
        <w:rPr>
          <w:rFonts w:cstheme="minorHAnsi"/>
          <w:sz w:val="24"/>
          <w:szCs w:val="24"/>
        </w:rPr>
      </w:pPr>
      <w:proofErr w:type="spellStart"/>
      <w:r w:rsidRPr="00594D0F">
        <w:rPr>
          <w:rFonts w:cstheme="minorHAnsi"/>
          <w:b/>
          <w:bCs/>
          <w:sz w:val="24"/>
          <w:szCs w:val="24"/>
        </w:rPr>
        <w:t>ARCore</w:t>
      </w:r>
      <w:proofErr w:type="spellEnd"/>
      <w:r w:rsidRPr="00594D0F">
        <w:rPr>
          <w:rFonts w:cstheme="minorHAnsi"/>
          <w:b/>
          <w:bCs/>
          <w:sz w:val="24"/>
          <w:szCs w:val="24"/>
        </w:rPr>
        <w:t>:</w:t>
      </w:r>
      <w:r w:rsidRPr="00DB0AD8">
        <w:rPr>
          <w:rFonts w:cstheme="minorHAnsi"/>
          <w:sz w:val="24"/>
          <w:szCs w:val="24"/>
        </w:rPr>
        <w:t xml:space="preserve"> Google's platform for building augmented reality experiences, incorporating gestures and environmental awareness into UIs.</w:t>
      </w:r>
    </w:p>
    <w:p w14:paraId="22187D77" w14:textId="77777777" w:rsidR="00DB0AD8" w:rsidRPr="00DB0AD8" w:rsidRDefault="00DB0AD8" w:rsidP="00DB0AD8">
      <w:pPr>
        <w:ind w:left="-426"/>
        <w:rPr>
          <w:rFonts w:cstheme="minorHAnsi"/>
          <w:b/>
          <w:bCs/>
          <w:sz w:val="24"/>
          <w:szCs w:val="24"/>
        </w:rPr>
      </w:pPr>
      <w:r w:rsidRPr="00DB0AD8">
        <w:rPr>
          <w:rFonts w:cstheme="minorHAnsi"/>
          <w:b/>
          <w:bCs/>
          <w:sz w:val="24"/>
          <w:szCs w:val="24"/>
        </w:rPr>
        <w:t>5. Future Trends in Multichannel and Multimodal UIs</w:t>
      </w:r>
    </w:p>
    <w:p w14:paraId="20920138" w14:textId="77777777" w:rsidR="00DB0AD8" w:rsidRPr="00DB0AD8" w:rsidRDefault="00DB0AD8" w:rsidP="00DB0AD8">
      <w:pPr>
        <w:numPr>
          <w:ilvl w:val="0"/>
          <w:numId w:val="17"/>
        </w:numPr>
        <w:rPr>
          <w:rFonts w:cstheme="minorHAnsi"/>
          <w:sz w:val="24"/>
          <w:szCs w:val="24"/>
        </w:rPr>
      </w:pPr>
      <w:r w:rsidRPr="00594D0F">
        <w:rPr>
          <w:rFonts w:cstheme="minorHAnsi"/>
          <w:b/>
          <w:bCs/>
          <w:sz w:val="24"/>
          <w:szCs w:val="24"/>
        </w:rPr>
        <w:t>Increased Use of AI:</w:t>
      </w:r>
      <w:r w:rsidRPr="00DB0AD8">
        <w:rPr>
          <w:rFonts w:cstheme="minorHAnsi"/>
          <w:sz w:val="24"/>
          <w:szCs w:val="24"/>
        </w:rPr>
        <w:t xml:space="preserve"> AI will play a significant role in personalizing and optimizing user experiences across channels and modes of interaction.</w:t>
      </w:r>
    </w:p>
    <w:p w14:paraId="1C4583A8" w14:textId="77777777" w:rsidR="00DB0AD8" w:rsidRPr="00DB0AD8" w:rsidRDefault="00DB0AD8" w:rsidP="00DB0AD8">
      <w:pPr>
        <w:numPr>
          <w:ilvl w:val="0"/>
          <w:numId w:val="17"/>
        </w:numPr>
        <w:rPr>
          <w:rFonts w:cstheme="minorHAnsi"/>
          <w:sz w:val="24"/>
          <w:szCs w:val="24"/>
        </w:rPr>
      </w:pPr>
      <w:r w:rsidRPr="00594D0F">
        <w:rPr>
          <w:rFonts w:cstheme="minorHAnsi"/>
          <w:b/>
          <w:bCs/>
          <w:sz w:val="24"/>
          <w:szCs w:val="24"/>
        </w:rPr>
        <w:t>Expansion of Multimodal Interfaces:</w:t>
      </w:r>
      <w:r w:rsidRPr="00DB0AD8">
        <w:rPr>
          <w:rFonts w:cstheme="minorHAnsi"/>
          <w:sz w:val="24"/>
          <w:szCs w:val="24"/>
        </w:rPr>
        <w:t xml:space="preserve"> As devices like </w:t>
      </w:r>
      <w:r w:rsidRPr="00244A84">
        <w:rPr>
          <w:rFonts w:cstheme="minorHAnsi"/>
          <w:sz w:val="24"/>
          <w:szCs w:val="24"/>
          <w:highlight w:val="yellow"/>
        </w:rPr>
        <w:t>smart glasses</w:t>
      </w:r>
      <w:r w:rsidRPr="00DB0AD8">
        <w:rPr>
          <w:rFonts w:cstheme="minorHAnsi"/>
          <w:sz w:val="24"/>
          <w:szCs w:val="24"/>
        </w:rPr>
        <w:t xml:space="preserve">, </w:t>
      </w:r>
      <w:r w:rsidRPr="00244A84">
        <w:rPr>
          <w:rFonts w:cstheme="minorHAnsi"/>
          <w:sz w:val="24"/>
          <w:szCs w:val="24"/>
          <w:highlight w:val="yellow"/>
        </w:rPr>
        <w:t>AR/VR headsets</w:t>
      </w:r>
      <w:r w:rsidRPr="00DB0AD8">
        <w:rPr>
          <w:rFonts w:cstheme="minorHAnsi"/>
          <w:sz w:val="24"/>
          <w:szCs w:val="24"/>
        </w:rPr>
        <w:t xml:space="preserve">, and </w:t>
      </w:r>
      <w:r w:rsidRPr="00244A84">
        <w:rPr>
          <w:rFonts w:cstheme="minorHAnsi"/>
          <w:sz w:val="24"/>
          <w:szCs w:val="24"/>
          <w:highlight w:val="yellow"/>
        </w:rPr>
        <w:t>IoT devices become more prevalent</w:t>
      </w:r>
      <w:r w:rsidRPr="00DB0AD8">
        <w:rPr>
          <w:rFonts w:cstheme="minorHAnsi"/>
          <w:sz w:val="24"/>
          <w:szCs w:val="24"/>
        </w:rPr>
        <w:t>, the demand for UIs that seamlessly integrate multiple interaction methods will grow.</w:t>
      </w:r>
    </w:p>
    <w:p w14:paraId="31D8945B" w14:textId="77777777" w:rsidR="00DB0AD8" w:rsidRPr="00DB0AD8" w:rsidRDefault="00DB0AD8" w:rsidP="00DB0AD8">
      <w:pPr>
        <w:numPr>
          <w:ilvl w:val="0"/>
          <w:numId w:val="17"/>
        </w:numPr>
        <w:rPr>
          <w:rFonts w:cstheme="minorHAnsi"/>
          <w:sz w:val="24"/>
          <w:szCs w:val="24"/>
        </w:rPr>
      </w:pPr>
      <w:r w:rsidRPr="00594D0F">
        <w:rPr>
          <w:rFonts w:cstheme="minorHAnsi"/>
          <w:b/>
          <w:bCs/>
          <w:sz w:val="24"/>
          <w:szCs w:val="24"/>
        </w:rPr>
        <w:t>Cross-Device Continuity:</w:t>
      </w:r>
      <w:r w:rsidRPr="00DB0AD8">
        <w:rPr>
          <w:rFonts w:cstheme="minorHAnsi"/>
          <w:sz w:val="24"/>
          <w:szCs w:val="24"/>
        </w:rPr>
        <w:t xml:space="preserve"> Future UIs will enable users to start an interaction on one device and seamlessly continue it on another, without losing context or data.</w:t>
      </w:r>
    </w:p>
    <w:p w14:paraId="4FF7BA54" w14:textId="77777777" w:rsidR="00DB0AD8" w:rsidRDefault="00DB0AD8" w:rsidP="00DB0AD8">
      <w:pPr>
        <w:ind w:left="-426"/>
        <w:rPr>
          <w:rFonts w:cstheme="minorHAnsi"/>
          <w:b/>
          <w:bCs/>
          <w:sz w:val="24"/>
          <w:szCs w:val="24"/>
        </w:rPr>
      </w:pPr>
    </w:p>
    <w:sectPr w:rsidR="00DB0AD8" w:rsidSect="00FB1DB1">
      <w:pgSz w:w="11906" w:h="16838"/>
      <w:pgMar w:top="851" w:right="991"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021EB"/>
    <w:multiLevelType w:val="multilevel"/>
    <w:tmpl w:val="DB3C40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1D2B7B"/>
    <w:multiLevelType w:val="multilevel"/>
    <w:tmpl w:val="8D7E96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D16A98"/>
    <w:multiLevelType w:val="multilevel"/>
    <w:tmpl w:val="153613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631727"/>
    <w:multiLevelType w:val="hybridMultilevel"/>
    <w:tmpl w:val="D480B3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0413577"/>
    <w:multiLevelType w:val="hybridMultilevel"/>
    <w:tmpl w:val="BEEC1C22"/>
    <w:lvl w:ilvl="0" w:tplc="40090001">
      <w:start w:val="1"/>
      <w:numFmt w:val="bullet"/>
      <w:lvlText w:val=""/>
      <w:lvlJc w:val="left"/>
      <w:pPr>
        <w:ind w:left="773" w:hanging="360"/>
      </w:pPr>
      <w:rPr>
        <w:rFonts w:ascii="Symbol" w:hAnsi="Symbol" w:hint="default"/>
      </w:rPr>
    </w:lvl>
    <w:lvl w:ilvl="1" w:tplc="40090003" w:tentative="1">
      <w:start w:val="1"/>
      <w:numFmt w:val="bullet"/>
      <w:lvlText w:val="o"/>
      <w:lvlJc w:val="left"/>
      <w:pPr>
        <w:ind w:left="1493" w:hanging="360"/>
      </w:pPr>
      <w:rPr>
        <w:rFonts w:ascii="Courier New" w:hAnsi="Courier New" w:cs="Courier New" w:hint="default"/>
      </w:rPr>
    </w:lvl>
    <w:lvl w:ilvl="2" w:tplc="40090005" w:tentative="1">
      <w:start w:val="1"/>
      <w:numFmt w:val="bullet"/>
      <w:lvlText w:val=""/>
      <w:lvlJc w:val="left"/>
      <w:pPr>
        <w:ind w:left="2213" w:hanging="360"/>
      </w:pPr>
      <w:rPr>
        <w:rFonts w:ascii="Wingdings" w:hAnsi="Wingdings" w:hint="default"/>
      </w:rPr>
    </w:lvl>
    <w:lvl w:ilvl="3" w:tplc="40090001" w:tentative="1">
      <w:start w:val="1"/>
      <w:numFmt w:val="bullet"/>
      <w:lvlText w:val=""/>
      <w:lvlJc w:val="left"/>
      <w:pPr>
        <w:ind w:left="2933" w:hanging="360"/>
      </w:pPr>
      <w:rPr>
        <w:rFonts w:ascii="Symbol" w:hAnsi="Symbol" w:hint="default"/>
      </w:rPr>
    </w:lvl>
    <w:lvl w:ilvl="4" w:tplc="40090003" w:tentative="1">
      <w:start w:val="1"/>
      <w:numFmt w:val="bullet"/>
      <w:lvlText w:val="o"/>
      <w:lvlJc w:val="left"/>
      <w:pPr>
        <w:ind w:left="3653" w:hanging="360"/>
      </w:pPr>
      <w:rPr>
        <w:rFonts w:ascii="Courier New" w:hAnsi="Courier New" w:cs="Courier New" w:hint="default"/>
      </w:rPr>
    </w:lvl>
    <w:lvl w:ilvl="5" w:tplc="40090005" w:tentative="1">
      <w:start w:val="1"/>
      <w:numFmt w:val="bullet"/>
      <w:lvlText w:val=""/>
      <w:lvlJc w:val="left"/>
      <w:pPr>
        <w:ind w:left="4373" w:hanging="360"/>
      </w:pPr>
      <w:rPr>
        <w:rFonts w:ascii="Wingdings" w:hAnsi="Wingdings" w:hint="default"/>
      </w:rPr>
    </w:lvl>
    <w:lvl w:ilvl="6" w:tplc="40090001" w:tentative="1">
      <w:start w:val="1"/>
      <w:numFmt w:val="bullet"/>
      <w:lvlText w:val=""/>
      <w:lvlJc w:val="left"/>
      <w:pPr>
        <w:ind w:left="5093" w:hanging="360"/>
      </w:pPr>
      <w:rPr>
        <w:rFonts w:ascii="Symbol" w:hAnsi="Symbol" w:hint="default"/>
      </w:rPr>
    </w:lvl>
    <w:lvl w:ilvl="7" w:tplc="40090003" w:tentative="1">
      <w:start w:val="1"/>
      <w:numFmt w:val="bullet"/>
      <w:lvlText w:val="o"/>
      <w:lvlJc w:val="left"/>
      <w:pPr>
        <w:ind w:left="5813" w:hanging="360"/>
      </w:pPr>
      <w:rPr>
        <w:rFonts w:ascii="Courier New" w:hAnsi="Courier New" w:cs="Courier New" w:hint="default"/>
      </w:rPr>
    </w:lvl>
    <w:lvl w:ilvl="8" w:tplc="40090005" w:tentative="1">
      <w:start w:val="1"/>
      <w:numFmt w:val="bullet"/>
      <w:lvlText w:val=""/>
      <w:lvlJc w:val="left"/>
      <w:pPr>
        <w:ind w:left="6533" w:hanging="360"/>
      </w:pPr>
      <w:rPr>
        <w:rFonts w:ascii="Wingdings" w:hAnsi="Wingdings" w:hint="default"/>
      </w:rPr>
    </w:lvl>
  </w:abstractNum>
  <w:abstractNum w:abstractNumId="5" w15:restartNumberingAfterBreak="0">
    <w:nsid w:val="11B21EA8"/>
    <w:multiLevelType w:val="multilevel"/>
    <w:tmpl w:val="7FDC84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3E7A93"/>
    <w:multiLevelType w:val="hybridMultilevel"/>
    <w:tmpl w:val="F58821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80D6F5D"/>
    <w:multiLevelType w:val="multilevel"/>
    <w:tmpl w:val="1F6A9A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8439CD"/>
    <w:multiLevelType w:val="multilevel"/>
    <w:tmpl w:val="61103D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A5136C"/>
    <w:multiLevelType w:val="multilevel"/>
    <w:tmpl w:val="76F647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7943D5"/>
    <w:multiLevelType w:val="multilevel"/>
    <w:tmpl w:val="2C9A8A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08129E"/>
    <w:multiLevelType w:val="multilevel"/>
    <w:tmpl w:val="C54A25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D161D51"/>
    <w:multiLevelType w:val="multilevel"/>
    <w:tmpl w:val="B74A34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ED921D5"/>
    <w:multiLevelType w:val="multilevel"/>
    <w:tmpl w:val="43FC9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9E78AB"/>
    <w:multiLevelType w:val="multilevel"/>
    <w:tmpl w:val="F67A4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4CB29D0"/>
    <w:multiLevelType w:val="multilevel"/>
    <w:tmpl w:val="9452A4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95315A1"/>
    <w:multiLevelType w:val="multilevel"/>
    <w:tmpl w:val="CFCA0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D2D5C81"/>
    <w:multiLevelType w:val="multilevel"/>
    <w:tmpl w:val="1AE416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D7348AC"/>
    <w:multiLevelType w:val="multilevel"/>
    <w:tmpl w:val="86305D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E05443B"/>
    <w:multiLevelType w:val="multilevel"/>
    <w:tmpl w:val="B50AE2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69807F4"/>
    <w:multiLevelType w:val="multilevel"/>
    <w:tmpl w:val="AE8A63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A001B5A"/>
    <w:multiLevelType w:val="multilevel"/>
    <w:tmpl w:val="06D0D4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BBF2D09"/>
    <w:multiLevelType w:val="multilevel"/>
    <w:tmpl w:val="BEA079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D5452CB"/>
    <w:multiLevelType w:val="multilevel"/>
    <w:tmpl w:val="119C00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9141884"/>
    <w:multiLevelType w:val="multilevel"/>
    <w:tmpl w:val="73C493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BBF6C34"/>
    <w:multiLevelType w:val="multilevel"/>
    <w:tmpl w:val="A3DE0F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F8259DA"/>
    <w:multiLevelType w:val="multilevel"/>
    <w:tmpl w:val="7422DF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47068D3"/>
    <w:multiLevelType w:val="multilevel"/>
    <w:tmpl w:val="8C8AF3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58F65E3"/>
    <w:multiLevelType w:val="multilevel"/>
    <w:tmpl w:val="F9D60B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A9C2CE1"/>
    <w:multiLevelType w:val="multilevel"/>
    <w:tmpl w:val="B96CF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18D0BF4"/>
    <w:multiLevelType w:val="multilevel"/>
    <w:tmpl w:val="A3ACAF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2A20678"/>
    <w:multiLevelType w:val="multilevel"/>
    <w:tmpl w:val="D0420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84037873">
    <w:abstractNumId w:val="7"/>
  </w:num>
  <w:num w:numId="2" w16cid:durableId="823660456">
    <w:abstractNumId w:val="0"/>
  </w:num>
  <w:num w:numId="3" w16cid:durableId="1705054900">
    <w:abstractNumId w:val="20"/>
  </w:num>
  <w:num w:numId="4" w16cid:durableId="1999650130">
    <w:abstractNumId w:val="14"/>
  </w:num>
  <w:num w:numId="5" w16cid:durableId="209608399">
    <w:abstractNumId w:val="22"/>
  </w:num>
  <w:num w:numId="6" w16cid:durableId="790785715">
    <w:abstractNumId w:val="27"/>
  </w:num>
  <w:num w:numId="7" w16cid:durableId="1526794193">
    <w:abstractNumId w:val="12"/>
  </w:num>
  <w:num w:numId="8" w16cid:durableId="34549763">
    <w:abstractNumId w:val="2"/>
  </w:num>
  <w:num w:numId="9" w16cid:durableId="6950504">
    <w:abstractNumId w:val="19"/>
  </w:num>
  <w:num w:numId="10" w16cid:durableId="1375958211">
    <w:abstractNumId w:val="24"/>
  </w:num>
  <w:num w:numId="11" w16cid:durableId="1533152486">
    <w:abstractNumId w:val="17"/>
  </w:num>
  <w:num w:numId="12" w16cid:durableId="959991870">
    <w:abstractNumId w:val="1"/>
  </w:num>
  <w:num w:numId="13" w16cid:durableId="901407635">
    <w:abstractNumId w:val="15"/>
  </w:num>
  <w:num w:numId="14" w16cid:durableId="757287754">
    <w:abstractNumId w:val="23"/>
  </w:num>
  <w:num w:numId="15" w16cid:durableId="2061126614">
    <w:abstractNumId w:val="18"/>
  </w:num>
  <w:num w:numId="16" w16cid:durableId="709034671">
    <w:abstractNumId w:val="9"/>
  </w:num>
  <w:num w:numId="17" w16cid:durableId="754940074">
    <w:abstractNumId w:val="13"/>
  </w:num>
  <w:num w:numId="18" w16cid:durableId="198858584">
    <w:abstractNumId w:val="3"/>
  </w:num>
  <w:num w:numId="19" w16cid:durableId="2114470646">
    <w:abstractNumId w:val="6"/>
  </w:num>
  <w:num w:numId="20" w16cid:durableId="97218664">
    <w:abstractNumId w:val="4"/>
  </w:num>
  <w:num w:numId="21" w16cid:durableId="455221175">
    <w:abstractNumId w:val="8"/>
  </w:num>
  <w:num w:numId="22" w16cid:durableId="571357202">
    <w:abstractNumId w:val="30"/>
  </w:num>
  <w:num w:numId="23" w16cid:durableId="1065955296">
    <w:abstractNumId w:val="21"/>
  </w:num>
  <w:num w:numId="24" w16cid:durableId="1980718080">
    <w:abstractNumId w:val="29"/>
  </w:num>
  <w:num w:numId="25" w16cid:durableId="630207370">
    <w:abstractNumId w:val="16"/>
  </w:num>
  <w:num w:numId="26" w16cid:durableId="1829711443">
    <w:abstractNumId w:val="31"/>
  </w:num>
  <w:num w:numId="27" w16cid:durableId="1618170830">
    <w:abstractNumId w:val="5"/>
  </w:num>
  <w:num w:numId="28" w16cid:durableId="1719281943">
    <w:abstractNumId w:val="25"/>
  </w:num>
  <w:num w:numId="29" w16cid:durableId="1989673719">
    <w:abstractNumId w:val="11"/>
  </w:num>
  <w:num w:numId="30" w16cid:durableId="1335256623">
    <w:abstractNumId w:val="28"/>
  </w:num>
  <w:num w:numId="31" w16cid:durableId="2024430004">
    <w:abstractNumId w:val="26"/>
  </w:num>
  <w:num w:numId="32" w16cid:durableId="166084079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618A"/>
    <w:rsid w:val="00025250"/>
    <w:rsid w:val="001F1381"/>
    <w:rsid w:val="00244A84"/>
    <w:rsid w:val="00306A85"/>
    <w:rsid w:val="0031396C"/>
    <w:rsid w:val="004072FA"/>
    <w:rsid w:val="0045713D"/>
    <w:rsid w:val="0058618A"/>
    <w:rsid w:val="005909D4"/>
    <w:rsid w:val="00594D0F"/>
    <w:rsid w:val="006E3707"/>
    <w:rsid w:val="007C7BCC"/>
    <w:rsid w:val="008508E5"/>
    <w:rsid w:val="00BC7D18"/>
    <w:rsid w:val="00DB0AD8"/>
    <w:rsid w:val="00E82BEC"/>
    <w:rsid w:val="00FB1DB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CDB2F"/>
  <w15:chartTrackingRefBased/>
  <w15:docId w15:val="{5A1CB9EC-D026-46A7-A4DF-685464AFC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7B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881886">
      <w:bodyDiv w:val="1"/>
      <w:marLeft w:val="0"/>
      <w:marRight w:val="0"/>
      <w:marTop w:val="0"/>
      <w:marBottom w:val="0"/>
      <w:divBdr>
        <w:top w:val="none" w:sz="0" w:space="0" w:color="auto"/>
        <w:left w:val="none" w:sz="0" w:space="0" w:color="auto"/>
        <w:bottom w:val="none" w:sz="0" w:space="0" w:color="auto"/>
        <w:right w:val="none" w:sz="0" w:space="0" w:color="auto"/>
      </w:divBdr>
    </w:div>
    <w:div w:id="182473882">
      <w:bodyDiv w:val="1"/>
      <w:marLeft w:val="0"/>
      <w:marRight w:val="0"/>
      <w:marTop w:val="0"/>
      <w:marBottom w:val="0"/>
      <w:divBdr>
        <w:top w:val="none" w:sz="0" w:space="0" w:color="auto"/>
        <w:left w:val="none" w:sz="0" w:space="0" w:color="auto"/>
        <w:bottom w:val="none" w:sz="0" w:space="0" w:color="auto"/>
        <w:right w:val="none" w:sz="0" w:space="0" w:color="auto"/>
      </w:divBdr>
    </w:div>
    <w:div w:id="248081718">
      <w:bodyDiv w:val="1"/>
      <w:marLeft w:val="0"/>
      <w:marRight w:val="0"/>
      <w:marTop w:val="0"/>
      <w:marBottom w:val="0"/>
      <w:divBdr>
        <w:top w:val="none" w:sz="0" w:space="0" w:color="auto"/>
        <w:left w:val="none" w:sz="0" w:space="0" w:color="auto"/>
        <w:bottom w:val="none" w:sz="0" w:space="0" w:color="auto"/>
        <w:right w:val="none" w:sz="0" w:space="0" w:color="auto"/>
      </w:divBdr>
    </w:div>
    <w:div w:id="393164991">
      <w:bodyDiv w:val="1"/>
      <w:marLeft w:val="0"/>
      <w:marRight w:val="0"/>
      <w:marTop w:val="0"/>
      <w:marBottom w:val="0"/>
      <w:divBdr>
        <w:top w:val="none" w:sz="0" w:space="0" w:color="auto"/>
        <w:left w:val="none" w:sz="0" w:space="0" w:color="auto"/>
        <w:bottom w:val="none" w:sz="0" w:space="0" w:color="auto"/>
        <w:right w:val="none" w:sz="0" w:space="0" w:color="auto"/>
      </w:divBdr>
    </w:div>
    <w:div w:id="442267292">
      <w:bodyDiv w:val="1"/>
      <w:marLeft w:val="0"/>
      <w:marRight w:val="0"/>
      <w:marTop w:val="0"/>
      <w:marBottom w:val="0"/>
      <w:divBdr>
        <w:top w:val="none" w:sz="0" w:space="0" w:color="auto"/>
        <w:left w:val="none" w:sz="0" w:space="0" w:color="auto"/>
        <w:bottom w:val="none" w:sz="0" w:space="0" w:color="auto"/>
        <w:right w:val="none" w:sz="0" w:space="0" w:color="auto"/>
      </w:divBdr>
    </w:div>
    <w:div w:id="579215707">
      <w:bodyDiv w:val="1"/>
      <w:marLeft w:val="0"/>
      <w:marRight w:val="0"/>
      <w:marTop w:val="0"/>
      <w:marBottom w:val="0"/>
      <w:divBdr>
        <w:top w:val="none" w:sz="0" w:space="0" w:color="auto"/>
        <w:left w:val="none" w:sz="0" w:space="0" w:color="auto"/>
        <w:bottom w:val="none" w:sz="0" w:space="0" w:color="auto"/>
        <w:right w:val="none" w:sz="0" w:space="0" w:color="auto"/>
      </w:divBdr>
    </w:div>
    <w:div w:id="591278091">
      <w:bodyDiv w:val="1"/>
      <w:marLeft w:val="0"/>
      <w:marRight w:val="0"/>
      <w:marTop w:val="0"/>
      <w:marBottom w:val="0"/>
      <w:divBdr>
        <w:top w:val="none" w:sz="0" w:space="0" w:color="auto"/>
        <w:left w:val="none" w:sz="0" w:space="0" w:color="auto"/>
        <w:bottom w:val="none" w:sz="0" w:space="0" w:color="auto"/>
        <w:right w:val="none" w:sz="0" w:space="0" w:color="auto"/>
      </w:divBdr>
    </w:div>
    <w:div w:id="630475084">
      <w:bodyDiv w:val="1"/>
      <w:marLeft w:val="0"/>
      <w:marRight w:val="0"/>
      <w:marTop w:val="0"/>
      <w:marBottom w:val="0"/>
      <w:divBdr>
        <w:top w:val="none" w:sz="0" w:space="0" w:color="auto"/>
        <w:left w:val="none" w:sz="0" w:space="0" w:color="auto"/>
        <w:bottom w:val="none" w:sz="0" w:space="0" w:color="auto"/>
        <w:right w:val="none" w:sz="0" w:space="0" w:color="auto"/>
      </w:divBdr>
    </w:div>
    <w:div w:id="638806398">
      <w:bodyDiv w:val="1"/>
      <w:marLeft w:val="0"/>
      <w:marRight w:val="0"/>
      <w:marTop w:val="0"/>
      <w:marBottom w:val="0"/>
      <w:divBdr>
        <w:top w:val="none" w:sz="0" w:space="0" w:color="auto"/>
        <w:left w:val="none" w:sz="0" w:space="0" w:color="auto"/>
        <w:bottom w:val="none" w:sz="0" w:space="0" w:color="auto"/>
        <w:right w:val="none" w:sz="0" w:space="0" w:color="auto"/>
      </w:divBdr>
    </w:div>
    <w:div w:id="664631325">
      <w:bodyDiv w:val="1"/>
      <w:marLeft w:val="0"/>
      <w:marRight w:val="0"/>
      <w:marTop w:val="0"/>
      <w:marBottom w:val="0"/>
      <w:divBdr>
        <w:top w:val="none" w:sz="0" w:space="0" w:color="auto"/>
        <w:left w:val="none" w:sz="0" w:space="0" w:color="auto"/>
        <w:bottom w:val="none" w:sz="0" w:space="0" w:color="auto"/>
        <w:right w:val="none" w:sz="0" w:space="0" w:color="auto"/>
      </w:divBdr>
    </w:div>
    <w:div w:id="694813188">
      <w:bodyDiv w:val="1"/>
      <w:marLeft w:val="0"/>
      <w:marRight w:val="0"/>
      <w:marTop w:val="0"/>
      <w:marBottom w:val="0"/>
      <w:divBdr>
        <w:top w:val="none" w:sz="0" w:space="0" w:color="auto"/>
        <w:left w:val="none" w:sz="0" w:space="0" w:color="auto"/>
        <w:bottom w:val="none" w:sz="0" w:space="0" w:color="auto"/>
        <w:right w:val="none" w:sz="0" w:space="0" w:color="auto"/>
      </w:divBdr>
    </w:div>
    <w:div w:id="891112993">
      <w:bodyDiv w:val="1"/>
      <w:marLeft w:val="0"/>
      <w:marRight w:val="0"/>
      <w:marTop w:val="0"/>
      <w:marBottom w:val="0"/>
      <w:divBdr>
        <w:top w:val="none" w:sz="0" w:space="0" w:color="auto"/>
        <w:left w:val="none" w:sz="0" w:space="0" w:color="auto"/>
        <w:bottom w:val="none" w:sz="0" w:space="0" w:color="auto"/>
        <w:right w:val="none" w:sz="0" w:space="0" w:color="auto"/>
      </w:divBdr>
    </w:div>
    <w:div w:id="943459189">
      <w:bodyDiv w:val="1"/>
      <w:marLeft w:val="0"/>
      <w:marRight w:val="0"/>
      <w:marTop w:val="0"/>
      <w:marBottom w:val="0"/>
      <w:divBdr>
        <w:top w:val="none" w:sz="0" w:space="0" w:color="auto"/>
        <w:left w:val="none" w:sz="0" w:space="0" w:color="auto"/>
        <w:bottom w:val="none" w:sz="0" w:space="0" w:color="auto"/>
        <w:right w:val="none" w:sz="0" w:space="0" w:color="auto"/>
      </w:divBdr>
    </w:div>
    <w:div w:id="1319655485">
      <w:bodyDiv w:val="1"/>
      <w:marLeft w:val="0"/>
      <w:marRight w:val="0"/>
      <w:marTop w:val="0"/>
      <w:marBottom w:val="0"/>
      <w:divBdr>
        <w:top w:val="none" w:sz="0" w:space="0" w:color="auto"/>
        <w:left w:val="none" w:sz="0" w:space="0" w:color="auto"/>
        <w:bottom w:val="none" w:sz="0" w:space="0" w:color="auto"/>
        <w:right w:val="none" w:sz="0" w:space="0" w:color="auto"/>
      </w:divBdr>
    </w:div>
    <w:div w:id="1372728262">
      <w:bodyDiv w:val="1"/>
      <w:marLeft w:val="0"/>
      <w:marRight w:val="0"/>
      <w:marTop w:val="0"/>
      <w:marBottom w:val="0"/>
      <w:divBdr>
        <w:top w:val="none" w:sz="0" w:space="0" w:color="auto"/>
        <w:left w:val="none" w:sz="0" w:space="0" w:color="auto"/>
        <w:bottom w:val="none" w:sz="0" w:space="0" w:color="auto"/>
        <w:right w:val="none" w:sz="0" w:space="0" w:color="auto"/>
      </w:divBdr>
    </w:div>
    <w:div w:id="1458449524">
      <w:bodyDiv w:val="1"/>
      <w:marLeft w:val="0"/>
      <w:marRight w:val="0"/>
      <w:marTop w:val="0"/>
      <w:marBottom w:val="0"/>
      <w:divBdr>
        <w:top w:val="none" w:sz="0" w:space="0" w:color="auto"/>
        <w:left w:val="none" w:sz="0" w:space="0" w:color="auto"/>
        <w:bottom w:val="none" w:sz="0" w:space="0" w:color="auto"/>
        <w:right w:val="none" w:sz="0" w:space="0" w:color="auto"/>
      </w:divBdr>
    </w:div>
    <w:div w:id="1696467111">
      <w:bodyDiv w:val="1"/>
      <w:marLeft w:val="0"/>
      <w:marRight w:val="0"/>
      <w:marTop w:val="0"/>
      <w:marBottom w:val="0"/>
      <w:divBdr>
        <w:top w:val="none" w:sz="0" w:space="0" w:color="auto"/>
        <w:left w:val="none" w:sz="0" w:space="0" w:color="auto"/>
        <w:bottom w:val="none" w:sz="0" w:space="0" w:color="auto"/>
        <w:right w:val="none" w:sz="0" w:space="0" w:color="auto"/>
      </w:divBdr>
    </w:div>
    <w:div w:id="2051176847">
      <w:bodyDiv w:val="1"/>
      <w:marLeft w:val="0"/>
      <w:marRight w:val="0"/>
      <w:marTop w:val="0"/>
      <w:marBottom w:val="0"/>
      <w:divBdr>
        <w:top w:val="none" w:sz="0" w:space="0" w:color="auto"/>
        <w:left w:val="none" w:sz="0" w:space="0" w:color="auto"/>
        <w:bottom w:val="none" w:sz="0" w:space="0" w:color="auto"/>
        <w:right w:val="none" w:sz="0" w:space="0" w:color="auto"/>
      </w:divBdr>
    </w:div>
    <w:div w:id="2090299782">
      <w:bodyDiv w:val="1"/>
      <w:marLeft w:val="0"/>
      <w:marRight w:val="0"/>
      <w:marTop w:val="0"/>
      <w:marBottom w:val="0"/>
      <w:divBdr>
        <w:top w:val="none" w:sz="0" w:space="0" w:color="auto"/>
        <w:left w:val="none" w:sz="0" w:space="0" w:color="auto"/>
        <w:bottom w:val="none" w:sz="0" w:space="0" w:color="auto"/>
        <w:right w:val="none" w:sz="0" w:space="0" w:color="auto"/>
      </w:divBdr>
    </w:div>
    <w:div w:id="2115897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245</TotalTime>
  <Pages>3</Pages>
  <Words>804</Words>
  <Characters>4585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SWAPNIL PC</dc:creator>
  <cp:keywords/>
  <dc:description/>
  <cp:lastModifiedBy>SWAPNIL PC</cp:lastModifiedBy>
  <cp:revision>6</cp:revision>
  <dcterms:created xsi:type="dcterms:W3CDTF">2024-08-29T10:12:00Z</dcterms:created>
  <dcterms:modified xsi:type="dcterms:W3CDTF">2024-09-06T05:03:00Z</dcterms:modified>
</cp:coreProperties>
</file>