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97C8B" w14:textId="77777777" w:rsidR="008A455C" w:rsidRDefault="00000000">
      <w:pPr>
        <w:spacing w:before="80"/>
        <w:ind w:right="20"/>
        <w:jc w:val="center"/>
        <w:rPr>
          <w:rFonts w:ascii="Trebuchet MS" w:eastAsia="Trebuchet MS" w:hAnsi="Trebuchet MS" w:cs="Trebuchet MS"/>
          <w:b/>
          <w:bCs/>
          <w:sz w:val="36"/>
          <w:szCs w:val="36"/>
        </w:rPr>
      </w:pPr>
      <w:r>
        <w:rPr>
          <w:rFonts w:ascii="Trebuchet MS" w:eastAsia="Trebuchet MS" w:hAnsi="Trebuchet MS" w:cs="Trebuchet MS"/>
          <w:b/>
          <w:bCs/>
          <w:sz w:val="36"/>
          <w:szCs w:val="36"/>
        </w:rPr>
        <w:t>Formato de seguimiento intrahospitalario para pacientes con insuficiencia cardíaca</w:t>
      </w:r>
    </w:p>
    <w:p w14:paraId="587BEA96" w14:textId="77777777" w:rsidR="008A455C" w:rsidRDefault="00000000">
      <w:pPr>
        <w:ind w:right="20"/>
        <w:jc w:val="center"/>
        <w:rPr>
          <w:rFonts w:ascii="Trebuchet MS" w:eastAsia="Trebuchet MS" w:hAnsi="Trebuchet MS" w:cs="Trebuchet MS"/>
          <w:b/>
          <w:bCs/>
          <w:sz w:val="36"/>
          <w:szCs w:val="36"/>
        </w:rPr>
      </w:pPr>
      <w:r>
        <w:rPr>
          <w:rFonts w:ascii="Trebuchet MS" w:eastAsia="Trebuchet MS" w:hAnsi="Trebuchet MS" w:cs="Trebuchet MS"/>
          <w:b/>
          <w:bCs/>
          <w:sz w:val="36"/>
          <w:szCs w:val="36"/>
        </w:rPr>
        <w:t>descompensada.</w:t>
      </w:r>
    </w:p>
    <w:p w14:paraId="24E373B4"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DA99DB" w14:textId="77777777" w:rsidR="008A455C" w:rsidRDefault="00000000">
      <w:pPr>
        <w:rPr>
          <w:b/>
          <w:bCs/>
          <w:sz w:val="24"/>
          <w:szCs w:val="24"/>
        </w:rPr>
      </w:pPr>
      <w:r>
        <w:rPr>
          <w:b/>
          <w:bCs/>
          <w:sz w:val="24"/>
          <w:szCs w:val="24"/>
        </w:rPr>
        <w:t xml:space="preserve">Nombre: Rosa María Delgado Vázquez </w:t>
      </w:r>
    </w:p>
    <w:p w14:paraId="114D3BC1" w14:textId="77777777" w:rsidR="008A455C" w:rsidRDefault="00000000">
      <w:pPr>
        <w:spacing w:before="20"/>
        <w:rPr>
          <w:b/>
          <w:bCs/>
          <w:sz w:val="24"/>
          <w:szCs w:val="24"/>
        </w:rPr>
      </w:pPr>
      <w:r>
        <w:rPr>
          <w:b/>
          <w:bCs/>
          <w:sz w:val="24"/>
          <w:szCs w:val="24"/>
        </w:rPr>
        <w:t>Registro: DEMO-IC-0001</w:t>
      </w:r>
    </w:p>
    <w:p w14:paraId="5AFA22BE" w14:textId="77777777" w:rsidR="008A455C" w:rsidRDefault="00000000">
      <w:pPr>
        <w:spacing w:before="20"/>
        <w:rPr>
          <w:sz w:val="24"/>
          <w:szCs w:val="24"/>
        </w:rPr>
      </w:pPr>
      <w:r>
        <w:rPr>
          <w:b/>
          <w:bCs/>
          <w:sz w:val="24"/>
          <w:szCs w:val="24"/>
        </w:rPr>
        <w:t>Edad</w:t>
      </w:r>
      <w:r>
        <w:rPr>
          <w:sz w:val="24"/>
          <w:szCs w:val="24"/>
        </w:rPr>
        <w:t>:  79 años</w:t>
      </w:r>
    </w:p>
    <w:p w14:paraId="4913C5BD" w14:textId="77777777" w:rsidR="008A455C" w:rsidRDefault="00000000">
      <w:pPr>
        <w:spacing w:before="20"/>
        <w:rPr>
          <w:sz w:val="24"/>
          <w:szCs w:val="24"/>
        </w:rPr>
      </w:pPr>
      <w:r>
        <w:rPr>
          <w:sz w:val="24"/>
          <w:szCs w:val="24"/>
        </w:rPr>
        <w:t>Ingreso: 13/03/2026</w:t>
      </w:r>
    </w:p>
    <w:p w14:paraId="1695C106" w14:textId="77777777" w:rsidR="008A455C" w:rsidRDefault="00000000">
      <w:pPr>
        <w:rPr>
          <w:sz w:val="24"/>
          <w:szCs w:val="24"/>
        </w:rPr>
      </w:pPr>
      <w:r>
        <w:rPr>
          <w:sz w:val="24"/>
          <w:szCs w:val="24"/>
        </w:rPr>
        <w:t xml:space="preserve">Fecha: 19/03/2026                                                          </w:t>
      </w:r>
    </w:p>
    <w:p w14:paraId="0A1AC319"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BB473C" w14:textId="77777777" w:rsidR="008A455C" w:rsidRDefault="00000000">
      <w:pPr>
        <w:rPr>
          <w:sz w:val="24"/>
          <w:szCs w:val="24"/>
        </w:rPr>
      </w:pPr>
      <w:r>
        <w:rPr>
          <w:sz w:val="24"/>
          <w:szCs w:val="24"/>
        </w:rPr>
        <w:t>Fenotipo de HFpEF</w:t>
      </w:r>
    </w:p>
    <w:p w14:paraId="0EA8A8A2" w14:textId="77777777" w:rsidR="008A455C" w:rsidRDefault="00000000">
      <w:pPr>
        <w:rPr>
          <w:sz w:val="24"/>
          <w:szCs w:val="24"/>
        </w:rPr>
      </w:pPr>
      <w:r>
        <w:rPr>
          <w:sz w:val="24"/>
          <w:szCs w:val="24"/>
        </w:rPr>
        <w:t>Etiología: IC FEVIpreservada</w:t>
      </w:r>
    </w:p>
    <w:p w14:paraId="775A0E8A"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ECAD1B" w14:textId="77777777" w:rsidR="008A455C" w:rsidRDefault="00000000">
      <w:pPr>
        <w:numPr>
          <w:ilvl w:val="0"/>
          <w:numId w:val="2"/>
        </w:numPr>
        <w:jc w:val="both"/>
        <w:rPr>
          <w:sz w:val="24"/>
          <w:szCs w:val="24"/>
        </w:rPr>
      </w:pPr>
      <w:r>
        <w:rPr>
          <w:sz w:val="24"/>
          <w:szCs w:val="24"/>
        </w:rPr>
        <w:t>EPOC diagnosticado hace 15 años, en tratamiento con Trelegy inhalador, utilizar una inhalación cada 24 horas, última hospitalización en diciembre 2025 por exacerbación.</w:t>
      </w:r>
    </w:p>
    <w:p w14:paraId="16B9D115" w14:textId="77777777" w:rsidR="008A455C" w:rsidRDefault="00000000">
      <w:pPr>
        <w:numPr>
          <w:ilvl w:val="0"/>
          <w:numId w:val="2"/>
        </w:numPr>
        <w:jc w:val="both"/>
        <w:rPr>
          <w:sz w:val="24"/>
          <w:szCs w:val="24"/>
        </w:rPr>
      </w:pPr>
      <w:r>
        <w:rPr>
          <w:sz w:val="24"/>
          <w:szCs w:val="24"/>
        </w:rPr>
        <w:t xml:space="preserve">Apnea Obstructiva del Sueño, en tratamiento con BIPAPA y usuaria de oxígeno suplementario en casa 2l/min. </w:t>
      </w:r>
    </w:p>
    <w:p w14:paraId="7196D829" w14:textId="77777777" w:rsidR="008A455C" w:rsidRDefault="00000000">
      <w:pPr>
        <w:numPr>
          <w:ilvl w:val="1"/>
          <w:numId w:val="2"/>
        </w:numPr>
        <w:jc w:val="both"/>
        <w:rPr>
          <w:sz w:val="24"/>
          <w:szCs w:val="24"/>
        </w:rPr>
      </w:pPr>
      <w:r>
        <w:rPr>
          <w:sz w:val="24"/>
          <w:szCs w:val="24"/>
        </w:rPr>
        <w:t xml:space="preserve">Polisomnografía I A/H: 31,3, saturación promedio 87, menor saturación 69. SAOS grave, ronquido leve. </w:t>
      </w:r>
    </w:p>
    <w:p w14:paraId="42EF8C50" w14:textId="77777777" w:rsidR="008A455C" w:rsidRDefault="00000000">
      <w:pPr>
        <w:numPr>
          <w:ilvl w:val="0"/>
          <w:numId w:val="2"/>
        </w:numPr>
        <w:jc w:val="both"/>
        <w:rPr>
          <w:sz w:val="24"/>
          <w:szCs w:val="24"/>
        </w:rPr>
      </w:pPr>
      <w:r>
        <w:rPr>
          <w:sz w:val="24"/>
          <w:szCs w:val="24"/>
        </w:rPr>
        <w:t xml:space="preserve">Mayo 2025, Colocación de marcapasos  (marca St. Jude) por Fibrilación Auricular + bloqueo AV. </w:t>
      </w:r>
    </w:p>
    <w:p w14:paraId="7AE6B6CB" w14:textId="77777777" w:rsidR="008A455C" w:rsidRDefault="00000000">
      <w:pPr>
        <w:numPr>
          <w:ilvl w:val="0"/>
          <w:numId w:val="2"/>
        </w:numPr>
        <w:jc w:val="both"/>
        <w:rPr>
          <w:sz w:val="24"/>
          <w:szCs w:val="24"/>
        </w:rPr>
      </w:pPr>
      <w:r>
        <w:rPr>
          <w:sz w:val="24"/>
          <w:szCs w:val="24"/>
        </w:rPr>
        <w:t xml:space="preserve">Insuficiencia Cardiaca FEVI preservada, en tratamiento con Dapagliflozina 10 mg cada 24 horas + Finerrenona 20 mg cada 24 horas + Bisoprolol 2.5 mg cada 24 horas + Rivaroxaban 20 mg cada 24 horas + Bumetanida 1-1-0. Seguimiento en Clínica de Insuficiencia Cardiaca </w:t>
      </w:r>
    </w:p>
    <w:p w14:paraId="7FFF92DC" w14:textId="77777777" w:rsidR="008A455C" w:rsidRDefault="008A455C">
      <w:pPr>
        <w:rPr>
          <w:sz w:val="24"/>
          <w:szCs w:val="24"/>
        </w:rPr>
      </w:pPr>
    </w:p>
    <w:p w14:paraId="0AB21190" w14:textId="77777777" w:rsidR="008A455C" w:rsidRDefault="00000000">
      <w:pPr>
        <w:jc w:val="both"/>
        <w:rPr>
          <w:sz w:val="24"/>
          <w:szCs w:val="24"/>
        </w:rPr>
      </w:pPr>
      <w:r>
        <w:rPr>
          <w:sz w:val="24"/>
          <w:szCs w:val="24"/>
        </w:rPr>
        <w:t xml:space="preserve">PEEA: </w:t>
      </w:r>
    </w:p>
    <w:p w14:paraId="6C587CBA" w14:textId="77777777" w:rsidR="008A455C" w:rsidRDefault="00000000">
      <w:pPr>
        <w:jc w:val="both"/>
        <w:rPr>
          <w:sz w:val="24"/>
          <w:szCs w:val="24"/>
        </w:rPr>
      </w:pPr>
      <w:r>
        <w:rPr>
          <w:sz w:val="24"/>
          <w:szCs w:val="24"/>
        </w:rPr>
        <w:t xml:space="preserve">Inicia padecimiento actual 5 días previo a ingreso al presentar tos no productiva que genera disnea de grandes esfuerzos progresiva hasta ser en reposo. Por lo cual, suspende medicamento (bumetanida). Acude a cita de seguimiento para revisión de marcapasos y a clínica de falla cardiaca. Se identifica SatO2: 80% aa, disnea en reposo; se auscultan estertores bibasales. </w:t>
      </w:r>
    </w:p>
    <w:p w14:paraId="19B5ED59" w14:textId="77777777" w:rsidR="008A455C" w:rsidRDefault="00000000">
      <w:pPr>
        <w:jc w:val="both"/>
        <w:rPr>
          <w:sz w:val="24"/>
          <w:szCs w:val="24"/>
        </w:rPr>
      </w:pPr>
      <w:r>
        <w:rPr>
          <w:sz w:val="24"/>
          <w:szCs w:val="24"/>
        </w:rPr>
        <w:t xml:space="preserve">Se realiza rastreo donde se identifica VCI: 2.8 no colapsa &gt;50%, Patrón B pulmonar en ambos hemitórax 3-4 líneas B por campo, VExUS score: 2. Congestion score: 3 puntos (derrame pleural + edema de miembros inferiores). Sin defectos segmentarios, FEVI preservada. </w:t>
      </w:r>
    </w:p>
    <w:p w14:paraId="735F39E2" w14:textId="77777777" w:rsidR="008A455C" w:rsidRDefault="008A455C">
      <w:pPr>
        <w:jc w:val="both"/>
        <w:rPr>
          <w:sz w:val="24"/>
          <w:szCs w:val="24"/>
        </w:rPr>
      </w:pPr>
    </w:p>
    <w:p w14:paraId="273C890A" w14:textId="77777777" w:rsidR="008A455C" w:rsidRDefault="00000000">
      <w:pPr>
        <w:jc w:val="both"/>
        <w:rPr>
          <w:sz w:val="24"/>
          <w:szCs w:val="24"/>
        </w:rPr>
      </w:pPr>
      <w:r>
        <w:rPr>
          <w:sz w:val="24"/>
          <w:szCs w:val="24"/>
        </w:rPr>
        <w:t xml:space="preserve">Se determina llevar a área de urgencias para iniciar tratamiento con diurético IV. </w:t>
      </w:r>
    </w:p>
    <w:p w14:paraId="58621AB9" w14:textId="77777777" w:rsidR="008A455C" w:rsidRDefault="00000000">
      <w:pPr>
        <w:jc w:val="both"/>
        <w:rPr>
          <w:sz w:val="24"/>
          <w:szCs w:val="24"/>
        </w:rPr>
      </w:pPr>
      <w:r>
        <w:rPr>
          <w:sz w:val="24"/>
          <w:szCs w:val="24"/>
        </w:rPr>
        <w:t>Se indica dosis de furosemida 80 mg IV DU en bolo, obteniendo respuesta en diuresis 1600 cc en 5 horas y natriuresis 119NaU.  Por lo cual, se determina continuar con dosis cada 12 horas.  Uresis: 2900 cc en 24 hrs</w:t>
      </w:r>
    </w:p>
    <w:p w14:paraId="46A82018" w14:textId="77777777" w:rsidR="008A455C" w:rsidRDefault="00000000">
      <w:pPr>
        <w:jc w:val="both"/>
        <w:rPr>
          <w:sz w:val="24"/>
          <w:szCs w:val="24"/>
        </w:rPr>
      </w:pPr>
      <w:r>
        <w:rPr>
          <w:sz w:val="24"/>
          <w:szCs w:val="24"/>
        </w:rPr>
        <w:lastRenderedPageBreak/>
        <w:t>Días de internamiento 6</w:t>
      </w:r>
    </w:p>
    <w:p w14:paraId="3AE42058" w14:textId="77777777" w:rsidR="008A455C" w:rsidRDefault="00000000">
      <w:pPr>
        <w:rPr>
          <w:sz w:val="24"/>
          <w:szCs w:val="24"/>
        </w:rPr>
      </w:pPr>
      <w:r>
        <w:rPr>
          <w:sz w:val="24"/>
          <w:szCs w:val="24"/>
        </w:rPr>
        <w:t xml:space="preserve">Inicio de descongestión: 13/03/2026    </w:t>
      </w:r>
      <w:r>
        <w:rPr>
          <w:sz w:val="24"/>
          <w:szCs w:val="24"/>
        </w:rPr>
        <w:tab/>
        <w:t>Días en descongestión: 6</w:t>
      </w:r>
    </w:p>
    <w:p w14:paraId="5CB9B1D3" w14:textId="77777777" w:rsidR="008A455C" w:rsidRDefault="00000000">
      <w:pPr>
        <w:rPr>
          <w:sz w:val="24"/>
          <w:szCs w:val="24"/>
        </w:rPr>
      </w:pPr>
      <w:r>
        <w:rPr>
          <w:sz w:val="24"/>
          <w:szCs w:val="24"/>
        </w:rPr>
        <w:t xml:space="preserve"> </w:t>
      </w:r>
    </w:p>
    <w:p w14:paraId="5AE7CE08" w14:textId="77777777" w:rsidR="008A455C" w:rsidRDefault="00000000">
      <w:pPr>
        <w:rPr>
          <w:b/>
          <w:bCs/>
          <w:sz w:val="24"/>
          <w:szCs w:val="24"/>
        </w:rPr>
      </w:pPr>
      <w:r>
        <w:rPr>
          <w:b/>
          <w:bCs/>
          <w:sz w:val="24"/>
          <w:szCs w:val="24"/>
        </w:rPr>
        <w:t xml:space="preserve">TA: 120/70 mmHg FC: 60 lpm  FR: 18 rpm SPO2: 93%  Temp: 36.5°C  </w:t>
      </w:r>
    </w:p>
    <w:p w14:paraId="09D7F5B5" w14:textId="77777777" w:rsidR="008A455C" w:rsidRDefault="008A455C">
      <w:pPr>
        <w:rPr>
          <w:b/>
          <w:bCs/>
          <w:sz w:val="24"/>
          <w:szCs w:val="24"/>
        </w:rPr>
      </w:pPr>
    </w:p>
    <w:p w14:paraId="3CF9CA57" w14:textId="77777777" w:rsidR="008A455C" w:rsidRDefault="00000000">
      <w:pPr>
        <w:ind w:right="540"/>
        <w:rPr>
          <w:sz w:val="24"/>
          <w:szCs w:val="24"/>
        </w:rPr>
      </w:pPr>
      <w:r>
        <w:rPr>
          <w:sz w:val="24"/>
          <w:szCs w:val="24"/>
        </w:rPr>
        <w:t xml:space="preserve">Actual: </w:t>
      </w:r>
    </w:p>
    <w:p w14:paraId="55D43E2D" w14:textId="77777777" w:rsidR="008A455C" w:rsidRDefault="00000000">
      <w:pPr>
        <w:ind w:right="540"/>
        <w:rPr>
          <w:b/>
          <w:bCs/>
          <w:sz w:val="24"/>
          <w:szCs w:val="24"/>
        </w:rPr>
      </w:pPr>
      <w:r>
        <w:rPr>
          <w:sz w:val="24"/>
          <w:szCs w:val="24"/>
        </w:rPr>
        <w:t>Diuresis (24hrs)*:</w:t>
      </w:r>
      <w:r>
        <w:rPr>
          <w:b/>
          <w:bCs/>
          <w:sz w:val="24"/>
          <w:szCs w:val="24"/>
        </w:rPr>
        <w:t xml:space="preserve"> 1780 CC</w:t>
      </w:r>
    </w:p>
    <w:p w14:paraId="4A6224A1" w14:textId="77777777" w:rsidR="008A455C" w:rsidRDefault="00000000">
      <w:pPr>
        <w:rPr>
          <w:b/>
          <w:bCs/>
          <w:sz w:val="24"/>
          <w:szCs w:val="24"/>
        </w:rPr>
      </w:pPr>
      <w:r>
        <w:rPr>
          <w:sz w:val="24"/>
          <w:szCs w:val="24"/>
        </w:rPr>
        <w:t xml:space="preserve">Acumulada: </w:t>
      </w:r>
      <w:r>
        <w:rPr>
          <w:b/>
          <w:bCs/>
          <w:sz w:val="24"/>
          <w:szCs w:val="24"/>
        </w:rPr>
        <w:t>17,245 ml</w:t>
      </w:r>
    </w:p>
    <w:p w14:paraId="32241DFD" w14:textId="77777777" w:rsidR="008A455C" w:rsidRDefault="00000000">
      <w:pPr>
        <w:rPr>
          <w:sz w:val="24"/>
          <w:szCs w:val="24"/>
        </w:rPr>
      </w:pPr>
      <w:r>
        <w:rPr>
          <w:sz w:val="24"/>
          <w:szCs w:val="24"/>
        </w:rPr>
        <w:t xml:space="preserve"> </w:t>
      </w:r>
    </w:p>
    <w:p w14:paraId="2E9F4329" w14:textId="77777777" w:rsidR="008A455C" w:rsidRDefault="00000000">
      <w:pPr>
        <w:ind w:left="100"/>
        <w:rPr>
          <w:b/>
          <w:bCs/>
          <w:sz w:val="24"/>
          <w:szCs w:val="24"/>
        </w:rPr>
      </w:pPr>
      <w:r>
        <w:rPr>
          <w:sz w:val="24"/>
          <w:szCs w:val="24"/>
        </w:rPr>
        <w:t xml:space="preserve">PVY: </w:t>
      </w:r>
      <w:r>
        <w:rPr>
          <w:b/>
          <w:bCs/>
          <w:sz w:val="24"/>
          <w:szCs w:val="24"/>
        </w:rPr>
        <w:t>-</w:t>
      </w:r>
      <w:r>
        <w:rPr>
          <w:sz w:val="24"/>
          <w:szCs w:val="24"/>
        </w:rPr>
        <w:t xml:space="preserve"> RHY: - </w:t>
      </w:r>
    </w:p>
    <w:p w14:paraId="2EE043FA" w14:textId="77777777" w:rsidR="008A455C" w:rsidRDefault="00000000">
      <w:pPr>
        <w:spacing w:before="20"/>
        <w:ind w:left="100"/>
        <w:rPr>
          <w:sz w:val="24"/>
          <w:szCs w:val="24"/>
        </w:rPr>
      </w:pPr>
      <w:r>
        <w:rPr>
          <w:sz w:val="24"/>
          <w:szCs w:val="24"/>
        </w:rPr>
        <w:t xml:space="preserve">Soplos: No se auscultan soplos </w:t>
      </w:r>
    </w:p>
    <w:p w14:paraId="6C9C9D9E" w14:textId="77777777" w:rsidR="008A455C" w:rsidRDefault="00000000">
      <w:pPr>
        <w:spacing w:before="20"/>
        <w:ind w:left="100"/>
        <w:rPr>
          <w:sz w:val="24"/>
          <w:szCs w:val="24"/>
        </w:rPr>
      </w:pPr>
      <w:r>
        <w:rPr>
          <w:sz w:val="24"/>
          <w:szCs w:val="24"/>
        </w:rPr>
        <w:t>Estertores/derrame (especificar): No</w:t>
      </w:r>
    </w:p>
    <w:p w14:paraId="4F57A165" w14:textId="77777777" w:rsidR="008A455C" w:rsidRDefault="00000000">
      <w:pPr>
        <w:spacing w:before="20"/>
        <w:ind w:left="100" w:right="3180"/>
        <w:rPr>
          <w:sz w:val="24"/>
          <w:szCs w:val="24"/>
        </w:rPr>
      </w:pPr>
      <w:r>
        <w:rPr>
          <w:sz w:val="24"/>
          <w:szCs w:val="24"/>
        </w:rPr>
        <w:t>Ascitis/hepatomegalia: No</w:t>
      </w:r>
    </w:p>
    <w:p w14:paraId="6FD78837" w14:textId="77777777" w:rsidR="008A455C" w:rsidRDefault="00000000">
      <w:pPr>
        <w:ind w:left="100"/>
        <w:rPr>
          <w:sz w:val="24"/>
          <w:szCs w:val="24"/>
        </w:rPr>
      </w:pPr>
      <w:r>
        <w:rPr>
          <w:sz w:val="24"/>
          <w:szCs w:val="24"/>
        </w:rPr>
        <w:t>Edema de MI: No</w:t>
      </w:r>
    </w:p>
    <w:p w14:paraId="3A918EBB" w14:textId="77777777" w:rsidR="008A455C" w:rsidRDefault="00000000">
      <w:pPr>
        <w:ind w:left="100"/>
        <w:rPr>
          <w:sz w:val="24"/>
          <w:szCs w:val="24"/>
        </w:rPr>
      </w:pPr>
      <w:r>
        <w:rPr>
          <w:sz w:val="24"/>
          <w:szCs w:val="24"/>
        </w:rPr>
        <w:t>Llenado capilar: 3</w:t>
      </w:r>
      <w:r>
        <w:rPr>
          <w:b/>
          <w:bCs/>
          <w:sz w:val="24"/>
          <w:szCs w:val="24"/>
        </w:rPr>
        <w:t xml:space="preserve"> s</w:t>
      </w:r>
      <w:r>
        <w:rPr>
          <w:sz w:val="24"/>
          <w:szCs w:val="24"/>
        </w:rPr>
        <w:t xml:space="preserve"> </w:t>
      </w:r>
    </w:p>
    <w:p w14:paraId="7D1D7339" w14:textId="77777777" w:rsidR="008A455C" w:rsidRDefault="00000000">
      <w:pPr>
        <w:ind w:left="100"/>
        <w:rPr>
          <w:sz w:val="24"/>
          <w:szCs w:val="24"/>
        </w:rPr>
      </w:pPr>
      <w:r>
        <w:rPr>
          <w:sz w:val="24"/>
          <w:szCs w:val="24"/>
        </w:rPr>
        <w:t xml:space="preserve">N: 16 puntos </w:t>
      </w:r>
    </w:p>
    <w:p w14:paraId="6DDA42FF"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49230D" w14:textId="77777777" w:rsidR="008A455C" w:rsidRDefault="00000000">
      <w:pPr>
        <w:rPr>
          <w:sz w:val="24"/>
          <w:szCs w:val="24"/>
        </w:rPr>
      </w:pPr>
      <w:r>
        <w:rPr>
          <w:sz w:val="24"/>
          <w:szCs w:val="24"/>
        </w:rPr>
        <w:t>POCUS:</w:t>
      </w:r>
    </w:p>
    <w:p w14:paraId="35D291A6" w14:textId="77777777" w:rsidR="008A455C" w:rsidRDefault="00000000">
      <w:pPr>
        <w:jc w:val="both"/>
        <w:rPr>
          <w:sz w:val="24"/>
          <w:szCs w:val="24"/>
        </w:rPr>
      </w:pPr>
      <w:r>
        <w:rPr>
          <w:sz w:val="24"/>
          <w:szCs w:val="24"/>
        </w:rPr>
        <w:t xml:space="preserve">13.03.26 Se realiza rastreo donde se identifica VCI: 2.8 no colapsa &gt;50%, Patrón B pulmonar en ambos hemitórax 3-4 líneas B por campo, VExUS score: 2. Congestion score: 3 puntos (derrame pleural + edema de miembros inferiores). Sin defectos segmentarios, FEVI preservada. </w:t>
      </w:r>
    </w:p>
    <w:p w14:paraId="6A2A64AB"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64EC61" w14:textId="77777777" w:rsidR="008A455C" w:rsidRDefault="00000000">
      <w:pPr>
        <w:jc w:val="both"/>
        <w:rPr>
          <w:sz w:val="24"/>
          <w:szCs w:val="24"/>
        </w:rPr>
      </w:pPr>
      <w:r>
        <w:rPr>
          <w:sz w:val="24"/>
          <w:szCs w:val="24"/>
        </w:rPr>
        <w:t xml:space="preserve">14.03.26 Parámetros de congestión: VCI: 1.96 VExUS score: 0, congestion score: 3 por edema de miembros inferiores + derrame pleural derecho, Patrón B pulmonar, 3-4 líneas B por campo </w:t>
      </w:r>
    </w:p>
    <w:p w14:paraId="75CD3388" w14:textId="77777777" w:rsidR="008A455C" w:rsidRDefault="008A455C">
      <w:pPr>
        <w:jc w:val="both"/>
        <w:rPr>
          <w:sz w:val="24"/>
          <w:szCs w:val="24"/>
        </w:rPr>
      </w:pPr>
    </w:p>
    <w:p w14:paraId="5C3ED0A1" w14:textId="77777777" w:rsidR="008A455C" w:rsidRDefault="00000000">
      <w:pPr>
        <w:jc w:val="both"/>
        <w:rPr>
          <w:sz w:val="24"/>
          <w:szCs w:val="24"/>
        </w:rPr>
      </w:pPr>
      <w:r>
        <w:rPr>
          <w:sz w:val="24"/>
          <w:szCs w:val="24"/>
        </w:rPr>
        <w:t xml:space="preserve">15.03.26 Parámetros de congestión: VCI: 2.2 VExUS score: 1, congestion score: 2 derrame pleural derecho no puncionable, Patrón B pulmonar, 2-3 líneas B por campo </w:t>
      </w:r>
    </w:p>
    <w:p w14:paraId="70D6A3CD" w14:textId="77777777" w:rsidR="008A455C" w:rsidRDefault="008A455C">
      <w:pPr>
        <w:jc w:val="both"/>
        <w:rPr>
          <w:sz w:val="24"/>
          <w:szCs w:val="24"/>
        </w:rPr>
      </w:pPr>
    </w:p>
    <w:p w14:paraId="7556DE37" w14:textId="77777777" w:rsidR="008A455C" w:rsidRDefault="00000000">
      <w:pPr>
        <w:jc w:val="both"/>
        <w:rPr>
          <w:sz w:val="24"/>
          <w:szCs w:val="24"/>
        </w:rPr>
      </w:pPr>
      <w:r>
        <w:rPr>
          <w:sz w:val="24"/>
          <w:szCs w:val="24"/>
        </w:rPr>
        <w:t xml:space="preserve">16.03.26 Parámetros de congestión: VCI: 1.8 VExUS score: 0, congestion score: 2 derrame pleural derecho no puncionable, Patrón A pulmonar, 1-2 líneas B por campo </w:t>
      </w:r>
    </w:p>
    <w:p w14:paraId="2097CFA8" w14:textId="77777777" w:rsidR="008A455C" w:rsidRDefault="008A455C">
      <w:pPr>
        <w:jc w:val="both"/>
        <w:rPr>
          <w:sz w:val="24"/>
          <w:szCs w:val="24"/>
        </w:rPr>
      </w:pPr>
    </w:p>
    <w:p w14:paraId="7B061441" w14:textId="77777777" w:rsidR="008A455C" w:rsidRDefault="00000000">
      <w:pPr>
        <w:jc w:val="both"/>
        <w:rPr>
          <w:sz w:val="24"/>
          <w:szCs w:val="24"/>
        </w:rPr>
      </w:pPr>
      <w:r>
        <w:rPr>
          <w:sz w:val="24"/>
          <w:szCs w:val="24"/>
        </w:rPr>
        <w:t xml:space="preserve">17.03.26 Parámetros de congestión: VCI: 1.76 VExUS score: 0, congestion score: 2 derrame pleural derecho no puncionable, Patrón A pulmonar, 1-2 líneas B por campo </w:t>
      </w:r>
    </w:p>
    <w:p w14:paraId="3343F29B" w14:textId="77777777" w:rsidR="008A455C" w:rsidRDefault="008A455C">
      <w:pPr>
        <w:jc w:val="both"/>
        <w:rPr>
          <w:sz w:val="24"/>
          <w:szCs w:val="24"/>
        </w:rPr>
      </w:pPr>
    </w:p>
    <w:p w14:paraId="50BEFADA" w14:textId="77777777" w:rsidR="008A455C" w:rsidRDefault="00000000">
      <w:pPr>
        <w:jc w:val="both"/>
        <w:rPr>
          <w:sz w:val="24"/>
          <w:szCs w:val="24"/>
        </w:rPr>
      </w:pPr>
      <w:r>
        <w:rPr>
          <w:sz w:val="24"/>
          <w:szCs w:val="24"/>
        </w:rPr>
        <w:t>18.03.26 Parámetros de congestión: VCI: 1.5 VExUS score: 0, congestion score: 0, Patrón A pulmonar</w:t>
      </w:r>
    </w:p>
    <w:p w14:paraId="49AA4F2B" w14:textId="77777777" w:rsidR="008A455C" w:rsidRDefault="008A455C">
      <w:pPr>
        <w:jc w:val="both"/>
        <w:rPr>
          <w:sz w:val="24"/>
          <w:szCs w:val="24"/>
        </w:rPr>
      </w:pPr>
    </w:p>
    <w:p w14:paraId="25ABF386" w14:textId="77777777" w:rsidR="008A455C" w:rsidRDefault="00000000">
      <w:pPr>
        <w:jc w:val="both"/>
        <w:rPr>
          <w:sz w:val="24"/>
          <w:szCs w:val="24"/>
        </w:rPr>
      </w:pPr>
      <w:r>
        <w:rPr>
          <w:sz w:val="24"/>
          <w:szCs w:val="24"/>
        </w:rPr>
        <w:t>19.03.26 Parámetros de congestión: VCI: 1.63 VExUS score: 0, congestion score: 0, Patrón A pulmonar</w:t>
      </w:r>
    </w:p>
    <w:p w14:paraId="50AA196B"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9E117D" w14:textId="77777777" w:rsidR="008A455C" w:rsidRDefault="00000000">
      <w:pPr>
        <w:jc w:val="both"/>
        <w:rPr>
          <w:sz w:val="24"/>
          <w:szCs w:val="24"/>
        </w:rPr>
      </w:pPr>
      <w:r>
        <w:rPr>
          <w:sz w:val="24"/>
          <w:szCs w:val="24"/>
        </w:rPr>
        <w:t>Estado hemodinámico (Stevenson): A</w:t>
      </w:r>
    </w:p>
    <w:p w14:paraId="5311A64D" w14:textId="77777777" w:rsidR="008A455C" w:rsidRDefault="00000000">
      <w:pPr>
        <w:jc w:val="both"/>
        <w:rPr>
          <w:sz w:val="24"/>
          <w:szCs w:val="24"/>
        </w:rPr>
      </w:pPr>
      <w:r>
        <w:rPr>
          <w:sz w:val="24"/>
          <w:szCs w:val="24"/>
        </w:rPr>
        <w:lastRenderedPageBreak/>
        <w:t>VExUS Score (Especificar):  0</w:t>
      </w:r>
    </w:p>
    <w:p w14:paraId="6725B329" w14:textId="77777777" w:rsidR="008A455C" w:rsidRDefault="00000000">
      <w:pPr>
        <w:jc w:val="both"/>
        <w:rPr>
          <w:sz w:val="24"/>
          <w:szCs w:val="24"/>
        </w:rPr>
      </w:pPr>
      <w:r>
        <w:rPr>
          <w:sz w:val="24"/>
          <w:szCs w:val="24"/>
        </w:rPr>
        <w:t xml:space="preserve">CONGESTION Score (Especificar): 0 </w:t>
      </w:r>
    </w:p>
    <w:p w14:paraId="2C5707E8" w14:textId="77777777" w:rsidR="008A455C" w:rsidRDefault="00000000">
      <w:pPr>
        <w:jc w:val="both"/>
        <w:rPr>
          <w:sz w:val="24"/>
          <w:szCs w:val="24"/>
        </w:rPr>
      </w:pPr>
      <w:r>
        <w:rPr>
          <w:sz w:val="24"/>
          <w:szCs w:val="24"/>
        </w:rPr>
        <w:t xml:space="preserve">US pulmonar (Describir):  Patrón A pulmonar </w:t>
      </w:r>
    </w:p>
    <w:p w14:paraId="21D72B38" w14:textId="77777777" w:rsidR="008A455C" w:rsidRDefault="00000000">
      <w:pPr>
        <w:jc w:val="both"/>
        <w:rPr>
          <w:sz w:val="24"/>
          <w:szCs w:val="24"/>
        </w:rPr>
      </w:pPr>
      <w:r>
        <w:rPr>
          <w:sz w:val="24"/>
          <w:szCs w:val="24"/>
        </w:rPr>
        <w:t xml:space="preserve"> </w:t>
      </w:r>
    </w:p>
    <w:p w14:paraId="56A1D850" w14:textId="77777777" w:rsidR="008A455C" w:rsidRDefault="00000000">
      <w:pPr>
        <w:jc w:val="both"/>
        <w:rPr>
          <w:sz w:val="24"/>
          <w:szCs w:val="24"/>
        </w:rPr>
      </w:pPr>
      <w:r>
        <w:rPr>
          <w:sz w:val="24"/>
          <w:szCs w:val="24"/>
        </w:rPr>
        <w:t xml:space="preserve">Esquema de diuréticos actual: 80 mg IV DU / NaU: 119 Diuresis a las 5 horas: 1600 cc. Se continua: Furosemida 80 mg cada 12 horas </w:t>
      </w:r>
    </w:p>
    <w:p w14:paraId="19F44E28" w14:textId="77777777" w:rsidR="008A455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6706E2" w14:textId="77777777" w:rsidR="008A455C" w:rsidRDefault="00000000">
      <w:pPr>
        <w:jc w:val="both"/>
        <w:rPr>
          <w:sz w:val="24"/>
          <w:szCs w:val="24"/>
        </w:rPr>
      </w:pPr>
      <w:r>
        <w:rPr>
          <w:sz w:val="24"/>
          <w:szCs w:val="24"/>
        </w:rPr>
        <w:t xml:space="preserve">Dosis de furosemida acumulada: </w:t>
      </w:r>
    </w:p>
    <w:p w14:paraId="277FE857" w14:textId="77777777" w:rsidR="008A455C" w:rsidRDefault="00000000">
      <w:pPr>
        <w:ind w:left="100"/>
        <w:rPr>
          <w:b/>
          <w:bCs/>
          <w:sz w:val="24"/>
          <w:szCs w:val="24"/>
        </w:rPr>
      </w:pPr>
      <w:r>
        <w:rPr>
          <w:b/>
          <w:bCs/>
          <w:sz w:val="24"/>
          <w:szCs w:val="24"/>
        </w:rPr>
        <w:t xml:space="preserve">      800 mg </w:t>
      </w:r>
    </w:p>
    <w:p w14:paraId="71011C15" w14:textId="77777777" w:rsidR="008A455C" w:rsidRDefault="00000000">
      <w:pPr>
        <w:ind w:left="100"/>
        <w:rPr>
          <w:sz w:val="24"/>
          <w:szCs w:val="24"/>
        </w:rPr>
      </w:pPr>
      <w:r>
        <w:rPr>
          <w:sz w:val="24"/>
          <w:szCs w:val="24"/>
        </w:rPr>
        <w:t xml:space="preserve"> </w:t>
      </w:r>
    </w:p>
    <w:p w14:paraId="529F4099" w14:textId="77777777" w:rsidR="008A455C" w:rsidRDefault="00000000">
      <w:pPr>
        <w:rPr>
          <w:rFonts w:ascii="Times New Roman" w:eastAsia="Times New Roman" w:hAnsi="Times New Roman" w:cs="Times New Roman"/>
          <w:sz w:val="24"/>
          <w:szCs w:val="24"/>
        </w:rPr>
      </w:pPr>
      <w:r>
        <w:rPr>
          <w:sz w:val="24"/>
          <w:szCs w:val="24"/>
        </w:rPr>
        <w:t xml:space="preserve">Estrategias de diurético previas (día de inicio, duración, dosis, día de terminación): </w:t>
      </w:r>
    </w:p>
    <w:p w14:paraId="427E07DF" w14:textId="77777777" w:rsidR="008A455C" w:rsidRDefault="00000000">
      <w:pPr>
        <w:rPr>
          <w:sz w:val="24"/>
          <w:szCs w:val="24"/>
        </w:rPr>
      </w:pPr>
      <w:r>
        <w:rPr>
          <w:sz w:val="24"/>
          <w:szCs w:val="24"/>
        </w:rPr>
        <w:t xml:space="preserve">13.03.26 Furosemida 80 mg DU bolo </w:t>
      </w:r>
    </w:p>
    <w:p w14:paraId="7800CB21" w14:textId="77777777" w:rsidR="008A455C" w:rsidRDefault="00000000">
      <w:pPr>
        <w:rPr>
          <w:sz w:val="24"/>
          <w:szCs w:val="24"/>
        </w:rPr>
      </w:pPr>
      <w:r>
        <w:rPr>
          <w:sz w:val="24"/>
          <w:szCs w:val="24"/>
        </w:rPr>
        <w:t xml:space="preserve">14.03.26 Furosemida 80 mg IV cada 12 horas </w:t>
      </w:r>
    </w:p>
    <w:p w14:paraId="517D9804" w14:textId="77777777" w:rsidR="008A455C" w:rsidRDefault="00000000">
      <w:pPr>
        <w:rPr>
          <w:sz w:val="24"/>
          <w:szCs w:val="24"/>
        </w:rPr>
      </w:pPr>
      <w:r>
        <w:rPr>
          <w:sz w:val="24"/>
          <w:szCs w:val="24"/>
        </w:rPr>
        <w:t>15.03.26 Furosemida 80 mg IV cada 12 horas</w:t>
      </w:r>
    </w:p>
    <w:p w14:paraId="5A3DA200" w14:textId="77777777" w:rsidR="008A455C" w:rsidRDefault="00000000">
      <w:pPr>
        <w:rPr>
          <w:sz w:val="24"/>
          <w:szCs w:val="24"/>
        </w:rPr>
      </w:pPr>
      <w:r>
        <w:rPr>
          <w:sz w:val="24"/>
          <w:szCs w:val="24"/>
        </w:rPr>
        <w:t>16.03.26 Furosemida 80 mg IV cada 12 horas</w:t>
      </w:r>
    </w:p>
    <w:p w14:paraId="097CBDF5" w14:textId="77777777" w:rsidR="008A455C" w:rsidRDefault="00000000">
      <w:pPr>
        <w:rPr>
          <w:sz w:val="24"/>
          <w:szCs w:val="24"/>
        </w:rPr>
      </w:pPr>
      <w:r>
        <w:rPr>
          <w:sz w:val="24"/>
          <w:szCs w:val="24"/>
        </w:rPr>
        <w:t>17.03.26 Furosemida 40 mg IV cada 12 horas</w:t>
      </w:r>
    </w:p>
    <w:p w14:paraId="11901F52" w14:textId="77777777" w:rsidR="008A455C" w:rsidRDefault="00000000">
      <w:pPr>
        <w:rPr>
          <w:sz w:val="24"/>
          <w:szCs w:val="24"/>
        </w:rPr>
      </w:pPr>
      <w:r>
        <w:rPr>
          <w:sz w:val="24"/>
          <w:szCs w:val="24"/>
        </w:rPr>
        <w:t xml:space="preserve">18.03.26 Furosemida 40 mg VO cada 12 horas   </w:t>
      </w:r>
    </w:p>
    <w:p w14:paraId="610E52EC" w14:textId="77777777" w:rsidR="008A455C" w:rsidRDefault="00000000">
      <w:pPr>
        <w:rPr>
          <w:sz w:val="24"/>
          <w:szCs w:val="24"/>
        </w:rPr>
      </w:pPr>
      <w:r>
        <w:rPr>
          <w:sz w:val="24"/>
          <w:szCs w:val="24"/>
        </w:rPr>
        <w:t>19.03.26 Furosemida 40 mg VO cada 12 horas</w:t>
      </w:r>
    </w:p>
    <w:p w14:paraId="7D90022B" w14:textId="77777777" w:rsidR="008A455C" w:rsidRDefault="00000000">
      <w:pPr>
        <w:ind w:left="100"/>
        <w:rPr>
          <w:sz w:val="24"/>
          <w:szCs w:val="24"/>
        </w:rPr>
      </w:pPr>
      <w:r>
        <w:rPr>
          <w:sz w:val="24"/>
          <w:szCs w:val="24"/>
        </w:rPr>
        <w:t xml:space="preserve"> </w:t>
      </w:r>
    </w:p>
    <w:p w14:paraId="18B0350B" w14:textId="77777777" w:rsidR="008A455C" w:rsidRDefault="00000000">
      <w:pPr>
        <w:rPr>
          <w:sz w:val="24"/>
          <w:szCs w:val="24"/>
        </w:rPr>
      </w:pPr>
      <w:r>
        <w:rPr>
          <w:sz w:val="24"/>
          <w:szCs w:val="24"/>
        </w:rPr>
        <w:t xml:space="preserve">Electrocardiograma: Ritmo de marcapasos, FC: 60 lpm, Morfología de bloqueo de rama izquierda   </w:t>
      </w:r>
    </w:p>
    <w:p w14:paraId="3AEF9F6B" w14:textId="77777777" w:rsidR="008A455C" w:rsidRDefault="00000000">
      <w:pPr>
        <w:rPr>
          <w:sz w:val="24"/>
          <w:szCs w:val="24"/>
        </w:rPr>
      </w:pPr>
      <w:r>
        <w:rPr>
          <w:sz w:val="24"/>
          <w:szCs w:val="24"/>
        </w:rPr>
        <w:t xml:space="preserve">Ritmo del paciente: Ritmo de marcapasos </w:t>
      </w:r>
    </w:p>
    <w:p w14:paraId="15C39D19" w14:textId="77777777" w:rsidR="008A455C" w:rsidRDefault="00000000">
      <w:pPr>
        <w:rPr>
          <w:sz w:val="24"/>
          <w:szCs w:val="24"/>
        </w:rPr>
      </w:pPr>
      <w:r>
        <w:rPr>
          <w:sz w:val="24"/>
          <w:szCs w:val="24"/>
        </w:rPr>
        <w:t xml:space="preserve">Estrategia de control (Si FA/Flutter): Si, betabloqueador </w:t>
      </w:r>
    </w:p>
    <w:p w14:paraId="0C6E77AA"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F1755A" w14:textId="77777777" w:rsidR="008A455C" w:rsidRDefault="00000000">
      <w:pPr>
        <w:rPr>
          <w:rFonts w:ascii="Trebuchet MS" w:eastAsia="Trebuchet MS" w:hAnsi="Trebuchet MS" w:cs="Trebuchet MS"/>
          <w:sz w:val="24"/>
          <w:szCs w:val="24"/>
        </w:rPr>
      </w:pPr>
      <w:r>
        <w:rPr>
          <w:rFonts w:ascii="Trebuchet MS" w:eastAsia="Trebuchet MS" w:hAnsi="Trebuchet MS" w:cs="Trebuchet MS"/>
          <w:sz w:val="24"/>
          <w:szCs w:val="24"/>
        </w:rPr>
        <w:t xml:space="preserve">Terapia médica óptima: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2085"/>
        <w:gridCol w:w="1325"/>
        <w:gridCol w:w="1742"/>
        <w:gridCol w:w="1548"/>
      </w:tblGrid>
      <w:tr w:rsidR="008A455C" w14:paraId="66726823" w14:textId="77777777">
        <w:trPr>
          <w:trHeight w:val="45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FA0D6" w14:textId="77777777" w:rsidR="008A455C" w:rsidRDefault="00000000">
            <w:pPr>
              <w:rPr>
                <w:sz w:val="20"/>
                <w:szCs w:val="20"/>
              </w:rPr>
            </w:pPr>
            <w:r>
              <w:rPr>
                <w:sz w:val="20"/>
                <w:szCs w:val="20"/>
              </w:rPr>
              <w:t xml:space="preserve"> </w:t>
            </w:r>
          </w:p>
        </w:tc>
        <w:tc>
          <w:tcPr>
            <w:tcW w:w="20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43A12D9" w14:textId="77777777" w:rsidR="008A455C" w:rsidRDefault="00000000">
            <w:pPr>
              <w:jc w:val="center"/>
              <w:rPr>
                <w:sz w:val="20"/>
                <w:szCs w:val="20"/>
              </w:rPr>
            </w:pPr>
            <w:r>
              <w:rPr>
                <w:sz w:val="20"/>
                <w:szCs w:val="20"/>
              </w:rPr>
              <w:t>Tipo</w:t>
            </w:r>
          </w:p>
        </w:tc>
        <w:tc>
          <w:tcPr>
            <w:tcW w:w="1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2F1F843" w14:textId="77777777" w:rsidR="008A455C" w:rsidRDefault="00000000">
            <w:pPr>
              <w:jc w:val="center"/>
              <w:rPr>
                <w:sz w:val="20"/>
                <w:szCs w:val="20"/>
              </w:rPr>
            </w:pPr>
            <w:r>
              <w:rPr>
                <w:sz w:val="20"/>
                <w:szCs w:val="20"/>
              </w:rPr>
              <w:t>Inicio</w:t>
            </w:r>
          </w:p>
        </w:tc>
        <w:tc>
          <w:tcPr>
            <w:tcW w:w="174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CDC542" w14:textId="77777777" w:rsidR="008A455C" w:rsidRDefault="00000000">
            <w:pPr>
              <w:jc w:val="center"/>
              <w:rPr>
                <w:sz w:val="20"/>
                <w:szCs w:val="20"/>
              </w:rPr>
            </w:pPr>
            <w:r>
              <w:rPr>
                <w:sz w:val="20"/>
                <w:szCs w:val="20"/>
              </w:rPr>
              <w:t>Dosis</w:t>
            </w:r>
          </w:p>
        </w:tc>
        <w:tc>
          <w:tcPr>
            <w:tcW w:w="15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C15412E" w14:textId="77777777" w:rsidR="008A455C" w:rsidRDefault="00000000">
            <w:pPr>
              <w:jc w:val="center"/>
              <w:rPr>
                <w:sz w:val="20"/>
                <w:szCs w:val="20"/>
              </w:rPr>
            </w:pPr>
            <w:r>
              <w:rPr>
                <w:sz w:val="20"/>
                <w:szCs w:val="20"/>
              </w:rPr>
              <w:t>Tolerancia</w:t>
            </w:r>
          </w:p>
        </w:tc>
      </w:tr>
      <w:tr w:rsidR="008A455C" w14:paraId="493FA2F7" w14:textId="77777777">
        <w:trPr>
          <w:trHeight w:val="450"/>
        </w:trPr>
        <w:tc>
          <w:tcPr>
            <w:tcW w:w="232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11EC2B" w14:textId="77777777" w:rsidR="008A455C" w:rsidRDefault="00000000">
            <w:pPr>
              <w:rPr>
                <w:sz w:val="20"/>
                <w:szCs w:val="20"/>
              </w:rPr>
            </w:pPr>
            <w:r>
              <w:rPr>
                <w:sz w:val="20"/>
                <w:szCs w:val="20"/>
              </w:rPr>
              <w:t>IECA/ARA/ARNI</w:t>
            </w:r>
          </w:p>
        </w:tc>
        <w:tc>
          <w:tcPr>
            <w:tcW w:w="2085" w:type="dxa"/>
            <w:tcBorders>
              <w:top w:val="nil"/>
              <w:left w:val="nil"/>
              <w:bottom w:val="single" w:sz="8" w:space="0" w:color="000000"/>
              <w:right w:val="single" w:sz="8" w:space="0" w:color="000000"/>
            </w:tcBorders>
            <w:tcMar>
              <w:top w:w="100" w:type="dxa"/>
              <w:left w:w="100" w:type="dxa"/>
              <w:bottom w:w="100" w:type="dxa"/>
              <w:right w:w="100" w:type="dxa"/>
            </w:tcMar>
          </w:tcPr>
          <w:p w14:paraId="209E0537" w14:textId="77777777" w:rsidR="008A455C" w:rsidRDefault="00000000">
            <w:pPr>
              <w:jc w:val="center"/>
              <w:rPr>
                <w:sz w:val="20"/>
                <w:szCs w:val="20"/>
              </w:rPr>
            </w:pPr>
            <w:r>
              <w:rPr>
                <w:sz w:val="20"/>
                <w:szCs w:val="20"/>
              </w:rPr>
              <w:t>Neparvis</w:t>
            </w:r>
          </w:p>
        </w:tc>
        <w:tc>
          <w:tcPr>
            <w:tcW w:w="1325" w:type="dxa"/>
            <w:tcBorders>
              <w:top w:val="nil"/>
              <w:left w:val="nil"/>
              <w:bottom w:val="single" w:sz="8" w:space="0" w:color="000000"/>
              <w:right w:val="single" w:sz="8" w:space="0" w:color="000000"/>
            </w:tcBorders>
            <w:tcMar>
              <w:top w:w="100" w:type="dxa"/>
              <w:left w:w="100" w:type="dxa"/>
              <w:bottom w:w="100" w:type="dxa"/>
              <w:right w:w="100" w:type="dxa"/>
            </w:tcMar>
          </w:tcPr>
          <w:p w14:paraId="693ACF6B" w14:textId="77777777" w:rsidR="008A455C" w:rsidRDefault="008A455C">
            <w:pPr>
              <w:rPr>
                <w:sz w:val="20"/>
                <w:szCs w:val="20"/>
              </w:rPr>
            </w:pPr>
          </w:p>
        </w:tc>
        <w:tc>
          <w:tcPr>
            <w:tcW w:w="1742" w:type="dxa"/>
            <w:tcBorders>
              <w:top w:val="nil"/>
              <w:left w:val="nil"/>
              <w:bottom w:val="single" w:sz="8" w:space="0" w:color="000000"/>
              <w:right w:val="single" w:sz="8" w:space="0" w:color="000000"/>
            </w:tcBorders>
            <w:tcMar>
              <w:top w:w="100" w:type="dxa"/>
              <w:left w:w="100" w:type="dxa"/>
              <w:bottom w:w="100" w:type="dxa"/>
              <w:right w:w="100" w:type="dxa"/>
            </w:tcMar>
          </w:tcPr>
          <w:p w14:paraId="10341DCE" w14:textId="77777777" w:rsidR="008A455C" w:rsidRDefault="008A455C">
            <w:pPr>
              <w:rPr>
                <w:sz w:val="20"/>
                <w:szCs w:val="20"/>
              </w:rPr>
            </w:pPr>
          </w:p>
        </w:tc>
        <w:tc>
          <w:tcPr>
            <w:tcW w:w="1548" w:type="dxa"/>
            <w:tcBorders>
              <w:top w:val="nil"/>
              <w:left w:val="nil"/>
              <w:bottom w:val="single" w:sz="8" w:space="0" w:color="000000"/>
              <w:right w:val="single" w:sz="8" w:space="0" w:color="000000"/>
            </w:tcBorders>
            <w:tcMar>
              <w:top w:w="100" w:type="dxa"/>
              <w:left w:w="100" w:type="dxa"/>
              <w:bottom w:w="100" w:type="dxa"/>
              <w:right w:w="100" w:type="dxa"/>
            </w:tcMar>
          </w:tcPr>
          <w:p w14:paraId="3A682AD3" w14:textId="77777777" w:rsidR="008A455C" w:rsidRDefault="008A455C"/>
        </w:tc>
      </w:tr>
      <w:tr w:rsidR="008A455C" w14:paraId="6E94EE0C" w14:textId="77777777">
        <w:trPr>
          <w:trHeight w:val="555"/>
        </w:trPr>
        <w:tc>
          <w:tcPr>
            <w:tcW w:w="232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95BAE0E" w14:textId="77777777" w:rsidR="008A455C" w:rsidRDefault="00000000">
            <w:pPr>
              <w:rPr>
                <w:sz w:val="20"/>
                <w:szCs w:val="20"/>
              </w:rPr>
            </w:pPr>
            <w:r>
              <w:rPr>
                <w:sz w:val="20"/>
                <w:szCs w:val="20"/>
              </w:rPr>
              <w:t>SGLT2i</w:t>
            </w:r>
          </w:p>
        </w:tc>
        <w:tc>
          <w:tcPr>
            <w:tcW w:w="2085" w:type="dxa"/>
            <w:tcBorders>
              <w:top w:val="nil"/>
              <w:left w:val="nil"/>
              <w:bottom w:val="single" w:sz="8" w:space="0" w:color="000000"/>
              <w:right w:val="single" w:sz="8" w:space="0" w:color="000000"/>
            </w:tcBorders>
            <w:tcMar>
              <w:top w:w="100" w:type="dxa"/>
              <w:left w:w="100" w:type="dxa"/>
              <w:bottom w:w="100" w:type="dxa"/>
              <w:right w:w="100" w:type="dxa"/>
            </w:tcMar>
          </w:tcPr>
          <w:p w14:paraId="3D311E23" w14:textId="77777777" w:rsidR="008A455C" w:rsidRDefault="00000000">
            <w:pPr>
              <w:jc w:val="center"/>
              <w:rPr>
                <w:sz w:val="20"/>
                <w:szCs w:val="20"/>
              </w:rPr>
            </w:pPr>
            <w:r>
              <w:rPr>
                <w:sz w:val="20"/>
                <w:szCs w:val="20"/>
              </w:rPr>
              <w:t>Dapagliflozina</w:t>
            </w:r>
          </w:p>
        </w:tc>
        <w:tc>
          <w:tcPr>
            <w:tcW w:w="1325" w:type="dxa"/>
            <w:tcBorders>
              <w:top w:val="nil"/>
              <w:left w:val="nil"/>
              <w:bottom w:val="single" w:sz="8" w:space="0" w:color="000000"/>
              <w:right w:val="single" w:sz="8" w:space="0" w:color="000000"/>
            </w:tcBorders>
            <w:tcMar>
              <w:top w:w="100" w:type="dxa"/>
              <w:left w:w="100" w:type="dxa"/>
              <w:bottom w:w="100" w:type="dxa"/>
              <w:right w:w="100" w:type="dxa"/>
            </w:tcMar>
          </w:tcPr>
          <w:p w14:paraId="205DF065" w14:textId="77777777" w:rsidR="008A455C" w:rsidRDefault="00000000">
            <w:pPr>
              <w:jc w:val="center"/>
              <w:rPr>
                <w:sz w:val="20"/>
                <w:szCs w:val="20"/>
              </w:rPr>
            </w:pPr>
            <w:r>
              <w:rPr>
                <w:sz w:val="20"/>
                <w:szCs w:val="20"/>
              </w:rPr>
              <w:t xml:space="preserve">13.03.26 </w:t>
            </w:r>
          </w:p>
        </w:tc>
        <w:tc>
          <w:tcPr>
            <w:tcW w:w="1742" w:type="dxa"/>
            <w:tcBorders>
              <w:top w:val="nil"/>
              <w:left w:val="nil"/>
              <w:bottom w:val="single" w:sz="8" w:space="0" w:color="000000"/>
              <w:right w:val="single" w:sz="8" w:space="0" w:color="000000"/>
            </w:tcBorders>
            <w:tcMar>
              <w:top w:w="100" w:type="dxa"/>
              <w:left w:w="100" w:type="dxa"/>
              <w:bottom w:w="100" w:type="dxa"/>
              <w:right w:w="100" w:type="dxa"/>
            </w:tcMar>
          </w:tcPr>
          <w:p w14:paraId="4EDC17B3" w14:textId="77777777" w:rsidR="008A455C" w:rsidRDefault="00000000">
            <w:pPr>
              <w:jc w:val="center"/>
              <w:rPr>
                <w:sz w:val="20"/>
                <w:szCs w:val="20"/>
              </w:rPr>
            </w:pPr>
            <w:r>
              <w:rPr>
                <w:sz w:val="20"/>
                <w:szCs w:val="20"/>
              </w:rPr>
              <w:t>10 mg c/24h</w:t>
            </w:r>
          </w:p>
        </w:tc>
        <w:tc>
          <w:tcPr>
            <w:tcW w:w="1548" w:type="dxa"/>
            <w:tcBorders>
              <w:top w:val="nil"/>
              <w:left w:val="nil"/>
              <w:bottom w:val="single" w:sz="8" w:space="0" w:color="000000"/>
              <w:right w:val="single" w:sz="8" w:space="0" w:color="000000"/>
            </w:tcBorders>
            <w:tcMar>
              <w:top w:w="100" w:type="dxa"/>
              <w:left w:w="100" w:type="dxa"/>
              <w:bottom w:w="100" w:type="dxa"/>
              <w:right w:w="100" w:type="dxa"/>
            </w:tcMar>
          </w:tcPr>
          <w:p w14:paraId="6C861307" w14:textId="77777777" w:rsidR="008A455C"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8A455C" w14:paraId="19831470" w14:textId="77777777">
        <w:trPr>
          <w:trHeight w:val="570"/>
        </w:trPr>
        <w:tc>
          <w:tcPr>
            <w:tcW w:w="232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27D41F6" w14:textId="77777777" w:rsidR="008A455C" w:rsidRDefault="00000000">
            <w:pPr>
              <w:rPr>
                <w:sz w:val="20"/>
                <w:szCs w:val="20"/>
              </w:rPr>
            </w:pPr>
            <w:r>
              <w:rPr>
                <w:sz w:val="20"/>
                <w:szCs w:val="20"/>
              </w:rPr>
              <w:t>Betabloqueador</w:t>
            </w:r>
          </w:p>
        </w:tc>
        <w:tc>
          <w:tcPr>
            <w:tcW w:w="2085" w:type="dxa"/>
            <w:tcBorders>
              <w:top w:val="nil"/>
              <w:left w:val="nil"/>
              <w:bottom w:val="single" w:sz="8" w:space="0" w:color="000000"/>
              <w:right w:val="single" w:sz="8" w:space="0" w:color="000000"/>
            </w:tcBorders>
            <w:tcMar>
              <w:top w:w="100" w:type="dxa"/>
              <w:left w:w="100" w:type="dxa"/>
              <w:bottom w:w="100" w:type="dxa"/>
              <w:right w:w="100" w:type="dxa"/>
            </w:tcMar>
          </w:tcPr>
          <w:p w14:paraId="7A586117" w14:textId="77777777" w:rsidR="008A455C" w:rsidRDefault="00000000">
            <w:pPr>
              <w:jc w:val="center"/>
              <w:rPr>
                <w:sz w:val="20"/>
                <w:szCs w:val="20"/>
              </w:rPr>
            </w:pPr>
            <w:r>
              <w:rPr>
                <w:sz w:val="20"/>
                <w:szCs w:val="20"/>
              </w:rPr>
              <w:t>Bisoprolol</w:t>
            </w:r>
          </w:p>
        </w:tc>
        <w:tc>
          <w:tcPr>
            <w:tcW w:w="1325" w:type="dxa"/>
            <w:tcBorders>
              <w:top w:val="nil"/>
              <w:left w:val="nil"/>
              <w:bottom w:val="single" w:sz="8" w:space="0" w:color="000000"/>
              <w:right w:val="single" w:sz="8" w:space="0" w:color="000000"/>
            </w:tcBorders>
            <w:tcMar>
              <w:top w:w="100" w:type="dxa"/>
              <w:left w:w="100" w:type="dxa"/>
              <w:bottom w:w="100" w:type="dxa"/>
              <w:right w:w="100" w:type="dxa"/>
            </w:tcMar>
          </w:tcPr>
          <w:p w14:paraId="2B91B0AF" w14:textId="77777777" w:rsidR="008A455C" w:rsidRDefault="00000000">
            <w:pPr>
              <w:jc w:val="center"/>
              <w:rPr>
                <w:sz w:val="20"/>
                <w:szCs w:val="20"/>
              </w:rPr>
            </w:pPr>
            <w:r>
              <w:rPr>
                <w:sz w:val="20"/>
                <w:szCs w:val="20"/>
              </w:rPr>
              <w:t>13.03.26</w:t>
            </w:r>
          </w:p>
        </w:tc>
        <w:tc>
          <w:tcPr>
            <w:tcW w:w="1742" w:type="dxa"/>
            <w:tcBorders>
              <w:top w:val="nil"/>
              <w:left w:val="nil"/>
              <w:bottom w:val="single" w:sz="8" w:space="0" w:color="000000"/>
              <w:right w:val="single" w:sz="8" w:space="0" w:color="000000"/>
            </w:tcBorders>
            <w:tcMar>
              <w:top w:w="100" w:type="dxa"/>
              <w:left w:w="100" w:type="dxa"/>
              <w:bottom w:w="100" w:type="dxa"/>
              <w:right w:w="100" w:type="dxa"/>
            </w:tcMar>
          </w:tcPr>
          <w:p w14:paraId="0F33F0AF" w14:textId="77777777" w:rsidR="008A455C" w:rsidRDefault="00000000">
            <w:pPr>
              <w:jc w:val="center"/>
              <w:rPr>
                <w:sz w:val="20"/>
                <w:szCs w:val="20"/>
              </w:rPr>
            </w:pPr>
            <w:r>
              <w:rPr>
                <w:sz w:val="20"/>
                <w:szCs w:val="20"/>
              </w:rPr>
              <w:t>2.5 mg c/24h</w:t>
            </w:r>
          </w:p>
        </w:tc>
        <w:tc>
          <w:tcPr>
            <w:tcW w:w="1548" w:type="dxa"/>
            <w:tcBorders>
              <w:top w:val="nil"/>
              <w:left w:val="nil"/>
              <w:bottom w:val="single" w:sz="8" w:space="0" w:color="000000"/>
              <w:right w:val="single" w:sz="8" w:space="0" w:color="000000"/>
            </w:tcBorders>
            <w:tcMar>
              <w:top w:w="100" w:type="dxa"/>
              <w:left w:w="100" w:type="dxa"/>
              <w:bottom w:w="100" w:type="dxa"/>
              <w:right w:w="100" w:type="dxa"/>
            </w:tcMar>
          </w:tcPr>
          <w:p w14:paraId="56A52B83" w14:textId="77777777" w:rsidR="008A455C"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8A455C" w14:paraId="46F34095" w14:textId="77777777">
        <w:trPr>
          <w:trHeight w:val="690"/>
        </w:trPr>
        <w:tc>
          <w:tcPr>
            <w:tcW w:w="232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4B3C9FA" w14:textId="77777777" w:rsidR="008A455C" w:rsidRDefault="00000000">
            <w:pPr>
              <w:rPr>
                <w:sz w:val="20"/>
                <w:szCs w:val="20"/>
              </w:rPr>
            </w:pPr>
            <w:r>
              <w:rPr>
                <w:sz w:val="20"/>
                <w:szCs w:val="20"/>
              </w:rPr>
              <w:t>MRA</w:t>
            </w:r>
          </w:p>
        </w:tc>
        <w:tc>
          <w:tcPr>
            <w:tcW w:w="2085" w:type="dxa"/>
            <w:tcBorders>
              <w:top w:val="nil"/>
              <w:left w:val="nil"/>
              <w:bottom w:val="single" w:sz="8" w:space="0" w:color="000000"/>
              <w:right w:val="single" w:sz="8" w:space="0" w:color="000000"/>
            </w:tcBorders>
            <w:tcMar>
              <w:top w:w="100" w:type="dxa"/>
              <w:left w:w="100" w:type="dxa"/>
              <w:bottom w:w="100" w:type="dxa"/>
              <w:right w:w="100" w:type="dxa"/>
            </w:tcMar>
          </w:tcPr>
          <w:p w14:paraId="10586BFE" w14:textId="77777777" w:rsidR="008A455C" w:rsidRDefault="00000000">
            <w:pPr>
              <w:jc w:val="center"/>
              <w:rPr>
                <w:sz w:val="20"/>
                <w:szCs w:val="20"/>
              </w:rPr>
            </w:pPr>
            <w:r>
              <w:rPr>
                <w:sz w:val="20"/>
                <w:szCs w:val="20"/>
              </w:rPr>
              <w:t>Finerrenona</w:t>
            </w:r>
          </w:p>
        </w:tc>
        <w:tc>
          <w:tcPr>
            <w:tcW w:w="1325" w:type="dxa"/>
            <w:tcBorders>
              <w:top w:val="nil"/>
              <w:left w:val="nil"/>
              <w:bottom w:val="single" w:sz="8" w:space="0" w:color="000000"/>
              <w:right w:val="single" w:sz="8" w:space="0" w:color="000000"/>
            </w:tcBorders>
            <w:tcMar>
              <w:top w:w="100" w:type="dxa"/>
              <w:left w:w="100" w:type="dxa"/>
              <w:bottom w:w="100" w:type="dxa"/>
              <w:right w:w="100" w:type="dxa"/>
            </w:tcMar>
          </w:tcPr>
          <w:p w14:paraId="2B339F87" w14:textId="77777777" w:rsidR="008A455C" w:rsidRDefault="00000000">
            <w:pPr>
              <w:jc w:val="center"/>
              <w:rPr>
                <w:sz w:val="20"/>
                <w:szCs w:val="20"/>
              </w:rPr>
            </w:pPr>
            <w:r>
              <w:rPr>
                <w:sz w:val="20"/>
                <w:szCs w:val="20"/>
              </w:rPr>
              <w:t>13.03.26</w:t>
            </w:r>
          </w:p>
        </w:tc>
        <w:tc>
          <w:tcPr>
            <w:tcW w:w="1742" w:type="dxa"/>
            <w:tcBorders>
              <w:top w:val="nil"/>
              <w:left w:val="nil"/>
              <w:bottom w:val="single" w:sz="8" w:space="0" w:color="000000"/>
              <w:right w:val="single" w:sz="8" w:space="0" w:color="000000"/>
            </w:tcBorders>
            <w:tcMar>
              <w:top w:w="100" w:type="dxa"/>
              <w:left w:w="100" w:type="dxa"/>
              <w:bottom w:w="100" w:type="dxa"/>
              <w:right w:w="100" w:type="dxa"/>
            </w:tcMar>
          </w:tcPr>
          <w:p w14:paraId="767BD6FB" w14:textId="77777777" w:rsidR="008A455C" w:rsidRDefault="00000000">
            <w:pPr>
              <w:jc w:val="center"/>
              <w:rPr>
                <w:sz w:val="20"/>
                <w:szCs w:val="20"/>
              </w:rPr>
            </w:pPr>
            <w:r>
              <w:rPr>
                <w:sz w:val="20"/>
                <w:szCs w:val="20"/>
              </w:rPr>
              <w:t>20 mg c/24h</w:t>
            </w:r>
          </w:p>
        </w:tc>
        <w:tc>
          <w:tcPr>
            <w:tcW w:w="1548" w:type="dxa"/>
            <w:tcBorders>
              <w:top w:val="nil"/>
              <w:left w:val="nil"/>
              <w:bottom w:val="single" w:sz="8" w:space="0" w:color="000000"/>
              <w:right w:val="single" w:sz="8" w:space="0" w:color="000000"/>
            </w:tcBorders>
            <w:tcMar>
              <w:top w:w="100" w:type="dxa"/>
              <w:left w:w="100" w:type="dxa"/>
              <w:bottom w:w="100" w:type="dxa"/>
              <w:right w:w="100" w:type="dxa"/>
            </w:tcMar>
          </w:tcPr>
          <w:p w14:paraId="07F34C54" w14:textId="77777777" w:rsidR="008A455C"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BC3F0A2" w14:textId="77777777" w:rsidR="008A455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bl>
    <w:p w14:paraId="7D0163C6"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5DA65B" w14:textId="77777777" w:rsidR="008A455C" w:rsidRDefault="008A455C">
      <w:pPr>
        <w:ind w:left="100"/>
        <w:rPr>
          <w:rFonts w:ascii="Trebuchet MS" w:eastAsia="Trebuchet MS" w:hAnsi="Trebuchet MS" w:cs="Trebuchet MS"/>
          <w:b/>
          <w:bCs/>
          <w:sz w:val="24"/>
          <w:szCs w:val="24"/>
        </w:rPr>
      </w:pPr>
    </w:p>
    <w:p w14:paraId="58C3BB76" w14:textId="77777777" w:rsidR="008A455C" w:rsidRDefault="008A455C">
      <w:pPr>
        <w:ind w:left="100"/>
        <w:rPr>
          <w:rFonts w:ascii="Trebuchet MS" w:eastAsia="Trebuchet MS" w:hAnsi="Trebuchet MS" w:cs="Trebuchet MS"/>
          <w:b/>
          <w:bCs/>
          <w:sz w:val="24"/>
          <w:szCs w:val="24"/>
        </w:rPr>
      </w:pPr>
    </w:p>
    <w:p w14:paraId="67FB85DE" w14:textId="77777777" w:rsidR="008A455C" w:rsidRDefault="008A455C">
      <w:pPr>
        <w:ind w:left="100"/>
        <w:rPr>
          <w:rFonts w:ascii="Trebuchet MS" w:eastAsia="Trebuchet MS" w:hAnsi="Trebuchet MS" w:cs="Trebuchet MS"/>
          <w:b/>
          <w:bCs/>
          <w:sz w:val="24"/>
          <w:szCs w:val="24"/>
        </w:rPr>
      </w:pPr>
    </w:p>
    <w:p w14:paraId="374B73FC" w14:textId="77777777" w:rsidR="008A455C" w:rsidRDefault="008A455C">
      <w:pPr>
        <w:ind w:left="100"/>
        <w:rPr>
          <w:rFonts w:ascii="Trebuchet MS" w:eastAsia="Trebuchet MS" w:hAnsi="Trebuchet MS" w:cs="Trebuchet MS"/>
          <w:b/>
          <w:bCs/>
          <w:sz w:val="24"/>
          <w:szCs w:val="24"/>
        </w:rPr>
      </w:pPr>
    </w:p>
    <w:p w14:paraId="64AD5852" w14:textId="77777777" w:rsidR="008A455C" w:rsidRDefault="00000000">
      <w:pPr>
        <w:ind w:left="100"/>
        <w:rPr>
          <w:rFonts w:ascii="Trebuchet MS" w:eastAsia="Trebuchet MS" w:hAnsi="Trebuchet MS" w:cs="Trebuchet MS"/>
          <w:b/>
          <w:bCs/>
          <w:sz w:val="24"/>
          <w:szCs w:val="24"/>
        </w:rPr>
      </w:pPr>
      <w:r>
        <w:rPr>
          <w:rFonts w:ascii="Trebuchet MS" w:eastAsia="Trebuchet MS" w:hAnsi="Trebuchet MS" w:cs="Trebuchet MS"/>
          <w:b/>
          <w:bCs/>
          <w:sz w:val="24"/>
          <w:szCs w:val="24"/>
        </w:rPr>
        <w:t>Otros medicamentos:</w:t>
      </w:r>
    </w:p>
    <w:p w14:paraId="69223075" w14:textId="77777777" w:rsidR="008A455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1680"/>
        <w:gridCol w:w="2625"/>
        <w:gridCol w:w="2430"/>
      </w:tblGrid>
      <w:tr w:rsidR="008A455C" w14:paraId="05B46D20" w14:textId="77777777">
        <w:trPr>
          <w:trHeight w:val="48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9DD35" w14:textId="77777777" w:rsidR="008A455C" w:rsidRDefault="00000000">
            <w:pPr>
              <w:ind w:left="100" w:right="100"/>
              <w:jc w:val="center"/>
            </w:pPr>
            <w:r>
              <w:lastRenderedPageBreak/>
              <w:t>Tipo</w:t>
            </w:r>
          </w:p>
        </w:tc>
        <w:tc>
          <w:tcPr>
            <w:tcW w:w="16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29818E4" w14:textId="77777777" w:rsidR="008A455C" w:rsidRDefault="00000000">
            <w:pPr>
              <w:ind w:left="100" w:right="100"/>
              <w:jc w:val="center"/>
            </w:pPr>
            <w:r>
              <w:t>Inicio</w:t>
            </w:r>
          </w:p>
        </w:tc>
        <w:tc>
          <w:tcPr>
            <w:tcW w:w="26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FFFA61C" w14:textId="77777777" w:rsidR="008A455C" w:rsidRDefault="00000000">
            <w:pPr>
              <w:ind w:left="100" w:right="100"/>
              <w:jc w:val="center"/>
            </w:pPr>
            <w:r>
              <w:t>Dosis</w:t>
            </w:r>
          </w:p>
        </w:tc>
        <w:tc>
          <w:tcPr>
            <w:tcW w:w="24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D9484B8" w14:textId="77777777" w:rsidR="008A455C" w:rsidRDefault="00000000">
            <w:pPr>
              <w:ind w:left="100" w:right="100"/>
              <w:jc w:val="center"/>
            </w:pPr>
            <w:r>
              <w:t>Indicación</w:t>
            </w:r>
          </w:p>
        </w:tc>
      </w:tr>
      <w:tr w:rsidR="008A455C" w14:paraId="22E1C761" w14:textId="77777777">
        <w:trPr>
          <w:trHeight w:val="480"/>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5CB15C6" w14:textId="77777777" w:rsidR="008A455C" w:rsidRDefault="00000000">
            <w:pPr>
              <w:ind w:left="100" w:right="100"/>
              <w:jc w:val="center"/>
            </w:pPr>
            <w:r>
              <w:t>Furosemida</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0B0F5321" w14:textId="77777777" w:rsidR="008A455C" w:rsidRDefault="00000000">
            <w:pPr>
              <w:ind w:left="100" w:right="100"/>
              <w:jc w:val="center"/>
            </w:pPr>
            <w:r>
              <w:t>17.03.26</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65F4D8C0" w14:textId="77777777" w:rsidR="008A455C" w:rsidRDefault="00000000">
            <w:pPr>
              <w:ind w:left="100" w:right="100"/>
              <w:jc w:val="center"/>
            </w:pPr>
            <w:r>
              <w:t>40 mg cada 12h</w:t>
            </w:r>
          </w:p>
        </w:tc>
        <w:tc>
          <w:tcPr>
            <w:tcW w:w="2430" w:type="dxa"/>
            <w:tcBorders>
              <w:top w:val="nil"/>
              <w:left w:val="nil"/>
              <w:bottom w:val="single" w:sz="8" w:space="0" w:color="000000"/>
              <w:right w:val="single" w:sz="8" w:space="0" w:color="000000"/>
            </w:tcBorders>
            <w:tcMar>
              <w:top w:w="100" w:type="dxa"/>
              <w:left w:w="100" w:type="dxa"/>
              <w:bottom w:w="100" w:type="dxa"/>
              <w:right w:w="100" w:type="dxa"/>
            </w:tcMar>
          </w:tcPr>
          <w:p w14:paraId="7D2C2DB1" w14:textId="77777777" w:rsidR="008A455C" w:rsidRDefault="008A455C">
            <w:pPr>
              <w:ind w:left="100" w:right="100"/>
              <w:jc w:val="center"/>
            </w:pPr>
          </w:p>
        </w:tc>
      </w:tr>
      <w:tr w:rsidR="008A455C" w14:paraId="29494AED" w14:textId="77777777">
        <w:trPr>
          <w:trHeight w:val="480"/>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AA9341" w14:textId="77777777" w:rsidR="008A455C" w:rsidRDefault="00000000">
            <w:pPr>
              <w:ind w:left="100" w:right="100"/>
              <w:jc w:val="center"/>
            </w:pPr>
            <w:r>
              <w:t xml:space="preserve"> Enoxaparina</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0CDFF53D" w14:textId="77777777" w:rsidR="008A455C" w:rsidRDefault="00000000">
            <w:pPr>
              <w:ind w:left="100" w:right="100"/>
              <w:jc w:val="center"/>
            </w:pPr>
            <w:r>
              <w:t>13.03.26</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06CFE9B9" w14:textId="77777777" w:rsidR="008A455C" w:rsidRDefault="00000000">
            <w:pPr>
              <w:ind w:left="100" w:right="100"/>
              <w:jc w:val="center"/>
            </w:pPr>
            <w:r>
              <w:t>100 mg cada 12h</w:t>
            </w:r>
          </w:p>
        </w:tc>
        <w:tc>
          <w:tcPr>
            <w:tcW w:w="2430" w:type="dxa"/>
            <w:tcBorders>
              <w:top w:val="nil"/>
              <w:left w:val="nil"/>
              <w:bottom w:val="single" w:sz="8" w:space="0" w:color="000000"/>
              <w:right w:val="single" w:sz="8" w:space="0" w:color="000000"/>
            </w:tcBorders>
            <w:tcMar>
              <w:top w:w="100" w:type="dxa"/>
              <w:left w:w="100" w:type="dxa"/>
              <w:bottom w:w="100" w:type="dxa"/>
              <w:right w:w="100" w:type="dxa"/>
            </w:tcMar>
          </w:tcPr>
          <w:p w14:paraId="71461966" w14:textId="77777777" w:rsidR="008A455C" w:rsidRDefault="00000000">
            <w:pPr>
              <w:ind w:left="100" w:right="100"/>
              <w:jc w:val="center"/>
            </w:pPr>
            <w:r>
              <w:t xml:space="preserve">Anticoagulación  </w:t>
            </w:r>
          </w:p>
        </w:tc>
      </w:tr>
      <w:tr w:rsidR="008A455C" w14:paraId="59EE199D" w14:textId="77777777">
        <w:trPr>
          <w:trHeight w:val="480"/>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BCC3D16" w14:textId="77777777" w:rsidR="008A455C" w:rsidRDefault="00000000">
            <w:pPr>
              <w:ind w:left="100" w:right="100"/>
              <w:jc w:val="center"/>
            </w:pPr>
            <w:r>
              <w:t xml:space="preserve">Prednisona  </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655070C6" w14:textId="77777777" w:rsidR="008A455C" w:rsidRDefault="00000000">
            <w:pPr>
              <w:ind w:left="100" w:right="100"/>
              <w:jc w:val="center"/>
            </w:pPr>
            <w:r>
              <w:t>13.03.26</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5A033877" w14:textId="77777777" w:rsidR="008A455C" w:rsidRDefault="00000000">
            <w:pPr>
              <w:ind w:left="100" w:right="100"/>
              <w:jc w:val="center"/>
            </w:pPr>
            <w:r>
              <w:t>40 mg cada 24h</w:t>
            </w:r>
          </w:p>
        </w:tc>
        <w:tc>
          <w:tcPr>
            <w:tcW w:w="2430" w:type="dxa"/>
            <w:tcBorders>
              <w:top w:val="nil"/>
              <w:left w:val="nil"/>
              <w:bottom w:val="single" w:sz="8" w:space="0" w:color="000000"/>
              <w:right w:val="single" w:sz="8" w:space="0" w:color="000000"/>
            </w:tcBorders>
            <w:tcMar>
              <w:top w:w="100" w:type="dxa"/>
              <w:left w:w="100" w:type="dxa"/>
              <w:bottom w:w="100" w:type="dxa"/>
              <w:right w:w="100" w:type="dxa"/>
            </w:tcMar>
          </w:tcPr>
          <w:p w14:paraId="489A1395" w14:textId="77777777" w:rsidR="008A455C" w:rsidRDefault="00000000">
            <w:r>
              <w:t>Exacerbación EPOC</w:t>
            </w:r>
          </w:p>
        </w:tc>
      </w:tr>
      <w:tr w:rsidR="008A455C" w14:paraId="377FB2CC" w14:textId="77777777">
        <w:trPr>
          <w:trHeight w:val="480"/>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E5977C0" w14:textId="77777777" w:rsidR="008A455C" w:rsidRDefault="00000000">
            <w:pPr>
              <w:ind w:left="100" w:right="100"/>
              <w:jc w:val="center"/>
            </w:pPr>
            <w:r>
              <w:t>Levofloxacino</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6953C0D0" w14:textId="77777777" w:rsidR="008A455C" w:rsidRDefault="00000000">
            <w:pPr>
              <w:ind w:left="100" w:right="100"/>
              <w:jc w:val="center"/>
            </w:pPr>
            <w:r>
              <w:t>13.03.26</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4D18D104" w14:textId="77777777" w:rsidR="008A455C" w:rsidRDefault="00000000">
            <w:pPr>
              <w:ind w:left="100" w:right="100"/>
              <w:jc w:val="center"/>
            </w:pPr>
            <w:r>
              <w:t>750 mg cada 24h</w:t>
            </w:r>
          </w:p>
        </w:tc>
        <w:tc>
          <w:tcPr>
            <w:tcW w:w="2430" w:type="dxa"/>
            <w:tcBorders>
              <w:top w:val="nil"/>
              <w:left w:val="nil"/>
              <w:bottom w:val="single" w:sz="8" w:space="0" w:color="000000"/>
              <w:right w:val="single" w:sz="8" w:space="0" w:color="000000"/>
            </w:tcBorders>
            <w:tcMar>
              <w:top w:w="100" w:type="dxa"/>
              <w:left w:w="100" w:type="dxa"/>
              <w:bottom w:w="100" w:type="dxa"/>
              <w:right w:w="100" w:type="dxa"/>
            </w:tcMar>
          </w:tcPr>
          <w:p w14:paraId="4C175E0B" w14:textId="77777777" w:rsidR="008A455C" w:rsidRDefault="00000000">
            <w:r>
              <w:t>Exacerbación EPOC</w:t>
            </w:r>
          </w:p>
        </w:tc>
      </w:tr>
      <w:tr w:rsidR="008A455C" w14:paraId="76E0DAEF" w14:textId="77777777">
        <w:trPr>
          <w:trHeight w:val="480"/>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FB1E0B" w14:textId="77777777" w:rsidR="008A455C" w:rsidRDefault="00000000">
            <w:pPr>
              <w:ind w:left="100" w:right="100"/>
              <w:jc w:val="center"/>
            </w:pPr>
            <w:r>
              <w:t xml:space="preserve">Polietilenglicol </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14BC4EFC" w14:textId="77777777" w:rsidR="008A455C" w:rsidRDefault="00000000">
            <w:pPr>
              <w:ind w:left="100" w:right="100"/>
              <w:jc w:val="center"/>
            </w:pPr>
            <w:r>
              <w:t>14.03.26</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172EDBDC" w14:textId="77777777" w:rsidR="008A455C" w:rsidRDefault="00000000">
            <w:pPr>
              <w:ind w:left="100" w:right="100"/>
              <w:jc w:val="center"/>
            </w:pPr>
            <w:r>
              <w:t>17 g cada 24 horas</w:t>
            </w:r>
          </w:p>
        </w:tc>
        <w:tc>
          <w:tcPr>
            <w:tcW w:w="2430" w:type="dxa"/>
            <w:tcBorders>
              <w:top w:val="nil"/>
              <w:left w:val="nil"/>
              <w:bottom w:val="single" w:sz="8" w:space="0" w:color="000000"/>
              <w:right w:val="single" w:sz="8" w:space="0" w:color="000000"/>
            </w:tcBorders>
            <w:tcMar>
              <w:top w:w="100" w:type="dxa"/>
              <w:left w:w="100" w:type="dxa"/>
              <w:bottom w:w="100" w:type="dxa"/>
              <w:right w:w="100" w:type="dxa"/>
            </w:tcMar>
          </w:tcPr>
          <w:p w14:paraId="7BB5573E" w14:textId="77777777" w:rsidR="008A455C" w:rsidRDefault="00000000">
            <w:pPr>
              <w:jc w:val="center"/>
            </w:pPr>
            <w:r>
              <w:t xml:space="preserve">Estreñimiento </w:t>
            </w:r>
          </w:p>
        </w:tc>
      </w:tr>
      <w:tr w:rsidR="008A455C" w14:paraId="4318BF52" w14:textId="77777777">
        <w:trPr>
          <w:trHeight w:val="480"/>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B3BF4F1" w14:textId="77777777" w:rsidR="008A455C" w:rsidRDefault="00000000">
            <w:pPr>
              <w:ind w:left="100" w:right="100"/>
              <w:jc w:val="center"/>
            </w:pPr>
            <w:r>
              <w:t>Ipratropio-Salbutamol</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36308D9B" w14:textId="77777777" w:rsidR="008A455C" w:rsidRDefault="00000000">
            <w:pPr>
              <w:ind w:left="100" w:right="100"/>
              <w:jc w:val="center"/>
            </w:pPr>
            <w:r>
              <w:t>16.03.26</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7FB534CB" w14:textId="77777777" w:rsidR="008A455C" w:rsidRDefault="00000000">
            <w:pPr>
              <w:ind w:left="100" w:right="100"/>
              <w:jc w:val="center"/>
            </w:pPr>
            <w:r>
              <w:t>2.5 ml en 3 cc de NaCl 0.9% cada 6h</w:t>
            </w:r>
          </w:p>
        </w:tc>
        <w:tc>
          <w:tcPr>
            <w:tcW w:w="2430" w:type="dxa"/>
            <w:tcBorders>
              <w:top w:val="nil"/>
              <w:left w:val="nil"/>
              <w:bottom w:val="single" w:sz="8" w:space="0" w:color="000000"/>
              <w:right w:val="single" w:sz="8" w:space="0" w:color="000000"/>
            </w:tcBorders>
            <w:tcMar>
              <w:top w:w="100" w:type="dxa"/>
              <w:left w:w="100" w:type="dxa"/>
              <w:bottom w:w="100" w:type="dxa"/>
              <w:right w:w="100" w:type="dxa"/>
            </w:tcMar>
          </w:tcPr>
          <w:p w14:paraId="65B74681" w14:textId="77777777" w:rsidR="008A455C" w:rsidRDefault="00000000">
            <w:pPr>
              <w:jc w:val="center"/>
            </w:pPr>
            <w:r>
              <w:t>EPOC</w:t>
            </w:r>
          </w:p>
        </w:tc>
      </w:tr>
    </w:tbl>
    <w:p w14:paraId="27707B51" w14:textId="77777777" w:rsidR="008A455C" w:rsidRDefault="008A455C">
      <w:pPr>
        <w:rPr>
          <w:sz w:val="24"/>
          <w:szCs w:val="24"/>
        </w:rPr>
      </w:pPr>
    </w:p>
    <w:p w14:paraId="213793B1" w14:textId="77777777" w:rsidR="008A455C" w:rsidRDefault="00000000">
      <w:pPr>
        <w:rPr>
          <w:sz w:val="24"/>
          <w:szCs w:val="24"/>
        </w:rPr>
      </w:pPr>
      <w:r>
        <w:rPr>
          <w:sz w:val="24"/>
          <w:szCs w:val="24"/>
        </w:rPr>
        <w:t xml:space="preserve">Eventos: </w:t>
      </w:r>
    </w:p>
    <w:p w14:paraId="6C29A8CB" w14:textId="77777777" w:rsidR="008A455C" w:rsidRDefault="00000000">
      <w:pPr>
        <w:jc w:val="both"/>
        <w:rPr>
          <w:sz w:val="24"/>
          <w:szCs w:val="24"/>
        </w:rPr>
      </w:pPr>
      <w:r>
        <w:rPr>
          <w:sz w:val="24"/>
          <w:szCs w:val="24"/>
        </w:rPr>
        <w:t xml:space="preserve">14.03.26 Paciente con adecuada respuesta a dosis de diurético, se determina continuar con dosis cada 12 horas. Se realiza interconsulta con servicio de Neumología quienes sugieren agregar manejo para paciente con criterios compatibles con exacerbación de EPOC, por lo cual, se agrega Prednisona 40 mg cada 24 horas + Levofloxacino 750 mg cada 24 horas. </w:t>
      </w:r>
    </w:p>
    <w:p w14:paraId="153D5621" w14:textId="77777777" w:rsidR="008A455C" w:rsidRDefault="008A455C">
      <w:pPr>
        <w:jc w:val="both"/>
        <w:rPr>
          <w:sz w:val="24"/>
          <w:szCs w:val="24"/>
        </w:rPr>
      </w:pPr>
    </w:p>
    <w:p w14:paraId="6D1DF67E" w14:textId="77777777" w:rsidR="008A455C" w:rsidRDefault="00000000">
      <w:pPr>
        <w:jc w:val="both"/>
        <w:rPr>
          <w:sz w:val="24"/>
          <w:szCs w:val="24"/>
        </w:rPr>
      </w:pPr>
      <w:r>
        <w:rPr>
          <w:sz w:val="24"/>
          <w:szCs w:val="24"/>
        </w:rPr>
        <w:t xml:space="preserve">15.03.26 Paciente con adecuada respuesta a diurético, se determina continuar con misma dosis para mejorar parámetros de congestión. Pendiente traer de casa inhalador + BIPAP. </w:t>
      </w:r>
    </w:p>
    <w:p w14:paraId="31863D0E" w14:textId="77777777" w:rsidR="008A455C" w:rsidRDefault="008A455C">
      <w:pPr>
        <w:jc w:val="both"/>
        <w:rPr>
          <w:sz w:val="24"/>
          <w:szCs w:val="24"/>
        </w:rPr>
      </w:pPr>
    </w:p>
    <w:p w14:paraId="05E1108A" w14:textId="77777777" w:rsidR="008A455C" w:rsidRDefault="00000000">
      <w:pPr>
        <w:jc w:val="both"/>
        <w:rPr>
          <w:sz w:val="24"/>
          <w:szCs w:val="24"/>
        </w:rPr>
      </w:pPr>
      <w:r>
        <w:rPr>
          <w:sz w:val="24"/>
          <w:szCs w:val="24"/>
        </w:rPr>
        <w:t xml:space="preserve">16.03.26 Continua en etapa de descongestión con adecuada respuesta, sin requerimiento de oxígeno suplementario y uso de BIPAP por las noches. Continua cumpliendo antibioticoterapia. </w:t>
      </w:r>
    </w:p>
    <w:p w14:paraId="2644386E" w14:textId="77777777" w:rsidR="008A455C" w:rsidRDefault="008A455C">
      <w:pPr>
        <w:jc w:val="both"/>
        <w:rPr>
          <w:sz w:val="24"/>
          <w:szCs w:val="24"/>
        </w:rPr>
      </w:pPr>
    </w:p>
    <w:p w14:paraId="22359394" w14:textId="77777777" w:rsidR="008A455C" w:rsidRDefault="00000000">
      <w:pPr>
        <w:jc w:val="both"/>
        <w:rPr>
          <w:sz w:val="24"/>
          <w:szCs w:val="24"/>
        </w:rPr>
      </w:pPr>
      <w:r>
        <w:rPr>
          <w:sz w:val="24"/>
          <w:szCs w:val="24"/>
        </w:rPr>
        <w:t xml:space="preserve">17.03.26 Paciente con mejoría en sintomatología. Se titula diurético hacia la baja, permanecemos en vigilancia. </w:t>
      </w:r>
    </w:p>
    <w:p w14:paraId="7C6B5068" w14:textId="77777777" w:rsidR="008A455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F89619" w14:textId="77777777" w:rsidR="008A455C" w:rsidRDefault="00000000">
      <w:pPr>
        <w:jc w:val="both"/>
        <w:rPr>
          <w:sz w:val="24"/>
          <w:szCs w:val="24"/>
        </w:rPr>
      </w:pPr>
      <w:r>
        <w:rPr>
          <w:sz w:val="24"/>
          <w:szCs w:val="24"/>
        </w:rPr>
        <w:t xml:space="preserve">18.03.26 Presenta un episodio de tos que requirió uso de MNB con combivent de rescate; se comenta con servicio de Neumología quien indica tratamiento con horario y se solicita Trellegy (medicamento previamente usado). </w:t>
      </w:r>
    </w:p>
    <w:p w14:paraId="4AA321B6" w14:textId="77777777" w:rsidR="008A455C" w:rsidRDefault="008A455C">
      <w:pPr>
        <w:jc w:val="both"/>
        <w:rPr>
          <w:sz w:val="24"/>
          <w:szCs w:val="24"/>
        </w:rPr>
      </w:pPr>
    </w:p>
    <w:p w14:paraId="6F511AC8" w14:textId="77777777" w:rsidR="008A455C" w:rsidRDefault="00000000">
      <w:pPr>
        <w:jc w:val="both"/>
        <w:rPr>
          <w:sz w:val="24"/>
          <w:szCs w:val="24"/>
        </w:rPr>
      </w:pPr>
      <w:r>
        <w:rPr>
          <w:sz w:val="24"/>
          <w:szCs w:val="24"/>
        </w:rPr>
        <w:t xml:space="preserve">19.03.26 Paciente con adecuada evolución clínica, por lo cual, se comenta con servicio de Neumología y Medicina Interna, por nuestro servicios sin datos clínicos de continuar hospitalizada, se entrega receta de alta y se cita en consulta de Insuficiencia Cardiaca en 7 días con paraclínicos. </w:t>
      </w:r>
    </w:p>
    <w:p w14:paraId="157D586E" w14:textId="77777777" w:rsidR="008A455C" w:rsidRDefault="008A455C">
      <w:pPr>
        <w:jc w:val="both"/>
        <w:rPr>
          <w:sz w:val="24"/>
          <w:szCs w:val="24"/>
        </w:rPr>
      </w:pPr>
    </w:p>
    <w:p w14:paraId="04B62B7D" w14:textId="77777777" w:rsidR="008A455C" w:rsidRDefault="008A455C">
      <w:pPr>
        <w:jc w:val="both"/>
        <w:rPr>
          <w:sz w:val="24"/>
          <w:szCs w:val="24"/>
        </w:rPr>
      </w:pPr>
    </w:p>
    <w:p w14:paraId="5BAEFE60" w14:textId="77777777" w:rsidR="008A455C" w:rsidRDefault="00000000">
      <w:pPr>
        <w:rPr>
          <w:sz w:val="24"/>
          <w:szCs w:val="24"/>
        </w:rPr>
      </w:pPr>
      <w:r>
        <w:rPr>
          <w:sz w:val="24"/>
          <w:szCs w:val="24"/>
        </w:rPr>
        <w:t xml:space="preserve">LABORATORIOS: </w:t>
      </w:r>
    </w:p>
    <w:p w14:paraId="636189E8" w14:textId="77777777" w:rsidR="008A455C" w:rsidRDefault="00000000">
      <w:pPr>
        <w:rPr>
          <w:sz w:val="24"/>
          <w:szCs w:val="24"/>
        </w:rPr>
      </w:pPr>
      <w:r>
        <w:rPr>
          <w:sz w:val="24"/>
          <w:szCs w:val="24"/>
        </w:rPr>
        <w:t xml:space="preserve">13.03.26 </w:t>
      </w:r>
    </w:p>
    <w:p w14:paraId="2FF46BBD" w14:textId="77777777" w:rsidR="008A455C" w:rsidRDefault="00000000">
      <w:pPr>
        <w:rPr>
          <w:sz w:val="24"/>
          <w:szCs w:val="24"/>
        </w:rPr>
      </w:pPr>
      <w:r>
        <w:rPr>
          <w:sz w:val="24"/>
          <w:szCs w:val="24"/>
        </w:rPr>
        <w:t xml:space="preserve">PH: 7.30 PCO2: 60 HCO3: 29.5 LACTATO: 2.8 </w:t>
      </w:r>
    </w:p>
    <w:p w14:paraId="4ED5FF0F" w14:textId="77777777" w:rsidR="008A455C" w:rsidRDefault="00000000">
      <w:pPr>
        <w:rPr>
          <w:sz w:val="24"/>
          <w:szCs w:val="24"/>
        </w:rPr>
      </w:pPr>
      <w:r>
        <w:rPr>
          <w:sz w:val="24"/>
          <w:szCs w:val="24"/>
        </w:rPr>
        <w:t>BH</w:t>
      </w:r>
      <w:r>
        <w:rPr>
          <w:sz w:val="24"/>
          <w:szCs w:val="24"/>
        </w:rPr>
        <w:tab/>
        <w:t xml:space="preserve">HB: 12.60 HTO: 40.8 LEU: 13.2 NEU: 10.10 PLT: 257 </w:t>
      </w:r>
    </w:p>
    <w:p w14:paraId="02A6D4A5" w14:textId="77777777" w:rsidR="008A455C" w:rsidRDefault="00000000">
      <w:pPr>
        <w:rPr>
          <w:sz w:val="24"/>
          <w:szCs w:val="24"/>
        </w:rPr>
      </w:pPr>
      <w:r>
        <w:rPr>
          <w:sz w:val="24"/>
          <w:szCs w:val="24"/>
        </w:rPr>
        <w:t>QS</w:t>
      </w:r>
      <w:r>
        <w:rPr>
          <w:sz w:val="24"/>
          <w:szCs w:val="24"/>
        </w:rPr>
        <w:tab/>
        <w:t xml:space="preserve">CR: 0.6 BUN: 14 GLU: 141 AU: 5.0 PT: 6.9 </w:t>
      </w:r>
    </w:p>
    <w:p w14:paraId="55386A86" w14:textId="77777777" w:rsidR="008A455C" w:rsidRDefault="00000000">
      <w:pPr>
        <w:rPr>
          <w:sz w:val="24"/>
          <w:szCs w:val="24"/>
        </w:rPr>
      </w:pPr>
      <w:r>
        <w:rPr>
          <w:sz w:val="24"/>
          <w:szCs w:val="24"/>
        </w:rPr>
        <w:t>PFH</w:t>
      </w:r>
      <w:r>
        <w:rPr>
          <w:sz w:val="24"/>
          <w:szCs w:val="24"/>
        </w:rPr>
        <w:tab/>
        <w:t xml:space="preserve">ALB: 3.9 AST: 11 ALT: 17 FA: 89 BT: 0.5 BD: 0.2 BI: 0.3 LDH: 151 AMILSA: 24 CT: 117 TG: 120 </w:t>
      </w:r>
    </w:p>
    <w:p w14:paraId="705B7371" w14:textId="77777777" w:rsidR="008A455C" w:rsidRDefault="00000000">
      <w:pPr>
        <w:rPr>
          <w:sz w:val="24"/>
          <w:szCs w:val="24"/>
        </w:rPr>
      </w:pPr>
      <w:r>
        <w:rPr>
          <w:sz w:val="24"/>
          <w:szCs w:val="24"/>
        </w:rPr>
        <w:t>ES</w:t>
      </w:r>
      <w:r>
        <w:rPr>
          <w:sz w:val="24"/>
          <w:szCs w:val="24"/>
        </w:rPr>
        <w:tab/>
        <w:t xml:space="preserve">CL: 96.7 NA: 138.6 K: 4.0 CA: 8.9 P:3.5 </w:t>
      </w:r>
    </w:p>
    <w:p w14:paraId="7F68A1F2" w14:textId="77777777" w:rsidR="008A455C" w:rsidRDefault="00000000">
      <w:pPr>
        <w:rPr>
          <w:sz w:val="24"/>
          <w:szCs w:val="24"/>
        </w:rPr>
      </w:pPr>
      <w:r>
        <w:rPr>
          <w:sz w:val="24"/>
          <w:szCs w:val="24"/>
        </w:rPr>
        <w:t xml:space="preserve">KU: 11 NAU: 119 CRU: 11.28 </w:t>
      </w:r>
    </w:p>
    <w:p w14:paraId="6C19B054" w14:textId="77777777" w:rsidR="008A455C" w:rsidRDefault="008A455C">
      <w:pPr>
        <w:rPr>
          <w:sz w:val="24"/>
          <w:szCs w:val="24"/>
        </w:rPr>
      </w:pPr>
    </w:p>
    <w:p w14:paraId="308E8A9E" w14:textId="77777777" w:rsidR="008A455C" w:rsidRDefault="00000000">
      <w:pPr>
        <w:rPr>
          <w:sz w:val="24"/>
          <w:szCs w:val="24"/>
        </w:rPr>
      </w:pPr>
      <w:r>
        <w:rPr>
          <w:sz w:val="24"/>
          <w:szCs w:val="24"/>
        </w:rPr>
        <w:t>14.03.26</w:t>
      </w:r>
    </w:p>
    <w:p w14:paraId="67688BDD" w14:textId="77777777" w:rsidR="008A455C" w:rsidRDefault="00000000">
      <w:pPr>
        <w:rPr>
          <w:sz w:val="24"/>
          <w:szCs w:val="24"/>
        </w:rPr>
      </w:pPr>
      <w:r>
        <w:rPr>
          <w:sz w:val="24"/>
          <w:szCs w:val="24"/>
        </w:rPr>
        <w:t>Hb 10.9 Hto 36 VCM 85 HCM 25.8 Leu 10.6 Neu 9.4 Eos 0.014 Plt 201   Glu 133 Cr 0.6 BUN 14 PCR    AU 5.6 TGL 63 COL 95 Na 140.3 Cl 98 K 3.9 Ca 8.5 F 3.5 Alb 3.2 AST 9 ALT 15 FA 76 BT 0.4 BD 0.2 BI 0.2 LDH 134 Amil 37 pH 7.33 pCO2 61 pO2 64 Lactato 0.9 Bica 32.2</w:t>
      </w:r>
    </w:p>
    <w:p w14:paraId="30CA8D87" w14:textId="77777777" w:rsidR="008A455C" w:rsidRDefault="008A455C">
      <w:pPr>
        <w:rPr>
          <w:sz w:val="24"/>
          <w:szCs w:val="24"/>
        </w:rPr>
      </w:pPr>
    </w:p>
    <w:p w14:paraId="65A451A0" w14:textId="77777777" w:rsidR="008A455C" w:rsidRDefault="00000000">
      <w:pPr>
        <w:rPr>
          <w:sz w:val="24"/>
          <w:szCs w:val="24"/>
        </w:rPr>
      </w:pPr>
      <w:r>
        <w:rPr>
          <w:sz w:val="24"/>
          <w:szCs w:val="24"/>
        </w:rPr>
        <w:t>15.03.26</w:t>
      </w:r>
    </w:p>
    <w:p w14:paraId="6BDC624E" w14:textId="77777777" w:rsidR="008A455C" w:rsidRDefault="00000000">
      <w:pPr>
        <w:rPr>
          <w:sz w:val="24"/>
          <w:szCs w:val="24"/>
        </w:rPr>
      </w:pPr>
      <w:r>
        <w:rPr>
          <w:sz w:val="24"/>
          <w:szCs w:val="24"/>
        </w:rPr>
        <w:t>BH</w:t>
      </w:r>
      <w:r>
        <w:rPr>
          <w:sz w:val="24"/>
          <w:szCs w:val="24"/>
        </w:rPr>
        <w:tab/>
        <w:t xml:space="preserve">HB: 10.9 HTO: 36 HCM: 25.8 VCM: 85 LEU: 10.6 NEU: 9.40 MON: 0.541 EOS: 0.014 BAS: 0.048 PLT: 201 </w:t>
      </w:r>
    </w:p>
    <w:p w14:paraId="00B43BDB" w14:textId="77777777" w:rsidR="008A455C" w:rsidRDefault="00000000">
      <w:pPr>
        <w:rPr>
          <w:sz w:val="24"/>
          <w:szCs w:val="24"/>
        </w:rPr>
      </w:pPr>
      <w:r>
        <w:rPr>
          <w:sz w:val="24"/>
          <w:szCs w:val="24"/>
        </w:rPr>
        <w:t>QS</w:t>
      </w:r>
      <w:r>
        <w:rPr>
          <w:sz w:val="24"/>
          <w:szCs w:val="24"/>
        </w:rPr>
        <w:tab/>
        <w:t>CR: 0.6 BUN: 14 GLU: 133 AU: 5.6</w:t>
      </w:r>
    </w:p>
    <w:p w14:paraId="1D68FB3B" w14:textId="77777777" w:rsidR="008A455C" w:rsidRPr="008A0E4E" w:rsidRDefault="00000000">
      <w:pPr>
        <w:rPr>
          <w:sz w:val="24"/>
          <w:szCs w:val="24"/>
          <w:lang w:val="en-US"/>
        </w:rPr>
      </w:pPr>
      <w:r w:rsidRPr="008A0E4E">
        <w:rPr>
          <w:sz w:val="24"/>
          <w:szCs w:val="24"/>
          <w:lang w:val="en-US"/>
        </w:rPr>
        <w:t>PFH</w:t>
      </w:r>
      <w:r w:rsidRPr="008A0E4E">
        <w:rPr>
          <w:sz w:val="24"/>
          <w:szCs w:val="24"/>
          <w:lang w:val="en-US"/>
        </w:rPr>
        <w:tab/>
        <w:t xml:space="preserve">PT: 6.1 ALB: 3.2 AST: 9 ALT: 15 FA: 76 AMILASA: 37 CT: 95 TG: 63 </w:t>
      </w:r>
    </w:p>
    <w:p w14:paraId="5F7AC287" w14:textId="77777777" w:rsidR="008A455C" w:rsidRPr="008A0E4E" w:rsidRDefault="00000000">
      <w:pPr>
        <w:rPr>
          <w:sz w:val="24"/>
          <w:szCs w:val="24"/>
          <w:lang w:val="en-US"/>
        </w:rPr>
      </w:pPr>
      <w:r w:rsidRPr="008A0E4E">
        <w:rPr>
          <w:sz w:val="24"/>
          <w:szCs w:val="24"/>
          <w:lang w:val="en-US"/>
        </w:rPr>
        <w:t>ES</w:t>
      </w:r>
      <w:r w:rsidRPr="008A0E4E">
        <w:rPr>
          <w:sz w:val="24"/>
          <w:szCs w:val="24"/>
          <w:lang w:val="en-US"/>
        </w:rPr>
        <w:tab/>
        <w:t xml:space="preserve">NA: 140.3 K: 3.9 CA: 8.5 P: 3.5 </w:t>
      </w:r>
    </w:p>
    <w:p w14:paraId="03858DF3" w14:textId="77777777" w:rsidR="008A455C" w:rsidRPr="008A0E4E" w:rsidRDefault="00000000">
      <w:pPr>
        <w:rPr>
          <w:sz w:val="24"/>
          <w:szCs w:val="24"/>
          <w:lang w:val="en-US"/>
        </w:rPr>
      </w:pPr>
      <w:r w:rsidRPr="008A0E4E">
        <w:rPr>
          <w:sz w:val="24"/>
          <w:szCs w:val="24"/>
          <w:lang w:val="en-US"/>
        </w:rPr>
        <w:t>PH: 7.33 PCO2: 61 HCO3: 32.3 SATO2: 90% PO2: 64</w:t>
      </w:r>
    </w:p>
    <w:p w14:paraId="35A3576E" w14:textId="77777777" w:rsidR="008A455C" w:rsidRPr="008A0E4E" w:rsidRDefault="008A455C">
      <w:pPr>
        <w:rPr>
          <w:sz w:val="24"/>
          <w:szCs w:val="24"/>
          <w:lang w:val="en-US"/>
        </w:rPr>
      </w:pPr>
    </w:p>
    <w:p w14:paraId="565DDA9F" w14:textId="77777777" w:rsidR="008A455C" w:rsidRPr="008A0E4E" w:rsidRDefault="00000000">
      <w:pPr>
        <w:rPr>
          <w:sz w:val="24"/>
          <w:szCs w:val="24"/>
          <w:lang w:val="en-US"/>
        </w:rPr>
      </w:pPr>
      <w:r w:rsidRPr="008A0E4E">
        <w:rPr>
          <w:sz w:val="24"/>
          <w:szCs w:val="24"/>
          <w:lang w:val="en-US"/>
        </w:rPr>
        <w:t xml:space="preserve">16.03.26 </w:t>
      </w:r>
    </w:p>
    <w:p w14:paraId="6998E06C" w14:textId="77777777" w:rsidR="008A455C" w:rsidRPr="008A0E4E" w:rsidRDefault="00000000">
      <w:pPr>
        <w:rPr>
          <w:sz w:val="24"/>
          <w:szCs w:val="24"/>
          <w:lang w:val="en-US"/>
        </w:rPr>
      </w:pPr>
      <w:r w:rsidRPr="008A0E4E">
        <w:rPr>
          <w:sz w:val="24"/>
          <w:szCs w:val="24"/>
          <w:lang w:val="en-US"/>
        </w:rPr>
        <w:t>BH</w:t>
      </w:r>
      <w:r w:rsidRPr="008A0E4E">
        <w:rPr>
          <w:sz w:val="24"/>
          <w:szCs w:val="24"/>
          <w:lang w:val="en-US"/>
        </w:rPr>
        <w:tab/>
        <w:t xml:space="preserve">HB: 11.3 HTO: 37.5 LEU: 9.91 NEU: 7.98 PLT: 232 </w:t>
      </w:r>
    </w:p>
    <w:p w14:paraId="28E68732" w14:textId="77777777" w:rsidR="008A455C" w:rsidRPr="008A0E4E" w:rsidRDefault="00000000">
      <w:pPr>
        <w:rPr>
          <w:sz w:val="24"/>
          <w:szCs w:val="24"/>
          <w:lang w:val="en-US"/>
        </w:rPr>
      </w:pPr>
      <w:r w:rsidRPr="008A0E4E">
        <w:rPr>
          <w:sz w:val="24"/>
          <w:szCs w:val="24"/>
          <w:lang w:val="en-US"/>
        </w:rPr>
        <w:t>QS</w:t>
      </w:r>
      <w:r w:rsidRPr="008A0E4E">
        <w:rPr>
          <w:sz w:val="24"/>
          <w:szCs w:val="24"/>
          <w:lang w:val="en-US"/>
        </w:rPr>
        <w:tab/>
        <w:t xml:space="preserve">CR: 0.7 BUN: 21 GLU: 84 AU: 5.9 </w:t>
      </w:r>
    </w:p>
    <w:p w14:paraId="2EDD5B96" w14:textId="77777777" w:rsidR="008A455C" w:rsidRPr="008A0E4E" w:rsidRDefault="00000000">
      <w:pPr>
        <w:rPr>
          <w:sz w:val="24"/>
          <w:szCs w:val="24"/>
          <w:lang w:val="en-US"/>
        </w:rPr>
      </w:pPr>
      <w:r w:rsidRPr="008A0E4E">
        <w:rPr>
          <w:sz w:val="24"/>
          <w:szCs w:val="24"/>
          <w:lang w:val="en-US"/>
        </w:rPr>
        <w:t>PFH</w:t>
      </w:r>
      <w:r w:rsidRPr="008A0E4E">
        <w:rPr>
          <w:sz w:val="24"/>
          <w:szCs w:val="24"/>
          <w:lang w:val="en-US"/>
        </w:rPr>
        <w:tab/>
        <w:t xml:space="preserve">ALB: 3.2 AST: 9 ALT: 13 BT: 0.5 BD: 0.1 BI: 0.4 LDH: 147 CT: 120 TG: 91 </w:t>
      </w:r>
    </w:p>
    <w:p w14:paraId="7D0F5BD6" w14:textId="77777777" w:rsidR="008A455C" w:rsidRDefault="00000000">
      <w:pPr>
        <w:rPr>
          <w:sz w:val="24"/>
          <w:szCs w:val="24"/>
        </w:rPr>
      </w:pPr>
      <w:r>
        <w:rPr>
          <w:sz w:val="24"/>
          <w:szCs w:val="24"/>
        </w:rPr>
        <w:t>ESC</w:t>
      </w:r>
      <w:r>
        <w:rPr>
          <w:sz w:val="24"/>
          <w:szCs w:val="24"/>
        </w:rPr>
        <w:tab/>
        <w:t xml:space="preserve">CL: 90.4 NA: 141.2 K: 3.7 CA: 8.1 P: 2.2 </w:t>
      </w:r>
    </w:p>
    <w:p w14:paraId="5143127C" w14:textId="77777777" w:rsidR="008A455C" w:rsidRDefault="00000000">
      <w:pPr>
        <w:rPr>
          <w:sz w:val="24"/>
          <w:szCs w:val="24"/>
        </w:rPr>
      </w:pPr>
      <w:r>
        <w:rPr>
          <w:sz w:val="24"/>
          <w:szCs w:val="24"/>
        </w:rPr>
        <w:t xml:space="preserve">PH: 7.56 PCO2: 40 HCO3: 35.9 LACTATO: 1.7 </w:t>
      </w:r>
    </w:p>
    <w:p w14:paraId="1528EE8C" w14:textId="77777777" w:rsidR="008A455C" w:rsidRDefault="00000000">
      <w:pPr>
        <w:rPr>
          <w:sz w:val="24"/>
          <w:szCs w:val="24"/>
        </w:rPr>
      </w:pPr>
      <w:r>
        <w:rPr>
          <w:sz w:val="24"/>
          <w:szCs w:val="24"/>
        </w:rPr>
        <w:t xml:space="preserve">PH: 7.49 PCO2: 51 HCO3: 38.9 LACTATO: 0.9 </w:t>
      </w:r>
    </w:p>
    <w:p w14:paraId="5E543FFB" w14:textId="77777777" w:rsidR="008A455C" w:rsidRDefault="00000000">
      <w:pPr>
        <w:rPr>
          <w:sz w:val="24"/>
          <w:szCs w:val="24"/>
        </w:rPr>
      </w:pPr>
      <w:r>
        <w:rPr>
          <w:sz w:val="24"/>
          <w:szCs w:val="24"/>
        </w:rPr>
        <w:t>PCR: 5.40</w:t>
      </w:r>
    </w:p>
    <w:p w14:paraId="61277931" w14:textId="77777777" w:rsidR="008A455C" w:rsidRDefault="008A455C">
      <w:pPr>
        <w:rPr>
          <w:sz w:val="24"/>
          <w:szCs w:val="24"/>
        </w:rPr>
      </w:pPr>
    </w:p>
    <w:p w14:paraId="4261340D" w14:textId="77777777" w:rsidR="008A455C" w:rsidRDefault="00000000">
      <w:r>
        <w:t xml:space="preserve">17.03.26 </w:t>
      </w:r>
    </w:p>
    <w:p w14:paraId="2616BC1A" w14:textId="77777777" w:rsidR="008A455C" w:rsidRDefault="00000000">
      <w:r>
        <w:t>BH</w:t>
      </w:r>
      <w:r>
        <w:tab/>
        <w:t xml:space="preserve">HB: 12.2 HTO: 40.4 LEU: 8.42 NEU: 6.89 PLT: 241 </w:t>
      </w:r>
    </w:p>
    <w:p w14:paraId="513B0211" w14:textId="77777777" w:rsidR="008A455C" w:rsidRDefault="00000000">
      <w:r>
        <w:t>QS</w:t>
      </w:r>
      <w:r>
        <w:tab/>
        <w:t xml:space="preserve">CR: 0.8 BUN: 21 GLU: 108 AU: 6.8 </w:t>
      </w:r>
    </w:p>
    <w:p w14:paraId="5FCB3119" w14:textId="77777777" w:rsidR="008A455C" w:rsidRDefault="00000000">
      <w:r>
        <w:t>PFH</w:t>
      </w:r>
      <w:r>
        <w:tab/>
        <w:t xml:space="preserve">ALB: 3.3 PT: 6.6 AST: 10 ALT: 15 FA: 73 BT: 0.5 BD: 0.1 BI: 0.4 LDH: 119 AMILASA: 36 TG: 86 CT: 124 </w:t>
      </w:r>
    </w:p>
    <w:p w14:paraId="11276DA4" w14:textId="77777777" w:rsidR="008A455C" w:rsidRDefault="00000000">
      <w:r>
        <w:t>ES</w:t>
      </w:r>
      <w:r>
        <w:tab/>
        <w:t xml:space="preserve">CL: 88 NA: 142.4 K: 4.0 CA: 8.0 P: 3.5 </w:t>
      </w:r>
    </w:p>
    <w:p w14:paraId="30A5F316" w14:textId="77777777" w:rsidR="008A455C" w:rsidRDefault="00000000">
      <w:r>
        <w:t xml:space="preserve">PH: 7.54 PCO2: 51 HCO3: 43.6 LACTATO. 2.5 </w:t>
      </w:r>
    </w:p>
    <w:p w14:paraId="696B69E8" w14:textId="77777777" w:rsidR="008A455C" w:rsidRDefault="00000000">
      <w:r>
        <w:t xml:space="preserve">PH: 7.50 PCO2: 53 HCO3: 41.2 LACTATO: 1.6 </w:t>
      </w:r>
    </w:p>
    <w:p w14:paraId="58CADE18" w14:textId="77777777" w:rsidR="008A455C" w:rsidRDefault="008A455C"/>
    <w:p w14:paraId="79B71F60" w14:textId="77777777" w:rsidR="008A455C" w:rsidRPr="008A0E4E" w:rsidRDefault="00000000">
      <w:pPr>
        <w:rPr>
          <w:lang w:val="en-US"/>
        </w:rPr>
      </w:pPr>
      <w:r w:rsidRPr="008A0E4E">
        <w:rPr>
          <w:lang w:val="en-US"/>
        </w:rPr>
        <w:t xml:space="preserve">18.03.26 </w:t>
      </w:r>
    </w:p>
    <w:p w14:paraId="013B8BDB" w14:textId="77777777" w:rsidR="008A455C" w:rsidRPr="008A0E4E" w:rsidRDefault="00000000">
      <w:pPr>
        <w:rPr>
          <w:lang w:val="en-US"/>
        </w:rPr>
      </w:pPr>
      <w:r w:rsidRPr="008A0E4E">
        <w:rPr>
          <w:lang w:val="en-US"/>
        </w:rPr>
        <w:t>BH</w:t>
      </w:r>
      <w:r w:rsidRPr="008A0E4E">
        <w:rPr>
          <w:lang w:val="en-US"/>
        </w:rPr>
        <w:tab/>
        <w:t xml:space="preserve">HB: 13.10 HTO: 42.4 LEU: 7.97 NEU: 7.30 PLT: 298 LINF: 0.45 </w:t>
      </w:r>
    </w:p>
    <w:p w14:paraId="64710C46" w14:textId="77777777" w:rsidR="008A455C" w:rsidRDefault="00000000">
      <w:r>
        <w:lastRenderedPageBreak/>
        <w:t>QS</w:t>
      </w:r>
      <w:r>
        <w:tab/>
        <w:t xml:space="preserve">CR: 0.7 BUN: 26 GLU: 158 AU: 6.4 </w:t>
      </w:r>
    </w:p>
    <w:p w14:paraId="5FF0D0B7" w14:textId="77777777" w:rsidR="008A455C" w:rsidRPr="008A0E4E" w:rsidRDefault="00000000">
      <w:pPr>
        <w:rPr>
          <w:lang w:val="en-US"/>
        </w:rPr>
      </w:pPr>
      <w:r w:rsidRPr="008A0E4E">
        <w:rPr>
          <w:lang w:val="en-US"/>
        </w:rPr>
        <w:t>PFH</w:t>
      </w:r>
      <w:r w:rsidRPr="008A0E4E">
        <w:rPr>
          <w:lang w:val="en-US"/>
        </w:rPr>
        <w:tab/>
        <w:t xml:space="preserve">ALB: 3.7 AST: 27 ALT: 21 FA: 73 LDH: 481 AMILSAS: 36 CT: 165 TG: 100 </w:t>
      </w:r>
    </w:p>
    <w:p w14:paraId="3483E861" w14:textId="77777777" w:rsidR="008A455C" w:rsidRDefault="00000000">
      <w:r>
        <w:t>ES</w:t>
      </w:r>
      <w:r>
        <w:tab/>
        <w:t xml:space="preserve">CL: 89.2 NA: 135.5 K: 3.5 CA: 8.8 P: 3.7 </w:t>
      </w:r>
    </w:p>
    <w:p w14:paraId="43769A4B" w14:textId="77777777" w:rsidR="008A455C" w:rsidRDefault="008A455C"/>
    <w:p w14:paraId="380A0CE8" w14:textId="77777777" w:rsidR="008A455C" w:rsidRDefault="00000000">
      <w:r>
        <w:t xml:space="preserve">19.03.26 </w:t>
      </w:r>
    </w:p>
    <w:p w14:paraId="749DFC11" w14:textId="77777777" w:rsidR="008A455C" w:rsidRDefault="00000000">
      <w:r>
        <w:t xml:space="preserve">PH: 7.39 PCO2: 40 HCO3: 24.2 LACTATO: 1.8 </w:t>
      </w:r>
    </w:p>
    <w:p w14:paraId="6BDC0592" w14:textId="77777777" w:rsidR="008A455C" w:rsidRDefault="008A455C">
      <w:pPr>
        <w:rPr>
          <w:rFonts w:ascii="Times New Roman" w:eastAsia="Times New Roman" w:hAnsi="Times New Roman" w:cs="Times New Roman"/>
          <w:sz w:val="24"/>
          <w:szCs w:val="24"/>
        </w:rPr>
      </w:pPr>
    </w:p>
    <w:p w14:paraId="72CE935E" w14:textId="77777777" w:rsidR="008A455C" w:rsidRDefault="00000000">
      <w:pPr>
        <w:jc w:val="both"/>
        <w:rPr>
          <w:sz w:val="24"/>
          <w:szCs w:val="24"/>
        </w:rPr>
      </w:pPr>
      <w:r>
        <w:rPr>
          <w:sz w:val="24"/>
          <w:szCs w:val="24"/>
        </w:rPr>
        <w:t>Impresión diagnóstica:</w:t>
      </w:r>
    </w:p>
    <w:p w14:paraId="79F87B8D" w14:textId="77777777" w:rsidR="008A455C" w:rsidRDefault="00000000">
      <w:pPr>
        <w:numPr>
          <w:ilvl w:val="0"/>
          <w:numId w:val="1"/>
        </w:numPr>
        <w:jc w:val="both"/>
        <w:rPr>
          <w:sz w:val="24"/>
          <w:szCs w:val="24"/>
        </w:rPr>
      </w:pPr>
      <w:r>
        <w:rPr>
          <w:sz w:val="24"/>
          <w:szCs w:val="24"/>
        </w:rPr>
        <w:t>Insuficiencia Cardiaca FEVI preservada</w:t>
      </w:r>
    </w:p>
    <w:p w14:paraId="4CA8BA8C" w14:textId="77777777" w:rsidR="008A455C" w:rsidRDefault="00000000">
      <w:pPr>
        <w:numPr>
          <w:ilvl w:val="0"/>
          <w:numId w:val="1"/>
        </w:numPr>
        <w:jc w:val="both"/>
        <w:rPr>
          <w:sz w:val="24"/>
          <w:szCs w:val="24"/>
        </w:rPr>
      </w:pPr>
      <w:r>
        <w:rPr>
          <w:sz w:val="24"/>
          <w:szCs w:val="24"/>
        </w:rPr>
        <w:t xml:space="preserve">Exacerbación de Enfermedad Pulmonar Obstructiva Crónica </w:t>
      </w:r>
    </w:p>
    <w:p w14:paraId="00095D1D" w14:textId="77777777" w:rsidR="008A455C" w:rsidRDefault="00000000">
      <w:pPr>
        <w:numPr>
          <w:ilvl w:val="0"/>
          <w:numId w:val="1"/>
        </w:numPr>
        <w:jc w:val="both"/>
        <w:rPr>
          <w:sz w:val="24"/>
          <w:szCs w:val="24"/>
        </w:rPr>
      </w:pPr>
      <w:r>
        <w:rPr>
          <w:sz w:val="24"/>
          <w:szCs w:val="24"/>
        </w:rPr>
        <w:t>Portadora de Marcapasos St Jude secundario a Fibrilación Auricular + Bloqueo AV</w:t>
      </w:r>
    </w:p>
    <w:p w14:paraId="0245C342" w14:textId="77777777" w:rsidR="008A455C"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60646A" w14:textId="77777777" w:rsidR="008A455C" w:rsidRDefault="00000000">
      <w:pPr>
        <w:rPr>
          <w:b/>
          <w:bCs/>
          <w:sz w:val="24"/>
          <w:szCs w:val="24"/>
        </w:rPr>
      </w:pPr>
      <w:r>
        <w:rPr>
          <w:sz w:val="24"/>
          <w:szCs w:val="24"/>
        </w:rPr>
        <w:t xml:space="preserve">Residente a cargo: </w:t>
      </w:r>
      <w:r>
        <w:rPr>
          <w:b/>
          <w:bCs/>
          <w:sz w:val="24"/>
          <w:szCs w:val="24"/>
        </w:rPr>
        <w:t>Dra. Ana Laura Méndez Soto</w:t>
      </w:r>
    </w:p>
    <w:p w14:paraId="11F908CD" w14:textId="77777777" w:rsidR="008A455C" w:rsidRDefault="008A455C">
      <w:pPr>
        <w:rPr>
          <w:b/>
          <w:bCs/>
          <w:sz w:val="24"/>
          <w:szCs w:val="24"/>
        </w:rPr>
      </w:pPr>
    </w:p>
    <w:p w14:paraId="19D35D04" w14:textId="77777777" w:rsidR="008A455C" w:rsidRDefault="00000000">
      <w:pPr>
        <w:rPr>
          <w:rFonts w:ascii="Trebuchet MS" w:eastAsia="Trebuchet MS" w:hAnsi="Trebuchet MS" w:cs="Trebuchet MS"/>
          <w:b/>
          <w:bCs/>
          <w:sz w:val="24"/>
          <w:szCs w:val="24"/>
        </w:rPr>
      </w:pPr>
      <w:r>
        <w:rPr>
          <w:rFonts w:ascii="Trebuchet MS" w:eastAsia="Trebuchet MS" w:hAnsi="Trebuchet MS" w:cs="Trebuchet MS"/>
          <w:b/>
          <w:bCs/>
          <w:sz w:val="24"/>
          <w:szCs w:val="24"/>
        </w:rPr>
        <w:t>Anexos:</w:t>
      </w:r>
    </w:p>
    <w:p w14:paraId="5CA4334D" w14:textId="77777777" w:rsidR="008A455C" w:rsidRDefault="00000000">
      <w:pPr>
        <w:spacing w:line="523" w:lineRule="auto"/>
        <w:ind w:left="100" w:right="6980"/>
        <w:rPr>
          <w:rFonts w:ascii="Trebuchet MS" w:eastAsia="Trebuchet MS" w:hAnsi="Trebuchet MS" w:cs="Trebuchet MS"/>
          <w:b/>
          <w:bCs/>
          <w:sz w:val="24"/>
          <w:szCs w:val="24"/>
        </w:rPr>
      </w:pPr>
      <w:r>
        <w:rPr>
          <w:rFonts w:ascii="Trebuchet MS" w:eastAsia="Trebuchet MS" w:hAnsi="Trebuchet MS" w:cs="Trebuchet MS"/>
          <w:b/>
          <w:bCs/>
          <w:sz w:val="24"/>
          <w:szCs w:val="24"/>
        </w:rPr>
        <w:t>Stevenson</w:t>
      </w:r>
    </w:p>
    <w:p w14:paraId="2250EA70" w14:textId="77777777" w:rsidR="008A455C" w:rsidRDefault="00000000">
      <w:pPr>
        <w:ind w:left="1000"/>
        <w:rPr>
          <w:rFonts w:ascii="Trebuchet MS" w:eastAsia="Trebuchet MS" w:hAnsi="Trebuchet MS" w:cs="Trebuchet MS"/>
          <w:b/>
          <w:bCs/>
          <w:sz w:val="24"/>
          <w:szCs w:val="24"/>
        </w:rPr>
      </w:pPr>
      <w:r>
        <w:rPr>
          <w:rFonts w:ascii="Trebuchet MS" w:eastAsia="Trebuchet MS" w:hAnsi="Trebuchet MS" w:cs="Trebuchet MS"/>
          <w:b/>
          <w:bCs/>
          <w:noProof/>
          <w:sz w:val="24"/>
          <w:szCs w:val="24"/>
        </w:rPr>
        <w:drawing>
          <wp:inline distT="114300" distB="114300" distL="114300" distR="114300" wp14:anchorId="53B97DAA" wp14:editId="0E16C90A">
            <wp:extent cx="3586163" cy="2033672"/>
            <wp:effectExtent l="0" t="0" r="0" b="0"/>
            <wp:docPr id="2" name="image2.png" descr="The Clinical Examination in Patients With Heart Failure - Dr. Mark Drazner"/>
            <wp:cNvGraphicFramePr/>
            <a:graphic xmlns:a="http://schemas.openxmlformats.org/drawingml/2006/main">
              <a:graphicData uri="http://schemas.openxmlformats.org/drawingml/2006/picture">
                <pic:pic xmlns:pic="http://schemas.openxmlformats.org/drawingml/2006/picture">
                  <pic:nvPicPr>
                    <pic:cNvPr id="0" name="image2.png" descr="The Clinical Examination in Patients With Heart Failure - Dr. Mark Drazner"/>
                    <pic:cNvPicPr preferRelativeResize="0"/>
                  </pic:nvPicPr>
                  <pic:blipFill>
                    <a:blip r:embed="rId5"/>
                    <a:srcRect/>
                    <a:stretch>
                      <a:fillRect/>
                    </a:stretch>
                  </pic:blipFill>
                  <pic:spPr>
                    <a:xfrm>
                      <a:off x="0" y="0"/>
                      <a:ext cx="3586163" cy="2033672"/>
                    </a:xfrm>
                    <a:prstGeom prst="rect">
                      <a:avLst/>
                    </a:prstGeom>
                    <a:ln/>
                  </pic:spPr>
                </pic:pic>
              </a:graphicData>
            </a:graphic>
          </wp:inline>
        </w:drawing>
      </w:r>
    </w:p>
    <w:p w14:paraId="153E9FE2" w14:textId="77777777" w:rsidR="008A455C" w:rsidRDefault="00000000">
      <w:pPr>
        <w:ind w:left="100"/>
        <w:rPr>
          <w:rFonts w:ascii="Trebuchet MS" w:eastAsia="Trebuchet MS" w:hAnsi="Trebuchet MS" w:cs="Trebuchet MS"/>
          <w:b/>
          <w:bCs/>
          <w:sz w:val="24"/>
          <w:szCs w:val="24"/>
        </w:rPr>
      </w:pPr>
      <w:r>
        <w:rPr>
          <w:rFonts w:ascii="Trebuchet MS" w:eastAsia="Trebuchet MS" w:hAnsi="Trebuchet MS" w:cs="Trebuchet MS"/>
          <w:b/>
          <w:bCs/>
          <w:sz w:val="24"/>
          <w:szCs w:val="24"/>
        </w:rPr>
        <w:t xml:space="preserve"> </w:t>
      </w:r>
    </w:p>
    <w:p w14:paraId="1E8868BC" w14:textId="77777777" w:rsidR="008A455C" w:rsidRDefault="00000000">
      <w:pPr>
        <w:ind w:left="100"/>
        <w:rPr>
          <w:rFonts w:ascii="Trebuchet MS" w:eastAsia="Trebuchet MS" w:hAnsi="Trebuchet MS" w:cs="Trebuchet MS"/>
          <w:b/>
          <w:bCs/>
          <w:sz w:val="24"/>
          <w:szCs w:val="24"/>
        </w:rPr>
      </w:pPr>
      <w:r>
        <w:rPr>
          <w:rFonts w:ascii="Trebuchet MS" w:eastAsia="Trebuchet MS" w:hAnsi="Trebuchet MS" w:cs="Trebuchet MS"/>
          <w:b/>
          <w:bCs/>
          <w:sz w:val="24"/>
          <w:szCs w:val="24"/>
        </w:rPr>
        <w:t>CONGESTION score</w:t>
      </w:r>
      <w:r>
        <w:rPr>
          <w:rFonts w:ascii="Trebuchet MS" w:eastAsia="Trebuchet MS" w:hAnsi="Trebuchet MS" w:cs="Trebuchet MS"/>
          <w:b/>
          <w:bCs/>
          <w:sz w:val="24"/>
          <w:szCs w:val="24"/>
        </w:rPr>
        <w:br/>
      </w:r>
      <w:r>
        <w:rPr>
          <w:rFonts w:ascii="Trebuchet MS" w:eastAsia="Trebuchet MS" w:hAnsi="Trebuchet MS" w:cs="Trebuchet MS"/>
          <w:b/>
          <w:bCs/>
          <w:noProof/>
          <w:sz w:val="24"/>
          <w:szCs w:val="24"/>
        </w:rPr>
        <w:drawing>
          <wp:inline distT="114300" distB="114300" distL="114300" distR="114300" wp14:anchorId="1B2B35CA" wp14:editId="63BB3FDA">
            <wp:extent cx="4090988" cy="2605206"/>
            <wp:effectExtent l="0" t="0" r="0" b="0"/>
            <wp:docPr id="1" name="image1.png" descr="Details are in the caption following the image"/>
            <wp:cNvGraphicFramePr/>
            <a:graphic xmlns:a="http://schemas.openxmlformats.org/drawingml/2006/main">
              <a:graphicData uri="http://schemas.openxmlformats.org/drawingml/2006/picture">
                <pic:pic xmlns:pic="http://schemas.openxmlformats.org/drawingml/2006/picture">
                  <pic:nvPicPr>
                    <pic:cNvPr id="0" name="image1.png" descr="Details are in the caption following the image"/>
                    <pic:cNvPicPr preferRelativeResize="0"/>
                  </pic:nvPicPr>
                  <pic:blipFill>
                    <a:blip r:embed="rId6"/>
                    <a:srcRect/>
                    <a:stretch>
                      <a:fillRect/>
                    </a:stretch>
                  </pic:blipFill>
                  <pic:spPr>
                    <a:xfrm>
                      <a:off x="0" y="0"/>
                      <a:ext cx="4090988" cy="2605206"/>
                    </a:xfrm>
                    <a:prstGeom prst="rect">
                      <a:avLst/>
                    </a:prstGeom>
                    <a:ln/>
                  </pic:spPr>
                </pic:pic>
              </a:graphicData>
            </a:graphic>
          </wp:inline>
        </w:drawing>
      </w:r>
    </w:p>
    <w:p w14:paraId="7226C0A5" w14:textId="77777777" w:rsidR="008A455C" w:rsidRDefault="00000000">
      <w:pPr>
        <w:ind w:left="100"/>
      </w:pPr>
      <w:r>
        <w:rPr>
          <w:rFonts w:ascii="Trebuchet MS" w:eastAsia="Trebuchet MS" w:hAnsi="Trebuchet MS" w:cs="Trebuchet MS"/>
          <w:b/>
          <w:bCs/>
          <w:sz w:val="24"/>
          <w:szCs w:val="24"/>
        </w:rPr>
        <w:lastRenderedPageBreak/>
        <w:t>VexUS score</w:t>
      </w:r>
      <w:r>
        <w:rPr>
          <w:rFonts w:ascii="Trebuchet MS" w:eastAsia="Trebuchet MS" w:hAnsi="Trebuchet MS" w:cs="Trebuchet MS"/>
          <w:b/>
          <w:bCs/>
          <w:sz w:val="24"/>
          <w:szCs w:val="24"/>
        </w:rPr>
        <w:br/>
      </w:r>
      <w:r>
        <w:rPr>
          <w:rFonts w:ascii="Trebuchet MS" w:eastAsia="Trebuchet MS" w:hAnsi="Trebuchet MS" w:cs="Trebuchet MS"/>
          <w:b/>
          <w:bCs/>
          <w:noProof/>
          <w:sz w:val="24"/>
          <w:szCs w:val="24"/>
        </w:rPr>
        <w:drawing>
          <wp:inline distT="114300" distB="114300" distL="114300" distR="114300" wp14:anchorId="218D7440" wp14:editId="4AB17DDC">
            <wp:extent cx="3757613" cy="3219303"/>
            <wp:effectExtent l="0" t="0" r="0" b="0"/>
            <wp:docPr id="3" name="image3.png" descr="Quantifying systemic congestion with Point-Of-Care ultrasound: development  of the venous excess ultrasound grading system | The Ultrasound Journal |  Full Text"/>
            <wp:cNvGraphicFramePr/>
            <a:graphic xmlns:a="http://schemas.openxmlformats.org/drawingml/2006/main">
              <a:graphicData uri="http://schemas.openxmlformats.org/drawingml/2006/picture">
                <pic:pic xmlns:pic="http://schemas.openxmlformats.org/drawingml/2006/picture">
                  <pic:nvPicPr>
                    <pic:cNvPr id="0" name="image3.png" descr="Quantifying systemic congestion with Point-Of-Care ultrasound: development  of the venous excess ultrasound grading system | The Ultrasound Journal |  Full Text"/>
                    <pic:cNvPicPr preferRelativeResize="0"/>
                  </pic:nvPicPr>
                  <pic:blipFill>
                    <a:blip r:embed="rId7"/>
                    <a:srcRect/>
                    <a:stretch>
                      <a:fillRect/>
                    </a:stretch>
                  </pic:blipFill>
                  <pic:spPr>
                    <a:xfrm>
                      <a:off x="0" y="0"/>
                      <a:ext cx="3757613" cy="3219303"/>
                    </a:xfrm>
                    <a:prstGeom prst="rect">
                      <a:avLst/>
                    </a:prstGeom>
                    <a:ln/>
                  </pic:spPr>
                </pic:pic>
              </a:graphicData>
            </a:graphic>
          </wp:inline>
        </w:drawing>
      </w:r>
    </w:p>
    <w:sectPr w:rsidR="008A45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FAD28D-53A5-0649-B391-E7DF18FE05B8}"/>
    <w:embedBold r:id="rId2" w:fontKey="{F149B197-D658-BC41-83A4-A1D7D24411FC}"/>
  </w:font>
  <w:font w:name="Arial">
    <w:panose1 w:val="020B0604020202020204"/>
    <w:charset w:val="00"/>
    <w:family w:val="swiss"/>
    <w:pitch w:val="variable"/>
    <w:sig w:usb0="E0002AFF" w:usb1="C0007843" w:usb2="00000009" w:usb3="00000000" w:csb0="000001FF" w:csb1="00000000"/>
    <w:embedRegular r:id="rId3" w:fontKey="{5DF1B4B4-2594-2E41-8355-F1A042AD1743}"/>
    <w:embedBold r:id="rId4" w:fontKey="{296BACC8-0C8A-904B-925C-9F9F9508C64C}"/>
    <w:embedItalic r:id="rId5" w:fontKey="{CF46CC03-5223-794A-9D1A-13297E86DAD3}"/>
  </w:font>
  <w:font w:name="Trebuchet MS">
    <w:panose1 w:val="020B0603020202020204"/>
    <w:charset w:val="00"/>
    <w:family w:val="swiss"/>
    <w:pitch w:val="variable"/>
    <w:sig w:usb0="00000287" w:usb1="00000000" w:usb2="00000000" w:usb3="00000000" w:csb0="0000009F" w:csb1="00000000"/>
    <w:embedRegular r:id="rId6" w:fontKey="{6CC66ADD-30E5-5547-8D18-86F3A26442F1}"/>
    <w:embedBold r:id="rId7" w:fontKey="{891476A8-2D42-FE46-B705-B1B15BAD911A}"/>
  </w:font>
  <w:font w:name="Calibri">
    <w:panose1 w:val="020F0502020204030204"/>
    <w:charset w:val="00"/>
    <w:family w:val="swiss"/>
    <w:pitch w:val="variable"/>
    <w:sig w:usb0="E4002EFF" w:usb1="C200247B" w:usb2="00000009" w:usb3="00000000" w:csb0="000001FF" w:csb1="00000000"/>
    <w:embedRegular r:id="rId8" w:fontKey="{9B79DA2B-A881-E749-A141-2C5DA7D8B798}"/>
  </w:font>
  <w:font w:name="Cambria">
    <w:panose1 w:val="02040503050406030204"/>
    <w:charset w:val="00"/>
    <w:family w:val="roman"/>
    <w:pitch w:val="variable"/>
    <w:sig w:usb0="E00002FF" w:usb1="400004FF" w:usb2="00000000" w:usb3="00000000" w:csb0="0000019F" w:csb1="00000000"/>
    <w:embedRegular r:id="rId9" w:fontKey="{B71BB4A2-D544-2344-8D7D-D9E1EF27B1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04A42"/>
    <w:multiLevelType w:val="multilevel"/>
    <w:tmpl w:val="1A9C4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BB80F21"/>
    <w:multiLevelType w:val="multilevel"/>
    <w:tmpl w:val="2550C8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84298828">
    <w:abstractNumId w:val="1"/>
  </w:num>
  <w:num w:numId="2" w16cid:durableId="710962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55C"/>
    <w:rsid w:val="00436919"/>
    <w:rsid w:val="005430BF"/>
    <w:rsid w:val="008A0E4E"/>
    <w:rsid w:val="008A455C"/>
    <w:rsid w:val="00967F2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5DE67B16"/>
  <w15:docId w15:val="{C58AB39B-8642-FD40-B56A-D162574D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1283</Words>
  <Characters>7318</Characters>
  <Application>Microsoft Office Word</Application>
  <DocSecurity>0</DocSecurity>
  <Lines>60</Lines>
  <Paragraphs>17</Paragraphs>
  <ScaleCrop>false</ScaleCrop>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Mauricio Salas Garza</cp:lastModifiedBy>
  <cp:revision>2</cp:revision>
  <dcterms:created xsi:type="dcterms:W3CDTF">2026-07-11T15:54:00Z</dcterms:created>
  <dcterms:modified xsi:type="dcterms:W3CDTF">2026-07-11T15:54:00Z</dcterms:modified>
</cp:coreProperties>
</file>