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21286" w14:textId="77777777" w:rsidR="00ED2474" w:rsidRDefault="00E55424">
      <w:pPr>
        <w:pStyle w:val="Title"/>
      </w:pPr>
      <w:r>
        <w:t>Brief Report: Channel Estimation with LS, LMMSE and CNN</w:t>
      </w:r>
    </w:p>
    <w:p w14:paraId="7BBD821B" w14:textId="77777777" w:rsidR="00ED2474" w:rsidRDefault="00E55424">
      <w:pPr>
        <w:pStyle w:val="Heading1"/>
      </w:pPr>
      <w:r>
        <w:t>1. Objective</w:t>
      </w:r>
    </w:p>
    <w:p w14:paraId="30354770" w14:textId="77777777" w:rsidR="00ED2474" w:rsidRDefault="00E55424">
      <w:pPr>
        <w:spacing w:after="120"/>
      </w:pPr>
      <w:r>
        <w:t>Implement and compare a basic channel estimation process (LS and LMMSE) with a simple CNN-based estimator, using NMSE and BER as the main metrics.</w:t>
      </w:r>
    </w:p>
    <w:p w14:paraId="07025075" w14:textId="77777777" w:rsidR="00ED2474" w:rsidRDefault="00E55424">
      <w:pPr>
        <w:pStyle w:val="Heading1"/>
      </w:pPr>
      <w:r>
        <w:t>2. System Setup</w:t>
      </w:r>
    </w:p>
    <w:p w14:paraId="7ED557E4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Link: </w:t>
      </w:r>
      <w:r>
        <w:t>OFDM with 64 subcarriers and an all-pilot block (QPSK pilots).</w:t>
      </w:r>
    </w:p>
    <w:p w14:paraId="5999B94B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Channel: </w:t>
      </w:r>
      <w:r>
        <w:t>Rayleigh multip</w:t>
      </w:r>
      <w:r>
        <w:t>ath with 8 taps and an exponential power-delay profile (decay 0.5), assumed shorter than the cyclic prefix.</w:t>
      </w:r>
    </w:p>
    <w:p w14:paraId="796648A3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Noise: </w:t>
      </w:r>
      <w:r>
        <w:t>AWGN, evaluated at SNR 0 to 30 dB in 5 dB steps.</w:t>
      </w:r>
    </w:p>
    <w:p w14:paraId="63FD7F9C" w14:textId="77777777" w:rsidR="00ED2474" w:rsidRDefault="00E55424">
      <w:pPr>
        <w:pStyle w:val="Heading1"/>
      </w:pPr>
      <w:r>
        <w:t>3. Methods</w:t>
      </w:r>
    </w:p>
    <w:p w14:paraId="0F15812E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LS: </w:t>
      </w:r>
      <w:r>
        <w:t>H = Y/X. It needs no prior knowledge and does no denoising.</w:t>
      </w:r>
    </w:p>
    <w:p w14:paraId="47097EB4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LMMSE: </w:t>
      </w:r>
      <w:r>
        <w:t xml:space="preserve">H = R(R + </w:t>
      </w:r>
      <w:r>
        <w:t>σ²I)⁻¹ H_LS. It uses the exact channel covariance and the SNR.</w:t>
      </w:r>
    </w:p>
    <w:p w14:paraId="524E93AF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CNN: </w:t>
      </w:r>
    </w:p>
    <w:p w14:paraId="2B8487AD" w14:textId="77777777" w:rsidR="00ED2474" w:rsidRDefault="00E55424">
      <w:pPr>
        <w:pStyle w:val="ListParagraph"/>
        <w:numPr>
          <w:ilvl w:val="0"/>
          <w:numId w:val="2"/>
        </w:numPr>
        <w:spacing w:after="60"/>
        <w:ind w:left="1080"/>
      </w:pPr>
      <w:r>
        <w:t>A 5-layer 1D CNN with 64 filters, kernel size 5 and circular padding.</w:t>
      </w:r>
    </w:p>
    <w:p w14:paraId="1655CF4B" w14:textId="77777777" w:rsidR="00ED2474" w:rsidRDefault="00E55424">
      <w:pPr>
        <w:pStyle w:val="ListParagraph"/>
        <w:numPr>
          <w:ilvl w:val="0"/>
          <w:numId w:val="2"/>
        </w:numPr>
        <w:spacing w:after="60"/>
        <w:ind w:left="1080"/>
      </w:pPr>
      <w:r>
        <w:t>Input is Re/Im of the LS estimate plus an SNR channel; it predicts a residual correction on LS.</w:t>
      </w:r>
    </w:p>
    <w:p w14:paraId="74FE22BF" w14:textId="77777777" w:rsidR="00ED2474" w:rsidRDefault="00E55424">
      <w:pPr>
        <w:pStyle w:val="ListParagraph"/>
        <w:numPr>
          <w:ilvl w:val="0"/>
          <w:numId w:val="2"/>
        </w:numPr>
        <w:spacing w:after="120"/>
        <w:ind w:left="1080"/>
      </w:pPr>
      <w:r>
        <w:t>Trained for 30 epochs</w:t>
      </w:r>
      <w:r>
        <w:t xml:space="preserve"> with Adam and MSE loss on freshly generated data at random SNRs from 0 to 30 dB.</w:t>
      </w:r>
    </w:p>
    <w:p w14:paraId="5487E38F" w14:textId="77777777" w:rsidR="00ED2474" w:rsidRDefault="00E55424">
      <w:pPr>
        <w:pStyle w:val="Heading1"/>
      </w:pPr>
      <w:r>
        <w:t>4. Metrics</w:t>
      </w:r>
    </w:p>
    <w:p w14:paraId="7C31CD9F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NMSE: </w:t>
      </w:r>
      <w:r>
        <w:t>‖H − Ĥ‖² / ‖H‖², in dB.</w:t>
      </w:r>
    </w:p>
    <w:p w14:paraId="1DAA4373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BER: </w:t>
      </w:r>
      <w:r>
        <w:t>QPSK data equalized with ZF using each estimate, with perfect CSI as a reference.</w:t>
      </w:r>
    </w:p>
    <w:p w14:paraId="27EA61D4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Also reported: </w:t>
      </w:r>
      <w:r>
        <w:t>parameter count and inference t</w:t>
      </w:r>
      <w:r>
        <w:t>ime.</w:t>
      </w:r>
    </w:p>
    <w:p w14:paraId="65B7CDB1" w14:textId="77777777" w:rsidR="00ED2474" w:rsidRDefault="00E55424">
      <w:pPr>
        <w:pStyle w:val="Heading1"/>
      </w:pPr>
      <w:r>
        <w:t>5. Results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2450"/>
        <w:gridCol w:w="2450"/>
      </w:tblGrid>
      <w:tr w:rsidR="00ED2474" w14:paraId="2461E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EAAC" w14:textId="77777777" w:rsidR="00ED2474" w:rsidRDefault="00E55424">
            <w:pPr>
              <w:jc w:val="center"/>
            </w:pPr>
            <w:r>
              <w:rPr>
                <w:b/>
                <w:bCs/>
              </w:rPr>
              <w:t>SNR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AD7D" w14:textId="77777777" w:rsidR="00ED2474" w:rsidRDefault="00E55424">
            <w:pPr>
              <w:jc w:val="center"/>
            </w:pPr>
            <w:r>
              <w:rPr>
                <w:b/>
                <w:bCs/>
              </w:rPr>
              <w:t>NMSE LS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688F" w14:textId="77777777" w:rsidR="00ED2474" w:rsidRDefault="00E55424">
            <w:pPr>
              <w:jc w:val="center"/>
            </w:pPr>
            <w:r>
              <w:rPr>
                <w:b/>
                <w:bCs/>
              </w:rPr>
              <w:t>NMSE LMMSE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E8C0" w14:textId="77777777" w:rsidR="00ED2474" w:rsidRDefault="00E55424">
            <w:pPr>
              <w:jc w:val="center"/>
            </w:pPr>
            <w:r>
              <w:rPr>
                <w:b/>
                <w:bCs/>
              </w:rPr>
              <w:t>NMSE CNN</w:t>
            </w:r>
          </w:p>
        </w:tc>
      </w:tr>
      <w:tr w:rsidR="00ED2474" w14:paraId="7170F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9EF1" w14:textId="77777777" w:rsidR="00ED2474" w:rsidRDefault="00E55424">
            <w:pPr>
              <w:jc w:val="center"/>
            </w:pPr>
            <w:r>
              <w:t>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5D0E" w14:textId="77777777" w:rsidR="00ED2474" w:rsidRDefault="00E55424">
            <w:pPr>
              <w:jc w:val="center"/>
            </w:pPr>
            <w:r>
              <w:t>≈ 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A79F" w14:textId="77777777" w:rsidR="00ED2474" w:rsidRDefault="00E55424">
            <w:pPr>
              <w:jc w:val="center"/>
            </w:pPr>
            <w:r>
              <w:t>≈ −10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47D1" w14:textId="745D8AC5" w:rsidR="00ED2474" w:rsidRDefault="00E55424">
            <w:pPr>
              <w:jc w:val="center"/>
            </w:pPr>
            <w:r>
              <w:t>≈ −9.</w:t>
            </w:r>
            <w:r w:rsidR="00CB154D">
              <w:t>66</w:t>
            </w:r>
            <w:r>
              <w:t xml:space="preserve"> dB</w:t>
            </w:r>
          </w:p>
        </w:tc>
      </w:tr>
      <w:tr w:rsidR="00ED2474" w14:paraId="450BF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2848" w14:textId="77777777" w:rsidR="00ED2474" w:rsidRDefault="00E55424">
            <w:pPr>
              <w:jc w:val="center"/>
            </w:pPr>
            <w:r>
              <w:t>10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1944" w14:textId="77777777" w:rsidR="00ED2474" w:rsidRDefault="00E55424">
            <w:pPr>
              <w:jc w:val="center"/>
            </w:pPr>
            <w:r>
              <w:t>≈ −10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07A5" w14:textId="77777777" w:rsidR="00ED2474" w:rsidRDefault="00E55424">
            <w:pPr>
              <w:jc w:val="center"/>
            </w:pPr>
            <w:r>
              <w:t>≈ −19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F26D" w14:textId="090EEAB6" w:rsidR="00ED2474" w:rsidRDefault="00E55424">
            <w:pPr>
              <w:jc w:val="center"/>
            </w:pPr>
            <w:r>
              <w:t>≈ −1</w:t>
            </w:r>
            <w:r w:rsidR="00CB154D">
              <w:t>9</w:t>
            </w:r>
            <w:r>
              <w:t>.</w:t>
            </w:r>
            <w:r w:rsidR="00CB154D">
              <w:t>5</w:t>
            </w:r>
            <w:r>
              <w:t xml:space="preserve"> dB</w:t>
            </w:r>
          </w:p>
        </w:tc>
      </w:tr>
      <w:tr w:rsidR="00ED2474" w14:paraId="262C2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80A1" w14:textId="77777777" w:rsidR="00ED2474" w:rsidRDefault="00E55424">
            <w:pPr>
              <w:jc w:val="center"/>
            </w:pPr>
            <w:r>
              <w:t>30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9D79" w14:textId="77777777" w:rsidR="00ED2474" w:rsidRDefault="00E55424">
            <w:pPr>
              <w:jc w:val="center"/>
            </w:pPr>
            <w:r>
              <w:t>≈ −30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DD88" w14:textId="77777777" w:rsidR="00ED2474" w:rsidRDefault="00E55424">
            <w:pPr>
              <w:jc w:val="center"/>
            </w:pPr>
            <w:r>
              <w:t>≈ −39 dB</w:t>
            </w:r>
          </w:p>
        </w:tc>
        <w:tc>
          <w:tcPr>
            <w:tcW w:w="2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9B8C" w14:textId="3F987600" w:rsidR="00ED2474" w:rsidRDefault="00E55424">
            <w:pPr>
              <w:jc w:val="center"/>
            </w:pPr>
            <w:r>
              <w:t>≈ −35.</w:t>
            </w:r>
            <w:r w:rsidR="00CB154D">
              <w:t>62</w:t>
            </w:r>
            <w:r>
              <w:t xml:space="preserve"> dB</w:t>
            </w:r>
          </w:p>
        </w:tc>
      </w:tr>
    </w:tbl>
    <w:p w14:paraId="08004914" w14:textId="77777777" w:rsidR="00ED2474" w:rsidRDefault="00E55424">
      <w:pPr>
        <w:spacing w:before="80" w:after="160"/>
      </w:pPr>
      <w:r>
        <w:rPr>
          <w:i/>
          <w:iCs/>
          <w:sz w:val="20"/>
          <w:szCs w:val="20"/>
        </w:rPr>
        <w:t>NMSE values for the CNN are read from the plot.</w:t>
      </w:r>
    </w:p>
    <w:p w14:paraId="0E004BAD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LS NMSE equals −SNR, as expected.</w:t>
      </w:r>
    </w:p>
    <w:p w14:paraId="3C63E34C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LMMSE gains about 9 dB over LS, matching the L/N = 8/64 theory.</w:t>
      </w:r>
    </w:p>
    <w:p w14:paraId="5F139DF8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The CNN comes close to LMMSE at low and mid SNR, and the gap grows to about 3 to 4 dB at high SNR.</w:t>
      </w:r>
    </w:p>
    <w:p w14:paraId="0EA01840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In BER, LMMSE, CNN and perfect CSI nearly overlap and all beat LS.</w:t>
      </w:r>
    </w:p>
    <w:p w14:paraId="2ECF0AF8" w14:textId="77777777" w:rsidR="00ED2474" w:rsidRDefault="00E55424">
      <w:pPr>
        <w:pStyle w:val="Heading1"/>
      </w:pPr>
      <w:r>
        <w:t>6. Observations</w:t>
      </w:r>
    </w:p>
    <w:p w14:paraId="57E49D04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lastRenderedPageBreak/>
        <w:t>The CNN reaches near-LMMSE performance without being given the covariance. It learned the channel structure from data.</w:t>
      </w:r>
    </w:p>
    <w:p w14:paraId="786882E2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The CNN lags at high SNR because plain MSE loss is dom</w:t>
      </w:r>
      <w:r>
        <w:t>inated by low-SNR training samples.</w:t>
      </w:r>
    </w:p>
    <w:p w14:paraId="5C720F89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The training loss is above the validation loss because training spans 0 to 30 dB while validation is at 10 dB only. This is not overfitting.</w:t>
      </w:r>
    </w:p>
    <w:p w14:paraId="1ECAE94B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LMMSE has an advantage here because it is given the exact covariance, which is rarely known in practice.</w:t>
      </w:r>
    </w:p>
    <w:p w14:paraId="696492A6" w14:textId="77777777" w:rsidR="00ED2474" w:rsidRDefault="00E55424">
      <w:pPr>
        <w:pStyle w:val="Heading1"/>
      </w:pPr>
      <w:r>
        <w:t>7. Limitat</w:t>
      </w:r>
      <w:r>
        <w:t>ions and Next Steps</w:t>
      </w:r>
    </w:p>
    <w:p w14:paraId="525AD12E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t>The estimators have been tested only on the same channel statistics they were designed or trained for.</w:t>
      </w:r>
    </w:p>
    <w:p w14:paraId="0117BA9D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Robustness test: </w:t>
      </w:r>
      <w:r>
        <w:t>train at DECAY = 0.5 and test with different delay profiles or tap counts. LMMSE keeps its fixed covariance, so this</w:t>
      </w:r>
      <w:r>
        <w:t xml:space="preserve"> shows where it breaks and how the CNN generalizes.</w:t>
      </w:r>
    </w:p>
    <w:p w14:paraId="065ED7E7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Loss function: </w:t>
      </w:r>
      <w:r>
        <w:t>use a normalized per-sample loss to improve high-SNR accuracy.</w:t>
      </w:r>
    </w:p>
    <w:p w14:paraId="7F8D7B9A" w14:textId="77777777" w:rsidR="00ED2474" w:rsidRDefault="00E5542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 pattern: </w:t>
      </w:r>
      <w:r>
        <w:t>try comb-type pilots with interpolation as the baseline.</w:t>
      </w:r>
    </w:p>
    <w:p w14:paraId="71CBC19B" w14:textId="6F1B733A" w:rsidR="00ED2474" w:rsidRDefault="00E55424">
      <w:pPr>
        <w:spacing w:before="240"/>
      </w:pPr>
      <w:r>
        <w:rPr>
          <w:i/>
          <w:iCs/>
          <w:sz w:val="20"/>
          <w:szCs w:val="20"/>
        </w:rPr>
        <w:t xml:space="preserve">Code: </w:t>
      </w:r>
      <w:r w:rsidR="00130B3E">
        <w:rPr>
          <w:i/>
          <w:iCs/>
          <w:sz w:val="20"/>
          <w:szCs w:val="20"/>
        </w:rPr>
        <w:t>MLProject</w:t>
      </w:r>
      <w:r>
        <w:rPr>
          <w:i/>
          <w:iCs/>
          <w:sz w:val="20"/>
          <w:szCs w:val="20"/>
        </w:rPr>
        <w:t>.ipynb</w:t>
      </w:r>
      <w:r w:rsidR="00CF4A61">
        <w:rPr>
          <w:i/>
          <w:iCs/>
          <w:sz w:val="20"/>
          <w:szCs w:val="20"/>
        </w:rPr>
        <w:t xml:space="preserve"> attache</w:t>
      </w:r>
      <w:r>
        <w:rPr>
          <w:i/>
          <w:iCs/>
          <w:sz w:val="20"/>
          <w:szCs w:val="20"/>
        </w:rPr>
        <w:t>d.</w:t>
      </w:r>
    </w:p>
    <w:sectPr w:rsidR="00ED2474">
      <w:pgSz w:w="11906" w:h="16838"/>
      <w:pgMar w:top="1440" w:right="1278" w:bottom="1440" w:left="127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357B92"/>
    <w:multiLevelType w:val="hybridMultilevel"/>
    <w:tmpl w:val="CAA49AE2"/>
    <w:lvl w:ilvl="0" w:tplc="6BD2DAD6">
      <w:start w:val="1"/>
      <w:numFmt w:val="bullet"/>
      <w:lvlText w:val="•"/>
      <w:lvlJc w:val="left"/>
      <w:pPr>
        <w:ind w:left="720" w:hanging="360"/>
      </w:pPr>
    </w:lvl>
    <w:lvl w:ilvl="1" w:tplc="C49AE8A4">
      <w:numFmt w:val="decimal"/>
      <w:lvlText w:val=""/>
      <w:lvlJc w:val="left"/>
    </w:lvl>
    <w:lvl w:ilvl="2" w:tplc="6184A19A">
      <w:numFmt w:val="decimal"/>
      <w:lvlText w:val=""/>
      <w:lvlJc w:val="left"/>
    </w:lvl>
    <w:lvl w:ilvl="3" w:tplc="12A4A038">
      <w:numFmt w:val="decimal"/>
      <w:lvlText w:val=""/>
      <w:lvlJc w:val="left"/>
    </w:lvl>
    <w:lvl w:ilvl="4" w:tplc="1D0CDD6E">
      <w:numFmt w:val="decimal"/>
      <w:lvlText w:val=""/>
      <w:lvlJc w:val="left"/>
    </w:lvl>
    <w:lvl w:ilvl="5" w:tplc="89842422">
      <w:numFmt w:val="decimal"/>
      <w:lvlText w:val=""/>
      <w:lvlJc w:val="left"/>
    </w:lvl>
    <w:lvl w:ilvl="6" w:tplc="7616CF94">
      <w:numFmt w:val="decimal"/>
      <w:lvlText w:val=""/>
      <w:lvlJc w:val="left"/>
    </w:lvl>
    <w:lvl w:ilvl="7" w:tplc="213C6E0A">
      <w:numFmt w:val="decimal"/>
      <w:lvlText w:val=""/>
      <w:lvlJc w:val="left"/>
    </w:lvl>
    <w:lvl w:ilvl="8" w:tplc="F92A54D8">
      <w:numFmt w:val="decimal"/>
      <w:lvlText w:val=""/>
      <w:lvlJc w:val="left"/>
    </w:lvl>
  </w:abstractNum>
  <w:abstractNum w:abstractNumId="1" w15:restartNumberingAfterBreak="0">
    <w:nsid w:val="7E5A1E6D"/>
    <w:multiLevelType w:val="hybridMultilevel"/>
    <w:tmpl w:val="FD426F2E"/>
    <w:lvl w:ilvl="0" w:tplc="C3A64A40">
      <w:start w:val="1"/>
      <w:numFmt w:val="bullet"/>
      <w:lvlText w:val="●"/>
      <w:lvlJc w:val="left"/>
      <w:pPr>
        <w:ind w:left="720" w:hanging="360"/>
      </w:pPr>
    </w:lvl>
    <w:lvl w:ilvl="1" w:tplc="FD1CD84E">
      <w:start w:val="1"/>
      <w:numFmt w:val="bullet"/>
      <w:lvlText w:val="○"/>
      <w:lvlJc w:val="left"/>
      <w:pPr>
        <w:ind w:left="1440" w:hanging="360"/>
      </w:pPr>
    </w:lvl>
    <w:lvl w:ilvl="2" w:tplc="D108BA44">
      <w:start w:val="1"/>
      <w:numFmt w:val="bullet"/>
      <w:lvlText w:val="■"/>
      <w:lvlJc w:val="left"/>
      <w:pPr>
        <w:ind w:left="2160" w:hanging="360"/>
      </w:pPr>
    </w:lvl>
    <w:lvl w:ilvl="3" w:tplc="4256275A">
      <w:start w:val="1"/>
      <w:numFmt w:val="bullet"/>
      <w:lvlText w:val="●"/>
      <w:lvlJc w:val="left"/>
      <w:pPr>
        <w:ind w:left="2880" w:hanging="360"/>
      </w:pPr>
    </w:lvl>
    <w:lvl w:ilvl="4" w:tplc="1504B180">
      <w:start w:val="1"/>
      <w:numFmt w:val="bullet"/>
      <w:lvlText w:val="○"/>
      <w:lvlJc w:val="left"/>
      <w:pPr>
        <w:ind w:left="3600" w:hanging="360"/>
      </w:pPr>
    </w:lvl>
    <w:lvl w:ilvl="5" w:tplc="0D0AB076">
      <w:start w:val="1"/>
      <w:numFmt w:val="bullet"/>
      <w:lvlText w:val="■"/>
      <w:lvlJc w:val="left"/>
      <w:pPr>
        <w:ind w:left="4320" w:hanging="360"/>
      </w:pPr>
    </w:lvl>
    <w:lvl w:ilvl="6" w:tplc="31CCE014">
      <w:start w:val="1"/>
      <w:numFmt w:val="bullet"/>
      <w:lvlText w:val="●"/>
      <w:lvlJc w:val="left"/>
      <w:pPr>
        <w:ind w:left="5040" w:hanging="360"/>
      </w:pPr>
    </w:lvl>
    <w:lvl w:ilvl="7" w:tplc="0A88741E">
      <w:start w:val="1"/>
      <w:numFmt w:val="bullet"/>
      <w:lvlText w:val="●"/>
      <w:lvlJc w:val="left"/>
      <w:pPr>
        <w:ind w:left="5760" w:hanging="360"/>
      </w:pPr>
    </w:lvl>
    <w:lvl w:ilvl="8" w:tplc="329E41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474"/>
    <w:rsid w:val="00130B3E"/>
    <w:rsid w:val="00CB154D"/>
    <w:rsid w:val="00CF4A61"/>
    <w:rsid w:val="00E55424"/>
    <w:rsid w:val="00ED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B83E"/>
  <w15:docId w15:val="{A1F5A28D-A1CB-4897-8C86-648B8902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Estimation with LS, LMMSE and CNN</dc:title>
  <cp:lastModifiedBy>Shreyash Shrestha</cp:lastModifiedBy>
  <cp:revision>5</cp:revision>
  <dcterms:created xsi:type="dcterms:W3CDTF">2026-10-02T08:09:00Z</dcterms:created>
  <dcterms:modified xsi:type="dcterms:W3CDTF">2026-10-06T05:41:00Z</dcterms:modified>
</cp:coreProperties>
</file>