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CSE541: - Computer Vision</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Report - 4</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Section Number - 1</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240" w:lineRule="auto"/>
        <w:jc w:val="center"/>
        <w:rPr>
          <w:b w:val="1"/>
          <w:sz w:val="36"/>
          <w:szCs w:val="36"/>
          <w:highlight w:val="white"/>
        </w:rPr>
      </w:pPr>
      <w:r w:rsidDel="00000000" w:rsidR="00000000" w:rsidRPr="00000000">
        <w:rPr>
          <w:rFonts w:ascii="Times New Roman" w:cs="Times New Roman" w:eastAsia="Times New Roman" w:hAnsi="Times New Roman"/>
          <w:b w:val="1"/>
          <w:sz w:val="36"/>
          <w:szCs w:val="36"/>
          <w:rtl w:val="0"/>
        </w:rPr>
        <w:t xml:space="preserve">Group Name: - </w:t>
      </w:r>
      <w:r w:rsidDel="00000000" w:rsidR="00000000" w:rsidRPr="00000000">
        <w:rPr>
          <w:b w:val="1"/>
          <w:sz w:val="36"/>
          <w:szCs w:val="36"/>
          <w:highlight w:val="white"/>
          <w:rtl w:val="0"/>
        </w:rPr>
        <w:t xml:space="preserve">string the_boys;</w:t>
      </w:r>
    </w:p>
    <w:p w:rsidR="00000000" w:rsidDel="00000000" w:rsidP="00000000" w:rsidRDefault="00000000" w:rsidRPr="00000000" w14:paraId="00000008">
      <w:pPr>
        <w:spacing w:line="240" w:lineRule="auto"/>
        <w:jc w:val="center"/>
        <w:rPr>
          <w:b w:val="1"/>
          <w:sz w:val="36"/>
          <w:szCs w:val="36"/>
          <w:highlight w:val="white"/>
        </w:rPr>
      </w:pPr>
      <w:r w:rsidDel="00000000" w:rsidR="00000000" w:rsidRPr="00000000">
        <w:rPr>
          <w:rtl w:val="0"/>
        </w:rPr>
      </w:r>
    </w:p>
    <w:tbl>
      <w:tblPr>
        <w:tblStyle w:val="Table1"/>
        <w:tblW w:w="8023.0" w:type="dxa"/>
        <w:jc w:val="left"/>
        <w:tblLayout w:type="fixed"/>
        <w:tblLook w:val="0400"/>
      </w:tblPr>
      <w:tblGrid>
        <w:gridCol w:w="3691"/>
        <w:gridCol w:w="4332"/>
        <w:tblGridChange w:id="0">
          <w:tblGrid>
            <w:gridCol w:w="3691"/>
            <w:gridCol w:w="4332"/>
          </w:tblGrid>
        </w:tblGridChange>
      </w:tblGrid>
      <w:tr>
        <w:trPr>
          <w:cantSplit w:val="0"/>
          <w:trHeight w:val="5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Enrolment Number</w:t>
            </w:r>
            <w:r w:rsidDel="00000000" w:rsidR="00000000" w:rsidRPr="00000000">
              <w:rPr>
                <w:rtl w:val="0"/>
              </w:rPr>
            </w:r>
          </w:p>
        </w:tc>
      </w:tr>
      <w:tr>
        <w:trPr>
          <w:cantSplit w:val="0"/>
          <w:trHeight w:val="4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Mohsinali Vijapura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AU2040080</w:t>
            </w:r>
          </w:p>
        </w:tc>
      </w:tr>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 Vadaliya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AU2040264</w:t>
            </w:r>
          </w:p>
        </w:tc>
      </w:tr>
      <w:tr>
        <w:trPr>
          <w:cantSplit w:val="0"/>
          <w:trHeight w:val="4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Pruthviraj Dodiya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AU2040175</w:t>
            </w:r>
          </w:p>
        </w:tc>
      </w:tr>
      <w:tr>
        <w:trPr>
          <w:cantSplit w:val="0"/>
          <w:trHeight w:val="4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sz w:val="20"/>
                <w:szCs w:val="20"/>
                <w:highlight w:val="white"/>
                <w:rtl w:val="0"/>
              </w:rPr>
              <w:t xml:space="preserve">Harshrajsinh Vaghrola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AU2040195</w:t>
            </w:r>
          </w:p>
        </w:tc>
      </w:tr>
    </w:tbl>
    <w:p w:rsidR="00000000" w:rsidDel="00000000" w:rsidP="00000000" w:rsidRDefault="00000000" w:rsidRPr="00000000" w14:paraId="0000001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ind w:left="720" w:firstLine="720"/>
        <w:jc w:val="center"/>
        <w:rPr>
          <w:b w:val="1"/>
          <w:sz w:val="36"/>
          <w:szCs w:val="36"/>
          <w:highlight w:val="white"/>
        </w:rPr>
      </w:pPr>
      <w:r w:rsidDel="00000000" w:rsidR="00000000" w:rsidRPr="00000000">
        <w:rPr>
          <w:b w:val="1"/>
          <w:sz w:val="36"/>
          <w:szCs w:val="36"/>
          <w:highlight w:val="white"/>
          <w:rtl w:val="0"/>
        </w:rPr>
        <w:t xml:space="preserve">Road sign recognition system</w:t>
      </w:r>
    </w:p>
    <w:p w:rsidR="00000000" w:rsidDel="00000000" w:rsidP="00000000" w:rsidRDefault="00000000" w:rsidRPr="00000000" w14:paraId="00000022">
      <w:pPr>
        <w:spacing w:after="160" w:line="259" w:lineRule="auto"/>
        <w:ind w:left="720" w:firstLine="720"/>
        <w:jc w:val="left"/>
        <w:rPr>
          <w:b w:val="1"/>
          <w:sz w:val="36"/>
          <w:szCs w:val="36"/>
          <w:highlight w:val="white"/>
        </w:rPr>
      </w:pPr>
      <w:r w:rsidDel="00000000" w:rsidR="00000000" w:rsidRPr="00000000">
        <w:rPr>
          <w:rtl w:val="0"/>
        </w:rPr>
      </w:r>
    </w:p>
    <w:p w:rsidR="00000000" w:rsidDel="00000000" w:rsidP="00000000" w:rsidRDefault="00000000" w:rsidRPr="00000000" w14:paraId="00000023">
      <w:pPr>
        <w:spacing w:after="160" w:line="240" w:lineRule="auto"/>
        <w:rPr>
          <w:sz w:val="24"/>
          <w:szCs w:val="24"/>
        </w:rPr>
      </w:pPr>
      <w:r w:rsidDel="00000000" w:rsidR="00000000" w:rsidRPr="00000000">
        <w:rPr>
          <w:sz w:val="24"/>
          <w:szCs w:val="24"/>
          <w:highlight w:val="white"/>
          <w:rtl w:val="0"/>
        </w:rPr>
        <w:t xml:space="preserve">Task performed during the week:</w:t>
      </w: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Arial" w:cs="Arial" w:eastAsia="Arial" w:hAnsi="Arial"/>
          <w:sz w:val="24"/>
          <w:szCs w:val="24"/>
        </w:rPr>
      </w:pPr>
      <w:r w:rsidDel="00000000" w:rsidR="00000000" w:rsidRPr="00000000">
        <w:rPr>
          <w:sz w:val="24"/>
          <w:szCs w:val="24"/>
          <w:rtl w:val="0"/>
        </w:rPr>
        <w:t xml:space="preserve">Write up the results and conclusions of the project for presentation.</w:t>
      </w:r>
    </w:p>
    <w:p w:rsidR="00000000" w:rsidDel="00000000" w:rsidP="00000000" w:rsidRDefault="00000000" w:rsidRPr="00000000" w14:paraId="00000025">
      <w:pPr>
        <w:numPr>
          <w:ilvl w:val="0"/>
          <w:numId w:val="1"/>
        </w:numPr>
        <w:spacing w:line="240" w:lineRule="auto"/>
        <w:ind w:left="720" w:hanging="360"/>
        <w:rPr>
          <w:rFonts w:ascii="Arial" w:cs="Arial" w:eastAsia="Arial" w:hAnsi="Arial"/>
          <w:sz w:val="24"/>
          <w:szCs w:val="24"/>
        </w:rPr>
      </w:pPr>
      <w:r w:rsidDel="00000000" w:rsidR="00000000" w:rsidRPr="00000000">
        <w:rPr>
          <w:sz w:val="24"/>
          <w:szCs w:val="24"/>
          <w:rtl w:val="0"/>
        </w:rPr>
        <w:t xml:space="preserve">Conduct experiments to compare the performance of the CNN model with alternative approaches.</w:t>
      </w:r>
    </w:p>
    <w:p w:rsidR="00000000" w:rsidDel="00000000" w:rsidP="00000000" w:rsidRDefault="00000000" w:rsidRPr="00000000" w14:paraId="00000026">
      <w:pPr>
        <w:numPr>
          <w:ilvl w:val="0"/>
          <w:numId w:val="1"/>
        </w:numPr>
        <w:spacing w:line="240" w:lineRule="auto"/>
        <w:ind w:left="720" w:hanging="360"/>
        <w:rPr>
          <w:rFonts w:ascii="Arial" w:cs="Arial" w:eastAsia="Arial" w:hAnsi="Arial"/>
          <w:sz w:val="24"/>
          <w:szCs w:val="24"/>
        </w:rPr>
      </w:pPr>
      <w:r w:rsidDel="00000000" w:rsidR="00000000" w:rsidRPr="00000000">
        <w:rPr>
          <w:sz w:val="24"/>
          <w:szCs w:val="24"/>
          <w:rtl w:val="0"/>
        </w:rPr>
        <w:t xml:space="preserve">Investigate the use of object detection algorithms such as YOLO or Faster R-CNN for road sign detection.</w:t>
      </w:r>
    </w:p>
    <w:p w:rsidR="00000000" w:rsidDel="00000000" w:rsidP="00000000" w:rsidRDefault="00000000" w:rsidRPr="00000000" w14:paraId="00000027">
      <w:pPr>
        <w:numPr>
          <w:ilvl w:val="0"/>
          <w:numId w:val="1"/>
        </w:numPr>
        <w:spacing w:line="240" w:lineRule="auto"/>
        <w:ind w:left="720" w:hanging="360"/>
        <w:rPr>
          <w:rFonts w:ascii="Arial" w:cs="Arial" w:eastAsia="Arial" w:hAnsi="Arial"/>
          <w:sz w:val="24"/>
          <w:szCs w:val="24"/>
        </w:rPr>
      </w:pPr>
      <w:r w:rsidDel="00000000" w:rsidR="00000000" w:rsidRPr="00000000">
        <w:rPr>
          <w:sz w:val="24"/>
          <w:szCs w:val="24"/>
          <w:rtl w:val="0"/>
        </w:rPr>
        <w:t xml:space="preserve">Finding areas for more development, a study of the model's erroneous positive and false negative predictions was done.</w:t>
      </w:r>
    </w:p>
    <w:p w:rsidR="00000000" w:rsidDel="00000000" w:rsidP="00000000" w:rsidRDefault="00000000" w:rsidRPr="00000000" w14:paraId="00000028">
      <w:pPr>
        <w:numPr>
          <w:ilvl w:val="0"/>
          <w:numId w:val="1"/>
        </w:numPr>
        <w:spacing w:line="240" w:lineRule="auto"/>
        <w:ind w:left="720" w:hanging="360"/>
        <w:rPr>
          <w:rFonts w:ascii="Arial" w:cs="Arial" w:eastAsia="Arial" w:hAnsi="Arial"/>
          <w:sz w:val="24"/>
          <w:szCs w:val="24"/>
        </w:rPr>
      </w:pPr>
      <w:r w:rsidDel="00000000" w:rsidR="00000000" w:rsidRPr="00000000">
        <w:rPr>
          <w:sz w:val="24"/>
          <w:szCs w:val="24"/>
          <w:rtl w:val="0"/>
        </w:rPr>
        <w:t xml:space="preserve">used a pre-trained CNN model as a feature extractor for traffic sign identification to examine the use of transfer learning.</w:t>
      </w:r>
    </w:p>
    <w:p w:rsidR="00000000" w:rsidDel="00000000" w:rsidP="00000000" w:rsidRDefault="00000000" w:rsidRPr="00000000" w14:paraId="00000029">
      <w:pPr>
        <w:numPr>
          <w:ilvl w:val="0"/>
          <w:numId w:val="1"/>
        </w:numPr>
        <w:spacing w:line="240" w:lineRule="auto"/>
        <w:ind w:left="720" w:hanging="360"/>
        <w:rPr>
          <w:rFonts w:ascii="Arial" w:cs="Arial" w:eastAsia="Arial" w:hAnsi="Arial"/>
          <w:sz w:val="24"/>
          <w:szCs w:val="24"/>
        </w:rPr>
      </w:pPr>
      <w:r w:rsidDel="00000000" w:rsidR="00000000" w:rsidRPr="00000000">
        <w:rPr>
          <w:sz w:val="24"/>
          <w:szCs w:val="24"/>
          <w:rtl w:val="0"/>
        </w:rPr>
        <w:t xml:space="preserve">investigated the application of ensemble learning for increased accuracy by mixing different CNN models.</w:t>
      </w:r>
    </w:p>
    <w:p w:rsidR="00000000" w:rsidDel="00000000" w:rsidP="00000000" w:rsidRDefault="00000000" w:rsidRPr="00000000" w14:paraId="0000002A">
      <w:pPr>
        <w:numPr>
          <w:ilvl w:val="0"/>
          <w:numId w:val="1"/>
        </w:numPr>
        <w:spacing w:line="240" w:lineRule="auto"/>
        <w:ind w:left="720" w:hanging="360"/>
        <w:rPr>
          <w:sz w:val="24"/>
          <w:szCs w:val="24"/>
          <w:u w:val="none"/>
        </w:rPr>
      </w:pPr>
      <w:r w:rsidDel="00000000" w:rsidR="00000000" w:rsidRPr="00000000">
        <w:rPr>
          <w:sz w:val="24"/>
          <w:szCs w:val="24"/>
          <w:rtl w:val="0"/>
        </w:rPr>
        <w:t xml:space="preserve">Tried to understand how we can imply deep learning layered architecture more optimally to improvise the performance . </w:t>
      </w:r>
    </w:p>
    <w:p w:rsidR="00000000" w:rsidDel="00000000" w:rsidP="00000000" w:rsidRDefault="00000000" w:rsidRPr="00000000" w14:paraId="0000002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Outcomes of the tasks performed:</w:t>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rPr>
          <w:rFonts w:ascii="Arial" w:cs="Arial" w:eastAsia="Arial" w:hAnsi="Arial"/>
          <w:sz w:val="24"/>
          <w:szCs w:val="24"/>
        </w:rPr>
      </w:pPr>
      <w:r w:rsidDel="00000000" w:rsidR="00000000" w:rsidRPr="00000000">
        <w:rPr>
          <w:sz w:val="24"/>
          <w:szCs w:val="24"/>
          <w:rtl w:val="0"/>
        </w:rPr>
        <w:t xml:space="preserve">Using data augmentation and fine-tuning with optimal hyperparameters, the CNN model's performance was improved.</w:t>
      </w:r>
    </w:p>
    <w:p w:rsidR="00000000" w:rsidDel="00000000" w:rsidP="00000000" w:rsidRDefault="00000000" w:rsidRPr="00000000" w14:paraId="0000002F">
      <w:pPr>
        <w:numPr>
          <w:ilvl w:val="0"/>
          <w:numId w:val="2"/>
        </w:numPr>
        <w:spacing w:line="240" w:lineRule="auto"/>
        <w:ind w:left="720" w:hanging="360"/>
        <w:rPr>
          <w:rFonts w:ascii="Arial" w:cs="Arial" w:eastAsia="Arial" w:hAnsi="Arial"/>
          <w:sz w:val="24"/>
          <w:szCs w:val="24"/>
        </w:rPr>
      </w:pPr>
      <w:r w:rsidDel="00000000" w:rsidR="00000000" w:rsidRPr="00000000">
        <w:rPr>
          <w:sz w:val="24"/>
          <w:szCs w:val="24"/>
          <w:rtl w:val="0"/>
        </w:rPr>
        <w:t xml:space="preserve">Analyzed incorrect predictions to learn more about the model's performance and to find possible areas for further development.</w:t>
      </w:r>
    </w:p>
    <w:p w:rsidR="00000000" w:rsidDel="00000000" w:rsidP="00000000" w:rsidRDefault="00000000" w:rsidRPr="00000000" w14:paraId="00000030">
      <w:pPr>
        <w:numPr>
          <w:ilvl w:val="0"/>
          <w:numId w:val="2"/>
        </w:numPr>
        <w:spacing w:line="240" w:lineRule="auto"/>
        <w:ind w:left="720" w:hanging="360"/>
        <w:rPr>
          <w:rFonts w:ascii="Arial" w:cs="Arial" w:eastAsia="Arial" w:hAnsi="Arial"/>
          <w:sz w:val="24"/>
          <w:szCs w:val="24"/>
        </w:rPr>
      </w:pPr>
      <w:r w:rsidDel="00000000" w:rsidR="00000000" w:rsidRPr="00000000">
        <w:rPr>
          <w:sz w:val="24"/>
          <w:szCs w:val="24"/>
          <w:rtl w:val="0"/>
        </w:rPr>
        <w:t xml:space="preserve">examined different methods for detecting traffic signs, including transfer learning and group learning.</w:t>
      </w:r>
    </w:p>
    <w:p w:rsidR="00000000" w:rsidDel="00000000" w:rsidP="00000000" w:rsidRDefault="00000000" w:rsidRPr="00000000" w14:paraId="0000003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Tasks to be performed in the upcoming week:</w:t>
      </w:r>
    </w:p>
    <w:p w:rsidR="00000000" w:rsidDel="00000000" w:rsidP="00000000" w:rsidRDefault="00000000" w:rsidRPr="00000000" w14:paraId="00000033">
      <w:pPr>
        <w:numPr>
          <w:ilvl w:val="0"/>
          <w:numId w:val="3"/>
        </w:numPr>
        <w:spacing w:line="240" w:lineRule="auto"/>
        <w:ind w:left="720" w:hanging="360"/>
        <w:rPr>
          <w:rFonts w:ascii="Arial" w:cs="Arial" w:eastAsia="Arial" w:hAnsi="Arial"/>
          <w:sz w:val="24"/>
          <w:szCs w:val="24"/>
        </w:rPr>
      </w:pPr>
      <w:r w:rsidDel="00000000" w:rsidR="00000000" w:rsidRPr="00000000">
        <w:rPr>
          <w:sz w:val="24"/>
          <w:szCs w:val="24"/>
          <w:rtl w:val="0"/>
        </w:rPr>
        <w:t xml:space="preserve">As suggested by the sir we will try to process the image without converting it into gray-scale.</w:t>
      </w:r>
    </w:p>
    <w:p w:rsidR="00000000" w:rsidDel="00000000" w:rsidP="00000000" w:rsidRDefault="00000000" w:rsidRPr="00000000" w14:paraId="00000034">
      <w:pPr>
        <w:numPr>
          <w:ilvl w:val="0"/>
          <w:numId w:val="3"/>
        </w:numPr>
        <w:spacing w:line="240" w:lineRule="auto"/>
        <w:ind w:left="720" w:hanging="360"/>
        <w:rPr>
          <w:sz w:val="24"/>
          <w:szCs w:val="24"/>
          <w:u w:val="none"/>
        </w:rPr>
      </w:pPr>
      <w:r w:rsidDel="00000000" w:rsidR="00000000" w:rsidRPr="00000000">
        <w:rPr>
          <w:sz w:val="24"/>
          <w:szCs w:val="24"/>
          <w:rtl w:val="0"/>
        </w:rPr>
        <w:t xml:space="preserve">Currently in our dataset, the number of images in every class are highly imbalanced so we will find a way to deal with this problem.</w:t>
      </w:r>
    </w:p>
    <w:p w:rsidR="00000000" w:rsidDel="00000000" w:rsidP="00000000" w:rsidRDefault="00000000" w:rsidRPr="00000000" w14:paraId="00000035">
      <w:pPr>
        <w:numPr>
          <w:ilvl w:val="0"/>
          <w:numId w:val="3"/>
        </w:numPr>
        <w:spacing w:line="240" w:lineRule="auto"/>
        <w:ind w:left="720" w:hanging="360"/>
        <w:rPr>
          <w:sz w:val="24"/>
          <w:szCs w:val="24"/>
          <w:u w:val="none"/>
        </w:rPr>
      </w:pPr>
      <w:r w:rsidDel="00000000" w:rsidR="00000000" w:rsidRPr="00000000">
        <w:rPr>
          <w:sz w:val="24"/>
          <w:szCs w:val="24"/>
          <w:rtl w:val="0"/>
        </w:rPr>
        <w:t xml:space="preserve">We will try to understand the data set in more detail by studying the images in  more depth and also figuring out the other details like where they are taken from etc .</w:t>
      </w:r>
    </w:p>
    <w:p w:rsidR="00000000" w:rsidDel="00000000" w:rsidP="00000000" w:rsidRDefault="00000000" w:rsidRPr="00000000" w14:paraId="00000036">
      <w:pPr>
        <w:spacing w:after="160" w:line="259" w:lineRule="auto"/>
        <w:ind w:left="0" w:firstLine="0"/>
        <w:jc w:val="left"/>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