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33D" w:rsidRPr="00FB033D" w:rsidRDefault="00AF53B9" w:rsidP="00FB033D">
      <w:pPr>
        <w:pStyle w:val="a5"/>
        <w:spacing w:before="0" w:beforeAutospacing="0" w:after="200" w:afterAutospacing="0"/>
        <w:jc w:val="center"/>
        <w:rPr>
          <w:rFonts w:ascii="Times" w:eastAsiaTheme="minorHAnsi" w:hAnsi="Times"/>
          <w:sz w:val="20"/>
          <w:szCs w:val="20"/>
        </w:rPr>
      </w:pPr>
      <w:r>
        <w:rPr>
          <w:noProof/>
        </w:rPr>
        <w:drawing>
          <wp:anchor distT="0" distB="0" distL="114300" distR="114300" simplePos="0" relativeHeight="251661312" behindDoc="0" locked="0" layoutInCell="1" allowOverlap="1">
            <wp:simplePos x="0" y="0"/>
            <wp:positionH relativeFrom="column">
              <wp:posOffset>-203835</wp:posOffset>
            </wp:positionH>
            <wp:positionV relativeFrom="paragraph">
              <wp:posOffset>3810</wp:posOffset>
            </wp:positionV>
            <wp:extent cx="914400" cy="923925"/>
            <wp:effectExtent l="0" t="0" r="0" b="9525"/>
            <wp:wrapSquare wrapText="bothSides"/>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23925"/>
                    </a:xfrm>
                    <a:prstGeom prst="rect">
                      <a:avLst/>
                    </a:prstGeom>
                  </pic:spPr>
                </pic:pic>
              </a:graphicData>
            </a:graphic>
          </wp:anchor>
        </w:drawing>
      </w:r>
      <w:r w:rsidR="00FB033D" w:rsidRPr="00FB033D">
        <w:rPr>
          <w:rFonts w:eastAsiaTheme="minorHAnsi"/>
          <w:color w:val="000000"/>
        </w:rPr>
        <w:t xml:space="preserve">МИНИСТЕРСТВО НАУКИ </w:t>
      </w:r>
      <w:r w:rsidR="00FB033D">
        <w:rPr>
          <w:rFonts w:eastAsiaTheme="minorHAnsi"/>
          <w:color w:val="000000"/>
        </w:rPr>
        <w:br/>
      </w:r>
      <w:r w:rsidR="00FB033D" w:rsidRPr="00FB033D">
        <w:rPr>
          <w:rFonts w:eastAsiaTheme="minorHAnsi"/>
          <w:color w:val="000000"/>
        </w:rPr>
        <w:t xml:space="preserve">И ВЫСШЕГО ОБРАЗОВАНИЯ РОССИЙСКОЙ ФЕДЕРАЦИИ </w:t>
      </w:r>
    </w:p>
    <w:p w:rsidR="00FB033D" w:rsidRPr="00FB033D" w:rsidRDefault="00FB033D" w:rsidP="00FB033D">
      <w:pPr>
        <w:spacing w:line="240" w:lineRule="auto"/>
        <w:jc w:val="center"/>
        <w:rPr>
          <w:rFonts w:ascii="Times" w:eastAsiaTheme="minorHAnsi" w:hAnsi="Times"/>
          <w:sz w:val="20"/>
          <w:szCs w:val="20"/>
          <w:lang w:eastAsia="ru-RU"/>
        </w:rPr>
      </w:pPr>
      <w:r w:rsidRPr="00FB033D">
        <w:rPr>
          <w:rFonts w:ascii="Times New Roman" w:eastAsiaTheme="minorHAnsi" w:hAnsi="Times New Roman"/>
          <w:color w:val="000000"/>
          <w:sz w:val="24"/>
          <w:szCs w:val="24"/>
          <w:lang w:eastAsia="ru-RU"/>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D63C74" w:rsidRDefault="00403D18" w:rsidP="00FB033D">
      <w:pPr>
        <w:spacing w:after="0" w:line="240" w:lineRule="auto"/>
        <w:jc w:val="center"/>
        <w:rPr>
          <w:rFonts w:ascii="Times New Roman" w:eastAsia="Times New Roman" w:hAnsi="Times New Roman"/>
          <w:b/>
          <w:lang w:eastAsia="ru-RU"/>
        </w:rPr>
      </w:pPr>
      <w:r>
        <w:rPr>
          <w:rFonts w:ascii="Times New Roman" w:eastAsia="Times New Roman" w:hAnsi="Times New Roman"/>
          <w:b/>
          <w:iCs/>
          <w:noProof/>
          <w:lang w:val="en-US" w:eastAsia="ru-RU"/>
        </w:rPr>
        <mc:AlternateContent>
          <mc:Choice Requires="wps">
            <w:drawing>
              <wp:anchor distT="4294967295" distB="4294967295" distL="114300" distR="114300" simplePos="0" relativeHeight="251660288" behindDoc="0" locked="0" layoutInCell="1" allowOverlap="1">
                <wp:simplePos x="0" y="0"/>
                <wp:positionH relativeFrom="column">
                  <wp:posOffset>-327660</wp:posOffset>
                </wp:positionH>
                <wp:positionV relativeFrom="paragraph">
                  <wp:posOffset>83184</wp:posOffset>
                </wp:positionV>
                <wp:extent cx="6362700" cy="0"/>
                <wp:effectExtent l="0" t="0" r="0" b="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7FE0DD" id="_x0000_t32" coordsize="21600,21600" o:spt="32" o:oned="t" path="m,l21600,21600e" filled="f">
                <v:path arrowok="t" fillok="f" o:connecttype="none"/>
                <o:lock v:ext="edit" shapetype="t"/>
              </v:shapetype>
              <v:shape id="Прямая со стрелкой 1" o:spid="_x0000_s1026" type="#_x0000_t32" style="position:absolute;margin-left:-25.8pt;margin-top:6.55pt;width:50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"/>
            </w:pict>
          </mc:Fallback>
        </mc:AlternateContent>
      </w:r>
      <w:r w:rsidR="00D63C74" w:rsidRPr="00D63C74">
        <w:rPr>
          <w:rFonts w:ascii="Times New Roman" w:eastAsia="Times New Roman" w:hAnsi="Times New Roman"/>
          <w:b/>
          <w:lang w:eastAsia="ru-RU"/>
        </w:rPr>
        <w:t xml:space="preserve"> </w:t>
      </w:r>
    </w:p>
    <w:p w:rsidR="00D63C74" w:rsidRPr="00036EA6" w:rsidRDefault="00D63C74" w:rsidP="00D63C74">
      <w:pPr>
        <w:spacing w:after="0" w:line="240" w:lineRule="auto"/>
        <w:jc w:val="center"/>
        <w:rPr>
          <w:rFonts w:ascii="Times New Roman" w:eastAsia="Times New Roman" w:hAnsi="Times New Roman"/>
          <w:b/>
          <w:lang w:eastAsia="ru-RU"/>
        </w:rPr>
      </w:pPr>
      <w:r>
        <w:rPr>
          <w:rFonts w:ascii="Times New Roman" w:eastAsia="Times New Roman" w:hAnsi="Times New Roman"/>
          <w:b/>
          <w:lang w:eastAsia="ru-RU"/>
        </w:rPr>
        <w:t>ИНСТИТУТ</w:t>
      </w:r>
      <w:r w:rsidRPr="00036EA6">
        <w:rPr>
          <w:rFonts w:ascii="Times New Roman" w:eastAsia="Times New Roman" w:hAnsi="Times New Roman"/>
          <w:b/>
          <w:lang w:eastAsia="ru-RU"/>
        </w:rPr>
        <w:t xml:space="preserve"> </w:t>
      </w:r>
      <w:r>
        <w:rPr>
          <w:rFonts w:ascii="Times New Roman" w:eastAsia="Times New Roman" w:hAnsi="Times New Roman"/>
          <w:b/>
          <w:lang w:eastAsia="ru-RU"/>
        </w:rPr>
        <w:t>КОМПЬЮТЕРНЫХ НАУК И ТЕХНОЛОГИЧЕСКОГО ОБРАЗОВАНИЯ</w:t>
      </w:r>
    </w:p>
    <w:p w:rsidR="0023257E" w:rsidRPr="00C2573A" w:rsidRDefault="00D63C74" w:rsidP="00D63C74">
      <w:pPr>
        <w:spacing w:after="60" w:line="240" w:lineRule="auto"/>
        <w:jc w:val="center"/>
        <w:outlineLvl w:val="7"/>
        <w:rPr>
          <w:rFonts w:ascii="Times New Roman" w:eastAsia="Times New Roman" w:hAnsi="Times New Roman"/>
          <w:b/>
          <w:iCs/>
          <w:lang w:eastAsia="ru-RU"/>
        </w:rPr>
      </w:pPr>
      <w:r w:rsidRPr="00036EA6">
        <w:rPr>
          <w:rFonts w:ascii="Times New Roman" w:eastAsia="Times New Roman" w:hAnsi="Times New Roman"/>
          <w:b/>
          <w:lang w:eastAsia="ru-RU"/>
        </w:rPr>
        <w:t xml:space="preserve">Кафедра </w:t>
      </w:r>
      <w:r>
        <w:rPr>
          <w:rFonts w:ascii="Times New Roman" w:eastAsia="Times New Roman" w:hAnsi="Times New Roman"/>
          <w:b/>
          <w:lang w:eastAsia="ru-RU"/>
        </w:rPr>
        <w:t>компьютерных технологий и электронного обучения</w:t>
      </w:r>
    </w:p>
    <w:p w:rsidR="0023257E" w:rsidRPr="00036EA6" w:rsidRDefault="0023257E" w:rsidP="00D63C74">
      <w:pPr>
        <w:spacing w:after="0" w:line="240" w:lineRule="auto"/>
        <w:rPr>
          <w:rFonts w:ascii="Times New Roman" w:eastAsia="Times New Roman" w:hAnsi="Times New Roman"/>
          <w:b/>
          <w:lang w:eastAsia="ru-RU"/>
        </w:rPr>
      </w:pPr>
    </w:p>
    <w:p w:rsidR="0023257E" w:rsidRDefault="0023257E" w:rsidP="0023257E">
      <w:pPr>
        <w:spacing w:after="0" w:line="240" w:lineRule="auto"/>
        <w:jc w:val="both"/>
        <w:rPr>
          <w:rFonts w:ascii="Times New Roman" w:eastAsia="Times New Roman" w:hAnsi="Times New Roman"/>
          <w:lang w:eastAsia="ru-RU"/>
        </w:rPr>
      </w:pPr>
    </w:p>
    <w:p w:rsidR="0023257E" w:rsidRDefault="0023257E" w:rsidP="0023257E"/>
    <w:p w:rsidR="0023257E" w:rsidRPr="0023257E" w:rsidRDefault="0023257E" w:rsidP="0023257E"/>
    <w:p w:rsidR="0023257E" w:rsidRPr="0023257E" w:rsidRDefault="0023257E" w:rsidP="0023257E"/>
    <w:p w:rsidR="0023257E" w:rsidRPr="00FD3821" w:rsidRDefault="0023257E" w:rsidP="0023257E">
      <w:pPr>
        <w:jc w:val="center"/>
        <w:rPr>
          <w:rFonts w:ascii="Times New Roman" w:hAnsi="Times New Roman"/>
          <w:sz w:val="26"/>
          <w:szCs w:val="26"/>
        </w:rPr>
      </w:pPr>
      <w:r w:rsidRPr="00FD3821">
        <w:rPr>
          <w:rFonts w:ascii="Times New Roman" w:hAnsi="Times New Roman"/>
          <w:sz w:val="26"/>
          <w:szCs w:val="26"/>
        </w:rPr>
        <w:t>ОТЧЁТ</w:t>
      </w:r>
    </w:p>
    <w:p w:rsidR="00FB033D" w:rsidRDefault="00FB033D" w:rsidP="00F96F17">
      <w:pPr>
        <w:spacing w:after="0"/>
        <w:jc w:val="center"/>
        <w:rPr>
          <w:rFonts w:ascii="Times New Roman" w:hAnsi="Times New Roman"/>
          <w:sz w:val="26"/>
          <w:szCs w:val="26"/>
        </w:rPr>
      </w:pPr>
      <w:r>
        <w:rPr>
          <w:rFonts w:ascii="Times New Roman" w:hAnsi="Times New Roman"/>
          <w:sz w:val="26"/>
          <w:szCs w:val="26"/>
        </w:rPr>
        <w:t xml:space="preserve">О ПРОХОЖДЕНИИ ПРОИЗВОДСТВЕННОЙ ПРАКТИКИ </w:t>
      </w:r>
    </w:p>
    <w:p w:rsidR="00FB033D" w:rsidRDefault="00EF67A7" w:rsidP="00F96F17">
      <w:pPr>
        <w:spacing w:after="0"/>
        <w:jc w:val="center"/>
        <w:rPr>
          <w:rFonts w:ascii="Times New Roman" w:hAnsi="Times New Roman"/>
          <w:sz w:val="26"/>
          <w:szCs w:val="26"/>
        </w:rPr>
      </w:pPr>
      <w:r>
        <w:rPr>
          <w:rFonts w:ascii="Times New Roman" w:hAnsi="Times New Roman"/>
          <w:sz w:val="26"/>
          <w:szCs w:val="26"/>
        </w:rPr>
        <w:t>(</w:t>
      </w:r>
      <w:r w:rsidRPr="00EF67A7">
        <w:rPr>
          <w:rFonts w:ascii="Times New Roman" w:hAnsi="Times New Roman"/>
          <w:sz w:val="26"/>
          <w:szCs w:val="26"/>
        </w:rPr>
        <w:t>практика по получению профессиональных умений и опыта профессиональной деятельности, научно-исследовательская</w:t>
      </w:r>
      <w:r>
        <w:rPr>
          <w:rFonts w:ascii="Times New Roman" w:hAnsi="Times New Roman"/>
          <w:sz w:val="26"/>
          <w:szCs w:val="26"/>
        </w:rPr>
        <w:t>)</w:t>
      </w:r>
    </w:p>
    <w:p w:rsidR="00F96F17" w:rsidRPr="00DD15C1" w:rsidRDefault="00FB033D" w:rsidP="00F96F17">
      <w:pPr>
        <w:spacing w:after="0"/>
        <w:jc w:val="center"/>
        <w:rPr>
          <w:rFonts w:ascii="Times New Roman" w:hAnsi="Times New Roman"/>
          <w:sz w:val="26"/>
          <w:szCs w:val="26"/>
        </w:rPr>
      </w:pPr>
      <w:r>
        <w:rPr>
          <w:rFonts w:ascii="Times New Roman" w:hAnsi="Times New Roman"/>
          <w:sz w:val="26"/>
          <w:szCs w:val="26"/>
        </w:rPr>
        <w:br/>
      </w:r>
      <w:r w:rsidR="0094228E">
        <w:rPr>
          <w:rFonts w:ascii="Times New Roman" w:hAnsi="Times New Roman"/>
          <w:sz w:val="26"/>
          <w:szCs w:val="26"/>
        </w:rPr>
        <w:t>по направлению</w:t>
      </w:r>
      <w:r w:rsidR="0023257E" w:rsidRPr="00FD3821">
        <w:rPr>
          <w:rFonts w:ascii="Times New Roman" w:hAnsi="Times New Roman"/>
          <w:sz w:val="26"/>
          <w:szCs w:val="26"/>
        </w:rPr>
        <w:t xml:space="preserve"> </w:t>
      </w:r>
      <w:r w:rsidR="00F96F17" w:rsidRPr="00DD15C1">
        <w:rPr>
          <w:rFonts w:ascii="Times New Roman" w:hAnsi="Times New Roman"/>
          <w:sz w:val="26"/>
          <w:szCs w:val="26"/>
        </w:rPr>
        <w:t>“</w:t>
      </w:r>
      <w:r w:rsidR="00EF67A7">
        <w:rPr>
          <w:rFonts w:ascii="Times New Roman" w:hAnsi="Times New Roman"/>
          <w:sz w:val="26"/>
          <w:szCs w:val="26"/>
        </w:rPr>
        <w:t>44</w:t>
      </w:r>
      <w:r w:rsidR="00BB24CB">
        <w:rPr>
          <w:rFonts w:ascii="Times New Roman" w:hAnsi="Times New Roman"/>
          <w:sz w:val="26"/>
          <w:szCs w:val="26"/>
        </w:rPr>
        <w:t>.04</w:t>
      </w:r>
      <w:r w:rsidR="00DD15C1" w:rsidRPr="00DD15C1">
        <w:rPr>
          <w:rFonts w:ascii="Times New Roman" w:hAnsi="Times New Roman"/>
          <w:sz w:val="26"/>
          <w:szCs w:val="26"/>
        </w:rPr>
        <w:t xml:space="preserve">.01 – </w:t>
      </w:r>
      <w:r w:rsidR="00BB24CB">
        <w:rPr>
          <w:rFonts w:ascii="Times New Roman" w:hAnsi="Times New Roman"/>
          <w:sz w:val="26"/>
          <w:szCs w:val="26"/>
        </w:rPr>
        <w:t>Педагогическое образование</w:t>
      </w:r>
      <w:r w:rsidR="00DD15C1" w:rsidRPr="00DD15C1">
        <w:rPr>
          <w:rFonts w:ascii="Times New Roman" w:hAnsi="Times New Roman"/>
          <w:sz w:val="26"/>
          <w:szCs w:val="26"/>
        </w:rPr>
        <w:t xml:space="preserve"> </w:t>
      </w:r>
      <w:r w:rsidR="00F96F17" w:rsidRPr="00DD15C1">
        <w:rPr>
          <w:rFonts w:ascii="Times New Roman" w:hAnsi="Times New Roman"/>
          <w:sz w:val="26"/>
          <w:szCs w:val="26"/>
        </w:rPr>
        <w:t xml:space="preserve">” </w:t>
      </w:r>
    </w:p>
    <w:p w:rsidR="0094228E" w:rsidRPr="0094228E" w:rsidRDefault="00F96F17" w:rsidP="00F96F17">
      <w:pPr>
        <w:spacing w:after="0"/>
        <w:jc w:val="center"/>
        <w:rPr>
          <w:rFonts w:ascii="Times New Roman" w:hAnsi="Times New Roman"/>
          <w:sz w:val="26"/>
          <w:szCs w:val="26"/>
        </w:rPr>
      </w:pPr>
      <w:r w:rsidRPr="00DD15C1">
        <w:rPr>
          <w:rFonts w:ascii="Times New Roman" w:hAnsi="Times New Roman"/>
          <w:sz w:val="26"/>
          <w:szCs w:val="26"/>
        </w:rPr>
        <w:t>(</w:t>
      </w:r>
      <w:r w:rsidR="00BB24CB">
        <w:rPr>
          <w:rFonts w:ascii="Times New Roman" w:hAnsi="Times New Roman"/>
          <w:sz w:val="26"/>
          <w:szCs w:val="26"/>
        </w:rPr>
        <w:t>направление (</w:t>
      </w:r>
      <w:r w:rsidR="00DD15C1" w:rsidRPr="00DD15C1">
        <w:rPr>
          <w:rFonts w:ascii="Times New Roman" w:hAnsi="Times New Roman"/>
          <w:sz w:val="26"/>
          <w:szCs w:val="26"/>
        </w:rPr>
        <w:t>профиль</w:t>
      </w:r>
      <w:r w:rsidR="00BB24CB">
        <w:rPr>
          <w:rFonts w:ascii="Times New Roman" w:hAnsi="Times New Roman"/>
          <w:sz w:val="26"/>
          <w:szCs w:val="26"/>
        </w:rPr>
        <w:t>)</w:t>
      </w:r>
      <w:r w:rsidR="00DD15C1" w:rsidRPr="00DD15C1">
        <w:rPr>
          <w:rFonts w:ascii="Times New Roman" w:hAnsi="Times New Roman"/>
          <w:sz w:val="26"/>
          <w:szCs w:val="26"/>
        </w:rPr>
        <w:t>: “</w:t>
      </w:r>
      <w:r w:rsidR="00BB24CB">
        <w:rPr>
          <w:rFonts w:ascii="Times New Roman" w:hAnsi="Times New Roman"/>
          <w:sz w:val="26"/>
          <w:szCs w:val="26"/>
        </w:rPr>
        <w:t>Корпоративное электронное обучение</w:t>
      </w:r>
      <w:r w:rsidR="00DD15C1" w:rsidRPr="00DD15C1">
        <w:rPr>
          <w:rFonts w:ascii="Times New Roman" w:hAnsi="Times New Roman"/>
          <w:sz w:val="26"/>
          <w:szCs w:val="26"/>
        </w:rPr>
        <w:t>”</w:t>
      </w:r>
      <w:r w:rsidRPr="00DD15C1">
        <w:rPr>
          <w:rFonts w:ascii="Times New Roman" w:hAnsi="Times New Roman"/>
          <w:sz w:val="26"/>
          <w:szCs w:val="26"/>
        </w:rPr>
        <w:t>)</w:t>
      </w:r>
    </w:p>
    <w:p w:rsidR="0094228E" w:rsidRPr="0023257E" w:rsidRDefault="0094228E" w:rsidP="0023257E">
      <w:pPr>
        <w:jc w:val="center"/>
        <w:rPr>
          <w:rFonts w:ascii="Times New Roman" w:hAnsi="Times New Roman"/>
          <w:sz w:val="26"/>
          <w:szCs w:val="26"/>
        </w:rPr>
      </w:pPr>
    </w:p>
    <w:p w:rsidR="0023257E" w:rsidRPr="0023257E" w:rsidRDefault="0023257E" w:rsidP="0023257E">
      <w:pPr>
        <w:jc w:val="center"/>
        <w:rPr>
          <w:rFonts w:ascii="Times New Roman" w:hAnsi="Times New Roman"/>
          <w:sz w:val="26"/>
          <w:szCs w:val="26"/>
        </w:rPr>
      </w:pPr>
    </w:p>
    <w:p w:rsidR="0023257E" w:rsidRDefault="0023257E" w:rsidP="0023257E">
      <w:pPr>
        <w:spacing w:after="0" w:line="240" w:lineRule="atLeast"/>
        <w:jc w:val="right"/>
        <w:rPr>
          <w:rFonts w:ascii="Times New Roman" w:hAnsi="Times New Roman"/>
          <w:sz w:val="26"/>
          <w:szCs w:val="26"/>
        </w:rPr>
      </w:pPr>
      <w:r>
        <w:rPr>
          <w:rFonts w:ascii="Times New Roman" w:hAnsi="Times New Roman"/>
          <w:sz w:val="26"/>
          <w:szCs w:val="26"/>
        </w:rPr>
        <w:t>Зав. кафедрой д.п.н., проф.</w:t>
      </w:r>
    </w:p>
    <w:p w:rsidR="0023257E" w:rsidRDefault="0023257E" w:rsidP="0023257E">
      <w:pPr>
        <w:spacing w:after="0" w:line="240" w:lineRule="atLeast"/>
        <w:jc w:val="right"/>
        <w:rPr>
          <w:rFonts w:ascii="Times New Roman" w:hAnsi="Times New Roman"/>
          <w:sz w:val="26"/>
          <w:szCs w:val="26"/>
        </w:rPr>
      </w:pPr>
    </w:p>
    <w:p w:rsidR="0023257E" w:rsidRDefault="0023257E" w:rsidP="0023257E">
      <w:pPr>
        <w:spacing w:after="0" w:line="240" w:lineRule="atLeast"/>
        <w:jc w:val="right"/>
        <w:rPr>
          <w:rFonts w:ascii="Times New Roman" w:hAnsi="Times New Roman"/>
          <w:sz w:val="26"/>
          <w:szCs w:val="26"/>
        </w:rPr>
      </w:pPr>
      <w:r>
        <w:rPr>
          <w:rFonts w:ascii="Times New Roman" w:hAnsi="Times New Roman"/>
          <w:sz w:val="26"/>
          <w:szCs w:val="26"/>
        </w:rPr>
        <w:t>____________________</w:t>
      </w:r>
    </w:p>
    <w:p w:rsidR="0023257E" w:rsidRPr="00200223" w:rsidRDefault="0023257E" w:rsidP="0023257E">
      <w:pPr>
        <w:spacing w:after="0" w:line="240" w:lineRule="atLeast"/>
        <w:jc w:val="right"/>
        <w:rPr>
          <w:rFonts w:ascii="Times New Roman" w:hAnsi="Times New Roman"/>
        </w:rPr>
      </w:pPr>
      <w:r w:rsidRPr="00200223">
        <w:rPr>
          <w:rFonts w:ascii="Times New Roman" w:hAnsi="Times New Roman"/>
        </w:rPr>
        <w:t>(Власова Е.З.)</w:t>
      </w:r>
    </w:p>
    <w:p w:rsidR="0023257E" w:rsidRPr="00200223" w:rsidRDefault="0023257E" w:rsidP="0023257E">
      <w:pPr>
        <w:spacing w:after="0" w:line="240" w:lineRule="atLeast"/>
        <w:jc w:val="right"/>
        <w:rPr>
          <w:rFonts w:ascii="Times New Roman" w:hAnsi="Times New Roman"/>
        </w:rPr>
      </w:pPr>
    </w:p>
    <w:p w:rsidR="00070191" w:rsidRDefault="00070191" w:rsidP="00070191">
      <w:pPr>
        <w:spacing w:after="0" w:line="240" w:lineRule="atLeast"/>
        <w:jc w:val="right"/>
        <w:rPr>
          <w:rFonts w:ascii="Times New Roman" w:hAnsi="Times New Roman"/>
          <w:sz w:val="26"/>
          <w:szCs w:val="26"/>
        </w:rPr>
      </w:pPr>
      <w:r>
        <w:rPr>
          <w:rFonts w:ascii="Times New Roman" w:hAnsi="Times New Roman"/>
          <w:sz w:val="26"/>
          <w:szCs w:val="26"/>
        </w:rPr>
        <w:t>Руководитель</w:t>
      </w:r>
      <w:r w:rsidRPr="00F96F17">
        <w:rPr>
          <w:rFonts w:ascii="Times New Roman" w:hAnsi="Times New Roman"/>
          <w:sz w:val="26"/>
          <w:szCs w:val="26"/>
        </w:rPr>
        <w:t xml:space="preserve"> </w:t>
      </w:r>
      <w:r w:rsidRPr="00DF39CA">
        <w:rPr>
          <w:rFonts w:ascii="Times New Roman" w:hAnsi="Times New Roman"/>
          <w:sz w:val="24"/>
          <w:szCs w:val="24"/>
        </w:rPr>
        <w:t xml:space="preserve">к.т.н., доцент кафедры </w:t>
      </w:r>
      <w:proofErr w:type="spellStart"/>
      <w:r w:rsidRPr="00DF39CA">
        <w:rPr>
          <w:rFonts w:ascii="Times New Roman" w:hAnsi="Times New Roman"/>
          <w:sz w:val="24"/>
          <w:szCs w:val="24"/>
        </w:rPr>
        <w:t>КТиЭО</w:t>
      </w:r>
      <w:proofErr w:type="spellEnd"/>
    </w:p>
    <w:p w:rsidR="00070191" w:rsidRDefault="00070191" w:rsidP="00070191">
      <w:pPr>
        <w:spacing w:after="0" w:line="240" w:lineRule="atLeast"/>
        <w:jc w:val="right"/>
        <w:rPr>
          <w:rFonts w:ascii="Times New Roman" w:hAnsi="Times New Roman"/>
          <w:sz w:val="26"/>
          <w:szCs w:val="26"/>
        </w:rPr>
      </w:pPr>
    </w:p>
    <w:p w:rsidR="00070191" w:rsidRDefault="00070191" w:rsidP="00070191">
      <w:pPr>
        <w:spacing w:after="0" w:line="240" w:lineRule="atLeast"/>
        <w:jc w:val="right"/>
        <w:rPr>
          <w:rFonts w:ascii="Times New Roman" w:hAnsi="Times New Roman"/>
          <w:sz w:val="26"/>
          <w:szCs w:val="26"/>
        </w:rPr>
      </w:pPr>
      <w:r w:rsidRPr="00070191">
        <w:rPr>
          <w:rFonts w:ascii="Times New Roman" w:hAnsi="Times New Roman"/>
          <w:sz w:val="26"/>
          <w:szCs w:val="26"/>
          <w:u w:val="single"/>
        </w:rPr>
        <w:t>Карпова Н.А</w:t>
      </w:r>
      <w:r w:rsidRPr="00DF39CA">
        <w:rPr>
          <w:rFonts w:ascii="Times New Roman" w:hAnsi="Times New Roman"/>
          <w:sz w:val="24"/>
          <w:szCs w:val="24"/>
        </w:rPr>
        <w:t>.</w:t>
      </w:r>
    </w:p>
    <w:p w:rsidR="00070191" w:rsidRDefault="00070191" w:rsidP="00070191">
      <w:pPr>
        <w:spacing w:after="0" w:line="240" w:lineRule="atLeast"/>
        <w:jc w:val="right"/>
        <w:rPr>
          <w:rFonts w:ascii="Times New Roman" w:hAnsi="Times New Roman"/>
        </w:rPr>
      </w:pPr>
      <w:r>
        <w:rPr>
          <w:rFonts w:ascii="Times New Roman" w:hAnsi="Times New Roman"/>
        </w:rPr>
        <w:t>(ФИО)</w:t>
      </w:r>
    </w:p>
    <w:p w:rsidR="0023257E" w:rsidRDefault="0023257E" w:rsidP="0023257E">
      <w:pPr>
        <w:spacing w:after="0" w:line="240" w:lineRule="atLeast"/>
        <w:jc w:val="right"/>
        <w:rPr>
          <w:rFonts w:ascii="Times New Roman" w:hAnsi="Times New Roman"/>
          <w:sz w:val="26"/>
          <w:szCs w:val="26"/>
        </w:rPr>
      </w:pPr>
    </w:p>
    <w:p w:rsidR="0023257E" w:rsidRDefault="0094228E" w:rsidP="0023257E">
      <w:pPr>
        <w:spacing w:after="0" w:line="240" w:lineRule="atLeast"/>
        <w:jc w:val="right"/>
        <w:rPr>
          <w:rFonts w:ascii="Times New Roman" w:hAnsi="Times New Roman"/>
          <w:sz w:val="26"/>
          <w:szCs w:val="26"/>
        </w:rPr>
      </w:pPr>
      <w:r>
        <w:rPr>
          <w:rFonts w:ascii="Times New Roman" w:hAnsi="Times New Roman"/>
          <w:sz w:val="26"/>
          <w:szCs w:val="26"/>
        </w:rPr>
        <w:t>Студент</w:t>
      </w:r>
      <w:r w:rsidR="0023257E">
        <w:rPr>
          <w:rFonts w:ascii="Times New Roman" w:hAnsi="Times New Roman"/>
          <w:sz w:val="26"/>
          <w:szCs w:val="26"/>
        </w:rPr>
        <w:t xml:space="preserve"> </w:t>
      </w:r>
      <w:r w:rsidR="00DA2FDA">
        <w:rPr>
          <w:rFonts w:ascii="Times New Roman" w:hAnsi="Times New Roman"/>
          <w:sz w:val="26"/>
          <w:szCs w:val="26"/>
        </w:rPr>
        <w:t>2</w:t>
      </w:r>
      <w:r w:rsidR="0023257E">
        <w:rPr>
          <w:rFonts w:ascii="Times New Roman" w:hAnsi="Times New Roman"/>
          <w:sz w:val="26"/>
          <w:szCs w:val="26"/>
        </w:rPr>
        <w:t xml:space="preserve"> курса</w:t>
      </w:r>
    </w:p>
    <w:p w:rsidR="0023257E" w:rsidRDefault="0023257E" w:rsidP="0023257E">
      <w:pPr>
        <w:spacing w:after="0" w:line="240" w:lineRule="atLeast"/>
        <w:jc w:val="right"/>
        <w:rPr>
          <w:rFonts w:ascii="Times New Roman" w:hAnsi="Times New Roman"/>
          <w:sz w:val="26"/>
          <w:szCs w:val="26"/>
        </w:rPr>
      </w:pPr>
    </w:p>
    <w:p w:rsidR="0023257E" w:rsidRDefault="00DA2FDA" w:rsidP="0023257E">
      <w:pPr>
        <w:spacing w:after="0" w:line="240" w:lineRule="atLeast"/>
        <w:jc w:val="right"/>
        <w:rPr>
          <w:rFonts w:ascii="Times New Roman" w:hAnsi="Times New Roman"/>
          <w:sz w:val="26"/>
          <w:szCs w:val="26"/>
        </w:rPr>
      </w:pPr>
      <w:r w:rsidRPr="00DA2FDA">
        <w:rPr>
          <w:rFonts w:ascii="Times New Roman" w:hAnsi="Times New Roman"/>
          <w:sz w:val="26"/>
          <w:szCs w:val="26"/>
          <w:u w:val="single"/>
        </w:rPr>
        <w:t>Щемелева М.А.</w:t>
      </w:r>
    </w:p>
    <w:p w:rsidR="00AF53B9" w:rsidRDefault="00AF53B9" w:rsidP="00AF53B9">
      <w:pPr>
        <w:spacing w:after="0" w:line="240" w:lineRule="atLeast"/>
        <w:jc w:val="right"/>
        <w:rPr>
          <w:rFonts w:ascii="Times New Roman" w:hAnsi="Times New Roman"/>
        </w:rPr>
      </w:pPr>
      <w:r>
        <w:rPr>
          <w:rFonts w:ascii="Times New Roman" w:hAnsi="Times New Roman"/>
        </w:rPr>
        <w:t>(ФИО)</w:t>
      </w:r>
    </w:p>
    <w:p w:rsidR="00EE7CF4" w:rsidRDefault="00EE7CF4" w:rsidP="0023257E">
      <w:pPr>
        <w:jc w:val="center"/>
        <w:rPr>
          <w:rFonts w:ascii="Times New Roman" w:hAnsi="Times New Roman"/>
          <w:sz w:val="26"/>
          <w:szCs w:val="26"/>
        </w:rPr>
      </w:pPr>
    </w:p>
    <w:p w:rsidR="0094228E" w:rsidRPr="00F96F17" w:rsidRDefault="0094228E" w:rsidP="00FB033D">
      <w:pPr>
        <w:rPr>
          <w:rFonts w:ascii="Times New Roman" w:hAnsi="Times New Roman"/>
          <w:sz w:val="26"/>
          <w:szCs w:val="26"/>
        </w:rPr>
      </w:pPr>
    </w:p>
    <w:p w:rsidR="0023257E" w:rsidRDefault="0023257E" w:rsidP="0023257E">
      <w:pPr>
        <w:jc w:val="center"/>
        <w:rPr>
          <w:rFonts w:ascii="Times New Roman" w:hAnsi="Times New Roman"/>
          <w:sz w:val="26"/>
          <w:szCs w:val="26"/>
        </w:rPr>
      </w:pPr>
      <w:r>
        <w:rPr>
          <w:rFonts w:ascii="Times New Roman" w:hAnsi="Times New Roman"/>
          <w:sz w:val="26"/>
          <w:szCs w:val="26"/>
        </w:rPr>
        <w:t>Санкт-Петербург</w:t>
      </w:r>
    </w:p>
    <w:p w:rsidR="0023257E" w:rsidRPr="0094228E" w:rsidRDefault="008A59D9" w:rsidP="0023257E">
      <w:pPr>
        <w:jc w:val="center"/>
        <w:rPr>
          <w:rFonts w:ascii="Times New Roman" w:hAnsi="Times New Roman"/>
          <w:sz w:val="26"/>
          <w:szCs w:val="26"/>
        </w:rPr>
      </w:pPr>
      <w:r>
        <w:rPr>
          <w:rFonts w:ascii="Times New Roman" w:hAnsi="Times New Roman"/>
          <w:sz w:val="26"/>
          <w:szCs w:val="26"/>
        </w:rPr>
        <w:t xml:space="preserve"> </w:t>
      </w:r>
      <w:r w:rsidR="00DA2FDA">
        <w:rPr>
          <w:rFonts w:ascii="Times New Roman" w:hAnsi="Times New Roman"/>
          <w:sz w:val="26"/>
          <w:szCs w:val="26"/>
        </w:rPr>
        <w:t>201</w:t>
      </w:r>
      <w:r w:rsidR="00070191">
        <w:rPr>
          <w:rFonts w:ascii="Times New Roman" w:hAnsi="Times New Roman"/>
          <w:sz w:val="26"/>
          <w:szCs w:val="26"/>
          <w:lang w:val="en-US"/>
        </w:rPr>
        <w:t>8</w:t>
      </w:r>
      <w:r w:rsidR="00DA2FDA">
        <w:rPr>
          <w:rFonts w:ascii="Times New Roman" w:hAnsi="Times New Roman"/>
          <w:sz w:val="26"/>
          <w:szCs w:val="26"/>
        </w:rPr>
        <w:t xml:space="preserve"> </w:t>
      </w:r>
      <w:r>
        <w:rPr>
          <w:rFonts w:ascii="Times New Roman" w:hAnsi="Times New Roman"/>
          <w:sz w:val="26"/>
          <w:szCs w:val="26"/>
        </w:rPr>
        <w:t>год</w:t>
      </w:r>
      <w:bookmarkStart w:id="0" w:name="_GoBack"/>
      <w:bookmarkEnd w:id="0"/>
    </w:p>
    <w:p w:rsidR="00FB033D" w:rsidRDefault="00FB033D" w:rsidP="00FB033D">
      <w:pPr>
        <w:pStyle w:val="1"/>
        <w:tabs>
          <w:tab w:val="left" w:pos="1360"/>
          <w:tab w:val="center" w:pos="4677"/>
        </w:tabs>
        <w:jc w:val="center"/>
      </w:pPr>
      <w:r>
        <w:lastRenderedPageBreak/>
        <w:t>I. Инвариантная самостоятельная работа</w:t>
      </w:r>
    </w:p>
    <w:p w:rsidR="00FB033D" w:rsidRDefault="00FB033D" w:rsidP="00FB033D">
      <w:pPr>
        <w:jc w:val="both"/>
      </w:pPr>
    </w:p>
    <w:p w:rsidR="00293AD8" w:rsidRDefault="00FB033D" w:rsidP="008A59D9">
      <w:pPr>
        <w:pStyle w:val="11"/>
        <w:tabs>
          <w:tab w:val="left" w:pos="-15"/>
        </w:tabs>
        <w:spacing w:after="0"/>
        <w:jc w:val="both"/>
        <w:rPr>
          <w:rFonts w:ascii="Times New Roman" w:eastAsia="Times New Roman" w:hAnsi="Times New Roman" w:cs="Times New Roman"/>
          <w:sz w:val="24"/>
          <w:szCs w:val="24"/>
        </w:rPr>
      </w:pPr>
      <w:r w:rsidRPr="00DF6A71">
        <w:rPr>
          <w:rFonts w:ascii="Times New Roman" w:eastAsiaTheme="minorHAnsi" w:hAnsi="Times New Roman"/>
          <w:b/>
          <w:color w:val="000000"/>
          <w:sz w:val="24"/>
          <w:szCs w:val="24"/>
        </w:rPr>
        <w:t xml:space="preserve">Задание 1.1. </w:t>
      </w:r>
      <w:r w:rsidR="009A04F0" w:rsidRPr="009A04F0">
        <w:rPr>
          <w:rFonts w:ascii="Times New Roman" w:eastAsia="Times New Roman" w:hAnsi="Times New Roman"/>
          <w:b/>
          <w:i/>
          <w:color w:val="000000"/>
          <w:sz w:val="24"/>
          <w:szCs w:val="24"/>
        </w:rPr>
        <w:t>Работа с научным текстом.</w:t>
      </w:r>
      <w:r w:rsidR="009A04F0">
        <w:rPr>
          <w:rFonts w:ascii="Times New Roman" w:eastAsia="Times New Roman" w:hAnsi="Times New Roman" w:cs="Times New Roman"/>
          <w:sz w:val="24"/>
          <w:szCs w:val="24"/>
        </w:rPr>
        <w:t xml:space="preserve"> </w:t>
      </w:r>
    </w:p>
    <w:p w:rsidR="00FB033D" w:rsidRDefault="009A04F0" w:rsidP="008A59D9">
      <w:pPr>
        <w:pStyle w:val="11"/>
        <w:tabs>
          <w:tab w:val="left" w:pos="-15"/>
        </w:tabs>
        <w:spacing w:after="0"/>
        <w:jc w:val="both"/>
        <w:rPr>
          <w:rFonts w:ascii="Times New Roman" w:eastAsia="Times New Roman" w:hAnsi="Times New Roman"/>
          <w:b/>
          <w:i/>
          <w:color w:val="000000"/>
          <w:sz w:val="24"/>
          <w:szCs w:val="24"/>
        </w:rPr>
      </w:pPr>
      <w:r>
        <w:rPr>
          <w:rFonts w:ascii="Times New Roman" w:eastAsia="Times New Roman" w:hAnsi="Times New Roman" w:cs="Times New Roman"/>
          <w:sz w:val="24"/>
          <w:szCs w:val="24"/>
        </w:rPr>
        <w:t>Изучите следующие вопросы:</w:t>
      </w:r>
    </w:p>
    <w:p w:rsidR="005531C4" w:rsidRPr="0089183C" w:rsidRDefault="005531C4" w:rsidP="005531C4">
      <w:pPr>
        <w:pStyle w:val="a3"/>
        <w:numPr>
          <w:ilvl w:val="1"/>
          <w:numId w:val="20"/>
        </w:numPr>
        <w:spacing w:line="360" w:lineRule="auto"/>
        <w:jc w:val="both"/>
        <w:rPr>
          <w:rFonts w:ascii="Times New Roman" w:eastAsia="Times New Roman" w:hAnsi="Times New Roman"/>
          <w:sz w:val="24"/>
          <w:szCs w:val="24"/>
        </w:rPr>
      </w:pPr>
      <w:r w:rsidRPr="0089183C">
        <w:rPr>
          <w:rFonts w:ascii="Times New Roman" w:eastAsia="Times New Roman" w:hAnsi="Times New Roman"/>
          <w:sz w:val="24"/>
          <w:szCs w:val="24"/>
        </w:rPr>
        <w:t>Работа с научным текстом.</w:t>
      </w:r>
    </w:p>
    <w:p w:rsidR="005531C4" w:rsidRPr="0089183C" w:rsidRDefault="005531C4" w:rsidP="005531C4">
      <w:pPr>
        <w:pStyle w:val="a5"/>
        <w:shd w:val="clear" w:color="auto" w:fill="FFFFFF"/>
        <w:tabs>
          <w:tab w:val="left" w:pos="567"/>
        </w:tabs>
        <w:spacing w:before="0" w:beforeAutospacing="0" w:after="0" w:afterAutospacing="0" w:line="360" w:lineRule="auto"/>
        <w:jc w:val="both"/>
        <w:rPr>
          <w:color w:val="222222"/>
        </w:rPr>
      </w:pPr>
      <w:r>
        <w:rPr>
          <w:bCs/>
          <w:color w:val="222222"/>
        </w:rPr>
        <w:tab/>
      </w:r>
      <w:r>
        <w:rPr>
          <w:bCs/>
          <w:color w:val="222222"/>
        </w:rPr>
        <w:tab/>
      </w:r>
      <w:proofErr w:type="spellStart"/>
      <w:r w:rsidRPr="0089183C">
        <w:rPr>
          <w:bCs/>
          <w:color w:val="222222"/>
        </w:rPr>
        <w:t>Нау́чный</w:t>
      </w:r>
      <w:proofErr w:type="spellEnd"/>
      <w:r w:rsidRPr="0089183C">
        <w:rPr>
          <w:bCs/>
          <w:color w:val="222222"/>
        </w:rPr>
        <w:t xml:space="preserve"> стиль</w:t>
      </w:r>
      <w:r w:rsidRPr="0089183C">
        <w:rPr>
          <w:color w:val="222222"/>
        </w:rPr>
        <w:t> — </w:t>
      </w:r>
      <w:hyperlink r:id="rId7" w:tooltip="Функциональные стили речи" w:history="1">
        <w:r w:rsidRPr="006556B0">
          <w:rPr>
            <w:rStyle w:val="a4"/>
            <w:color w:val="auto"/>
            <w:u w:val="none"/>
          </w:rPr>
          <w:t>функциональный</w:t>
        </w:r>
      </w:hyperlink>
      <w:r w:rsidRPr="006556B0">
        <w:t> </w:t>
      </w:r>
      <w:hyperlink r:id="rId8" w:tooltip="Стилистика (лингвистика)" w:history="1">
        <w:r w:rsidRPr="006556B0">
          <w:rPr>
            <w:rStyle w:val="a4"/>
            <w:color w:val="auto"/>
            <w:u w:val="none"/>
          </w:rPr>
          <w:t>стиль</w:t>
        </w:r>
      </w:hyperlink>
      <w:r w:rsidRPr="006556B0">
        <w:t> </w:t>
      </w:r>
      <w:hyperlink r:id="rId9" w:tooltip="Речь" w:history="1">
        <w:r w:rsidRPr="006556B0">
          <w:rPr>
            <w:rStyle w:val="a4"/>
            <w:color w:val="auto"/>
            <w:u w:val="none"/>
          </w:rPr>
          <w:t>речи</w:t>
        </w:r>
      </w:hyperlink>
      <w:r w:rsidRPr="006556B0">
        <w:t> </w:t>
      </w:r>
      <w:hyperlink r:id="rId10" w:tooltip="Литературный язык" w:history="1">
        <w:r w:rsidRPr="006556B0">
          <w:rPr>
            <w:rStyle w:val="a4"/>
            <w:color w:val="auto"/>
            <w:u w:val="none"/>
          </w:rPr>
          <w:t>литературного языка</w:t>
        </w:r>
      </w:hyperlink>
      <w:r w:rsidRPr="0089183C">
        <w:rPr>
          <w:color w:val="222222"/>
        </w:rPr>
        <w:t>, которому присущ ряд</w:t>
      </w:r>
      <w:r>
        <w:rPr>
          <w:color w:val="222222"/>
        </w:rPr>
        <w:t xml:space="preserve"> таких </w:t>
      </w:r>
      <w:r w:rsidRPr="0089183C">
        <w:rPr>
          <w:color w:val="222222"/>
        </w:rPr>
        <w:t>особенностей</w:t>
      </w:r>
      <w:r>
        <w:rPr>
          <w:color w:val="222222"/>
        </w:rPr>
        <w:t xml:space="preserve"> как </w:t>
      </w:r>
      <w:r w:rsidRPr="0089183C">
        <w:rPr>
          <w:color w:val="222222"/>
        </w:rPr>
        <w:t xml:space="preserve"> предварительное </w:t>
      </w:r>
      <w:r>
        <w:rPr>
          <w:color w:val="222222"/>
        </w:rPr>
        <w:t xml:space="preserve">обдумывание </w:t>
      </w:r>
      <w:r w:rsidRPr="0089183C">
        <w:rPr>
          <w:color w:val="222222"/>
        </w:rPr>
        <w:t>высказывания, </w:t>
      </w:r>
      <w:hyperlink r:id="rId11" w:tooltip="Монолог" w:history="1">
        <w:r w:rsidRPr="006556B0">
          <w:rPr>
            <w:rStyle w:val="a4"/>
            <w:color w:val="auto"/>
            <w:u w:val="none"/>
          </w:rPr>
          <w:t>монологический</w:t>
        </w:r>
      </w:hyperlink>
      <w:r w:rsidRPr="006556B0">
        <w:t> </w:t>
      </w:r>
      <w:r w:rsidRPr="0089183C">
        <w:t>х</w:t>
      </w:r>
      <w:r w:rsidRPr="0089183C">
        <w:rPr>
          <w:color w:val="222222"/>
        </w:rPr>
        <w:t>арактер, строгий отбор языковых средств, тяготение к нормированной речи.</w:t>
      </w:r>
    </w:p>
    <w:p w:rsidR="005531C4" w:rsidRPr="0089183C" w:rsidRDefault="005531C4" w:rsidP="005531C4">
      <w:pPr>
        <w:pStyle w:val="a5"/>
        <w:shd w:val="clear" w:color="auto" w:fill="FFFFFF"/>
        <w:spacing w:before="0" w:beforeAutospacing="0" w:after="0" w:afterAutospacing="0" w:line="360" w:lineRule="auto"/>
        <w:ind w:firstLine="708"/>
        <w:jc w:val="both"/>
        <w:rPr>
          <w:color w:val="222222"/>
        </w:rPr>
      </w:pPr>
      <w:r w:rsidRPr="0089183C">
        <w:rPr>
          <w:color w:val="222222"/>
        </w:rPr>
        <w:t>Стиль научных работ определяется их содержанием и целями </w:t>
      </w:r>
      <w:hyperlink r:id="rId12" w:tooltip="Наука" w:history="1">
        <w:r w:rsidRPr="006556B0">
          <w:rPr>
            <w:rStyle w:val="a4"/>
            <w:color w:val="auto"/>
            <w:u w:val="none"/>
          </w:rPr>
          <w:t>научного</w:t>
        </w:r>
      </w:hyperlink>
      <w:r w:rsidRPr="006556B0">
        <w:t> </w:t>
      </w:r>
      <w:r w:rsidRPr="0089183C">
        <w:rPr>
          <w:color w:val="222222"/>
        </w:rPr>
        <w:t>сообщения: по возможности точно и полно объяснить </w:t>
      </w:r>
      <w:hyperlink r:id="rId13" w:tooltip="Факт" w:history="1">
        <w:r w:rsidRPr="006556B0">
          <w:rPr>
            <w:rStyle w:val="a4"/>
            <w:color w:val="auto"/>
            <w:u w:val="none"/>
          </w:rPr>
          <w:t>факты</w:t>
        </w:r>
      </w:hyperlink>
      <w:r w:rsidRPr="0089183C">
        <w:t>,</w:t>
      </w:r>
      <w:r w:rsidRPr="0089183C">
        <w:rPr>
          <w:color w:val="222222"/>
        </w:rPr>
        <w:t xml:space="preserve"> показать </w:t>
      </w:r>
      <w:hyperlink r:id="rId14" w:tooltip="Причинно-следственная связь" w:history="1">
        <w:r w:rsidRPr="006556B0">
          <w:rPr>
            <w:rStyle w:val="a4"/>
            <w:color w:val="auto"/>
            <w:u w:val="none"/>
          </w:rPr>
          <w:t>причинно-следственные связи</w:t>
        </w:r>
      </w:hyperlink>
      <w:r w:rsidRPr="0089183C">
        <w:rPr>
          <w:color w:val="222222"/>
        </w:rPr>
        <w:t xml:space="preserve"> между явлениями, выявить закономерности исторического развития и так далее. </w:t>
      </w:r>
    </w:p>
    <w:p w:rsidR="005531C4" w:rsidRPr="0089183C" w:rsidRDefault="005531C4" w:rsidP="005531C4">
      <w:pPr>
        <w:pStyle w:val="a5"/>
        <w:spacing w:before="0" w:beforeAutospacing="0" w:after="0" w:afterAutospacing="0" w:line="360" w:lineRule="auto"/>
        <w:ind w:right="-1" w:firstLine="708"/>
        <w:jc w:val="both"/>
        <w:rPr>
          <w:color w:val="000000"/>
        </w:rPr>
      </w:pPr>
      <w:r w:rsidRPr="0089183C">
        <w:rPr>
          <w:rStyle w:val="ab"/>
          <w:color w:val="000000"/>
        </w:rPr>
        <w:t>Описание </w:t>
      </w:r>
      <w:r w:rsidRPr="0089183C">
        <w:rPr>
          <w:color w:val="000000"/>
        </w:rPr>
        <w:t>представлено в научном стиле довольно широко и характеризуется наибольшей простотой и четкостью организации. Цель описания – создание подробного детального представления о каком-либо предмете через множество его отличительных (существенных и несущественных) признаков.</w:t>
      </w:r>
    </w:p>
    <w:p w:rsidR="005531C4" w:rsidRPr="0089183C" w:rsidRDefault="005531C4" w:rsidP="005531C4">
      <w:pPr>
        <w:pStyle w:val="a5"/>
        <w:spacing w:before="0" w:beforeAutospacing="0" w:after="0" w:afterAutospacing="0" w:line="360" w:lineRule="auto"/>
        <w:ind w:right="-1" w:firstLine="708"/>
        <w:jc w:val="both"/>
        <w:rPr>
          <w:color w:val="000000"/>
        </w:rPr>
      </w:pPr>
      <w:r w:rsidRPr="0089183C">
        <w:rPr>
          <w:color w:val="000000"/>
        </w:rPr>
        <w:t>В описании в определенной последовательности перечисляются признаки, свойства, черты какого-либо предмета или явления и устанавливаются связи между ними, причем так, чтобы у читателя сложилось законченное представление о данном объекте.</w:t>
      </w:r>
    </w:p>
    <w:p w:rsidR="005531C4" w:rsidRPr="0089183C" w:rsidRDefault="005531C4" w:rsidP="005531C4">
      <w:pPr>
        <w:pStyle w:val="a5"/>
        <w:spacing w:before="0" w:beforeAutospacing="0" w:after="0" w:afterAutospacing="0" w:line="360" w:lineRule="auto"/>
        <w:ind w:right="-1"/>
        <w:jc w:val="both"/>
        <w:rPr>
          <w:color w:val="000000"/>
        </w:rPr>
      </w:pPr>
      <w:r w:rsidRPr="0089183C">
        <w:rPr>
          <w:color w:val="000000"/>
        </w:rPr>
        <w:t>Элементы описания обычно располагаются по степени значимости таким образом, чтобы каждый последующий элемент добавлял новые сведения к предыдущему. Общее представление о предмете может быть дано как в начале описания, так и в конце.</w:t>
      </w:r>
    </w:p>
    <w:p w:rsidR="005531C4" w:rsidRPr="0089183C" w:rsidRDefault="005531C4" w:rsidP="005531C4">
      <w:pPr>
        <w:pStyle w:val="a5"/>
        <w:spacing w:before="0" w:beforeAutospacing="0" w:after="0" w:afterAutospacing="0" w:line="360" w:lineRule="auto"/>
        <w:ind w:right="-1" w:firstLine="708"/>
        <w:jc w:val="both"/>
        <w:rPr>
          <w:color w:val="000000"/>
        </w:rPr>
      </w:pPr>
      <w:r w:rsidRPr="0089183C">
        <w:rPr>
          <w:color w:val="000000"/>
        </w:rPr>
        <w:t>Такая форма изложения применяется чаще всего при описании новой техники, материалов, опытов, экспериментов, приборов, поэтому различают описания предметов, действий и процессов.</w:t>
      </w:r>
    </w:p>
    <w:p w:rsidR="005531C4" w:rsidRPr="0089183C" w:rsidRDefault="005531C4" w:rsidP="005531C4">
      <w:pPr>
        <w:pStyle w:val="a5"/>
        <w:spacing w:before="0" w:beforeAutospacing="0" w:after="0" w:afterAutospacing="0" w:line="360" w:lineRule="auto"/>
        <w:ind w:right="-1" w:firstLine="708"/>
        <w:jc w:val="both"/>
        <w:rPr>
          <w:color w:val="000000"/>
        </w:rPr>
      </w:pPr>
      <w:r w:rsidRPr="0089183C">
        <w:rPr>
          <w:color w:val="000000"/>
        </w:rPr>
        <w:t>В текстах-описаниях используются приемы сравнения, аналогии, противопоставления и прочее; предметом описания обычно являются размеры, протяженность, качество, пространство и т. п.</w:t>
      </w:r>
      <w:r>
        <w:rPr>
          <w:color w:val="000000"/>
        </w:rPr>
        <w:t xml:space="preserve"> </w:t>
      </w:r>
      <w:r w:rsidRPr="0089183C">
        <w:rPr>
          <w:color w:val="000000"/>
        </w:rPr>
        <w:t>Описанию принадлежит доминирующая роль в текстах о веществах (текстах по химии). В текстах точных наук, например в математике, оно почти не представлено.</w:t>
      </w:r>
    </w:p>
    <w:p w:rsidR="005531C4" w:rsidRPr="0089183C" w:rsidRDefault="005531C4" w:rsidP="005531C4">
      <w:pPr>
        <w:pStyle w:val="a5"/>
        <w:spacing w:before="0" w:beforeAutospacing="0" w:after="0" w:afterAutospacing="0" w:line="360" w:lineRule="auto"/>
        <w:ind w:right="-1" w:firstLine="708"/>
        <w:jc w:val="both"/>
        <w:rPr>
          <w:color w:val="000000"/>
        </w:rPr>
      </w:pPr>
      <w:r w:rsidRPr="0089183C">
        <w:rPr>
          <w:rStyle w:val="ab"/>
          <w:color w:val="000000"/>
        </w:rPr>
        <w:t>Повествование – </w:t>
      </w:r>
      <w:r w:rsidRPr="0089183C">
        <w:rPr>
          <w:color w:val="000000"/>
        </w:rPr>
        <w:t>«это способ изложения, который представляет собой краткое или развернутое описание процессов, имеющее своей целью строгую, последовательную регистрацию отдельных стадий (этапов, ступеней) развертывания процесса во временных границах его протекания» [Мотина, 1988:28]. Объектом </w:t>
      </w:r>
      <w:r w:rsidRPr="0089183C">
        <w:rPr>
          <w:bCs/>
          <w:iCs/>
          <w:color w:val="000000"/>
        </w:rPr>
        <w:t>повествования</w:t>
      </w:r>
      <w:r w:rsidRPr="0089183C">
        <w:rPr>
          <w:b/>
          <w:bCs/>
          <w:i/>
          <w:iCs/>
          <w:color w:val="000000"/>
        </w:rPr>
        <w:t> </w:t>
      </w:r>
      <w:r w:rsidRPr="0089183C">
        <w:rPr>
          <w:color w:val="000000"/>
        </w:rPr>
        <w:t xml:space="preserve">может являться процесс (т.е. закономерная, последовательная, непрерывная смена следующих друг за </w:t>
      </w:r>
      <w:r w:rsidRPr="0089183C">
        <w:rPr>
          <w:color w:val="000000"/>
        </w:rPr>
        <w:lastRenderedPageBreak/>
        <w:t>другом моментов развития чего-либо) или событие (т. е. тот или иной значительный факт общественной, реже – личной жизни) и т. п. Общая схема повествования включает в себя начало, развитие и конец события.</w:t>
      </w:r>
    </w:p>
    <w:p w:rsidR="005531C4" w:rsidRPr="0089183C" w:rsidRDefault="005531C4" w:rsidP="005531C4">
      <w:pPr>
        <w:spacing w:after="0" w:line="360" w:lineRule="auto"/>
        <w:ind w:right="429" w:firstLine="708"/>
        <w:jc w:val="both"/>
        <w:rPr>
          <w:rFonts w:ascii="Times New Roman" w:eastAsia="Times New Roman" w:hAnsi="Times New Roman"/>
          <w:color w:val="000000"/>
          <w:sz w:val="24"/>
          <w:szCs w:val="24"/>
          <w:lang w:eastAsia="ru-RU"/>
        </w:rPr>
      </w:pPr>
      <w:r w:rsidRPr="0089183C">
        <w:rPr>
          <w:rFonts w:ascii="Times New Roman" w:eastAsia="Times New Roman" w:hAnsi="Times New Roman"/>
          <w:color w:val="000000"/>
          <w:sz w:val="24"/>
          <w:szCs w:val="24"/>
          <w:lang w:eastAsia="ru-RU"/>
        </w:rPr>
        <w:t>В текстах</w:t>
      </w:r>
      <w:r w:rsidRPr="0089183C">
        <w:rPr>
          <w:rFonts w:ascii="Times New Roman" w:eastAsia="Times New Roman" w:hAnsi="Times New Roman"/>
          <w:b/>
          <w:bCs/>
          <w:color w:val="000000"/>
          <w:sz w:val="24"/>
          <w:szCs w:val="24"/>
          <w:lang w:eastAsia="ru-RU"/>
        </w:rPr>
        <w:t>-</w:t>
      </w:r>
      <w:r w:rsidRPr="0089183C">
        <w:rPr>
          <w:rFonts w:ascii="Times New Roman" w:eastAsia="Times New Roman" w:hAnsi="Times New Roman"/>
          <w:color w:val="000000"/>
          <w:sz w:val="24"/>
          <w:szCs w:val="24"/>
          <w:lang w:eastAsia="ru-RU"/>
        </w:rPr>
        <w:t>повествованиях (биографическая справка об известном уч</w:t>
      </w:r>
      <w:r>
        <w:rPr>
          <w:rFonts w:ascii="Times New Roman" w:eastAsia="Times New Roman" w:hAnsi="Times New Roman"/>
          <w:color w:val="000000"/>
          <w:sz w:val="24"/>
          <w:szCs w:val="24"/>
          <w:lang w:eastAsia="ru-RU"/>
        </w:rPr>
        <w:t>е</w:t>
      </w:r>
      <w:r w:rsidRPr="0089183C">
        <w:rPr>
          <w:rFonts w:ascii="Times New Roman" w:eastAsia="Times New Roman" w:hAnsi="Times New Roman"/>
          <w:color w:val="000000"/>
          <w:sz w:val="24"/>
          <w:szCs w:val="24"/>
          <w:lang w:eastAsia="ru-RU"/>
        </w:rPr>
        <w:t>ном, рассказ об исторических событиях, информация о последовательной смене операций в работе или в технологическом процессе) говорится о событиях, развивающихся в хронологической последовательности.</w:t>
      </w:r>
    </w:p>
    <w:p w:rsidR="005531C4" w:rsidRPr="0089183C" w:rsidRDefault="005531C4" w:rsidP="005531C4">
      <w:pPr>
        <w:spacing w:after="0" w:line="360" w:lineRule="auto"/>
        <w:ind w:right="429" w:firstLine="708"/>
        <w:jc w:val="both"/>
        <w:rPr>
          <w:rFonts w:ascii="Times New Roman" w:eastAsia="Times New Roman" w:hAnsi="Times New Roman"/>
          <w:color w:val="000000"/>
          <w:sz w:val="24"/>
          <w:szCs w:val="24"/>
          <w:lang w:eastAsia="ru-RU"/>
        </w:rPr>
      </w:pPr>
      <w:r w:rsidRPr="0089183C">
        <w:rPr>
          <w:rFonts w:ascii="Times New Roman" w:eastAsia="Times New Roman" w:hAnsi="Times New Roman"/>
          <w:color w:val="000000"/>
          <w:sz w:val="24"/>
          <w:szCs w:val="24"/>
          <w:lang w:eastAsia="ru-RU"/>
        </w:rPr>
        <w:t>Объект </w:t>
      </w:r>
      <w:r w:rsidRPr="0089183C">
        <w:rPr>
          <w:rFonts w:ascii="Times New Roman" w:eastAsia="Times New Roman" w:hAnsi="Times New Roman"/>
          <w:bCs/>
          <w:iCs/>
          <w:color w:val="000000"/>
          <w:sz w:val="24"/>
          <w:szCs w:val="24"/>
          <w:lang w:eastAsia="ru-RU"/>
        </w:rPr>
        <w:t>повествования</w:t>
      </w:r>
      <w:r w:rsidRPr="0089183C">
        <w:rPr>
          <w:rFonts w:ascii="Times New Roman" w:eastAsia="Times New Roman" w:hAnsi="Times New Roman"/>
          <w:b/>
          <w:bCs/>
          <w:i/>
          <w:iCs/>
          <w:color w:val="000000"/>
          <w:sz w:val="24"/>
          <w:szCs w:val="24"/>
          <w:lang w:eastAsia="ru-RU"/>
        </w:rPr>
        <w:t> </w:t>
      </w:r>
      <w:r w:rsidRPr="0089183C">
        <w:rPr>
          <w:rFonts w:ascii="Times New Roman" w:eastAsia="Times New Roman" w:hAnsi="Times New Roman"/>
          <w:color w:val="000000"/>
          <w:sz w:val="24"/>
          <w:szCs w:val="24"/>
          <w:lang w:eastAsia="ru-RU"/>
        </w:rPr>
        <w:t>в рамках определенных временных границ претерпевает изменения, количественно и качественно меняется. Повествование фиксирует отдельные стадии изменения объекта от начальной ступени до конечного его состояния. Для указанных текстов характерна цепочечная (последовательная) связь предложений.</w:t>
      </w:r>
    </w:p>
    <w:p w:rsidR="005531C4" w:rsidRPr="0089183C" w:rsidRDefault="005531C4" w:rsidP="005531C4">
      <w:pPr>
        <w:spacing w:after="0" w:line="360" w:lineRule="auto"/>
        <w:ind w:right="-1" w:firstLine="708"/>
        <w:jc w:val="both"/>
        <w:rPr>
          <w:rFonts w:ascii="Times New Roman" w:eastAsia="Times New Roman" w:hAnsi="Times New Roman"/>
          <w:color w:val="000000"/>
          <w:sz w:val="24"/>
          <w:szCs w:val="24"/>
          <w:lang w:eastAsia="ru-RU"/>
        </w:rPr>
      </w:pPr>
      <w:r w:rsidRPr="0089183C">
        <w:rPr>
          <w:rFonts w:ascii="Times New Roman" w:eastAsia="Times New Roman" w:hAnsi="Times New Roman"/>
          <w:color w:val="000000"/>
          <w:sz w:val="24"/>
          <w:szCs w:val="24"/>
          <w:lang w:eastAsia="ru-RU"/>
        </w:rPr>
        <w:t>С помощью </w:t>
      </w:r>
      <w:r w:rsidRPr="0089183C">
        <w:rPr>
          <w:rFonts w:ascii="Times New Roman" w:eastAsia="Times New Roman" w:hAnsi="Times New Roman"/>
          <w:bCs/>
          <w:iCs/>
          <w:color w:val="000000"/>
          <w:sz w:val="24"/>
          <w:szCs w:val="24"/>
          <w:lang w:eastAsia="ru-RU"/>
        </w:rPr>
        <w:t>рассуждения </w:t>
      </w:r>
      <w:r w:rsidRPr="0089183C">
        <w:rPr>
          <w:rFonts w:ascii="Times New Roman" w:eastAsia="Times New Roman" w:hAnsi="Times New Roman"/>
          <w:color w:val="000000"/>
          <w:sz w:val="24"/>
          <w:szCs w:val="24"/>
          <w:lang w:eastAsia="ru-RU"/>
        </w:rPr>
        <w:t>раскрывается процесс логического вывода нового знания о любых объектах и сообщается само это знание. Предметом изложения при рассуждении выступают не сами объекты, а процесс получения нового знания о них.</w:t>
      </w:r>
    </w:p>
    <w:p w:rsidR="005531C4" w:rsidRPr="0089183C" w:rsidRDefault="005531C4" w:rsidP="005531C4">
      <w:pPr>
        <w:spacing w:after="0" w:line="360" w:lineRule="auto"/>
        <w:ind w:right="-1"/>
        <w:jc w:val="both"/>
        <w:rPr>
          <w:rFonts w:ascii="Times New Roman" w:eastAsia="Times New Roman" w:hAnsi="Times New Roman"/>
          <w:color w:val="000000"/>
          <w:sz w:val="24"/>
          <w:szCs w:val="24"/>
          <w:lang w:eastAsia="ru-RU"/>
        </w:rPr>
      </w:pPr>
      <w:r w:rsidRPr="0089183C">
        <w:rPr>
          <w:rFonts w:ascii="Times New Roman" w:eastAsia="Times New Roman" w:hAnsi="Times New Roman"/>
          <w:color w:val="000000"/>
          <w:sz w:val="24"/>
          <w:szCs w:val="24"/>
          <w:lang w:eastAsia="ru-RU"/>
        </w:rPr>
        <w:t>В простом рассуждении объясняется одна мысль и обычно формулируется один вывод, в более сложном – несколько мыслей. Выводов также может быть несколько или один обобщенный.</w:t>
      </w:r>
    </w:p>
    <w:p w:rsidR="005531C4" w:rsidRPr="0089183C" w:rsidRDefault="005531C4" w:rsidP="005531C4">
      <w:pPr>
        <w:spacing w:after="0" w:line="360" w:lineRule="auto"/>
        <w:ind w:right="-1" w:firstLine="708"/>
        <w:jc w:val="both"/>
        <w:rPr>
          <w:rFonts w:ascii="Times New Roman" w:eastAsia="Times New Roman" w:hAnsi="Times New Roman"/>
          <w:color w:val="000000"/>
          <w:sz w:val="24"/>
          <w:szCs w:val="24"/>
          <w:lang w:eastAsia="ru-RU"/>
        </w:rPr>
      </w:pPr>
      <w:r w:rsidRPr="00C74BD1">
        <w:rPr>
          <w:rFonts w:ascii="Times New Roman" w:eastAsia="Times New Roman" w:hAnsi="Times New Roman"/>
          <w:bCs/>
          <w:color w:val="000000"/>
          <w:sz w:val="24"/>
          <w:szCs w:val="24"/>
          <w:lang w:eastAsia="ru-RU"/>
        </w:rPr>
        <w:t>Рассуждение </w:t>
      </w:r>
      <w:r w:rsidRPr="00C74BD1">
        <w:rPr>
          <w:rFonts w:ascii="Times New Roman" w:eastAsia="Times New Roman" w:hAnsi="Times New Roman"/>
          <w:color w:val="000000"/>
          <w:sz w:val="24"/>
          <w:szCs w:val="24"/>
          <w:lang w:eastAsia="ru-RU"/>
        </w:rPr>
        <w:t>м</w:t>
      </w:r>
      <w:r w:rsidRPr="0089183C">
        <w:rPr>
          <w:rFonts w:ascii="Times New Roman" w:eastAsia="Times New Roman" w:hAnsi="Times New Roman"/>
          <w:color w:val="000000"/>
          <w:sz w:val="24"/>
          <w:szCs w:val="24"/>
          <w:lang w:eastAsia="ru-RU"/>
        </w:rPr>
        <w:t>ожет быть представлено следующими речевыми произведениями: объяснением нового понятия, явления; введением в объяснение термина; выведением и объяснением формулы, закона; цепью суждений, объясняющих авторскую точку зрения на что-либо; обоснованием авторской позиции и т.д.</w:t>
      </w:r>
    </w:p>
    <w:p w:rsidR="005531C4" w:rsidRPr="0089183C" w:rsidRDefault="005531C4" w:rsidP="005531C4">
      <w:pPr>
        <w:spacing w:after="0" w:line="360" w:lineRule="auto"/>
        <w:ind w:right="-1" w:firstLine="708"/>
        <w:jc w:val="both"/>
        <w:rPr>
          <w:rFonts w:ascii="Times New Roman" w:eastAsia="Times New Roman" w:hAnsi="Times New Roman"/>
          <w:color w:val="000000"/>
          <w:sz w:val="24"/>
          <w:szCs w:val="24"/>
          <w:lang w:eastAsia="ru-RU"/>
        </w:rPr>
      </w:pPr>
      <w:r w:rsidRPr="0089183C">
        <w:rPr>
          <w:rFonts w:ascii="Times New Roman" w:eastAsia="Times New Roman" w:hAnsi="Times New Roman"/>
          <w:color w:val="000000"/>
          <w:sz w:val="24"/>
          <w:szCs w:val="24"/>
          <w:lang w:eastAsia="ru-RU"/>
        </w:rPr>
        <w:t>Разновидностью рассуждения является доказательство. Рассуждение и доказательство наиболее широко представлены в текстах по математике.</w:t>
      </w:r>
    </w:p>
    <w:p w:rsidR="005531C4" w:rsidRPr="00C74BD1" w:rsidRDefault="005531C4" w:rsidP="005531C4">
      <w:pPr>
        <w:spacing w:after="0" w:line="360" w:lineRule="auto"/>
        <w:ind w:right="-1" w:firstLine="708"/>
        <w:jc w:val="both"/>
        <w:rPr>
          <w:rFonts w:ascii="Times New Roman" w:eastAsia="Times New Roman" w:hAnsi="Times New Roman"/>
          <w:color w:val="000000"/>
          <w:sz w:val="24"/>
          <w:szCs w:val="24"/>
          <w:lang w:eastAsia="ru-RU"/>
        </w:rPr>
      </w:pPr>
      <w:r w:rsidRPr="00C74BD1">
        <w:rPr>
          <w:rFonts w:ascii="Times New Roman" w:eastAsia="Times New Roman" w:hAnsi="Times New Roman"/>
          <w:iCs/>
          <w:color w:val="000000"/>
          <w:sz w:val="24"/>
          <w:szCs w:val="24"/>
          <w:lang w:eastAsia="ru-RU"/>
        </w:rPr>
        <w:t>Сообщение </w:t>
      </w:r>
      <w:r w:rsidRPr="0089183C">
        <w:rPr>
          <w:rFonts w:ascii="Times New Roman" w:eastAsia="Times New Roman" w:hAnsi="Times New Roman"/>
          <w:color w:val="000000"/>
          <w:sz w:val="24"/>
          <w:szCs w:val="24"/>
          <w:lang w:eastAsia="ru-RU"/>
        </w:rPr>
        <w:t>передает информацию о материальных объектах, процессах (явлениях), событиях, действиях или отдельных свойствах объектов. Цель сообщения – информировать читателя обо всех перечисленных объектах как о чем-то </w:t>
      </w:r>
      <w:r w:rsidRPr="00C74BD1">
        <w:rPr>
          <w:rFonts w:ascii="Times New Roman" w:eastAsia="Times New Roman" w:hAnsi="Times New Roman"/>
          <w:iCs/>
          <w:color w:val="000000"/>
          <w:sz w:val="24"/>
          <w:szCs w:val="24"/>
          <w:lang w:eastAsia="ru-RU"/>
        </w:rPr>
        <w:t>новом</w:t>
      </w:r>
      <w:r w:rsidRPr="00C74BD1">
        <w:rPr>
          <w:rFonts w:ascii="Times New Roman" w:eastAsia="Times New Roman" w:hAnsi="Times New Roman"/>
          <w:color w:val="000000"/>
          <w:sz w:val="24"/>
          <w:szCs w:val="24"/>
          <w:lang w:eastAsia="ru-RU"/>
        </w:rPr>
        <w:t>, </w:t>
      </w:r>
      <w:r w:rsidRPr="00C74BD1">
        <w:rPr>
          <w:rFonts w:ascii="Times New Roman" w:eastAsia="Times New Roman" w:hAnsi="Times New Roman"/>
          <w:iCs/>
          <w:color w:val="000000"/>
          <w:sz w:val="24"/>
          <w:szCs w:val="24"/>
          <w:lang w:eastAsia="ru-RU"/>
        </w:rPr>
        <w:t>только что ставшем реальным</w:t>
      </w:r>
      <w:r w:rsidRPr="00C74BD1">
        <w:rPr>
          <w:rFonts w:ascii="Times New Roman" w:eastAsia="Times New Roman" w:hAnsi="Times New Roman"/>
          <w:color w:val="000000"/>
          <w:sz w:val="24"/>
          <w:szCs w:val="24"/>
          <w:lang w:eastAsia="ru-RU"/>
        </w:rPr>
        <w:t>, </w:t>
      </w:r>
      <w:r w:rsidRPr="00C74BD1">
        <w:rPr>
          <w:rFonts w:ascii="Times New Roman" w:eastAsia="Times New Roman" w:hAnsi="Times New Roman"/>
          <w:iCs/>
          <w:color w:val="000000"/>
          <w:sz w:val="24"/>
          <w:szCs w:val="24"/>
          <w:lang w:eastAsia="ru-RU"/>
        </w:rPr>
        <w:t>существующим фактом.</w:t>
      </w:r>
    </w:p>
    <w:p w:rsidR="005531C4" w:rsidRPr="0089183C" w:rsidRDefault="005531C4" w:rsidP="005531C4">
      <w:pPr>
        <w:spacing w:after="0" w:line="360" w:lineRule="auto"/>
        <w:ind w:right="-1" w:firstLine="708"/>
        <w:jc w:val="both"/>
        <w:rPr>
          <w:rFonts w:ascii="Times New Roman" w:eastAsia="Times New Roman" w:hAnsi="Times New Roman"/>
          <w:color w:val="000000"/>
          <w:sz w:val="24"/>
          <w:szCs w:val="24"/>
          <w:lang w:eastAsia="ru-RU"/>
        </w:rPr>
      </w:pPr>
      <w:r w:rsidRPr="0089183C">
        <w:rPr>
          <w:rFonts w:ascii="Times New Roman" w:eastAsia="Times New Roman" w:hAnsi="Times New Roman"/>
          <w:color w:val="000000"/>
          <w:sz w:val="24"/>
          <w:szCs w:val="24"/>
          <w:lang w:eastAsia="ru-RU"/>
        </w:rPr>
        <w:t xml:space="preserve">Некоторые исследователи в качестве самостоятельного способа изложения выделяют вывод, однако в «чистом виде», в отличие, </w:t>
      </w:r>
      <w:r>
        <w:rPr>
          <w:rFonts w:ascii="Times New Roman" w:eastAsia="Times New Roman" w:hAnsi="Times New Roman"/>
          <w:color w:val="000000"/>
          <w:sz w:val="24"/>
          <w:szCs w:val="24"/>
          <w:lang w:eastAsia="ru-RU"/>
        </w:rPr>
        <w:t>например</w:t>
      </w:r>
      <w:r w:rsidRPr="0089183C">
        <w:rPr>
          <w:rFonts w:ascii="Times New Roman" w:eastAsia="Times New Roman" w:hAnsi="Times New Roman"/>
          <w:color w:val="000000"/>
          <w:sz w:val="24"/>
          <w:szCs w:val="24"/>
          <w:lang w:eastAsia="ru-RU"/>
        </w:rPr>
        <w:t>, от определения, вывод, как правило, встречается только во вторичных текстах (например, в реферате-резюме).</w:t>
      </w:r>
    </w:p>
    <w:p w:rsidR="005531C4" w:rsidRPr="0089183C" w:rsidRDefault="005531C4" w:rsidP="005531C4">
      <w:pPr>
        <w:spacing w:after="0" w:line="360" w:lineRule="auto"/>
        <w:ind w:right="-1"/>
        <w:jc w:val="both"/>
        <w:rPr>
          <w:rFonts w:ascii="Times New Roman" w:eastAsia="Times New Roman" w:hAnsi="Times New Roman"/>
          <w:color w:val="000000"/>
          <w:sz w:val="24"/>
          <w:szCs w:val="24"/>
          <w:lang w:eastAsia="ru-RU"/>
        </w:rPr>
      </w:pPr>
      <w:r w:rsidRPr="0089183C">
        <w:rPr>
          <w:rFonts w:ascii="Times New Roman" w:eastAsia="Times New Roman" w:hAnsi="Times New Roman"/>
          <w:color w:val="000000"/>
          <w:sz w:val="24"/>
          <w:szCs w:val="24"/>
          <w:lang w:eastAsia="ru-RU"/>
        </w:rPr>
        <w:t>В основном вывод, как естественный компонент композиционно-смысловой структуры текста (итог), входит в состав текста-рассуждения или текста-повествования.</w:t>
      </w:r>
    </w:p>
    <w:p w:rsidR="005531C4" w:rsidRPr="0089183C" w:rsidRDefault="005531C4" w:rsidP="005531C4">
      <w:pPr>
        <w:spacing w:after="0" w:line="360" w:lineRule="auto"/>
        <w:ind w:right="-1" w:firstLine="708"/>
        <w:jc w:val="both"/>
        <w:rPr>
          <w:rFonts w:ascii="Times New Roman" w:eastAsia="Times New Roman" w:hAnsi="Times New Roman"/>
          <w:color w:val="000000"/>
          <w:sz w:val="24"/>
          <w:szCs w:val="24"/>
          <w:lang w:eastAsia="ru-RU"/>
        </w:rPr>
      </w:pPr>
      <w:r w:rsidRPr="0089183C">
        <w:rPr>
          <w:rFonts w:ascii="Times New Roman" w:eastAsia="Times New Roman" w:hAnsi="Times New Roman"/>
          <w:color w:val="000000"/>
          <w:sz w:val="24"/>
          <w:szCs w:val="24"/>
          <w:lang w:eastAsia="ru-RU"/>
        </w:rPr>
        <w:t>Для описания характерно </w:t>
      </w:r>
      <w:r w:rsidRPr="00C74BD1">
        <w:rPr>
          <w:rFonts w:ascii="Times New Roman" w:eastAsia="Times New Roman" w:hAnsi="Times New Roman"/>
          <w:iCs/>
          <w:color w:val="000000"/>
          <w:sz w:val="24"/>
          <w:szCs w:val="24"/>
          <w:lang w:eastAsia="ru-RU"/>
        </w:rPr>
        <w:t>перечисление</w:t>
      </w:r>
      <w:r w:rsidRPr="0089183C">
        <w:rPr>
          <w:rFonts w:ascii="Times New Roman" w:eastAsia="Times New Roman" w:hAnsi="Times New Roman"/>
          <w:i/>
          <w:iCs/>
          <w:color w:val="000000"/>
          <w:sz w:val="24"/>
          <w:szCs w:val="24"/>
          <w:lang w:eastAsia="ru-RU"/>
        </w:rPr>
        <w:t> </w:t>
      </w:r>
      <w:r w:rsidRPr="0089183C">
        <w:rPr>
          <w:rFonts w:ascii="Times New Roman" w:eastAsia="Times New Roman" w:hAnsi="Times New Roman"/>
          <w:color w:val="000000"/>
          <w:sz w:val="24"/>
          <w:szCs w:val="24"/>
          <w:lang w:eastAsia="ru-RU"/>
        </w:rPr>
        <w:t>одновременных явлений (отношения параллелизма); для повествования – изложение </w:t>
      </w:r>
      <w:r w:rsidRPr="00C74BD1">
        <w:rPr>
          <w:rFonts w:ascii="Times New Roman" w:eastAsia="Times New Roman" w:hAnsi="Times New Roman"/>
          <w:iCs/>
          <w:color w:val="000000"/>
          <w:sz w:val="24"/>
          <w:szCs w:val="24"/>
          <w:lang w:eastAsia="ru-RU"/>
        </w:rPr>
        <w:t>последовательности</w:t>
      </w:r>
      <w:r w:rsidRPr="0089183C">
        <w:rPr>
          <w:rFonts w:ascii="Times New Roman" w:eastAsia="Times New Roman" w:hAnsi="Times New Roman"/>
          <w:i/>
          <w:iCs/>
          <w:color w:val="000000"/>
          <w:sz w:val="24"/>
          <w:szCs w:val="24"/>
          <w:lang w:eastAsia="ru-RU"/>
        </w:rPr>
        <w:t> </w:t>
      </w:r>
      <w:r w:rsidRPr="0089183C">
        <w:rPr>
          <w:rFonts w:ascii="Times New Roman" w:eastAsia="Times New Roman" w:hAnsi="Times New Roman"/>
          <w:color w:val="000000"/>
          <w:sz w:val="24"/>
          <w:szCs w:val="24"/>
          <w:lang w:eastAsia="ru-RU"/>
        </w:rPr>
        <w:t xml:space="preserve">действий и состояний </w:t>
      </w:r>
      <w:r w:rsidRPr="0089183C">
        <w:rPr>
          <w:rFonts w:ascii="Times New Roman" w:eastAsia="Times New Roman" w:hAnsi="Times New Roman"/>
          <w:color w:val="000000"/>
          <w:sz w:val="24"/>
          <w:szCs w:val="24"/>
          <w:lang w:eastAsia="ru-RU"/>
        </w:rPr>
        <w:lastRenderedPageBreak/>
        <w:t>(временная протяженность); для рассуждения – изложение </w:t>
      </w:r>
      <w:r w:rsidRPr="0089183C">
        <w:rPr>
          <w:rFonts w:ascii="Times New Roman" w:eastAsia="Times New Roman" w:hAnsi="Times New Roman"/>
          <w:i/>
          <w:iCs/>
          <w:color w:val="000000"/>
          <w:sz w:val="24"/>
          <w:szCs w:val="24"/>
          <w:lang w:eastAsia="ru-RU"/>
        </w:rPr>
        <w:t>причинно-следственных </w:t>
      </w:r>
      <w:r w:rsidRPr="0089183C">
        <w:rPr>
          <w:rFonts w:ascii="Times New Roman" w:eastAsia="Times New Roman" w:hAnsi="Times New Roman"/>
          <w:color w:val="000000"/>
          <w:sz w:val="24"/>
          <w:szCs w:val="24"/>
          <w:lang w:eastAsia="ru-RU"/>
        </w:rPr>
        <w:t>(выводных) отношений.</w:t>
      </w:r>
    </w:p>
    <w:p w:rsidR="005531C4" w:rsidRPr="0089183C" w:rsidRDefault="005531C4" w:rsidP="005531C4">
      <w:pPr>
        <w:spacing w:after="0" w:line="360" w:lineRule="auto"/>
        <w:ind w:right="-1" w:firstLine="70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w:t>
      </w:r>
      <w:r w:rsidRPr="0089183C">
        <w:rPr>
          <w:rFonts w:ascii="Times New Roman" w:eastAsia="Times New Roman" w:hAnsi="Times New Roman"/>
          <w:color w:val="000000"/>
          <w:sz w:val="24"/>
          <w:szCs w:val="24"/>
          <w:lang w:eastAsia="ru-RU"/>
        </w:rPr>
        <w:t xml:space="preserve"> современном научном стиле собственно описательные, повествовательные и другие тексты встречаются довольно редко. Гораздо чаще можно увидеть совмещение способов изложения в одном тексте. Однако в любом случае сохраняются доминирующие особенности текстов, так или иначе связанные с описанием, повествованием и рассуждением.</w:t>
      </w:r>
    </w:p>
    <w:p w:rsidR="005531C4" w:rsidRPr="00C74BD1" w:rsidRDefault="005531C4" w:rsidP="005531C4">
      <w:pPr>
        <w:spacing w:after="0" w:line="360" w:lineRule="auto"/>
        <w:ind w:right="-1" w:firstLine="708"/>
        <w:jc w:val="both"/>
        <w:rPr>
          <w:rFonts w:ascii="Times New Roman" w:eastAsia="Times New Roman" w:hAnsi="Times New Roman"/>
          <w:sz w:val="24"/>
          <w:szCs w:val="24"/>
          <w:lang w:eastAsia="ru-RU"/>
        </w:rPr>
      </w:pPr>
      <w:r w:rsidRPr="00C74BD1">
        <w:rPr>
          <w:rFonts w:ascii="Times New Roman" w:eastAsia="Times New Roman" w:hAnsi="Times New Roman"/>
          <w:sz w:val="24"/>
          <w:szCs w:val="24"/>
          <w:lang w:eastAsia="ru-RU"/>
        </w:rPr>
        <w:t>Наиболее часто в науке встречается </w:t>
      </w:r>
      <w:r w:rsidRPr="00C74BD1">
        <w:rPr>
          <w:rFonts w:ascii="Times New Roman" w:eastAsia="Times New Roman" w:hAnsi="Times New Roman"/>
          <w:bCs/>
          <w:iCs/>
          <w:sz w:val="24"/>
          <w:szCs w:val="24"/>
          <w:lang w:eastAsia="ru-RU"/>
        </w:rPr>
        <w:t>определение</w:t>
      </w:r>
      <w:r w:rsidRPr="00C74BD1">
        <w:rPr>
          <w:rFonts w:ascii="Times New Roman" w:eastAsia="Times New Roman" w:hAnsi="Times New Roman"/>
          <w:b/>
          <w:bCs/>
          <w:iCs/>
          <w:sz w:val="24"/>
          <w:szCs w:val="24"/>
          <w:lang w:eastAsia="ru-RU"/>
        </w:rPr>
        <w:t> </w:t>
      </w:r>
      <w:r w:rsidRPr="00C74BD1">
        <w:rPr>
          <w:rFonts w:ascii="Times New Roman" w:eastAsia="Times New Roman" w:hAnsi="Times New Roman"/>
          <w:sz w:val="24"/>
          <w:szCs w:val="24"/>
          <w:lang w:eastAsia="ru-RU"/>
        </w:rPr>
        <w:t>(дефиниция) – одно из важнейших логических средств, обеспечивающих ясность и однозначность любого текста. Определения используются:</w:t>
      </w:r>
    </w:p>
    <w:p w:rsidR="005531C4" w:rsidRPr="00C74BD1" w:rsidRDefault="005531C4" w:rsidP="005531C4">
      <w:pPr>
        <w:spacing w:after="0" w:line="360" w:lineRule="auto"/>
        <w:ind w:right="-1"/>
        <w:jc w:val="both"/>
        <w:rPr>
          <w:rFonts w:ascii="Times New Roman" w:eastAsia="Times New Roman" w:hAnsi="Times New Roman"/>
          <w:sz w:val="24"/>
          <w:szCs w:val="24"/>
          <w:lang w:eastAsia="ru-RU"/>
        </w:rPr>
      </w:pPr>
      <w:r w:rsidRPr="00C74BD1">
        <w:rPr>
          <w:rFonts w:ascii="Times New Roman" w:eastAsia="Times New Roman" w:hAnsi="Times New Roman"/>
          <w:sz w:val="24"/>
          <w:szCs w:val="24"/>
          <w:lang w:eastAsia="ru-RU"/>
        </w:rPr>
        <w:t>1) при выделении главного, сути предмета, процесса, свойства и т.д.;</w:t>
      </w:r>
    </w:p>
    <w:p w:rsidR="005531C4" w:rsidRPr="00C74BD1" w:rsidRDefault="005531C4" w:rsidP="005531C4">
      <w:pPr>
        <w:spacing w:after="0" w:line="360" w:lineRule="auto"/>
        <w:ind w:right="-1"/>
        <w:jc w:val="both"/>
        <w:rPr>
          <w:rFonts w:ascii="Times New Roman" w:eastAsia="Times New Roman" w:hAnsi="Times New Roman"/>
          <w:sz w:val="24"/>
          <w:szCs w:val="24"/>
          <w:lang w:eastAsia="ru-RU"/>
        </w:rPr>
      </w:pPr>
      <w:r w:rsidRPr="00C74BD1">
        <w:rPr>
          <w:rFonts w:ascii="Times New Roman" w:eastAsia="Times New Roman" w:hAnsi="Times New Roman"/>
          <w:sz w:val="24"/>
          <w:szCs w:val="24"/>
          <w:lang w:eastAsia="ru-RU"/>
        </w:rPr>
        <w:t>2) при введении понятий, ещ</w:t>
      </w:r>
      <w:r>
        <w:rPr>
          <w:rFonts w:ascii="Times New Roman" w:eastAsia="Times New Roman" w:hAnsi="Times New Roman"/>
          <w:sz w:val="24"/>
          <w:szCs w:val="24"/>
          <w:lang w:eastAsia="ru-RU"/>
        </w:rPr>
        <w:t>е</w:t>
      </w:r>
      <w:r w:rsidRPr="00C74BD1">
        <w:rPr>
          <w:rFonts w:ascii="Times New Roman" w:eastAsia="Times New Roman" w:hAnsi="Times New Roman"/>
          <w:sz w:val="24"/>
          <w:szCs w:val="24"/>
          <w:lang w:eastAsia="ru-RU"/>
        </w:rPr>
        <w:t xml:space="preserve"> не известных читателю или слушателю;</w:t>
      </w:r>
    </w:p>
    <w:p w:rsidR="005531C4" w:rsidRPr="00C74BD1" w:rsidRDefault="005531C4" w:rsidP="005531C4">
      <w:pPr>
        <w:spacing w:after="0" w:line="360" w:lineRule="auto"/>
        <w:ind w:right="-1"/>
        <w:jc w:val="both"/>
        <w:rPr>
          <w:rFonts w:ascii="Times New Roman" w:eastAsia="Times New Roman" w:hAnsi="Times New Roman"/>
          <w:sz w:val="24"/>
          <w:szCs w:val="24"/>
          <w:lang w:eastAsia="ru-RU"/>
        </w:rPr>
      </w:pPr>
      <w:r w:rsidRPr="00C74BD1">
        <w:rPr>
          <w:rFonts w:ascii="Times New Roman" w:eastAsia="Times New Roman" w:hAnsi="Times New Roman"/>
          <w:sz w:val="24"/>
          <w:szCs w:val="24"/>
          <w:lang w:eastAsia="ru-RU"/>
        </w:rPr>
        <w:t>3) при употреблении старого понятия в новом значении или при многозначности термина.</w:t>
      </w:r>
    </w:p>
    <w:p w:rsidR="005531C4" w:rsidRPr="00C74BD1" w:rsidRDefault="005531C4" w:rsidP="005531C4">
      <w:pPr>
        <w:spacing w:after="0" w:line="360" w:lineRule="auto"/>
        <w:ind w:right="-1" w:firstLine="708"/>
        <w:jc w:val="both"/>
        <w:rPr>
          <w:rFonts w:ascii="Times New Roman" w:eastAsia="Times New Roman" w:hAnsi="Times New Roman"/>
          <w:sz w:val="24"/>
          <w:szCs w:val="24"/>
          <w:lang w:eastAsia="ru-RU"/>
        </w:rPr>
      </w:pPr>
      <w:r w:rsidRPr="00C74BD1">
        <w:rPr>
          <w:rFonts w:ascii="Times New Roman" w:eastAsia="Times New Roman" w:hAnsi="Times New Roman"/>
          <w:sz w:val="24"/>
          <w:szCs w:val="24"/>
          <w:lang w:eastAsia="ru-RU"/>
        </w:rPr>
        <w:t>Структура определения ж</w:t>
      </w:r>
      <w:r>
        <w:rPr>
          <w:rFonts w:ascii="Times New Roman" w:eastAsia="Times New Roman" w:hAnsi="Times New Roman"/>
          <w:sz w:val="24"/>
          <w:szCs w:val="24"/>
          <w:lang w:eastAsia="ru-RU"/>
        </w:rPr>
        <w:t>е</w:t>
      </w:r>
      <w:r w:rsidRPr="00C74BD1">
        <w:rPr>
          <w:rFonts w:ascii="Times New Roman" w:eastAsia="Times New Roman" w:hAnsi="Times New Roman"/>
          <w:sz w:val="24"/>
          <w:szCs w:val="24"/>
          <w:lang w:eastAsia="ru-RU"/>
        </w:rPr>
        <w:t>стко зафиксирована: </w:t>
      </w:r>
      <w:r w:rsidRPr="00C74BD1">
        <w:rPr>
          <w:rFonts w:ascii="Times New Roman" w:eastAsia="Times New Roman" w:hAnsi="Times New Roman"/>
          <w:bCs/>
          <w:sz w:val="24"/>
          <w:szCs w:val="24"/>
          <w:lang w:eastAsia="ru-RU"/>
        </w:rPr>
        <w:t>определяемое плюс логическая связка плюс определяющее</w:t>
      </w:r>
      <w:r w:rsidRPr="00C74BD1">
        <w:rPr>
          <w:rFonts w:ascii="Times New Roman" w:eastAsia="Times New Roman" w:hAnsi="Times New Roman"/>
          <w:sz w:val="24"/>
          <w:szCs w:val="24"/>
          <w:lang w:eastAsia="ru-RU"/>
        </w:rPr>
        <w:t>. В качестве логической связки могут использоваться слова: </w:t>
      </w:r>
      <w:r w:rsidRPr="00C74BD1">
        <w:rPr>
          <w:rFonts w:ascii="Times New Roman" w:eastAsia="Times New Roman" w:hAnsi="Times New Roman"/>
          <w:iCs/>
          <w:sz w:val="24"/>
          <w:szCs w:val="24"/>
          <w:lang w:eastAsia="ru-RU"/>
        </w:rPr>
        <w:t>есть, является, представляет собой, называется, считается </w:t>
      </w:r>
      <w:r w:rsidRPr="00C74BD1">
        <w:rPr>
          <w:rFonts w:ascii="Times New Roman" w:eastAsia="Times New Roman" w:hAnsi="Times New Roman"/>
          <w:sz w:val="24"/>
          <w:szCs w:val="24"/>
          <w:lang w:eastAsia="ru-RU"/>
        </w:rPr>
        <w:t>и другие (в русском языке они могут отсутствовать).</w:t>
      </w:r>
    </w:p>
    <w:p w:rsidR="005531C4" w:rsidRPr="00C74BD1" w:rsidRDefault="005531C4" w:rsidP="005531C4">
      <w:pPr>
        <w:spacing w:after="0" w:line="360" w:lineRule="auto"/>
        <w:ind w:right="-1" w:firstLine="708"/>
        <w:jc w:val="both"/>
        <w:rPr>
          <w:rFonts w:ascii="Times New Roman" w:eastAsia="Times New Roman" w:hAnsi="Times New Roman"/>
          <w:sz w:val="24"/>
          <w:szCs w:val="24"/>
          <w:lang w:eastAsia="ru-RU"/>
        </w:rPr>
      </w:pPr>
      <w:r w:rsidRPr="00C74BD1">
        <w:rPr>
          <w:rFonts w:ascii="Times New Roman" w:eastAsia="Times New Roman" w:hAnsi="Times New Roman"/>
          <w:sz w:val="24"/>
          <w:szCs w:val="24"/>
          <w:lang w:eastAsia="ru-RU"/>
        </w:rPr>
        <w:t>Основной принцип построения большинства научных определений – это принцип родовидовых отношений. Понятие подводится под более высокий уровень абстракции (род), а затем указываются частные отличия (вид), например: </w:t>
      </w:r>
      <w:r w:rsidRPr="00C74BD1">
        <w:rPr>
          <w:rFonts w:ascii="Times New Roman" w:eastAsia="Times New Roman" w:hAnsi="Times New Roman"/>
          <w:iCs/>
          <w:sz w:val="24"/>
          <w:szCs w:val="24"/>
          <w:lang w:eastAsia="ru-RU"/>
        </w:rPr>
        <w:t>Обычай </w:t>
      </w:r>
      <w:r w:rsidRPr="00C74BD1">
        <w:rPr>
          <w:rFonts w:ascii="Times New Roman" w:eastAsia="Times New Roman" w:hAnsi="Times New Roman"/>
          <w:sz w:val="24"/>
          <w:szCs w:val="24"/>
          <w:lang w:eastAsia="ru-RU"/>
        </w:rPr>
        <w:t>(вид) </w:t>
      </w:r>
      <w:r w:rsidRPr="00C74BD1">
        <w:rPr>
          <w:rFonts w:ascii="Times New Roman" w:eastAsia="Times New Roman" w:hAnsi="Times New Roman"/>
          <w:iCs/>
          <w:sz w:val="24"/>
          <w:szCs w:val="24"/>
          <w:lang w:eastAsia="ru-RU"/>
        </w:rPr>
        <w:t>есть правило поведения </w:t>
      </w:r>
      <w:r w:rsidRPr="00C74BD1">
        <w:rPr>
          <w:rFonts w:ascii="Times New Roman" w:eastAsia="Times New Roman" w:hAnsi="Times New Roman"/>
          <w:sz w:val="24"/>
          <w:szCs w:val="24"/>
          <w:lang w:eastAsia="ru-RU"/>
        </w:rPr>
        <w:t>(род)</w:t>
      </w:r>
      <w:r w:rsidRPr="00C74BD1">
        <w:rPr>
          <w:rFonts w:ascii="Times New Roman" w:eastAsia="Times New Roman" w:hAnsi="Times New Roman"/>
          <w:iCs/>
          <w:sz w:val="24"/>
          <w:szCs w:val="24"/>
          <w:lang w:eastAsia="ru-RU"/>
        </w:rPr>
        <w:t>, сложившееся вследствие фактического применения его в течение длительного времени </w:t>
      </w:r>
      <w:r w:rsidRPr="00C74BD1">
        <w:rPr>
          <w:rFonts w:ascii="Times New Roman" w:eastAsia="Times New Roman" w:hAnsi="Times New Roman"/>
          <w:sz w:val="24"/>
          <w:szCs w:val="24"/>
          <w:lang w:eastAsia="ru-RU"/>
        </w:rPr>
        <w:t>(видовое отличие)</w:t>
      </w:r>
      <w:r w:rsidRPr="00C74BD1">
        <w:rPr>
          <w:rFonts w:ascii="Times New Roman" w:eastAsia="Times New Roman" w:hAnsi="Times New Roman"/>
          <w:iCs/>
          <w:sz w:val="24"/>
          <w:szCs w:val="24"/>
          <w:lang w:eastAsia="ru-RU"/>
        </w:rPr>
        <w:t>.</w:t>
      </w:r>
    </w:p>
    <w:p w:rsidR="005531C4" w:rsidRPr="00DF0C8A" w:rsidRDefault="005531C4" w:rsidP="005531C4">
      <w:pPr>
        <w:spacing w:after="0" w:line="360" w:lineRule="auto"/>
        <w:ind w:right="-1" w:firstLine="708"/>
        <w:jc w:val="both"/>
        <w:rPr>
          <w:rFonts w:ascii="Times New Roman" w:eastAsia="Times New Roman" w:hAnsi="Times New Roman"/>
          <w:sz w:val="24"/>
          <w:szCs w:val="24"/>
          <w:lang w:eastAsia="ru-RU"/>
        </w:rPr>
      </w:pPr>
      <w:r w:rsidRPr="00C74BD1">
        <w:rPr>
          <w:rFonts w:ascii="Times New Roman" w:eastAsia="Times New Roman" w:hAnsi="Times New Roman"/>
          <w:sz w:val="24"/>
          <w:szCs w:val="24"/>
          <w:lang w:eastAsia="ru-RU"/>
        </w:rPr>
        <w:t xml:space="preserve">Однако принцип родовидовых отношений не может быть положен в основу </w:t>
      </w:r>
      <w:r w:rsidRPr="00DF0C8A">
        <w:rPr>
          <w:rFonts w:ascii="Times New Roman" w:eastAsia="Times New Roman" w:hAnsi="Times New Roman"/>
          <w:sz w:val="24"/>
          <w:szCs w:val="24"/>
          <w:lang w:eastAsia="ru-RU"/>
        </w:rPr>
        <w:t>определений универсальных понятий – для них рода не существует. В этих случаях применяется определение через</w:t>
      </w:r>
      <w:r w:rsidRPr="00DF0C8A">
        <w:rPr>
          <w:rFonts w:ascii="Verdana" w:eastAsia="Times New Roman" w:hAnsi="Verdana"/>
          <w:sz w:val="24"/>
          <w:szCs w:val="24"/>
          <w:lang w:eastAsia="ru-RU"/>
        </w:rPr>
        <w:t xml:space="preserve"> </w:t>
      </w:r>
      <w:r w:rsidRPr="00DF0C8A">
        <w:rPr>
          <w:rFonts w:ascii="Times New Roman" w:eastAsia="Times New Roman" w:hAnsi="Times New Roman"/>
          <w:sz w:val="24"/>
          <w:szCs w:val="24"/>
          <w:lang w:eastAsia="ru-RU"/>
        </w:rPr>
        <w:t>противоположность. </w:t>
      </w:r>
    </w:p>
    <w:p w:rsidR="005531C4" w:rsidRPr="00DF0C8A" w:rsidRDefault="005531C4" w:rsidP="005531C4">
      <w:pPr>
        <w:pStyle w:val="a5"/>
        <w:shd w:val="clear" w:color="auto" w:fill="FFFFFF" w:themeFill="background1"/>
        <w:spacing w:before="0" w:beforeAutospacing="0" w:after="0" w:afterAutospacing="0" w:line="360" w:lineRule="auto"/>
        <w:ind w:firstLine="708"/>
        <w:jc w:val="both"/>
      </w:pPr>
      <w:r w:rsidRPr="00DF0C8A">
        <w:t>Построение, соотношение и взаимное расположение частей типичного научного текста может быть представлена следующим образом:</w:t>
      </w:r>
    </w:p>
    <w:p w:rsidR="005531C4" w:rsidRPr="00DF0C8A" w:rsidRDefault="005531C4" w:rsidP="005531C4">
      <w:pPr>
        <w:pStyle w:val="a5"/>
        <w:numPr>
          <w:ilvl w:val="0"/>
          <w:numId w:val="21"/>
        </w:numPr>
        <w:shd w:val="clear" w:color="auto" w:fill="FFFFFF" w:themeFill="background1"/>
        <w:spacing w:before="0" w:beforeAutospacing="0" w:after="0" w:afterAutospacing="0" w:line="360" w:lineRule="auto"/>
        <w:jc w:val="both"/>
        <w:rPr>
          <w:i/>
        </w:rPr>
      </w:pPr>
      <w:r w:rsidRPr="00DF0C8A">
        <w:t>Осознание проблемы (вопроса, задачи) и постановка цели, т. е. «</w:t>
      </w:r>
      <w:r w:rsidRPr="00DF0C8A">
        <w:rPr>
          <w:rStyle w:val="ac"/>
        </w:rPr>
        <w:t>введение»</w:t>
      </w:r>
      <w:r w:rsidRPr="00DF0C8A">
        <w:rPr>
          <w:i/>
        </w:rPr>
        <w:t>;</w:t>
      </w:r>
    </w:p>
    <w:p w:rsidR="005531C4" w:rsidRPr="00DF0C8A" w:rsidRDefault="005531C4" w:rsidP="005531C4">
      <w:pPr>
        <w:pStyle w:val="a5"/>
        <w:numPr>
          <w:ilvl w:val="0"/>
          <w:numId w:val="21"/>
        </w:numPr>
        <w:shd w:val="clear" w:color="auto" w:fill="FFFFFF" w:themeFill="background1"/>
        <w:spacing w:before="0" w:beforeAutospacing="0" w:after="0" w:afterAutospacing="0" w:line="360" w:lineRule="auto"/>
        <w:jc w:val="both"/>
      </w:pPr>
      <w:r w:rsidRPr="00DF0C8A">
        <w:t>Поиск способов решения проблемы, перебор возможных вариантов и выдвижение гипотезы, доказательство идеи (гипотезы) или «</w:t>
      </w:r>
      <w:r w:rsidRPr="00DF0C8A">
        <w:rPr>
          <w:rStyle w:val="ac"/>
        </w:rPr>
        <w:t>основная, центральная часть»</w:t>
      </w:r>
      <w:r w:rsidRPr="00DF0C8A">
        <w:rPr>
          <w:i/>
        </w:rPr>
        <w:t>;</w:t>
      </w:r>
    </w:p>
    <w:p w:rsidR="005531C4" w:rsidRPr="00DF0C8A" w:rsidRDefault="005531C4" w:rsidP="005531C4">
      <w:pPr>
        <w:pStyle w:val="a5"/>
        <w:numPr>
          <w:ilvl w:val="0"/>
          <w:numId w:val="21"/>
        </w:numPr>
        <w:shd w:val="clear" w:color="auto" w:fill="FFFFFF" w:themeFill="background1"/>
        <w:spacing w:before="0" w:beforeAutospacing="0" w:after="0" w:afterAutospacing="0" w:line="360" w:lineRule="auto"/>
        <w:jc w:val="both"/>
        <w:rPr>
          <w:i/>
        </w:rPr>
      </w:pPr>
      <w:r w:rsidRPr="00DF0C8A">
        <w:t xml:space="preserve">Решение исследовательской задачи, получение ответа на заявленную гипотезу </w:t>
      </w:r>
      <w:r w:rsidRPr="00DF0C8A">
        <w:rPr>
          <w:i/>
        </w:rPr>
        <w:t>–</w:t>
      </w:r>
      <w:r w:rsidRPr="00DF0C8A">
        <w:t>«</w:t>
      </w:r>
      <w:r w:rsidRPr="00DF0C8A">
        <w:rPr>
          <w:rStyle w:val="ac"/>
        </w:rPr>
        <w:t>выводы и заключение»</w:t>
      </w:r>
      <w:r w:rsidRPr="00DF0C8A">
        <w:rPr>
          <w:i/>
        </w:rPr>
        <w:t>.</w:t>
      </w:r>
    </w:p>
    <w:p w:rsidR="005531C4" w:rsidRPr="00DF0C8A" w:rsidRDefault="005531C4" w:rsidP="005531C4">
      <w:pPr>
        <w:pStyle w:val="a5"/>
        <w:shd w:val="clear" w:color="auto" w:fill="FFFFFF" w:themeFill="background1"/>
        <w:spacing w:before="0" w:beforeAutospacing="0" w:after="0" w:afterAutospacing="0" w:line="360" w:lineRule="auto"/>
        <w:ind w:firstLine="360"/>
        <w:jc w:val="both"/>
      </w:pPr>
      <w:r>
        <w:t>Н</w:t>
      </w:r>
      <w:r w:rsidRPr="00DF0C8A">
        <w:t>азванные части дополняются списком использованной литературы, иногда приложением и иллюстрациями.</w:t>
      </w:r>
    </w:p>
    <w:p w:rsidR="005531C4" w:rsidRPr="00DF0C8A" w:rsidRDefault="005531C4" w:rsidP="005531C4">
      <w:pPr>
        <w:pStyle w:val="a5"/>
        <w:shd w:val="clear" w:color="auto" w:fill="FFFFFF" w:themeFill="background1"/>
        <w:spacing w:before="0" w:beforeAutospacing="0" w:after="0" w:afterAutospacing="0" w:line="360" w:lineRule="auto"/>
        <w:ind w:firstLine="360"/>
        <w:jc w:val="both"/>
      </w:pPr>
      <w:r>
        <w:lastRenderedPageBreak/>
        <w:t>К</w:t>
      </w:r>
      <w:r w:rsidRPr="00DF0C8A">
        <w:t>аждая из структурных частей, выделяемых в композиции текста, выполняет свою особую функцию, несет свою смысловую нагрузку. Одной из наиболее значимых частей научного текста является предисловие или введение, в котором,</w:t>
      </w:r>
      <w:r w:rsidRPr="00CA4129">
        <w:rPr>
          <w:color w:val="333333"/>
        </w:rPr>
        <w:t xml:space="preserve"> раскрывается цель </w:t>
      </w:r>
      <w:r w:rsidRPr="00DF0C8A">
        <w:t>научного изложения, общий замысел автора, задачи, которые призвана выполнить научная работа. В этой части текста нередко содержится фактологическая информация об участниках исследования, месте, времени его проведения и т.д.</w:t>
      </w:r>
    </w:p>
    <w:p w:rsidR="005531C4" w:rsidRPr="00DF0C8A" w:rsidRDefault="005531C4" w:rsidP="005531C4">
      <w:pPr>
        <w:pStyle w:val="a5"/>
        <w:shd w:val="clear" w:color="auto" w:fill="FFFFFF" w:themeFill="background1"/>
        <w:spacing w:before="0" w:beforeAutospacing="0" w:after="0" w:afterAutospacing="0" w:line="360" w:lineRule="auto"/>
        <w:ind w:firstLine="708"/>
        <w:jc w:val="both"/>
      </w:pPr>
      <w:r w:rsidRPr="00DF0C8A">
        <w:t xml:space="preserve">Особую роль в </w:t>
      </w:r>
      <w:r>
        <w:t xml:space="preserve">построении </w:t>
      </w:r>
      <w:r w:rsidRPr="00DF0C8A">
        <w:t>научного текста играет и такая ее составляющая, как содержание (или оглавление), которое несет как бы «информацию об информации». Содержание одновременно раскрывает и структурные и композиционные особенности конкретного научного текста, указывая количество частей, последовательность их расположения и тематическую заданность каждой части. Оно также систематизирует материал и служит своего рода «поисковой системой», позволяющей адресату быстро отыскать интересующую его информацию, получить доступ к определенной части текста. В научном тексте содержание практически всегда включает подзаголовки, позволяющие автору, с одной стороны, обозначить логику своих рассуждений от общего – к более частному (или в обратном порядке), а с другой – отразить в самом общем виде перечень представляемых в тексте концептов или областей научной картины мира, их свойства или признаки.</w:t>
      </w:r>
    </w:p>
    <w:p w:rsidR="005531C4" w:rsidRPr="00D65244" w:rsidRDefault="005531C4" w:rsidP="005531C4">
      <w:pPr>
        <w:pStyle w:val="a5"/>
        <w:shd w:val="clear" w:color="auto" w:fill="FFFFFF" w:themeFill="background1"/>
        <w:spacing w:before="0" w:beforeAutospacing="0" w:after="0" w:afterAutospacing="0" w:line="360" w:lineRule="auto"/>
        <w:ind w:firstLine="708"/>
        <w:jc w:val="both"/>
      </w:pPr>
      <w:r w:rsidRPr="00DF0C8A">
        <w:t xml:space="preserve">Что касается непосредственно самой последовательности изложения информации в основной части научного </w:t>
      </w:r>
      <w:r>
        <w:t xml:space="preserve">труда </w:t>
      </w:r>
      <w:r w:rsidRPr="00DF0C8A">
        <w:t xml:space="preserve">, которую отдельные исследователи именуют «ядром» или смысловой частью текста, то и в ней выделяют различные составляющие, такие, как раздел, часть, глава, абзац, в которых последовательность изложения информации, задается авторской логикой повествования. Основная часть посвящается раскрытию, детализации, доказательству, аргументации положений работы, выраженных во введении </w:t>
      </w:r>
      <w:r w:rsidRPr="00D65244">
        <w:t>в общем виде. В начальных разделах содержится информация обзорного характера, в центральной же части помещается главная информация, отвечающая требованиям новизны и ценности, полноты и достоверности. Освещается процесс исследования, дается анализ и обобщение полученных результатов, их толкование и объяснение.</w:t>
      </w:r>
    </w:p>
    <w:p w:rsidR="005531C4" w:rsidRPr="00BA25D7" w:rsidRDefault="005531C4" w:rsidP="005531C4">
      <w:pPr>
        <w:pStyle w:val="a5"/>
        <w:shd w:val="clear" w:color="auto" w:fill="FFFFFF" w:themeFill="background1"/>
        <w:spacing w:before="0" w:beforeAutospacing="0" w:after="0" w:afterAutospacing="0" w:line="360" w:lineRule="auto"/>
        <w:ind w:firstLine="708"/>
        <w:jc w:val="both"/>
      </w:pPr>
      <w:r>
        <w:t>О</w:t>
      </w:r>
      <w:r w:rsidRPr="00D65244">
        <w:t xml:space="preserve">сновную часть научного текста </w:t>
      </w:r>
      <w:r>
        <w:t>можно</w:t>
      </w:r>
      <w:r w:rsidRPr="00D65244">
        <w:t xml:space="preserve"> рассматривать как ряд относительно самостоятельных «текстов». В этом случае считается, что одни из этих «текстов» представляют собой смысловое «ядро» научного труда, имеющее свою внутреннюю </w:t>
      </w:r>
      <w:r w:rsidRPr="00BA25D7">
        <w:t>структуру. К таким «текстам» относят разделы, главы, параграфы и т.д. Другие же «тексты» находятся за пределами этого «ядра», исполняя роль своеобразной «оболочки», или выступая по отношению к смысловому центру «внешними текстами» (предисловие, оглавление и т.п.).</w:t>
      </w:r>
    </w:p>
    <w:p w:rsidR="005531C4" w:rsidRPr="00BA25D7" w:rsidRDefault="005531C4" w:rsidP="005531C4">
      <w:pPr>
        <w:pStyle w:val="a5"/>
        <w:shd w:val="clear" w:color="auto" w:fill="FFFFFF" w:themeFill="background1"/>
        <w:spacing w:before="0" w:beforeAutospacing="0" w:after="0" w:afterAutospacing="0" w:line="360" w:lineRule="auto"/>
        <w:ind w:firstLine="708"/>
        <w:jc w:val="both"/>
      </w:pPr>
      <w:r w:rsidRPr="00BA25D7">
        <w:lastRenderedPageBreak/>
        <w:t>В построении научного текста также выделяют заключение, которое, как указывают отдельные исследователи, представляет информацию в сжатом виде, подводит итог изложенному содержанию.</w:t>
      </w:r>
    </w:p>
    <w:p w:rsidR="005531C4" w:rsidRPr="00BA25D7" w:rsidRDefault="005531C4" w:rsidP="005531C4">
      <w:pPr>
        <w:pStyle w:val="a5"/>
        <w:shd w:val="clear" w:color="auto" w:fill="FFFFFF" w:themeFill="background1"/>
        <w:spacing w:before="0" w:beforeAutospacing="0" w:after="0" w:afterAutospacing="0" w:line="360" w:lineRule="auto"/>
        <w:ind w:firstLine="708"/>
        <w:jc w:val="both"/>
      </w:pPr>
      <w:r w:rsidRPr="00BA25D7">
        <w:t>Текст цитаты заключается в кавычки и приводится в той грамматической форме, в какой он дан в источнике с сохранением особенностей авторского стиля. Допускается замена устаревших форм написания современными, с обязательной оговоркой.</w:t>
      </w:r>
    </w:p>
    <w:p w:rsidR="005531C4" w:rsidRPr="00BA25D7" w:rsidRDefault="005531C4" w:rsidP="005531C4">
      <w:pPr>
        <w:pStyle w:val="a5"/>
        <w:shd w:val="clear" w:color="auto" w:fill="FFFFFF" w:themeFill="background1"/>
        <w:spacing w:before="0" w:beforeAutospacing="0" w:after="0" w:afterAutospacing="0" w:line="360" w:lineRule="auto"/>
        <w:ind w:firstLine="708"/>
        <w:jc w:val="both"/>
      </w:pPr>
      <w:r w:rsidRPr="00BA25D7">
        <w:t>Цитирование должно быть полным, без искажения авторской мысли. Допускаются пропуски слов (части предложения), что обозначается многоточием, которое ставится перед опущенным отрывком или после него. Если опущено целое предложение (несколько предложений), то этот опущенный текст внутри цитаты заменяет многоточие в угловых скобках: &lt;. &gt;.</w:t>
      </w:r>
    </w:p>
    <w:p w:rsidR="005531C4" w:rsidRPr="00BA25D7" w:rsidRDefault="005531C4" w:rsidP="005531C4">
      <w:pPr>
        <w:pStyle w:val="a5"/>
        <w:shd w:val="clear" w:color="auto" w:fill="FFFFFF" w:themeFill="background1"/>
        <w:spacing w:before="0" w:beforeAutospacing="0" w:after="0" w:afterAutospacing="0" w:line="360" w:lineRule="auto"/>
        <w:ind w:firstLine="708"/>
        <w:jc w:val="both"/>
      </w:pPr>
      <w:r w:rsidRPr="00BA25D7">
        <w:t>Каждая цитата должна сопровождаться ссылкой на источник, библиографическое описание которого приводится с соблюдением требований действующих стандартов.</w:t>
      </w:r>
    </w:p>
    <w:p w:rsidR="005531C4" w:rsidRDefault="005531C4" w:rsidP="005531C4">
      <w:pPr>
        <w:pStyle w:val="a5"/>
        <w:shd w:val="clear" w:color="auto" w:fill="FFFFFF" w:themeFill="background1"/>
        <w:spacing w:before="0" w:beforeAutospacing="0" w:after="0" w:afterAutospacing="0" w:line="360" w:lineRule="auto"/>
        <w:ind w:firstLine="708"/>
        <w:jc w:val="both"/>
        <w:rPr>
          <w:i/>
          <w:iCs/>
        </w:rPr>
      </w:pPr>
      <w:r w:rsidRPr="00BA25D7">
        <w:t>При непрямом цитировании (при пересказе, при изложении мыслей других авторов своими словами), которое дает значительную экономию текста, следует точно, без искажения излагать мысли автора и давать соответствующие ссылки на источник</w:t>
      </w:r>
      <w:r w:rsidRPr="00BA25D7">
        <w:rPr>
          <w:i/>
          <w:iCs/>
        </w:rPr>
        <w:t>.</w:t>
      </w:r>
    </w:p>
    <w:p w:rsidR="005531C4" w:rsidRPr="00925B12" w:rsidRDefault="005531C4" w:rsidP="005531C4">
      <w:pPr>
        <w:pStyle w:val="a5"/>
        <w:shd w:val="clear" w:color="auto" w:fill="FFFFFF" w:themeFill="background1"/>
        <w:spacing w:before="0" w:beforeAutospacing="0" w:after="0" w:afterAutospacing="0" w:line="360" w:lineRule="auto"/>
        <w:ind w:firstLine="708"/>
        <w:jc w:val="both"/>
      </w:pPr>
      <w:r w:rsidRPr="00925B12">
        <w:t>Цитирование не должно быть ни избыточным, ни недостаточным, так как и то и другое снижает уровень научной работы. В соответствии с общепринятой практикой на одной странице не должно быть более трех цитат, если же требуется привести больше, то их лучше давать в пересказе с указанием на источник.</w:t>
      </w:r>
    </w:p>
    <w:p w:rsidR="005531C4" w:rsidRPr="00925B12" w:rsidRDefault="005531C4" w:rsidP="005531C4">
      <w:pPr>
        <w:pStyle w:val="a5"/>
        <w:shd w:val="clear" w:color="auto" w:fill="FFFFFF" w:themeFill="background1"/>
        <w:spacing w:before="0" w:beforeAutospacing="0" w:after="0" w:afterAutospacing="0" w:line="360" w:lineRule="auto"/>
        <w:ind w:firstLine="708"/>
        <w:jc w:val="both"/>
      </w:pPr>
      <w:r w:rsidRPr="00925B12">
        <w:t xml:space="preserve">Если автор научной работы, приводя цитату, выделяет в ней некоторые слова курсивом или разрядкой, он должен это специально оговорить. В подобном случае после поясняющего текста ставится точка и тире, затем указываются инициалы автора научной работы, а весь текст замечания заключается в круглые скобки. </w:t>
      </w:r>
    </w:p>
    <w:p w:rsidR="005531C4" w:rsidRPr="00BA25D7" w:rsidRDefault="005531C4" w:rsidP="005531C4">
      <w:pPr>
        <w:pStyle w:val="a5"/>
        <w:shd w:val="clear" w:color="auto" w:fill="FFFFFF"/>
        <w:spacing w:before="0" w:beforeAutospacing="0" w:after="0" w:afterAutospacing="0" w:line="360" w:lineRule="auto"/>
        <w:ind w:firstLine="708"/>
        <w:jc w:val="both"/>
      </w:pPr>
      <w:bookmarkStart w:id="1" w:name="G1"/>
      <w:bookmarkEnd w:id="1"/>
      <w:r w:rsidRPr="00925B12">
        <w:t xml:space="preserve">Доказательство </w:t>
      </w:r>
      <w:r w:rsidR="006556B0" w:rsidRPr="00925B12">
        <w:t>— это</w:t>
      </w:r>
      <w:r w:rsidRPr="00925B12">
        <w:t xml:space="preserve"> выведение одного </w:t>
      </w:r>
      <w:bookmarkStart w:id="2" w:name="OCRUncertain719"/>
      <w:r w:rsidRPr="00925B12">
        <w:t>зна</w:t>
      </w:r>
      <w:bookmarkEnd w:id="2"/>
      <w:r w:rsidRPr="00925B12">
        <w:t>ния из дру</w:t>
      </w:r>
      <w:bookmarkStart w:id="3" w:name="OCRUncertain723"/>
      <w:r w:rsidRPr="00925B12">
        <w:t>г</w:t>
      </w:r>
      <w:bookmarkEnd w:id="3"/>
      <w:r w:rsidRPr="00925B12">
        <w:t> ого, истинность которого ранее установлена и проверена человеческой практикой. Вот почему оно в конечном счете</w:t>
      </w:r>
      <w:r w:rsidRPr="00BA25D7">
        <w:t xml:space="preserve"> является сверко</w:t>
      </w:r>
      <w:bookmarkStart w:id="4" w:name="OCRUncertain727"/>
      <w:r w:rsidRPr="00BA25D7">
        <w:t>й</w:t>
      </w:r>
      <w:bookmarkEnd w:id="4"/>
      <w:r w:rsidRPr="00BA25D7">
        <w:t> </w:t>
      </w:r>
      <w:bookmarkStart w:id="5" w:name="OCRUncertain728"/>
      <w:bookmarkEnd w:id="5"/>
      <w:r w:rsidRPr="00BA25D7">
        <w:t>теоретических положении и выводов с реально</w:t>
      </w:r>
      <w:bookmarkStart w:id="6" w:name="OCRUncertain731"/>
      <w:r w:rsidRPr="00BA25D7">
        <w:t>й</w:t>
      </w:r>
      <w:bookmarkEnd w:id="6"/>
      <w:r w:rsidRPr="00BA25D7">
        <w:t> де</w:t>
      </w:r>
      <w:bookmarkStart w:id="7" w:name="OCRUncertain732"/>
      <w:r w:rsidRPr="00BA25D7">
        <w:t>й</w:t>
      </w:r>
      <w:bookmarkEnd w:id="7"/>
      <w:r w:rsidRPr="00BA25D7">
        <w:t>ствительностью. Использование научных открытий в практической деятельности трудно представить без подобной сверки.</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 xml:space="preserve">Логически стройное и убедительное доказательство необходимо как в естественных, так и в гуманитарных науках. Следует подчеркнуть, что термин </w:t>
      </w:r>
      <w:r>
        <w:t>«</w:t>
      </w:r>
      <w:r w:rsidRPr="00BA25D7">
        <w:t>доказательство</w:t>
      </w:r>
      <w:r>
        <w:t>»</w:t>
      </w:r>
      <w:r w:rsidRPr="00BA25D7">
        <w:t xml:space="preserve"> употребляется в нескольких значениях.</w:t>
      </w:r>
    </w:p>
    <w:p w:rsidR="005531C4" w:rsidRPr="00BA25D7" w:rsidRDefault="005531C4" w:rsidP="005531C4">
      <w:pPr>
        <w:pStyle w:val="a5"/>
        <w:shd w:val="clear" w:color="auto" w:fill="FFFFFF"/>
        <w:spacing w:before="0" w:beforeAutospacing="0" w:after="0" w:afterAutospacing="0" w:line="360" w:lineRule="auto"/>
        <w:jc w:val="both"/>
      </w:pPr>
      <w:r w:rsidRPr="00BA25D7">
        <w:rPr>
          <w:bCs/>
        </w:rPr>
        <w:t>Во-первых</w:t>
      </w:r>
      <w:r w:rsidRPr="00BA25D7">
        <w:rPr>
          <w:b/>
          <w:bCs/>
        </w:rPr>
        <w:t>,</w:t>
      </w:r>
      <w:r w:rsidRPr="00BA25D7">
        <w:t> под доказательством понимают факты, при помощи которых обосновывается истинность того или иного положения.</w:t>
      </w:r>
    </w:p>
    <w:p w:rsidR="005531C4" w:rsidRDefault="005531C4" w:rsidP="005531C4">
      <w:pPr>
        <w:pStyle w:val="a5"/>
        <w:shd w:val="clear" w:color="auto" w:fill="FFFFFF"/>
        <w:spacing w:before="0" w:beforeAutospacing="0" w:after="0" w:afterAutospacing="0" w:line="360" w:lineRule="auto"/>
        <w:jc w:val="both"/>
      </w:pPr>
      <w:r w:rsidRPr="00BA25D7">
        <w:rPr>
          <w:bCs/>
        </w:rPr>
        <w:lastRenderedPageBreak/>
        <w:t>Во-вторых,</w:t>
      </w:r>
      <w:r w:rsidRPr="00BA25D7">
        <w:t> </w:t>
      </w:r>
      <w:r>
        <w:t>«</w:t>
      </w:r>
      <w:r w:rsidRPr="00BA25D7">
        <w:t>доказательство</w:t>
      </w:r>
      <w:r>
        <w:t>»</w:t>
      </w:r>
      <w:r w:rsidRPr="00BA25D7">
        <w:t xml:space="preserve"> обозначает источники сведений о фактах: летописи, рассказы очевидцев, мемуары, документы и т.п. </w:t>
      </w:r>
    </w:p>
    <w:p w:rsidR="005531C4" w:rsidRDefault="005531C4" w:rsidP="005531C4">
      <w:pPr>
        <w:pStyle w:val="a5"/>
        <w:shd w:val="clear" w:color="auto" w:fill="FFFFFF"/>
        <w:spacing w:before="0" w:beforeAutospacing="0" w:after="0" w:afterAutospacing="0" w:line="360" w:lineRule="auto"/>
        <w:jc w:val="both"/>
      </w:pPr>
      <w:r w:rsidRPr="00BA25D7">
        <w:rPr>
          <w:bCs/>
        </w:rPr>
        <w:t>В-третьих,</w:t>
      </w:r>
      <w:r w:rsidRPr="00BA25D7">
        <w:t> </w:t>
      </w:r>
      <w:r>
        <w:t>«</w:t>
      </w:r>
      <w:r w:rsidRPr="00BA25D7">
        <w:t>доказательство</w:t>
      </w:r>
      <w:r>
        <w:t>»</w:t>
      </w:r>
      <w:r w:rsidRPr="00BA25D7">
        <w:t xml:space="preserve"> </w:t>
      </w:r>
      <w:r w:rsidR="006556B0" w:rsidRPr="00BA25D7">
        <w:t>— это</w:t>
      </w:r>
      <w:r w:rsidRPr="00BA25D7">
        <w:t xml:space="preserve"> процесс мышления, в котором обосновывается истина какого-либо суждения (положения). </w:t>
      </w:r>
    </w:p>
    <w:p w:rsidR="005531C4" w:rsidRPr="00BA25D7" w:rsidRDefault="005531C4" w:rsidP="005531C4">
      <w:pPr>
        <w:pStyle w:val="a5"/>
        <w:shd w:val="clear" w:color="auto" w:fill="FFFFFF"/>
        <w:spacing w:before="0" w:beforeAutospacing="0" w:after="0" w:afterAutospacing="0" w:line="360" w:lineRule="auto"/>
        <w:ind w:firstLine="708"/>
        <w:jc w:val="both"/>
      </w:pPr>
      <w:r>
        <w:t>Д</w:t>
      </w:r>
      <w:r w:rsidRPr="00BA25D7">
        <w:t xml:space="preserve">оказательство </w:t>
      </w:r>
      <w:r w:rsidR="006556B0" w:rsidRPr="00BA25D7">
        <w:t>— это</w:t>
      </w:r>
      <w:r w:rsidRPr="00BA25D7">
        <w:t xml:space="preserve"> логическое рассуждение, в процессе которого подтверждается истинность какой-либо мысли с помощью других положений, проверенных теорией и практикой. Путем доказательства совершается переход от вероятного, недостоверного знания к достоверному. Его назначение - служить сверкой теоретических положений и выводов с реальной действительностью.</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Доказательство тесно связано с убеждением, но не тождественно ему: доказательства должны основываться на данных науки и конкретной практики. Убеждения не могут быть основаны, например, на вере, на предрассудках, на неосведомленности людей в определенных вопросах, на видимости доказательности, основанной на различного рода логических ошибках.</w:t>
      </w:r>
    </w:p>
    <w:p w:rsidR="005531C4" w:rsidRPr="00BA25D7" w:rsidRDefault="005531C4" w:rsidP="005531C4">
      <w:pPr>
        <w:pStyle w:val="a5"/>
        <w:shd w:val="clear" w:color="auto" w:fill="FFFFFF"/>
        <w:spacing w:before="0" w:beforeAutospacing="0" w:after="0" w:afterAutospacing="0" w:line="360" w:lineRule="auto"/>
        <w:ind w:firstLine="708"/>
        <w:jc w:val="both"/>
      </w:pPr>
      <w:bookmarkStart w:id="8" w:name="G2"/>
      <w:bookmarkEnd w:id="8"/>
      <w:r w:rsidRPr="00BA25D7">
        <w:t>Доказательство как особый логический способ обоснования истины имеет свое строение. В наиболее общем виде всякое доказательство состоит из трех частей: тезиса, аргументов, демонстрации. Каждая из этих частей в логической структуре доказательства выполняет свои особые функции; ни одну из них нельзя игнорировать при построении логически правильного доказательства.</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Тезисом доказательства называется то положение, истинность которого требуется доказать. Если нет тезиса, то и доказывать нечего. Поэтому все доказательное рассуждение целиком подчинено тезису и служит для его подтверждения (или опровержения). Известный русский логик </w:t>
      </w:r>
      <w:bookmarkStart w:id="9" w:name="OCRUncertain734"/>
      <w:r w:rsidRPr="00BA25D7">
        <w:t>С.И. Поварнин</w:t>
      </w:r>
      <w:bookmarkEnd w:id="9"/>
      <w:r w:rsidRPr="00BA25D7">
        <w:t> сравнивал роль тезиса в доказательстве со значением фигуры "короля" в шахматной игре. Этой фигуре подчинен весь процесс игры, с ее "интересами" сообразуется каждое движение других шахматных фигур. Аналогично и в доказательстве: главная цель всех рассуждений - подтверждение или опровержение тезиса.</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Тезис может быть сформулирован как в начале доказательства, так и в любой другой его момент. Обозначают тезис по-разному, например: "Положение, которое я доказываю состоит в следующем"; "Вот мой тезис"; "Передо мной стоит задача доказать"; "Вот мое положение"; "Я глубоко убежден, что ..." и т.п. Таким образом, тезис часто высказывается в форме категорического суждения. Но нередко его формулируют и в форме вопроса, например: "Каким же образом связаны язык и мышление в процессе дискуссий?"</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Доказательства различают простые и сложные. В сложном доказательстве имеются основной тезис и частные тезисы.</w:t>
      </w:r>
    </w:p>
    <w:p w:rsidR="005531C4" w:rsidRPr="00BA25D7" w:rsidRDefault="005531C4" w:rsidP="005531C4">
      <w:pPr>
        <w:pStyle w:val="a5"/>
        <w:shd w:val="clear" w:color="auto" w:fill="FFFFFF"/>
        <w:spacing w:before="0" w:beforeAutospacing="0" w:after="0" w:afterAutospacing="0" w:line="360" w:lineRule="auto"/>
        <w:ind w:firstLine="708"/>
        <w:jc w:val="both"/>
      </w:pPr>
      <w:r w:rsidRPr="008121A2">
        <w:rPr>
          <w:bCs/>
        </w:rPr>
        <w:lastRenderedPageBreak/>
        <w:t xml:space="preserve">Основной тезис </w:t>
      </w:r>
      <w:r w:rsidR="006556B0" w:rsidRPr="008121A2">
        <w:rPr>
          <w:bCs/>
        </w:rPr>
        <w:t>— это</w:t>
      </w:r>
      <w:r w:rsidRPr="008121A2">
        <w:t xml:space="preserve"> положение, которому подчинено обоснование ряда других положений.</w:t>
      </w:r>
      <w:r>
        <w:tab/>
      </w:r>
      <w:r w:rsidRPr="008121A2">
        <w:rPr>
          <w:bCs/>
        </w:rPr>
        <w:t>Частный тезис</w:t>
      </w:r>
      <w:r w:rsidRPr="00BA25D7">
        <w:rPr>
          <w:b/>
          <w:bCs/>
        </w:rPr>
        <w:t xml:space="preserve"> </w:t>
      </w:r>
      <w:proofErr w:type="gramStart"/>
      <w:r w:rsidRPr="00BA25D7">
        <w:rPr>
          <w:b/>
          <w:bCs/>
        </w:rPr>
        <w:t>-</w:t>
      </w:r>
      <w:r w:rsidRPr="00BA25D7">
        <w:t> это</w:t>
      </w:r>
      <w:proofErr w:type="gramEnd"/>
      <w:r w:rsidRPr="00BA25D7">
        <w:t xml:space="preserve"> такое положение, которое становится тезисом лишь потому, что при его помощи доказывается основной тезис. Частный тезис, будучи доказанным, сам становится затем аргументом для обоснования основного тезиса.</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Аргументами (или основаниями) доказательства называются те суждения, которые приводятся для доказательства тезиса. Доказать тезис, значит, привести такие суждения, которые были бы достаточными для обоснования истинности или ложности выдвинутого тезиса.</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 xml:space="preserve">В качестве аргумента при доказательстве тезиса может быть приведена любая истинная мысль, если только она связана с тезисом, обосновывает его. Основными видами аргументов являются: факты, законы, аксиомы, определения и иные, ранее доказанные положения. </w:t>
      </w:r>
    </w:p>
    <w:p w:rsidR="005531C4" w:rsidRPr="00BA25D7" w:rsidRDefault="005531C4" w:rsidP="005531C4">
      <w:pPr>
        <w:pStyle w:val="a5"/>
        <w:shd w:val="clear" w:color="auto" w:fill="FFFFFF"/>
        <w:spacing w:before="0" w:beforeAutospacing="0" w:after="0" w:afterAutospacing="0" w:line="360" w:lineRule="auto"/>
        <w:ind w:firstLine="708"/>
        <w:jc w:val="both"/>
      </w:pPr>
      <w:r w:rsidRPr="008121A2">
        <w:rPr>
          <w:bCs/>
        </w:rPr>
        <w:t xml:space="preserve">Факт </w:t>
      </w:r>
      <w:r w:rsidR="006556B0" w:rsidRPr="008121A2">
        <w:rPr>
          <w:bCs/>
        </w:rPr>
        <w:t>— это</w:t>
      </w:r>
      <w:r w:rsidRPr="00BA25D7">
        <w:t xml:space="preserve"> явление или событие, имевшее место в действительности. Факты являются очень важным видом аргумента. Они обладают достоверностью и большой силой убедительности и поэтому широко используются в доказательствах. Поскольку факты отражают действительность, то отрицать их в то время, когда они существуют, или ссылаться на факты, которых нет, значит, не считаться с действительностью. Факты настолько же авторитетны, насколько авторитетна сама действительность. </w:t>
      </w:r>
    </w:p>
    <w:p w:rsidR="005531C4" w:rsidRPr="00BA25D7" w:rsidRDefault="005531C4" w:rsidP="005531C4">
      <w:pPr>
        <w:pStyle w:val="a5"/>
        <w:shd w:val="clear" w:color="auto" w:fill="FFFFFF"/>
        <w:spacing w:before="0" w:beforeAutospacing="0" w:after="0" w:afterAutospacing="0" w:line="360" w:lineRule="auto"/>
        <w:ind w:firstLine="708"/>
        <w:jc w:val="both"/>
      </w:pPr>
      <w:r w:rsidRPr="008121A2">
        <w:rPr>
          <w:bCs/>
        </w:rPr>
        <w:t>Законы науки</w:t>
      </w:r>
      <w:r w:rsidRPr="00BA25D7">
        <w:t> </w:t>
      </w:r>
      <w:r w:rsidR="006556B0" w:rsidRPr="00BA25D7">
        <w:t>— это</w:t>
      </w:r>
      <w:r w:rsidRPr="00BA25D7">
        <w:t xml:space="preserve"> истины особого порядка, которые отличаются от других знаний как своим содержанием, так и формой их открытия. Законы науки являются отражением законов объективного мира и выражают внутренние, существенные, </w:t>
      </w:r>
      <w:bookmarkStart w:id="10" w:name="OCRUncertain737"/>
      <w:r w:rsidRPr="00BA25D7">
        <w:t>устойчивые,</w:t>
      </w:r>
      <w:bookmarkEnd w:id="10"/>
      <w:r w:rsidRPr="00BA25D7">
        <w:t> повторяющиеся, необходимые связи между явлениями и процессами.</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Но всякий закон имеет границы своего действия. Законы действуют в определенных условиях, с изменением которых может появиться другой закон. Поэтому при обосновании какого-либо положения при помощи закона надо знать, можно ли доказываемый тезис обосновать именно данным законом.</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В качестве оснований доказательства используются также аксиомы.</w:t>
      </w:r>
      <w:r w:rsidRPr="00BA25D7">
        <w:rPr>
          <w:b/>
          <w:bCs/>
        </w:rPr>
        <w:t> </w:t>
      </w:r>
      <w:r w:rsidRPr="008121A2">
        <w:rPr>
          <w:bCs/>
        </w:rPr>
        <w:t xml:space="preserve">Аксиома </w:t>
      </w:r>
      <w:r w:rsidR="006556B0" w:rsidRPr="008121A2">
        <w:rPr>
          <w:bCs/>
        </w:rPr>
        <w:t>— это</w:t>
      </w:r>
      <w:r w:rsidRPr="00BA25D7">
        <w:t xml:space="preserve"> положение, не требующее доказательства. Истинность аксиом, лежащих в основе доказательства, не удовлетворяется в каждом отдельном случае потому, что проверка этой истинности многократно производилась ранее, подтверждена практикой человека. Аксиомы довольно широко используются в качестве оснований в математике, механике, теоретической физике и других областях естествознания. В гуманитарных же науках аксиомы как основания доказательства почти не применяются. Объясняется это тем, что общественная жизнь, изучаемая данными науками, представляет собой сложную форму </w:t>
      </w:r>
      <w:r w:rsidRPr="00BA25D7">
        <w:lastRenderedPageBreak/>
        <w:t>движения материи, вариативность которой усиливается сознательным воздействием на нее человека.</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При доказательстве истинности или ложности какого-либо положения в качестве аргументов часто приводятся определения понятий. Если выдвинутое положение с необходимостью вытекает из приведенного в качестве аргумента определения понятия, то оно признается доказанным. Определение раскрывает содержание понятия, содержит признаки, выражающие сущность предметов. Поэтому ссылка на определение может оказаться достаточной для признания истинности положения, подпадающего под данное определение. Определение в таких случаях принимается за истину, не требующую доказательства.</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Однако необходимо учитывать, что не всякое определение может стать аргументом. Чтобы определение могло быть использовано для обоснования тезиса, оно должно быть истинным, правильным, общепринятым, утвердившимся в науке. Определение, которое оспаривается, требует своего уточнения, не может быть аргументом.</w:t>
      </w:r>
    </w:p>
    <w:p w:rsidR="005531C4" w:rsidRPr="00BA25D7" w:rsidRDefault="005531C4" w:rsidP="005531C4">
      <w:pPr>
        <w:pStyle w:val="a5"/>
        <w:shd w:val="clear" w:color="auto" w:fill="FFFFFF"/>
        <w:spacing w:before="0" w:beforeAutospacing="0" w:after="0" w:afterAutospacing="0" w:line="360" w:lineRule="auto"/>
        <w:ind w:firstLine="708"/>
        <w:jc w:val="both"/>
      </w:pPr>
      <w:r w:rsidRPr="00BA25D7">
        <w:t>Демонстрацией (или формой доказательства) называется способ логической связи тезиса с аргументами. Тезис и аргументы доказательства являются по своей логической форме суждениями. Выраженные в грамматических предложениях, они воспринимаются нами непосредственно: тезис и аргументы можно увидеть, если они написаны; услышать, если они произнесены.</w:t>
      </w:r>
    </w:p>
    <w:p w:rsidR="005531C4" w:rsidRPr="00BA25D7" w:rsidRDefault="005531C4" w:rsidP="005531C4">
      <w:pPr>
        <w:shd w:val="clear" w:color="auto" w:fill="FFFFFF"/>
        <w:spacing w:after="0" w:line="360" w:lineRule="auto"/>
        <w:ind w:firstLine="708"/>
        <w:jc w:val="both"/>
        <w:rPr>
          <w:rFonts w:ascii="Times New Roman" w:eastAsia="Times New Roman" w:hAnsi="Times New Roman"/>
          <w:sz w:val="24"/>
          <w:szCs w:val="24"/>
          <w:lang w:eastAsia="ru-RU"/>
        </w:rPr>
      </w:pPr>
      <w:r w:rsidRPr="00BA25D7">
        <w:rPr>
          <w:rFonts w:ascii="Times New Roman" w:eastAsia="Times New Roman" w:hAnsi="Times New Roman"/>
          <w:sz w:val="24"/>
          <w:szCs w:val="24"/>
          <w:lang w:eastAsia="ru-RU"/>
        </w:rPr>
        <w:t>Таким образом, в процессе доказательства по известному заключению (тезису) восстанавливаются посылки вывода (аргументы). Обоснование тезиса может принимать форму дедукции, индукции или аналогии, которые применяются самостоятельно или в различных сочетаниях.</w:t>
      </w:r>
    </w:p>
    <w:p w:rsidR="005531C4" w:rsidRPr="00BA25D7" w:rsidRDefault="005531C4" w:rsidP="005531C4">
      <w:pPr>
        <w:shd w:val="clear" w:color="auto" w:fill="FFFFFF"/>
        <w:spacing w:after="0" w:line="360" w:lineRule="auto"/>
        <w:ind w:firstLine="708"/>
        <w:jc w:val="both"/>
        <w:rPr>
          <w:rFonts w:ascii="Times New Roman" w:eastAsia="Times New Roman" w:hAnsi="Times New Roman"/>
          <w:sz w:val="24"/>
          <w:szCs w:val="24"/>
          <w:lang w:eastAsia="ru-RU"/>
        </w:rPr>
      </w:pPr>
      <w:bookmarkStart w:id="11" w:name="G3"/>
      <w:bookmarkEnd w:id="11"/>
      <w:r w:rsidRPr="00BA25D7">
        <w:rPr>
          <w:rFonts w:ascii="Times New Roman" w:eastAsia="Times New Roman" w:hAnsi="Times New Roman"/>
          <w:sz w:val="24"/>
          <w:szCs w:val="24"/>
          <w:lang w:eastAsia="ru-RU"/>
        </w:rPr>
        <w:t>Доказательства делятся на прямые и косвенные. Прямым называется такое доказательство, </w:t>
      </w:r>
      <w:bookmarkStart w:id="12" w:name="OCRUncertain743"/>
      <w:r w:rsidRPr="00BA25D7">
        <w:rPr>
          <w:rFonts w:ascii="Times New Roman" w:eastAsia="Times New Roman" w:hAnsi="Times New Roman"/>
          <w:sz w:val="24"/>
          <w:szCs w:val="24"/>
          <w:lang w:eastAsia="ru-RU"/>
        </w:rPr>
        <w:t>в кото</w:t>
      </w:r>
      <w:bookmarkEnd w:id="12"/>
      <w:r w:rsidRPr="00BA25D7">
        <w:rPr>
          <w:rFonts w:ascii="Times New Roman" w:eastAsia="Times New Roman" w:hAnsi="Times New Roman"/>
          <w:sz w:val="24"/>
          <w:szCs w:val="24"/>
          <w:lang w:eastAsia="ru-RU"/>
        </w:rPr>
        <w:t>ром </w:t>
      </w:r>
      <w:bookmarkStart w:id="13" w:name="OCRUncertain746"/>
      <w:r w:rsidRPr="00BA25D7">
        <w:rPr>
          <w:rFonts w:ascii="Times New Roman" w:eastAsia="Times New Roman" w:hAnsi="Times New Roman"/>
          <w:sz w:val="24"/>
          <w:szCs w:val="24"/>
          <w:lang w:eastAsia="ru-RU"/>
        </w:rPr>
        <w:t>т</w:t>
      </w:r>
      <w:bookmarkEnd w:id="13"/>
      <w:r w:rsidRPr="00BA25D7">
        <w:rPr>
          <w:rFonts w:ascii="Times New Roman" w:eastAsia="Times New Roman" w:hAnsi="Times New Roman"/>
          <w:sz w:val="24"/>
          <w:szCs w:val="24"/>
          <w:lang w:eastAsia="ru-RU"/>
        </w:rPr>
        <w:t>езис обосновывается непосредственно аргументами. Если для доказательства тезиса приводятся аргументы, из которых непосредственно вытекает истинность, или, наоборот, ложность данного тезиса, то такое доказательство является прямым.</w:t>
      </w:r>
    </w:p>
    <w:p w:rsidR="005531C4" w:rsidRPr="008121A2" w:rsidRDefault="005531C4" w:rsidP="005531C4">
      <w:pPr>
        <w:shd w:val="clear" w:color="auto" w:fill="FFFFFF"/>
        <w:spacing w:after="0" w:line="360" w:lineRule="auto"/>
        <w:ind w:firstLine="708"/>
        <w:jc w:val="both"/>
        <w:rPr>
          <w:rFonts w:ascii="Times New Roman" w:eastAsia="Times New Roman" w:hAnsi="Times New Roman"/>
          <w:sz w:val="24"/>
          <w:szCs w:val="24"/>
          <w:lang w:eastAsia="ru-RU"/>
        </w:rPr>
      </w:pPr>
      <w:r w:rsidRPr="008121A2">
        <w:rPr>
          <w:rFonts w:ascii="Times New Roman" w:eastAsia="Times New Roman" w:hAnsi="Times New Roman"/>
          <w:sz w:val="24"/>
          <w:szCs w:val="24"/>
          <w:lang w:eastAsia="ru-RU"/>
        </w:rPr>
        <w:t>Таким образом, при прямых доказательствах задача состоит в том, чтобы найти убедительные аргументы, из которых логически вытекает тезис.</w:t>
      </w:r>
    </w:p>
    <w:p w:rsidR="005531C4" w:rsidRPr="008121A2" w:rsidRDefault="005531C4" w:rsidP="005531C4">
      <w:pPr>
        <w:shd w:val="clear" w:color="auto" w:fill="FFFFFF"/>
        <w:spacing w:after="0" w:line="360" w:lineRule="auto"/>
        <w:ind w:firstLine="708"/>
        <w:jc w:val="both"/>
        <w:rPr>
          <w:rFonts w:ascii="Times New Roman" w:eastAsia="Times New Roman" w:hAnsi="Times New Roman"/>
          <w:sz w:val="24"/>
          <w:szCs w:val="24"/>
          <w:lang w:eastAsia="ru-RU"/>
        </w:rPr>
      </w:pPr>
      <w:r w:rsidRPr="008121A2">
        <w:rPr>
          <w:rFonts w:ascii="Times New Roman" w:eastAsia="Times New Roman" w:hAnsi="Times New Roman"/>
          <w:sz w:val="24"/>
          <w:szCs w:val="24"/>
          <w:lang w:eastAsia="ru-RU"/>
        </w:rPr>
        <w:t>Косвенным называется такое доказательство, которое устанавливает истинность доказываемого тезиса, исследуя не сам тезис, а некоторые другие положения. Эти положения так связаны с доказываемым тезисом, что из установления их</w:t>
      </w:r>
      <w:r w:rsidRPr="008121A2">
        <w:rPr>
          <w:rFonts w:ascii="Times New Roman" w:eastAsia="Times New Roman" w:hAnsi="Times New Roman"/>
          <w:b/>
          <w:bCs/>
          <w:sz w:val="24"/>
          <w:szCs w:val="24"/>
          <w:lang w:eastAsia="ru-RU"/>
        </w:rPr>
        <w:t> </w:t>
      </w:r>
      <w:r w:rsidRPr="008121A2">
        <w:rPr>
          <w:rFonts w:ascii="Times New Roman" w:eastAsia="Times New Roman" w:hAnsi="Times New Roman"/>
          <w:bCs/>
          <w:sz w:val="24"/>
          <w:szCs w:val="24"/>
          <w:lang w:eastAsia="ru-RU"/>
        </w:rPr>
        <w:t>ложности </w:t>
      </w:r>
      <w:r w:rsidRPr="008121A2">
        <w:rPr>
          <w:rFonts w:ascii="Times New Roman" w:eastAsia="Times New Roman" w:hAnsi="Times New Roman"/>
          <w:sz w:val="24"/>
          <w:szCs w:val="24"/>
          <w:lang w:eastAsia="ru-RU"/>
        </w:rPr>
        <w:t xml:space="preserve">необходимо вытекает истинность доказываемого тезиса. В косвенном </w:t>
      </w:r>
      <w:r w:rsidRPr="008121A2">
        <w:rPr>
          <w:rFonts w:ascii="Times New Roman" w:eastAsia="Times New Roman" w:hAnsi="Times New Roman"/>
          <w:sz w:val="24"/>
          <w:szCs w:val="24"/>
          <w:lang w:eastAsia="ru-RU"/>
        </w:rPr>
        <w:lastRenderedPageBreak/>
        <w:t>доказательстве задача состоит в выяснении ложности положений, обусловливающих истинность доказываемого тезиса.</w:t>
      </w:r>
    </w:p>
    <w:p w:rsidR="005531C4" w:rsidRPr="00BA25D7" w:rsidRDefault="005531C4" w:rsidP="005531C4">
      <w:pPr>
        <w:shd w:val="clear" w:color="auto" w:fill="FFFFFF"/>
        <w:spacing w:after="0" w:line="360" w:lineRule="auto"/>
        <w:jc w:val="both"/>
        <w:rPr>
          <w:rFonts w:ascii="Times New Roman" w:eastAsia="Times New Roman" w:hAnsi="Times New Roman"/>
          <w:sz w:val="24"/>
          <w:szCs w:val="24"/>
          <w:lang w:eastAsia="ru-RU"/>
        </w:rPr>
      </w:pPr>
      <w:r w:rsidRPr="00BA25D7">
        <w:rPr>
          <w:rFonts w:ascii="Times New Roman" w:eastAsia="Times New Roman" w:hAnsi="Times New Roman"/>
          <w:sz w:val="24"/>
          <w:szCs w:val="24"/>
          <w:lang w:eastAsia="ru-RU"/>
        </w:rPr>
        <w:t>является как бы зеркальным отображением последней.</w:t>
      </w:r>
    </w:p>
    <w:p w:rsidR="005531C4" w:rsidRPr="008121A2" w:rsidRDefault="005531C4" w:rsidP="005531C4">
      <w:pPr>
        <w:shd w:val="clear" w:color="auto" w:fill="FFFFFF"/>
        <w:spacing w:after="0" w:line="360" w:lineRule="auto"/>
        <w:ind w:firstLine="708"/>
        <w:jc w:val="both"/>
        <w:rPr>
          <w:rFonts w:ascii="Times New Roman" w:eastAsia="Times New Roman" w:hAnsi="Times New Roman"/>
          <w:color w:val="222222"/>
          <w:sz w:val="24"/>
          <w:szCs w:val="24"/>
          <w:lang w:eastAsia="ru-RU"/>
        </w:rPr>
      </w:pPr>
      <w:bookmarkStart w:id="14" w:name="G4"/>
      <w:bookmarkEnd w:id="14"/>
      <w:r w:rsidRPr="008121A2">
        <w:rPr>
          <w:rFonts w:ascii="Times New Roman" w:eastAsia="Times New Roman" w:hAnsi="Times New Roman"/>
          <w:sz w:val="24"/>
          <w:szCs w:val="24"/>
          <w:lang w:eastAsia="ru-RU"/>
        </w:rPr>
        <w:t>Опровержением называется </w:t>
      </w:r>
      <w:bookmarkStart w:id="15" w:name="OCRUncertain759"/>
      <w:r w:rsidRPr="008121A2">
        <w:rPr>
          <w:rFonts w:ascii="Times New Roman" w:eastAsia="Times New Roman" w:hAnsi="Times New Roman"/>
          <w:sz w:val="24"/>
          <w:szCs w:val="24"/>
          <w:lang w:eastAsia="ru-RU"/>
        </w:rPr>
        <w:t>доказывание </w:t>
      </w:r>
      <w:bookmarkEnd w:id="15"/>
      <w:r w:rsidRPr="008121A2">
        <w:rPr>
          <w:rFonts w:ascii="Times New Roman" w:eastAsia="Times New Roman" w:hAnsi="Times New Roman"/>
          <w:sz w:val="24"/>
          <w:szCs w:val="24"/>
          <w:lang w:eastAsia="ru-RU"/>
        </w:rPr>
        <w:t>ложности какого-либо тезиса или</w:t>
      </w:r>
      <w:r w:rsidRPr="008121A2">
        <w:rPr>
          <w:rFonts w:ascii="Times New Roman" w:eastAsia="Times New Roman" w:hAnsi="Times New Roman"/>
          <w:color w:val="222222"/>
          <w:sz w:val="24"/>
          <w:szCs w:val="24"/>
          <w:lang w:eastAsia="ru-RU"/>
        </w:rPr>
        <w:t xml:space="preserve"> несостоятельности доказательства в целом.</w:t>
      </w:r>
    </w:p>
    <w:p w:rsidR="005531C4" w:rsidRPr="008121A2" w:rsidRDefault="005531C4" w:rsidP="005531C4">
      <w:pPr>
        <w:shd w:val="clear" w:color="auto" w:fill="FFFFFF"/>
        <w:spacing w:after="0" w:line="360" w:lineRule="auto"/>
        <w:ind w:firstLine="708"/>
        <w:jc w:val="both"/>
        <w:rPr>
          <w:rFonts w:ascii="Times New Roman" w:eastAsia="Times New Roman" w:hAnsi="Times New Roman"/>
          <w:color w:val="222222"/>
          <w:sz w:val="24"/>
          <w:szCs w:val="24"/>
          <w:lang w:eastAsia="ru-RU"/>
        </w:rPr>
      </w:pPr>
      <w:r w:rsidRPr="008121A2">
        <w:rPr>
          <w:rFonts w:ascii="Times New Roman" w:eastAsia="Times New Roman" w:hAnsi="Times New Roman"/>
          <w:bCs/>
          <w:color w:val="222222"/>
          <w:sz w:val="24"/>
          <w:szCs w:val="24"/>
          <w:lang w:eastAsia="ru-RU"/>
        </w:rPr>
        <w:t>Опровержение тезиса</w:t>
      </w:r>
      <w:r>
        <w:rPr>
          <w:rFonts w:ascii="Times New Roman" w:eastAsia="Times New Roman" w:hAnsi="Times New Roman"/>
          <w:b/>
          <w:bCs/>
          <w:color w:val="222222"/>
          <w:sz w:val="24"/>
          <w:szCs w:val="24"/>
          <w:lang w:eastAsia="ru-RU"/>
        </w:rPr>
        <w:t xml:space="preserve"> </w:t>
      </w:r>
      <w:r w:rsidRPr="008121A2">
        <w:rPr>
          <w:rFonts w:ascii="Times New Roman" w:eastAsia="Times New Roman" w:hAnsi="Times New Roman"/>
          <w:color w:val="222222"/>
          <w:sz w:val="24"/>
          <w:szCs w:val="24"/>
          <w:lang w:eastAsia="ru-RU"/>
        </w:rPr>
        <w:t>может быть осуществлено:</w:t>
      </w:r>
      <w:r>
        <w:rPr>
          <w:rFonts w:ascii="Times New Roman" w:eastAsia="Times New Roman" w:hAnsi="Times New Roman"/>
          <w:color w:val="222222"/>
          <w:sz w:val="24"/>
          <w:szCs w:val="24"/>
          <w:lang w:eastAsia="ru-RU"/>
        </w:rPr>
        <w:t xml:space="preserve"> </w:t>
      </w:r>
      <w:r w:rsidRPr="008121A2">
        <w:rPr>
          <w:rFonts w:ascii="Times New Roman" w:eastAsia="Times New Roman" w:hAnsi="Times New Roman"/>
          <w:color w:val="222222"/>
          <w:sz w:val="24"/>
          <w:szCs w:val="24"/>
          <w:lang w:eastAsia="ru-RU"/>
        </w:rPr>
        <w:t xml:space="preserve">путем приведения </w:t>
      </w:r>
      <w:r>
        <w:rPr>
          <w:rFonts w:ascii="Times New Roman" w:eastAsia="Times New Roman" w:hAnsi="Times New Roman"/>
          <w:color w:val="222222"/>
          <w:sz w:val="24"/>
          <w:szCs w:val="24"/>
          <w:lang w:eastAsia="ru-RU"/>
        </w:rPr>
        <w:t xml:space="preserve">фактов, противоречащих </w:t>
      </w:r>
      <w:r w:rsidR="006556B0">
        <w:rPr>
          <w:rFonts w:ascii="Times New Roman" w:eastAsia="Times New Roman" w:hAnsi="Times New Roman"/>
          <w:color w:val="222222"/>
          <w:sz w:val="24"/>
          <w:szCs w:val="24"/>
          <w:lang w:eastAsia="ru-RU"/>
        </w:rPr>
        <w:t>тезису; путем</w:t>
      </w:r>
      <w:r w:rsidRPr="008121A2">
        <w:rPr>
          <w:rFonts w:ascii="Times New Roman" w:eastAsia="Times New Roman" w:hAnsi="Times New Roman"/>
          <w:color w:val="222222"/>
          <w:sz w:val="24"/>
          <w:szCs w:val="24"/>
          <w:lang w:eastAsia="ru-RU"/>
        </w:rPr>
        <w:t xml:space="preserve"> доказательства истинности нового тезиса, п</w:t>
      </w:r>
      <w:r>
        <w:rPr>
          <w:rFonts w:ascii="Times New Roman" w:eastAsia="Times New Roman" w:hAnsi="Times New Roman"/>
          <w:color w:val="222222"/>
          <w:sz w:val="24"/>
          <w:szCs w:val="24"/>
          <w:lang w:eastAsia="ru-RU"/>
        </w:rPr>
        <w:t xml:space="preserve">ротиворечащего </w:t>
      </w:r>
      <w:r w:rsidR="00406FAD">
        <w:rPr>
          <w:rFonts w:ascii="Times New Roman" w:eastAsia="Times New Roman" w:hAnsi="Times New Roman"/>
          <w:color w:val="222222"/>
          <w:sz w:val="24"/>
          <w:szCs w:val="24"/>
          <w:lang w:eastAsia="ru-RU"/>
        </w:rPr>
        <w:t>опровергаемому; путем</w:t>
      </w:r>
      <w:r w:rsidRPr="008121A2">
        <w:rPr>
          <w:rFonts w:ascii="Times New Roman" w:eastAsia="Times New Roman" w:hAnsi="Times New Roman"/>
          <w:color w:val="222222"/>
          <w:sz w:val="24"/>
          <w:szCs w:val="24"/>
          <w:lang w:eastAsia="ru-RU"/>
        </w:rPr>
        <w:t xml:space="preserve"> установления ложности (или противоречивости) следствий, вытекающих из тезиса.</w:t>
      </w:r>
    </w:p>
    <w:p w:rsidR="005531C4" w:rsidRPr="008121A2" w:rsidRDefault="005531C4" w:rsidP="005531C4">
      <w:pPr>
        <w:shd w:val="clear" w:color="auto" w:fill="FFFFFF"/>
        <w:spacing w:after="0" w:line="360" w:lineRule="auto"/>
        <w:ind w:firstLine="708"/>
        <w:jc w:val="both"/>
        <w:rPr>
          <w:rFonts w:ascii="Times New Roman" w:eastAsia="Times New Roman" w:hAnsi="Times New Roman"/>
          <w:color w:val="222222"/>
          <w:sz w:val="24"/>
          <w:szCs w:val="24"/>
          <w:lang w:eastAsia="ru-RU"/>
        </w:rPr>
      </w:pPr>
      <w:r w:rsidRPr="008121A2">
        <w:rPr>
          <w:rFonts w:ascii="Times New Roman" w:eastAsia="Times New Roman" w:hAnsi="Times New Roman"/>
          <w:color w:val="222222"/>
          <w:sz w:val="24"/>
          <w:szCs w:val="24"/>
          <w:lang w:eastAsia="ru-RU"/>
        </w:rPr>
        <w:t>Опровержение очень часто направлено непосредственно не против тезиса, а </w:t>
      </w:r>
      <w:r w:rsidRPr="008121A2">
        <w:rPr>
          <w:rFonts w:ascii="Times New Roman" w:eastAsia="Times New Roman" w:hAnsi="Times New Roman"/>
          <w:bCs/>
          <w:color w:val="222222"/>
          <w:sz w:val="24"/>
          <w:szCs w:val="24"/>
          <w:lang w:eastAsia="ru-RU"/>
        </w:rPr>
        <w:t>против аргументов.</w:t>
      </w:r>
      <w:r w:rsidRPr="008121A2">
        <w:rPr>
          <w:rFonts w:ascii="Times New Roman" w:eastAsia="Times New Roman" w:hAnsi="Times New Roman"/>
          <w:color w:val="222222"/>
          <w:sz w:val="24"/>
          <w:szCs w:val="24"/>
          <w:lang w:eastAsia="ru-RU"/>
        </w:rPr>
        <w:t> Это достигается также различными путями:</w:t>
      </w:r>
      <w:r>
        <w:rPr>
          <w:rFonts w:ascii="Times New Roman" w:eastAsia="Times New Roman" w:hAnsi="Times New Roman"/>
          <w:color w:val="222222"/>
          <w:sz w:val="24"/>
          <w:szCs w:val="24"/>
          <w:lang w:eastAsia="ru-RU"/>
        </w:rPr>
        <w:t xml:space="preserve"> </w:t>
      </w:r>
      <w:r w:rsidRPr="008121A2">
        <w:rPr>
          <w:rFonts w:ascii="Times New Roman" w:eastAsia="Times New Roman" w:hAnsi="Times New Roman"/>
          <w:color w:val="222222"/>
          <w:sz w:val="24"/>
          <w:szCs w:val="24"/>
          <w:lang w:eastAsia="ru-RU"/>
        </w:rPr>
        <w:t>путем</w:t>
      </w:r>
      <w:r>
        <w:rPr>
          <w:rFonts w:ascii="Times New Roman" w:eastAsia="Times New Roman" w:hAnsi="Times New Roman"/>
          <w:color w:val="222222"/>
          <w:sz w:val="24"/>
          <w:szCs w:val="24"/>
          <w:lang w:eastAsia="ru-RU"/>
        </w:rPr>
        <w:t xml:space="preserve"> </w:t>
      </w:r>
      <w:r w:rsidRPr="008121A2">
        <w:rPr>
          <w:rFonts w:ascii="Times New Roman" w:eastAsia="Times New Roman" w:hAnsi="Times New Roman"/>
          <w:color w:val="222222"/>
          <w:sz w:val="24"/>
          <w:szCs w:val="24"/>
          <w:lang w:eastAsia="ru-RU"/>
        </w:rPr>
        <w:t>доказате</w:t>
      </w:r>
      <w:r>
        <w:rPr>
          <w:rFonts w:ascii="Times New Roman" w:eastAsia="Times New Roman" w:hAnsi="Times New Roman"/>
          <w:color w:val="222222"/>
          <w:sz w:val="24"/>
          <w:szCs w:val="24"/>
          <w:lang w:eastAsia="ru-RU"/>
        </w:rPr>
        <w:t xml:space="preserve">льства ложности </w:t>
      </w:r>
      <w:r w:rsidR="00406FAD">
        <w:rPr>
          <w:rFonts w:ascii="Times New Roman" w:eastAsia="Times New Roman" w:hAnsi="Times New Roman"/>
          <w:color w:val="222222"/>
          <w:sz w:val="24"/>
          <w:szCs w:val="24"/>
          <w:lang w:eastAsia="ru-RU"/>
        </w:rPr>
        <w:t>аргументов; установлением</w:t>
      </w:r>
      <w:r w:rsidRPr="008121A2">
        <w:rPr>
          <w:rFonts w:ascii="Times New Roman" w:eastAsia="Times New Roman" w:hAnsi="Times New Roman"/>
          <w:color w:val="222222"/>
          <w:sz w:val="24"/>
          <w:szCs w:val="24"/>
          <w:lang w:eastAsia="ru-RU"/>
        </w:rPr>
        <w:t xml:space="preserve"> того, что аргументы, при помощи которых обосновывается выдвинутый тезис, являются</w:t>
      </w:r>
      <w:r>
        <w:rPr>
          <w:rFonts w:ascii="Times New Roman" w:eastAsia="Times New Roman" w:hAnsi="Times New Roman"/>
          <w:color w:val="222222"/>
          <w:sz w:val="24"/>
          <w:szCs w:val="24"/>
          <w:lang w:eastAsia="ru-RU"/>
        </w:rPr>
        <w:t xml:space="preserve"> для тезиса </w:t>
      </w:r>
      <w:r w:rsidR="00406FAD">
        <w:rPr>
          <w:rFonts w:ascii="Times New Roman" w:eastAsia="Times New Roman" w:hAnsi="Times New Roman"/>
          <w:color w:val="222222"/>
          <w:sz w:val="24"/>
          <w:szCs w:val="24"/>
          <w:lang w:eastAsia="ru-RU"/>
        </w:rPr>
        <w:t>недостаточными; установлением</w:t>
      </w:r>
      <w:r w:rsidRPr="008121A2">
        <w:rPr>
          <w:rFonts w:ascii="Times New Roman" w:eastAsia="Times New Roman" w:hAnsi="Times New Roman"/>
          <w:color w:val="222222"/>
          <w:sz w:val="24"/>
          <w:szCs w:val="24"/>
          <w:lang w:eastAsia="ru-RU"/>
        </w:rPr>
        <w:t xml:space="preserve"> того, что аргументы сами являются еще не доказанными; определением, что источник фактов, при помощи которых обосновывается выдвинутый тезис, является недоброкачественным.</w:t>
      </w:r>
    </w:p>
    <w:p w:rsidR="005531C4" w:rsidRPr="008121A2" w:rsidRDefault="005531C4" w:rsidP="005531C4">
      <w:pPr>
        <w:shd w:val="clear" w:color="auto" w:fill="FFFFFF"/>
        <w:spacing w:after="0" w:line="360" w:lineRule="auto"/>
        <w:ind w:firstLine="708"/>
        <w:jc w:val="both"/>
        <w:rPr>
          <w:rFonts w:ascii="Times New Roman" w:eastAsia="Times New Roman" w:hAnsi="Times New Roman"/>
          <w:color w:val="222222"/>
          <w:sz w:val="24"/>
          <w:szCs w:val="24"/>
          <w:lang w:eastAsia="ru-RU"/>
        </w:rPr>
      </w:pPr>
      <w:r w:rsidRPr="008121A2">
        <w:rPr>
          <w:rFonts w:ascii="Times New Roman" w:eastAsia="Times New Roman" w:hAnsi="Times New Roman"/>
          <w:bCs/>
          <w:color w:val="222222"/>
          <w:sz w:val="24"/>
          <w:szCs w:val="24"/>
          <w:lang w:eastAsia="ru-RU"/>
        </w:rPr>
        <w:t>Опровержение демонстрации</w:t>
      </w:r>
      <w:r w:rsidRPr="008121A2">
        <w:rPr>
          <w:rFonts w:ascii="Times New Roman" w:eastAsia="Times New Roman" w:hAnsi="Times New Roman"/>
          <w:color w:val="222222"/>
          <w:sz w:val="24"/>
          <w:szCs w:val="24"/>
          <w:lang w:eastAsia="ru-RU"/>
        </w:rPr>
        <w:t> показывает отсутствие логической связи между аргументами и тезисом. Доказательство, как известно, протекает всегда в форме умозаключения. Поэтому успешное использование данного способа опровержения предполагает четкое представление о правилах и ошибках соответствующих умозаключений - дедукции, индукции, аналогии, в форме которых протекает обоснование тезиса. Если установлено, что тезис доказан с нарушением правил умозаключения, то такое доказательство считается опровергнутым.</w:t>
      </w:r>
    </w:p>
    <w:p w:rsidR="005531C4" w:rsidRPr="008121A2" w:rsidRDefault="00406FAD" w:rsidP="005531C4">
      <w:pPr>
        <w:shd w:val="clear" w:color="auto" w:fill="FFFFFF"/>
        <w:spacing w:after="0" w:line="360" w:lineRule="auto"/>
        <w:ind w:firstLine="708"/>
        <w:jc w:val="both"/>
        <w:rPr>
          <w:rFonts w:ascii="Times New Roman" w:eastAsia="Times New Roman" w:hAnsi="Times New Roman"/>
          <w:color w:val="222222"/>
          <w:sz w:val="24"/>
          <w:szCs w:val="24"/>
          <w:lang w:eastAsia="ru-RU"/>
        </w:rPr>
      </w:pPr>
      <w:r>
        <w:rPr>
          <w:rFonts w:ascii="Times New Roman" w:eastAsia="Times New Roman" w:hAnsi="Times New Roman"/>
          <w:color w:val="222222"/>
          <w:sz w:val="24"/>
          <w:szCs w:val="24"/>
          <w:lang w:eastAsia="ru-RU"/>
        </w:rPr>
        <w:t xml:space="preserve">Данные </w:t>
      </w:r>
      <w:r w:rsidRPr="008121A2">
        <w:rPr>
          <w:rFonts w:ascii="Times New Roman" w:eastAsia="Times New Roman" w:hAnsi="Times New Roman"/>
          <w:color w:val="222222"/>
          <w:sz w:val="24"/>
          <w:szCs w:val="24"/>
          <w:lang w:eastAsia="ru-RU"/>
        </w:rPr>
        <w:t>способы</w:t>
      </w:r>
      <w:r w:rsidR="005531C4" w:rsidRPr="008121A2">
        <w:rPr>
          <w:rFonts w:ascii="Times New Roman" w:eastAsia="Times New Roman" w:hAnsi="Times New Roman"/>
          <w:color w:val="222222"/>
          <w:sz w:val="24"/>
          <w:szCs w:val="24"/>
          <w:lang w:eastAsia="ru-RU"/>
        </w:rPr>
        <w:t xml:space="preserve"> опровержения применяются не только в качестве самостоятельных операций, но и в сочетаниях. Так, прямое опровержение тезиса может быть дополнено критическим разбором аргументов; наряду с ошибками в доводах могут быть выявлены нарушения в самом процессе рассуждения и т.д.</w:t>
      </w:r>
    </w:p>
    <w:p w:rsidR="005531C4" w:rsidRPr="008121A2" w:rsidRDefault="005531C4" w:rsidP="005531C4">
      <w:pPr>
        <w:shd w:val="clear" w:color="auto" w:fill="FFFFFF"/>
        <w:spacing w:after="0" w:line="360" w:lineRule="auto"/>
        <w:ind w:firstLine="708"/>
        <w:jc w:val="both"/>
        <w:rPr>
          <w:rFonts w:ascii="Times New Roman" w:eastAsia="Times New Roman" w:hAnsi="Times New Roman"/>
          <w:color w:val="222222"/>
          <w:sz w:val="24"/>
          <w:szCs w:val="24"/>
          <w:lang w:eastAsia="ru-RU"/>
        </w:rPr>
      </w:pPr>
      <w:r w:rsidRPr="008121A2">
        <w:rPr>
          <w:rFonts w:ascii="Times New Roman" w:eastAsia="Times New Roman" w:hAnsi="Times New Roman"/>
          <w:color w:val="222222"/>
          <w:sz w:val="24"/>
          <w:szCs w:val="24"/>
          <w:lang w:eastAsia="ru-RU"/>
        </w:rPr>
        <w:t>Убеждающая сила рассуждения во многом определяется рациональным сочетанием операций доказательства и опровержения, способствующим достижению в каждом конкретном случае несомненных, объективно-истинных результатов.</w:t>
      </w:r>
    </w:p>
    <w:p w:rsidR="005531C4" w:rsidRPr="008121A2" w:rsidRDefault="005531C4" w:rsidP="005531C4">
      <w:pPr>
        <w:shd w:val="clear" w:color="auto" w:fill="FFFFFF" w:themeFill="background1"/>
        <w:spacing w:after="0" w:line="360" w:lineRule="auto"/>
        <w:ind w:firstLine="708"/>
        <w:jc w:val="both"/>
        <w:rPr>
          <w:rFonts w:ascii="Times New Roman" w:eastAsia="Times New Roman" w:hAnsi="Times New Roman"/>
          <w:sz w:val="24"/>
          <w:szCs w:val="24"/>
          <w:lang w:eastAsia="ru-RU"/>
        </w:rPr>
      </w:pPr>
      <w:r w:rsidRPr="008121A2">
        <w:rPr>
          <w:rFonts w:ascii="Times New Roman" w:eastAsia="Times New Roman" w:hAnsi="Times New Roman"/>
          <w:color w:val="222222"/>
          <w:sz w:val="24"/>
          <w:szCs w:val="24"/>
          <w:lang w:eastAsia="ru-RU"/>
        </w:rPr>
        <w:t xml:space="preserve">В процессе доказательства и опровержения необходимо соблюдать правила по отношению к тезису, правила по отношению к аргументам и правила по отношению к демонстрации. Нарушение этих правил в доказательстве приводит к логическим ошибкам, которые в конечном счете не позволяют доказать (опровергнуть) доказываемый </w:t>
      </w:r>
      <w:r w:rsidRPr="008121A2">
        <w:rPr>
          <w:rFonts w:ascii="Times New Roman" w:eastAsia="Times New Roman" w:hAnsi="Times New Roman"/>
          <w:sz w:val="24"/>
          <w:szCs w:val="24"/>
          <w:lang w:eastAsia="ru-RU"/>
        </w:rPr>
        <w:t>(опровергаемый) тезис.</w:t>
      </w:r>
    </w:p>
    <w:p w:rsidR="00293AD8" w:rsidRPr="005531C4" w:rsidRDefault="005531C4" w:rsidP="005531C4">
      <w:pPr>
        <w:pStyle w:val="11"/>
        <w:tabs>
          <w:tab w:val="left" w:pos="-15"/>
        </w:tabs>
        <w:spacing w:after="0" w:line="360" w:lineRule="auto"/>
        <w:jc w:val="both"/>
        <w:rPr>
          <w:rFonts w:ascii="Times New Roman" w:eastAsia="Times New Roman" w:hAnsi="Times New Roman"/>
          <w:b/>
          <w:i/>
          <w:sz w:val="24"/>
          <w:szCs w:val="24"/>
        </w:rPr>
      </w:pPr>
      <w:r>
        <w:rPr>
          <w:rFonts w:ascii="Times New Roman" w:eastAsia="Times New Roman" w:hAnsi="Times New Roman" w:cs="Times New Roman"/>
          <w:sz w:val="24"/>
          <w:szCs w:val="24"/>
        </w:rPr>
        <w:lastRenderedPageBreak/>
        <w:t xml:space="preserve">Для </w:t>
      </w:r>
      <w:r w:rsidR="00293AD8" w:rsidRPr="00293AD8">
        <w:rPr>
          <w:rFonts w:ascii="Times New Roman" w:eastAsia="Times New Roman" w:hAnsi="Times New Roman" w:cs="Times New Roman"/>
          <w:sz w:val="24"/>
          <w:szCs w:val="24"/>
        </w:rPr>
        <w:t>анализа и коррекции стиля текста</w:t>
      </w:r>
      <w:r>
        <w:rPr>
          <w:rFonts w:ascii="Times New Roman" w:eastAsia="Times New Roman" w:hAnsi="Times New Roman" w:cs="Times New Roman"/>
          <w:sz w:val="24"/>
          <w:szCs w:val="24"/>
        </w:rPr>
        <w:t xml:space="preserve"> целесообразно использовать</w:t>
      </w:r>
      <w:r w:rsidR="00293AD8" w:rsidRPr="00293AD8">
        <w:rPr>
          <w:rFonts w:ascii="Times New Roman" w:eastAsia="Times New Roman" w:hAnsi="Times New Roman" w:cs="Times New Roman"/>
          <w:sz w:val="24"/>
          <w:szCs w:val="24"/>
        </w:rPr>
        <w:t xml:space="preserve"> </w:t>
      </w:r>
      <w:r w:rsidR="00293AD8">
        <w:rPr>
          <w:rFonts w:ascii="Times New Roman" w:eastAsia="Times New Roman" w:hAnsi="Times New Roman"/>
          <w:b/>
          <w:i/>
          <w:color w:val="000000"/>
          <w:sz w:val="24"/>
          <w:szCs w:val="24"/>
        </w:rPr>
        <w:br/>
      </w:r>
      <w:r w:rsidR="00293AD8" w:rsidRPr="00293AD8">
        <w:rPr>
          <w:rFonts w:ascii="Times New Roman" w:eastAsia="Times New Roman" w:hAnsi="Times New Roman" w:cs="Times New Roman"/>
          <w:sz w:val="24"/>
          <w:szCs w:val="24"/>
        </w:rPr>
        <w:t>сервис Главред</w:t>
      </w:r>
      <w:r w:rsidR="00293AD8">
        <w:rPr>
          <w:rFonts w:ascii="Times New Roman" w:eastAsia="Times New Roman" w:hAnsi="Times New Roman"/>
          <w:b/>
          <w:i/>
          <w:color w:val="000000"/>
          <w:sz w:val="24"/>
          <w:szCs w:val="24"/>
        </w:rPr>
        <w:t xml:space="preserve">  </w:t>
      </w:r>
      <w:hyperlink r:id="rId15" w:history="1">
        <w:r w:rsidR="00293AD8" w:rsidRPr="005531C4">
          <w:rPr>
            <w:rStyle w:val="a4"/>
            <w:rFonts w:ascii="Times New Roman" w:eastAsia="Times New Roman" w:hAnsi="Times New Roman" w:cs="Times New Roman"/>
            <w:color w:val="auto"/>
            <w:sz w:val="24"/>
            <w:szCs w:val="24"/>
            <w:u w:val="none"/>
          </w:rPr>
          <w:t>https://glvrd.ru/</w:t>
        </w:r>
      </w:hyperlink>
    </w:p>
    <w:p w:rsidR="005531C4" w:rsidRPr="005531C4" w:rsidRDefault="005531C4" w:rsidP="005531C4">
      <w:pPr>
        <w:spacing w:after="0" w:line="360" w:lineRule="auto"/>
        <w:rPr>
          <w:rFonts w:ascii="Times New Roman" w:eastAsia="Times New Roman" w:hAnsi="Times New Roman"/>
          <w:sz w:val="24"/>
          <w:szCs w:val="24"/>
          <w:lang w:eastAsia="ru-RU"/>
        </w:rPr>
      </w:pPr>
      <w:r w:rsidRPr="005531C4">
        <w:rPr>
          <w:rFonts w:ascii="Times New Roman" w:eastAsia="Times New Roman" w:hAnsi="Times New Roman"/>
          <w:sz w:val="24"/>
          <w:szCs w:val="24"/>
          <w:lang w:eastAsia="ru-RU"/>
        </w:rPr>
        <w:t>Главред — это сервис, призванный помочь очистить текст от словесного мусора. Он мгновенно проверяет тексты на соответствие информационному стилю.</w:t>
      </w:r>
    </w:p>
    <w:p w:rsidR="005531C4" w:rsidRPr="005531C4" w:rsidRDefault="005531C4" w:rsidP="005531C4">
      <w:pPr>
        <w:spacing w:after="0" w:line="360" w:lineRule="auto"/>
        <w:rPr>
          <w:rFonts w:ascii="Times New Roman" w:eastAsia="Times New Roman" w:hAnsi="Times New Roman"/>
          <w:sz w:val="24"/>
          <w:szCs w:val="24"/>
          <w:lang w:eastAsia="ru-RU"/>
        </w:rPr>
      </w:pPr>
      <w:r w:rsidRPr="005531C4">
        <w:rPr>
          <w:rFonts w:ascii="Times New Roman" w:eastAsia="Times New Roman" w:hAnsi="Times New Roman"/>
          <w:sz w:val="24"/>
          <w:szCs w:val="24"/>
          <w:lang w:eastAsia="ru-RU"/>
        </w:rPr>
        <w:t>Главред позволяет находить в тексте конкретные стоп-слова: языковой мусор, возможные рекламные и журналистские штампы, признаки плохого синтаксиса и канцелярит. Фиксируя перед пользователем эти слова, сервис помогает быстрее привести текст к понятной, короткой и информативной форме.</w:t>
      </w:r>
    </w:p>
    <w:p w:rsidR="005531C4" w:rsidRPr="005531C4" w:rsidRDefault="005531C4" w:rsidP="00403D18">
      <w:pPr>
        <w:spacing w:after="0" w:line="360" w:lineRule="auto"/>
        <w:rPr>
          <w:rFonts w:ascii="Times New Roman" w:eastAsia="Times New Roman" w:hAnsi="Times New Roman"/>
          <w:sz w:val="24"/>
          <w:szCs w:val="24"/>
          <w:lang w:eastAsia="ru-RU"/>
        </w:rPr>
      </w:pPr>
      <w:r w:rsidRPr="005531C4">
        <w:rPr>
          <w:rFonts w:ascii="Times New Roman" w:eastAsia="Times New Roman" w:hAnsi="Times New Roman"/>
          <w:sz w:val="24"/>
          <w:szCs w:val="24"/>
          <w:lang w:eastAsia="ru-RU"/>
        </w:rPr>
        <w:t>Главред умеет находить в тексте:</w:t>
      </w:r>
      <w:r>
        <w:rPr>
          <w:rFonts w:ascii="Times New Roman" w:eastAsia="Times New Roman" w:hAnsi="Times New Roman"/>
          <w:sz w:val="24"/>
          <w:szCs w:val="24"/>
          <w:lang w:eastAsia="ru-RU"/>
        </w:rPr>
        <w:t xml:space="preserve"> р</w:t>
      </w:r>
      <w:r w:rsidRPr="005531C4">
        <w:rPr>
          <w:rFonts w:ascii="Times New Roman" w:eastAsia="Times New Roman" w:hAnsi="Times New Roman"/>
          <w:sz w:val="24"/>
          <w:szCs w:val="24"/>
          <w:lang w:eastAsia="ru-RU"/>
        </w:rPr>
        <w:t>екламные, газетные и бытовые штампы</w:t>
      </w:r>
      <w:r>
        <w:rPr>
          <w:rFonts w:ascii="Times New Roman" w:eastAsia="Times New Roman" w:hAnsi="Times New Roman"/>
          <w:sz w:val="24"/>
          <w:szCs w:val="24"/>
          <w:lang w:eastAsia="ru-RU"/>
        </w:rPr>
        <w:t>, к</w:t>
      </w:r>
      <w:r w:rsidRPr="005531C4">
        <w:rPr>
          <w:rFonts w:ascii="Times New Roman" w:eastAsia="Times New Roman" w:hAnsi="Times New Roman"/>
          <w:sz w:val="24"/>
          <w:szCs w:val="24"/>
          <w:lang w:eastAsia="ru-RU"/>
        </w:rPr>
        <w:t>анцелярит</w:t>
      </w:r>
      <w:r>
        <w:rPr>
          <w:rFonts w:ascii="Times New Roman" w:eastAsia="Times New Roman" w:hAnsi="Times New Roman"/>
          <w:sz w:val="24"/>
          <w:szCs w:val="24"/>
          <w:lang w:eastAsia="ru-RU"/>
        </w:rPr>
        <w:t>, н</w:t>
      </w:r>
      <w:r w:rsidRPr="005531C4">
        <w:rPr>
          <w:rFonts w:ascii="Times New Roman" w:eastAsia="Times New Roman" w:hAnsi="Times New Roman"/>
          <w:sz w:val="24"/>
          <w:szCs w:val="24"/>
          <w:lang w:eastAsia="ru-RU"/>
        </w:rPr>
        <w:t>еточные формулировки</w:t>
      </w:r>
      <w:r>
        <w:rPr>
          <w:rFonts w:ascii="Times New Roman" w:eastAsia="Times New Roman" w:hAnsi="Times New Roman"/>
          <w:sz w:val="24"/>
          <w:szCs w:val="24"/>
          <w:lang w:eastAsia="ru-RU"/>
        </w:rPr>
        <w:t>, н</w:t>
      </w:r>
      <w:r w:rsidRPr="005531C4">
        <w:rPr>
          <w:rFonts w:ascii="Times New Roman" w:eastAsia="Times New Roman" w:hAnsi="Times New Roman"/>
          <w:sz w:val="24"/>
          <w:szCs w:val="24"/>
          <w:lang w:eastAsia="ru-RU"/>
        </w:rPr>
        <w:t>еобъективную оценку</w:t>
      </w:r>
      <w:r>
        <w:rPr>
          <w:rFonts w:ascii="Times New Roman" w:eastAsia="Times New Roman" w:hAnsi="Times New Roman"/>
          <w:sz w:val="24"/>
          <w:szCs w:val="24"/>
          <w:lang w:eastAsia="ru-RU"/>
        </w:rPr>
        <w:t>, о</w:t>
      </w:r>
      <w:r w:rsidRPr="005531C4">
        <w:rPr>
          <w:rFonts w:ascii="Times New Roman" w:eastAsia="Times New Roman" w:hAnsi="Times New Roman"/>
          <w:sz w:val="24"/>
          <w:szCs w:val="24"/>
          <w:lang w:eastAsia="ru-RU"/>
        </w:rPr>
        <w:t>бобщения</w:t>
      </w:r>
      <w:r>
        <w:rPr>
          <w:rFonts w:ascii="Times New Roman" w:eastAsia="Times New Roman" w:hAnsi="Times New Roman"/>
          <w:sz w:val="24"/>
          <w:szCs w:val="24"/>
          <w:lang w:eastAsia="ru-RU"/>
        </w:rPr>
        <w:t>, п</w:t>
      </w:r>
      <w:r w:rsidRPr="005531C4">
        <w:rPr>
          <w:rFonts w:ascii="Times New Roman" w:eastAsia="Times New Roman" w:hAnsi="Times New Roman"/>
          <w:sz w:val="24"/>
          <w:szCs w:val="24"/>
          <w:lang w:eastAsia="ru-RU"/>
        </w:rPr>
        <w:t>леоназмы</w:t>
      </w:r>
      <w:r>
        <w:rPr>
          <w:rFonts w:ascii="Times New Roman" w:eastAsia="Times New Roman" w:hAnsi="Times New Roman"/>
          <w:sz w:val="24"/>
          <w:szCs w:val="24"/>
          <w:lang w:eastAsia="ru-RU"/>
        </w:rPr>
        <w:t>, п</w:t>
      </w:r>
      <w:r w:rsidRPr="005531C4">
        <w:rPr>
          <w:rFonts w:ascii="Times New Roman" w:eastAsia="Times New Roman" w:hAnsi="Times New Roman"/>
          <w:sz w:val="24"/>
          <w:szCs w:val="24"/>
          <w:lang w:eastAsia="ru-RU"/>
        </w:rPr>
        <w:t>аразиты</w:t>
      </w:r>
      <w:r>
        <w:rPr>
          <w:rFonts w:ascii="Times New Roman" w:eastAsia="Times New Roman" w:hAnsi="Times New Roman"/>
          <w:sz w:val="24"/>
          <w:szCs w:val="24"/>
          <w:lang w:eastAsia="ru-RU"/>
        </w:rPr>
        <w:t>, з</w:t>
      </w:r>
      <w:r w:rsidRPr="005531C4">
        <w:rPr>
          <w:rFonts w:ascii="Times New Roman" w:eastAsia="Times New Roman" w:hAnsi="Times New Roman"/>
          <w:sz w:val="24"/>
          <w:szCs w:val="24"/>
          <w:lang w:eastAsia="ru-RU"/>
        </w:rPr>
        <w:t>аимствования, использованные не по правилам</w:t>
      </w:r>
      <w:r>
        <w:rPr>
          <w:rFonts w:ascii="Times New Roman" w:eastAsia="Times New Roman" w:hAnsi="Times New Roman"/>
          <w:sz w:val="24"/>
          <w:szCs w:val="24"/>
          <w:lang w:eastAsia="ru-RU"/>
        </w:rPr>
        <w:t>, п</w:t>
      </w:r>
      <w:r w:rsidRPr="005531C4">
        <w:rPr>
          <w:rFonts w:ascii="Times New Roman" w:eastAsia="Times New Roman" w:hAnsi="Times New Roman"/>
          <w:sz w:val="24"/>
          <w:szCs w:val="24"/>
          <w:lang w:eastAsia="ru-RU"/>
        </w:rPr>
        <w:t>роблемы синтаксиса</w:t>
      </w:r>
      <w:r>
        <w:rPr>
          <w:rFonts w:ascii="Times New Roman" w:eastAsia="Times New Roman" w:hAnsi="Times New Roman"/>
          <w:sz w:val="24"/>
          <w:szCs w:val="24"/>
          <w:lang w:eastAsia="ru-RU"/>
        </w:rPr>
        <w:t>, с</w:t>
      </w:r>
      <w:r w:rsidRPr="005531C4">
        <w:rPr>
          <w:rFonts w:ascii="Times New Roman" w:eastAsia="Times New Roman" w:hAnsi="Times New Roman"/>
          <w:sz w:val="24"/>
          <w:szCs w:val="24"/>
          <w:lang w:eastAsia="ru-RU"/>
        </w:rPr>
        <w:t>традательный залог</w:t>
      </w:r>
      <w:r>
        <w:rPr>
          <w:rFonts w:ascii="Times New Roman" w:eastAsia="Times New Roman" w:hAnsi="Times New Roman"/>
          <w:sz w:val="24"/>
          <w:szCs w:val="24"/>
          <w:lang w:eastAsia="ru-RU"/>
        </w:rPr>
        <w:t>, в</w:t>
      </w:r>
      <w:r w:rsidRPr="005531C4">
        <w:rPr>
          <w:rFonts w:ascii="Times New Roman" w:eastAsia="Times New Roman" w:hAnsi="Times New Roman"/>
          <w:sz w:val="24"/>
          <w:szCs w:val="24"/>
          <w:lang w:eastAsia="ru-RU"/>
        </w:rPr>
        <w:t>водные слова</w:t>
      </w:r>
      <w:r>
        <w:rPr>
          <w:rFonts w:ascii="Times New Roman" w:eastAsia="Times New Roman" w:hAnsi="Times New Roman"/>
          <w:sz w:val="24"/>
          <w:szCs w:val="24"/>
          <w:lang w:eastAsia="ru-RU"/>
        </w:rPr>
        <w:t>, м</w:t>
      </w:r>
      <w:r w:rsidRPr="005531C4">
        <w:rPr>
          <w:rFonts w:ascii="Times New Roman" w:eastAsia="Times New Roman" w:hAnsi="Times New Roman"/>
          <w:sz w:val="24"/>
          <w:szCs w:val="24"/>
          <w:lang w:eastAsia="ru-RU"/>
        </w:rPr>
        <w:t>одальность</w:t>
      </w:r>
      <w:r>
        <w:rPr>
          <w:rFonts w:ascii="Times New Roman" w:eastAsia="Times New Roman" w:hAnsi="Times New Roman"/>
          <w:sz w:val="24"/>
          <w:szCs w:val="24"/>
          <w:lang w:eastAsia="ru-RU"/>
        </w:rPr>
        <w:t>, э</w:t>
      </w:r>
      <w:r w:rsidRPr="005531C4">
        <w:rPr>
          <w:rFonts w:ascii="Times New Roman" w:eastAsia="Times New Roman" w:hAnsi="Times New Roman"/>
          <w:sz w:val="24"/>
          <w:szCs w:val="24"/>
          <w:lang w:eastAsia="ru-RU"/>
        </w:rPr>
        <w:t xml:space="preserve">вфемизмы. </w:t>
      </w:r>
    </w:p>
    <w:p w:rsidR="005531C4" w:rsidRDefault="005531C4" w:rsidP="00403D18">
      <w:pPr>
        <w:pStyle w:val="a5"/>
        <w:spacing w:before="0" w:beforeAutospacing="0" w:after="0" w:afterAutospacing="0" w:line="360" w:lineRule="auto"/>
      </w:pPr>
      <w:r>
        <w:t xml:space="preserve">Сервис Главред работает так: в форму на странице проекта копируется текст, и сервис анализирует его на «читабельность», выделяя стоп-слова, штампы и другие ошибки, которыми грешат многие авторы текстов. </w:t>
      </w:r>
    </w:p>
    <w:p w:rsidR="005531C4" w:rsidRDefault="005531C4" w:rsidP="00403D18">
      <w:pPr>
        <w:pStyle w:val="a5"/>
        <w:spacing w:line="360" w:lineRule="auto"/>
      </w:pPr>
      <w:r>
        <w:t xml:space="preserve">К каждому стоп-слову инструмент предлагает корректную замену, объясняя, чем плох первоначальный вариант. В конце текст оценивается по «Шкале главреда» от 0 до 10, где 0 — это скучнейший материал, а 10 — сияющий божественным светом текст. </w:t>
      </w:r>
    </w:p>
    <w:p w:rsidR="00FB033D" w:rsidRPr="00FB033D" w:rsidRDefault="00FB033D" w:rsidP="00FB033D">
      <w:pPr>
        <w:pStyle w:val="a5"/>
        <w:spacing w:before="0" w:beforeAutospacing="0" w:after="0" w:afterAutospacing="0"/>
        <w:rPr>
          <w:color w:val="000000"/>
        </w:rPr>
      </w:pPr>
    </w:p>
    <w:p w:rsidR="00FB033D" w:rsidRPr="00406FAD" w:rsidRDefault="00FB033D" w:rsidP="00406FAD">
      <w:pPr>
        <w:pStyle w:val="a5"/>
        <w:spacing w:before="0" w:beforeAutospacing="0" w:after="0" w:afterAutospacing="0" w:line="360" w:lineRule="auto"/>
        <w:jc w:val="both"/>
        <w:rPr>
          <w:rFonts w:eastAsiaTheme="minorHAnsi"/>
          <w:b/>
          <w:i/>
          <w:color w:val="000000"/>
        </w:rPr>
      </w:pPr>
      <w:r w:rsidRPr="00406FAD">
        <w:rPr>
          <w:b/>
          <w:color w:val="000000"/>
        </w:rPr>
        <w:t xml:space="preserve">Задание 1.2. </w:t>
      </w:r>
      <w:r w:rsidR="00293AD8" w:rsidRPr="00406FAD">
        <w:rPr>
          <w:rFonts w:eastAsiaTheme="minorHAnsi"/>
          <w:b/>
          <w:i/>
          <w:color w:val="000000"/>
        </w:rPr>
        <w:t>Выполните анализ программ корпоративного обучения (из опыта организаций, образовательных учреждений, компаний и т. д.) и предложите варианты их использования для решения задач в рамках магистерской диссертации.</w:t>
      </w:r>
    </w:p>
    <w:p w:rsidR="00406FAD" w:rsidRDefault="00406FAD" w:rsidP="00406FAD">
      <w:pPr>
        <w:spacing w:after="0" w:line="360" w:lineRule="auto"/>
        <w:jc w:val="both"/>
        <w:rPr>
          <w:rFonts w:ascii="Times New Roman" w:hAnsi="Times New Roman"/>
          <w:sz w:val="24"/>
          <w:szCs w:val="24"/>
        </w:rPr>
      </w:pPr>
      <w:r w:rsidRPr="00406FAD">
        <w:rPr>
          <w:rFonts w:ascii="Times New Roman" w:eastAsia="Times New Roman" w:hAnsi="Times New Roman"/>
          <w:color w:val="000000"/>
          <w:sz w:val="24"/>
          <w:szCs w:val="24"/>
          <w:lang w:eastAsia="ru-RU"/>
        </w:rPr>
        <w:t xml:space="preserve">Программа корпоративного обучения Высшей Школы Экономики «Проектный менеджмент в университете» — это </w:t>
      </w:r>
      <w:proofErr w:type="spellStart"/>
      <w:r w:rsidRPr="00406FAD">
        <w:rPr>
          <w:rFonts w:ascii="Times New Roman" w:hAnsi="Times New Roman"/>
          <w:sz w:val="24"/>
          <w:szCs w:val="24"/>
        </w:rPr>
        <w:t>практикоориентированная</w:t>
      </w:r>
      <w:proofErr w:type="spellEnd"/>
      <w:r w:rsidRPr="00406FAD">
        <w:rPr>
          <w:rFonts w:ascii="Times New Roman" w:hAnsi="Times New Roman"/>
          <w:sz w:val="24"/>
          <w:szCs w:val="24"/>
        </w:rPr>
        <w:t xml:space="preserve"> корпоративная модульная программа повышения квалификации, направленная на формирование навыков проектного менеджмента в университете инновационного типа.</w:t>
      </w:r>
    </w:p>
    <w:p w:rsidR="00FB033D" w:rsidRDefault="00406FAD" w:rsidP="00406FAD">
      <w:pPr>
        <w:spacing w:after="0" w:line="360" w:lineRule="auto"/>
        <w:jc w:val="both"/>
        <w:rPr>
          <w:rFonts w:ascii="Times New Roman" w:hAnsi="Times New Roman"/>
          <w:sz w:val="24"/>
          <w:szCs w:val="24"/>
        </w:rPr>
      </w:pPr>
      <w:r w:rsidRPr="00406FAD">
        <w:rPr>
          <w:rFonts w:ascii="Times New Roman" w:hAnsi="Times New Roman"/>
          <w:sz w:val="24"/>
          <w:szCs w:val="24"/>
        </w:rPr>
        <w:t>Ключевым результатом обучения является формирование единых команд, способных реализовывать стратегические проекты университета на разных уровнях его структуры. Программа также предоставляет возможность: изучить практические подходы к трансформации университета в динамичном образовательном ландшафте; обсудить вызовы современного высшего образования и анализа успешных управленческих кейсов;  создать мотивирующий контекст трансформаций в университете.</w:t>
      </w:r>
    </w:p>
    <w:p w:rsidR="00406FAD" w:rsidRDefault="00406FAD" w:rsidP="00406FAD">
      <w:pPr>
        <w:pStyle w:val="a6"/>
        <w:spacing w:line="360" w:lineRule="auto"/>
      </w:pPr>
      <w:r w:rsidRPr="00406FAD">
        <w:rPr>
          <w:color w:val="000000"/>
        </w:rPr>
        <w:t xml:space="preserve">Программа корпоративного обучения Высшей Школы Экономики </w:t>
      </w:r>
      <w:r>
        <w:t>«Конкурентоспособные образовательные программы: - дизайн – управление - оценка эффективности.»</w:t>
      </w:r>
    </w:p>
    <w:p w:rsidR="00406FAD" w:rsidRDefault="00406FAD" w:rsidP="00406FAD">
      <w:pPr>
        <w:pStyle w:val="a6"/>
        <w:spacing w:line="360" w:lineRule="auto"/>
      </w:pPr>
      <w:r>
        <w:lastRenderedPageBreak/>
        <w:t>Проект корпоративного обучения «Конкурентоспособные образовательные программы» был разработан по уникальному запросу сообщества руководителей высшей школы. На данном этапе развития университеты сталкиваются не только с острой необходимостью внутренней трансформации, но также и с вызовами конкурентного рынка, в плоскости которого они вынуждены действовать, чтобы выжить.</w:t>
      </w:r>
      <w:r>
        <w:br/>
        <w:t xml:space="preserve">В результате анализа лучших практик российских и зарубежных университетов был создан интерактивный формат обучающих семинаров для команд вузов, который позволяет не только поработать над </w:t>
      </w:r>
      <w:proofErr w:type="spellStart"/>
      <w:r>
        <w:t>командообразованием</w:t>
      </w:r>
      <w:proofErr w:type="spellEnd"/>
      <w:r>
        <w:t xml:space="preserve"> и внутренними бизнес-процессами, но и помогает участникам в ходе нетворкингов, мозговых штурмов, работы в группах разработать практические рекомендации для собственного университета по подготовке, реализации и оценке эффективности основных образовательных программ, привлекательных для абитуриентов и конкурентоспособных на рынке образовательных услуг.</w:t>
      </w:r>
    </w:p>
    <w:p w:rsidR="00406FAD" w:rsidRDefault="00406FAD" w:rsidP="00FB033D">
      <w:pPr>
        <w:pStyle w:val="a5"/>
        <w:spacing w:before="0" w:beforeAutospacing="0" w:after="0" w:afterAutospacing="0"/>
        <w:jc w:val="both"/>
        <w:rPr>
          <w:b/>
        </w:rPr>
      </w:pPr>
    </w:p>
    <w:p w:rsidR="00293AD8" w:rsidRDefault="00FB033D" w:rsidP="00FB033D">
      <w:pPr>
        <w:pStyle w:val="a5"/>
        <w:spacing w:before="0" w:beforeAutospacing="0" w:after="0" w:afterAutospacing="0"/>
        <w:jc w:val="both"/>
        <w:rPr>
          <w:rFonts w:eastAsiaTheme="minorHAnsi"/>
          <w:b/>
          <w:i/>
          <w:color w:val="000000"/>
        </w:rPr>
      </w:pPr>
      <w:r w:rsidRPr="00DF6A71">
        <w:rPr>
          <w:b/>
        </w:rPr>
        <w:t xml:space="preserve">Задание 1.3. </w:t>
      </w:r>
      <w:r w:rsidR="00293AD8" w:rsidRPr="00293AD8">
        <w:rPr>
          <w:rFonts w:eastAsiaTheme="minorHAnsi"/>
          <w:b/>
          <w:i/>
          <w:color w:val="000000"/>
        </w:rPr>
        <w:t>Изучите (на основе опыта организаций, образовательных учреждений, компаний и т. д.) особенности корпоративного обучения, форматы обучения: преимущества обучения в корпоративном формате, особенности разработки программ корпоративного обучения, в том числе с использованием информационных технологий.</w:t>
      </w:r>
    </w:p>
    <w:p w:rsidR="00FB033D" w:rsidRPr="00FB033D" w:rsidRDefault="00FB033D" w:rsidP="00FB033D">
      <w:pPr>
        <w:pStyle w:val="a5"/>
        <w:spacing w:before="0" w:beforeAutospacing="0" w:after="0" w:afterAutospacing="0"/>
        <w:jc w:val="both"/>
        <w:rPr>
          <w:rFonts w:ascii="Times" w:eastAsiaTheme="minorHAnsi" w:hAnsi="Times"/>
          <w:sz w:val="20"/>
          <w:szCs w:val="20"/>
        </w:rPr>
      </w:pPr>
    </w:p>
    <w:p w:rsidR="00403D18" w:rsidRPr="00260474" w:rsidRDefault="00403D18" w:rsidP="00403D18">
      <w:pPr>
        <w:spacing w:after="0" w:line="360" w:lineRule="auto"/>
        <w:ind w:firstLine="708"/>
        <w:jc w:val="both"/>
        <w:rPr>
          <w:rFonts w:ascii="Times New Roman" w:hAnsi="Times New Roman"/>
          <w:sz w:val="24"/>
          <w:szCs w:val="24"/>
        </w:rPr>
      </w:pPr>
      <w:r w:rsidRPr="00260474">
        <w:rPr>
          <w:rFonts w:ascii="Times New Roman" w:hAnsi="Times New Roman"/>
          <w:sz w:val="24"/>
          <w:szCs w:val="24"/>
        </w:rPr>
        <w:t xml:space="preserve">Д.Г. Мирошин. Зарубежный опыт корпоративного обучения персонала и его применение на российских предприятиях </w:t>
      </w:r>
    </w:p>
    <w:p w:rsidR="00403D18" w:rsidRPr="00260474" w:rsidRDefault="00403D18" w:rsidP="00403D18">
      <w:pPr>
        <w:spacing w:after="0" w:line="360" w:lineRule="auto"/>
        <w:jc w:val="both"/>
        <w:rPr>
          <w:rFonts w:ascii="Times New Roman" w:hAnsi="Times New Roman"/>
          <w:sz w:val="24"/>
          <w:szCs w:val="24"/>
        </w:rPr>
      </w:pPr>
      <w:r w:rsidRPr="00260474">
        <w:rPr>
          <w:rFonts w:ascii="Times New Roman" w:hAnsi="Times New Roman"/>
          <w:sz w:val="24"/>
          <w:szCs w:val="24"/>
        </w:rPr>
        <w:t>http://econf.rae.ru/pdf/2014/05/3393.pdf</w:t>
      </w:r>
    </w:p>
    <w:p w:rsidR="00403D18" w:rsidRPr="0003446A" w:rsidRDefault="00403D18" w:rsidP="00403D18">
      <w:pPr>
        <w:spacing w:after="0" w:line="360" w:lineRule="auto"/>
        <w:jc w:val="both"/>
        <w:rPr>
          <w:rFonts w:ascii="Times New Roman" w:eastAsia="Times New Roman" w:hAnsi="Times New Roman"/>
          <w:color w:val="000000"/>
          <w:sz w:val="24"/>
          <w:szCs w:val="24"/>
          <w:lang w:eastAsia="ru-RU"/>
        </w:rPr>
      </w:pPr>
      <w:r w:rsidRPr="00260474">
        <w:rPr>
          <w:rFonts w:ascii="Times New Roman" w:hAnsi="Times New Roman"/>
          <w:sz w:val="24"/>
          <w:szCs w:val="24"/>
        </w:rPr>
        <w:t>В статье описывается зарубежный опыт формирования человеческого капитала предприятия посредством организации корпоративного обучения. Проводится сравнительный анализ японской и евро-американской моделей организации корпоративного обучения и рассматривается их образовательный потенциал. Делается вывод о возможностях адаптации зарубежного опыта организации корпоративного обучения при формировании систем корпоративного обучения в условиях российских предприятий.</w:t>
      </w:r>
    </w:p>
    <w:p w:rsidR="00403D18" w:rsidRPr="00260474" w:rsidRDefault="00403D18" w:rsidP="00403D18">
      <w:pPr>
        <w:pStyle w:val="a5"/>
        <w:shd w:val="clear" w:color="auto" w:fill="FFFFFF"/>
        <w:spacing w:before="0" w:beforeAutospacing="0" w:after="90" w:afterAutospacing="0" w:line="360" w:lineRule="auto"/>
        <w:ind w:firstLine="708"/>
        <w:jc w:val="both"/>
        <w:rPr>
          <w:bCs/>
          <w:color w:val="1F2021"/>
          <w:spacing w:val="-5"/>
        </w:rPr>
      </w:pPr>
      <w:r w:rsidRPr="00260474">
        <w:rPr>
          <w:bCs/>
          <w:color w:val="1F2021"/>
          <w:spacing w:val="-5"/>
        </w:rPr>
        <w:t xml:space="preserve">Д.Г. Мирошин. Зарубежный опыт корпоративного обучения персонала и его применение на российских предприятиях.  </w:t>
      </w:r>
    </w:p>
    <w:p w:rsidR="00403D18" w:rsidRPr="00260474" w:rsidRDefault="00403D18" w:rsidP="00403D18">
      <w:pPr>
        <w:pStyle w:val="a5"/>
        <w:shd w:val="clear" w:color="auto" w:fill="FFFFFF"/>
        <w:spacing w:before="0" w:beforeAutospacing="0" w:after="90" w:afterAutospacing="0" w:line="360" w:lineRule="auto"/>
        <w:jc w:val="both"/>
        <w:rPr>
          <w:bCs/>
          <w:color w:val="1F2021"/>
          <w:spacing w:val="-5"/>
        </w:rPr>
      </w:pPr>
      <w:r w:rsidRPr="00260474">
        <w:rPr>
          <w:bCs/>
          <w:color w:val="1F2021"/>
          <w:spacing w:val="-5"/>
        </w:rPr>
        <w:t>http://naukarus.com/zarubezhnyy-opyt-korporativnogo-obucheniya-personala-i-ego-primenenie-na-rossiyskih-predpriyatiyah</w:t>
      </w:r>
    </w:p>
    <w:p w:rsidR="00403D18" w:rsidRPr="00260474" w:rsidRDefault="00403D18" w:rsidP="00403D18">
      <w:pPr>
        <w:pStyle w:val="a5"/>
        <w:shd w:val="clear" w:color="auto" w:fill="FFFFFF"/>
        <w:spacing w:before="0" w:beforeAutospacing="0" w:after="90" w:afterAutospacing="0" w:line="360" w:lineRule="auto"/>
        <w:jc w:val="both"/>
        <w:rPr>
          <w:bCs/>
          <w:color w:val="1F2021"/>
          <w:spacing w:val="-5"/>
        </w:rPr>
      </w:pPr>
      <w:r w:rsidRPr="00260474">
        <w:rPr>
          <w:bCs/>
          <w:color w:val="1F2021"/>
          <w:spacing w:val="-5"/>
        </w:rPr>
        <w:t xml:space="preserve">В статье описывается зарубежный опыт формирования человеческого капитала предприятия посредством организации корпоративного обучения. Проводится сравнительный анализ японской и евро-американской моделей организации корпоративного обучения и </w:t>
      </w:r>
      <w:r w:rsidRPr="00260474">
        <w:rPr>
          <w:bCs/>
          <w:color w:val="1F2021"/>
          <w:spacing w:val="-5"/>
        </w:rPr>
        <w:lastRenderedPageBreak/>
        <w:t>рассматривается их образовательный потенциал. Делается вывод о возможностях адаптации зарубежного опыта организации корпоративного обучения при формировании систем корпоративного обучения в условиях российских предприятий.</w:t>
      </w:r>
    </w:p>
    <w:p w:rsidR="00403D18" w:rsidRPr="00260474" w:rsidRDefault="00403D18" w:rsidP="00403D18">
      <w:pPr>
        <w:pStyle w:val="a5"/>
        <w:shd w:val="clear" w:color="auto" w:fill="FFFFFF"/>
        <w:spacing w:before="0" w:beforeAutospacing="0" w:after="90" w:afterAutospacing="0" w:line="360" w:lineRule="auto"/>
        <w:ind w:firstLine="708"/>
        <w:jc w:val="both"/>
        <w:rPr>
          <w:bCs/>
          <w:color w:val="1F2021"/>
          <w:spacing w:val="-5"/>
        </w:rPr>
      </w:pPr>
      <w:r w:rsidRPr="00260474">
        <w:rPr>
          <w:bCs/>
          <w:color w:val="1F2021"/>
          <w:spacing w:val="-5"/>
        </w:rPr>
        <w:t>Система обучения персонала: пример 8 российских компаний</w:t>
      </w:r>
    </w:p>
    <w:p w:rsidR="00403D18" w:rsidRDefault="00403D18" w:rsidP="00403D18">
      <w:pPr>
        <w:pStyle w:val="a5"/>
        <w:shd w:val="clear" w:color="auto" w:fill="FFFFFF"/>
        <w:spacing w:before="0" w:beforeAutospacing="0" w:after="90" w:afterAutospacing="0" w:line="360" w:lineRule="auto"/>
        <w:jc w:val="both"/>
        <w:rPr>
          <w:bCs/>
          <w:color w:val="1F2021"/>
          <w:spacing w:val="-5"/>
        </w:rPr>
      </w:pPr>
      <w:r w:rsidRPr="00260474">
        <w:rPr>
          <w:bCs/>
          <w:color w:val="1F2021"/>
          <w:spacing w:val="-5"/>
        </w:rPr>
        <w:t>https://www.ispring.ru/elearning-insights/kak-obuchayut-i-otsenivayut-personal-v-sovremennykh-organizatsiyakh</w:t>
      </w:r>
    </w:p>
    <w:p w:rsidR="00403D18" w:rsidRDefault="00403D18" w:rsidP="00403D18">
      <w:pPr>
        <w:pStyle w:val="a5"/>
        <w:shd w:val="clear" w:color="auto" w:fill="FFFFFF"/>
        <w:spacing w:before="0" w:beforeAutospacing="0" w:after="90" w:afterAutospacing="0" w:line="360" w:lineRule="auto"/>
        <w:jc w:val="both"/>
        <w:rPr>
          <w:bCs/>
          <w:color w:val="1F2021"/>
          <w:spacing w:val="-5"/>
        </w:rPr>
      </w:pPr>
      <w:r>
        <w:rPr>
          <w:bCs/>
          <w:color w:val="1F2021"/>
          <w:spacing w:val="-5"/>
        </w:rPr>
        <w:t xml:space="preserve">Примеры того, как </w:t>
      </w:r>
      <w:r w:rsidRPr="00260474">
        <w:rPr>
          <w:bCs/>
          <w:color w:val="1F2021"/>
          <w:spacing w:val="-5"/>
        </w:rPr>
        <w:t>российские компании используют систему корпоративного обучения на предприят</w:t>
      </w:r>
      <w:r>
        <w:rPr>
          <w:bCs/>
          <w:color w:val="1F2021"/>
          <w:spacing w:val="-5"/>
        </w:rPr>
        <w:t>и</w:t>
      </w:r>
      <w:r w:rsidRPr="00260474">
        <w:rPr>
          <w:bCs/>
          <w:color w:val="1F2021"/>
          <w:spacing w:val="-5"/>
        </w:rPr>
        <w:t>ях</w:t>
      </w:r>
      <w:r>
        <w:rPr>
          <w:bCs/>
          <w:color w:val="1F2021"/>
          <w:spacing w:val="-5"/>
        </w:rPr>
        <w:t xml:space="preserve"> с помощью СДО.</w:t>
      </w:r>
    </w:p>
    <w:p w:rsidR="00403D18" w:rsidRDefault="00403D18" w:rsidP="00403D18">
      <w:pPr>
        <w:pStyle w:val="a5"/>
        <w:shd w:val="clear" w:color="auto" w:fill="FFFFFF"/>
        <w:spacing w:before="0" w:beforeAutospacing="0" w:after="90" w:afterAutospacing="0" w:line="360" w:lineRule="auto"/>
        <w:ind w:firstLine="708"/>
        <w:jc w:val="both"/>
        <w:rPr>
          <w:bCs/>
          <w:color w:val="1F2021"/>
          <w:spacing w:val="-5"/>
        </w:rPr>
      </w:pPr>
      <w:r>
        <w:rPr>
          <w:bCs/>
          <w:color w:val="1F2021"/>
          <w:spacing w:val="-5"/>
        </w:rPr>
        <w:t>Новинки платформ для корпоративного обучения</w:t>
      </w:r>
    </w:p>
    <w:p w:rsidR="00403D18" w:rsidRDefault="00403D18" w:rsidP="00403D18">
      <w:pPr>
        <w:pStyle w:val="a5"/>
        <w:shd w:val="clear" w:color="auto" w:fill="FFFFFF"/>
        <w:spacing w:before="0" w:beforeAutospacing="0" w:after="90" w:afterAutospacing="0" w:line="360" w:lineRule="auto"/>
        <w:jc w:val="both"/>
        <w:rPr>
          <w:bCs/>
          <w:color w:val="1F2021"/>
          <w:spacing w:val="-5"/>
        </w:rPr>
      </w:pPr>
      <w:r w:rsidRPr="00260474">
        <w:rPr>
          <w:bCs/>
          <w:color w:val="1F2021"/>
          <w:spacing w:val="-5"/>
        </w:rPr>
        <w:t>http://hr-portal.ru/blog/4-novinki-na-rynke-korporativnogo-obucheniya</w:t>
      </w:r>
    </w:p>
    <w:p w:rsidR="00403D18" w:rsidRPr="00260474" w:rsidRDefault="00403D18" w:rsidP="00403D18">
      <w:pPr>
        <w:pStyle w:val="a5"/>
        <w:shd w:val="clear" w:color="auto" w:fill="FFFFFF"/>
        <w:spacing w:before="0" w:beforeAutospacing="0" w:after="90" w:afterAutospacing="0" w:line="360" w:lineRule="auto"/>
        <w:ind w:firstLine="709"/>
        <w:jc w:val="both"/>
        <w:rPr>
          <w:bCs/>
          <w:color w:val="1F2021"/>
          <w:spacing w:val="-5"/>
        </w:rPr>
      </w:pPr>
      <w:r>
        <w:rPr>
          <w:bCs/>
          <w:color w:val="1F2021"/>
          <w:spacing w:val="-5"/>
        </w:rPr>
        <w:t>З</w:t>
      </w:r>
      <w:r w:rsidRPr="00260474">
        <w:rPr>
          <w:bCs/>
          <w:color w:val="1F2021"/>
          <w:spacing w:val="-5"/>
        </w:rPr>
        <w:t xml:space="preserve">ападные и отечественные разработчики технологических решений для корпоративного обучения оперативно реагируют на потребности рынка, поэтому ежегодно представляют новые разработки как для </w:t>
      </w:r>
      <w:proofErr w:type="spellStart"/>
      <w:r w:rsidRPr="00260474">
        <w:rPr>
          <w:bCs/>
          <w:color w:val="1F2021"/>
          <w:spacing w:val="-5"/>
        </w:rPr>
        <w:t>offline</w:t>
      </w:r>
      <w:proofErr w:type="spellEnd"/>
      <w:r w:rsidRPr="00260474">
        <w:rPr>
          <w:bCs/>
          <w:color w:val="1F2021"/>
          <w:spacing w:val="-5"/>
        </w:rPr>
        <w:t xml:space="preserve">-обучения, так и различные </w:t>
      </w:r>
      <w:proofErr w:type="spellStart"/>
      <w:r w:rsidRPr="00260474">
        <w:rPr>
          <w:bCs/>
          <w:color w:val="1F2021"/>
          <w:spacing w:val="-5"/>
        </w:rPr>
        <w:t>online</w:t>
      </w:r>
      <w:proofErr w:type="spellEnd"/>
      <w:r w:rsidRPr="00260474">
        <w:rPr>
          <w:bCs/>
          <w:color w:val="1F2021"/>
          <w:spacing w:val="-5"/>
        </w:rPr>
        <w:t>-платформы.  По мнению экспертов, усиление интереса HR- и T&amp;D-подразделений компаний к поиску новых форматов обучения сотрудников в новых экономических условиях получит развитие и в 2018 году.</w:t>
      </w:r>
    </w:p>
    <w:p w:rsidR="00403D18" w:rsidRDefault="00403D18" w:rsidP="00403D18">
      <w:pPr>
        <w:pStyle w:val="a5"/>
        <w:shd w:val="clear" w:color="auto" w:fill="FFFFFF"/>
        <w:spacing w:before="0" w:beforeAutospacing="0" w:after="90" w:afterAutospacing="0" w:line="360" w:lineRule="auto"/>
        <w:ind w:firstLine="709"/>
        <w:jc w:val="both"/>
        <w:rPr>
          <w:bCs/>
          <w:color w:val="1F2021"/>
          <w:spacing w:val="-5"/>
        </w:rPr>
      </w:pPr>
      <w:r w:rsidRPr="00260474">
        <w:rPr>
          <w:bCs/>
          <w:color w:val="1F2021"/>
          <w:spacing w:val="-5"/>
        </w:rPr>
        <w:t xml:space="preserve">Самыми технологичными сервисами на сегодня являются </w:t>
      </w:r>
      <w:proofErr w:type="spellStart"/>
      <w:r w:rsidRPr="00260474">
        <w:rPr>
          <w:bCs/>
          <w:color w:val="1F2021"/>
          <w:spacing w:val="-5"/>
        </w:rPr>
        <w:t>LearningManagementSystems</w:t>
      </w:r>
      <w:proofErr w:type="spellEnd"/>
      <w:r w:rsidRPr="00260474">
        <w:rPr>
          <w:bCs/>
          <w:color w:val="1F2021"/>
          <w:spacing w:val="-5"/>
        </w:rPr>
        <w:t xml:space="preserve"> (системы управления обучением). На LMS</w:t>
      </w:r>
      <w:r w:rsidRPr="00260474">
        <w:rPr>
          <w:bCs/>
          <w:color w:val="1F2021"/>
          <w:spacing w:val="-5"/>
        </w:rPr>
        <w:noBreakHyphen/>
        <w:t>системы, которые представляют собой сложные программы и базы данных, можно возложить почти все задачи, так или иначе связанные с обучением персонала. Системы дистанционного обучения (СДО), как одна из функций этого мощного механизма, приобретают большую популярность. Особая заинтересованность ими заметна со стороны компаний, имеющих развитую дистрибьюторскую сеть по стране.</w:t>
      </w:r>
    </w:p>
    <w:p w:rsidR="00403D18" w:rsidRPr="00932B74" w:rsidRDefault="00403D18" w:rsidP="00403D18">
      <w:pPr>
        <w:pStyle w:val="a5"/>
        <w:shd w:val="clear" w:color="auto" w:fill="FFFFFF"/>
        <w:spacing w:before="0" w:beforeAutospacing="0" w:after="90" w:afterAutospacing="0" w:line="360" w:lineRule="auto"/>
        <w:ind w:firstLine="709"/>
        <w:jc w:val="both"/>
        <w:rPr>
          <w:bCs/>
          <w:color w:val="1F2021"/>
          <w:spacing w:val="-5"/>
        </w:rPr>
      </w:pPr>
      <w:r w:rsidRPr="00932B74">
        <w:rPr>
          <w:bCs/>
          <w:color w:val="1F2021"/>
          <w:spacing w:val="-5"/>
        </w:rPr>
        <w:t>Онлайн-курсы покоряют рынок корпоративного обучения в США</w:t>
      </w:r>
    </w:p>
    <w:p w:rsidR="00403D18" w:rsidRDefault="00403D18" w:rsidP="00403D18">
      <w:pPr>
        <w:pStyle w:val="a5"/>
        <w:shd w:val="clear" w:color="auto" w:fill="FFFFFF"/>
        <w:spacing w:before="0" w:beforeAutospacing="0" w:after="90" w:afterAutospacing="0" w:line="360" w:lineRule="auto"/>
        <w:ind w:firstLine="709"/>
        <w:jc w:val="both"/>
        <w:rPr>
          <w:bCs/>
          <w:color w:val="1F2021"/>
          <w:spacing w:val="-5"/>
        </w:rPr>
      </w:pPr>
      <w:r w:rsidRPr="00932B74">
        <w:rPr>
          <w:bCs/>
          <w:color w:val="1F2021"/>
          <w:spacing w:val="-5"/>
        </w:rPr>
        <w:t>https://open-education.net/professional/onlajn-kursy-pokoryayut-rynok-korporativnogo-obucheniya-v-ssha/</w:t>
      </w:r>
    </w:p>
    <w:p w:rsidR="00403D18" w:rsidRDefault="00403D18" w:rsidP="00403D18">
      <w:pPr>
        <w:pStyle w:val="a5"/>
        <w:shd w:val="clear" w:color="auto" w:fill="FFFFFF"/>
        <w:spacing w:before="0" w:beforeAutospacing="0" w:after="90" w:afterAutospacing="0" w:line="360" w:lineRule="auto"/>
        <w:ind w:firstLine="709"/>
        <w:jc w:val="both"/>
        <w:rPr>
          <w:bCs/>
          <w:color w:val="1F2021"/>
          <w:spacing w:val="-5"/>
        </w:rPr>
      </w:pPr>
      <w:r w:rsidRPr="00932B74">
        <w:rPr>
          <w:bCs/>
          <w:color w:val="1F2021"/>
          <w:spacing w:val="-5"/>
        </w:rPr>
        <w:t xml:space="preserve">На волне интереса к онлайн-образованию, крупнейшие поставщики дистанционных образовательных курсов, такие как </w:t>
      </w:r>
      <w:proofErr w:type="spellStart"/>
      <w:r w:rsidRPr="00932B74">
        <w:rPr>
          <w:bCs/>
          <w:color w:val="1F2021"/>
          <w:spacing w:val="-5"/>
        </w:rPr>
        <w:t>Coursera</w:t>
      </w:r>
      <w:proofErr w:type="spellEnd"/>
      <w:r w:rsidRPr="00932B74">
        <w:rPr>
          <w:bCs/>
          <w:color w:val="1F2021"/>
          <w:spacing w:val="-5"/>
        </w:rPr>
        <w:t xml:space="preserve">, </w:t>
      </w:r>
      <w:proofErr w:type="spellStart"/>
      <w:r w:rsidRPr="00932B74">
        <w:rPr>
          <w:bCs/>
          <w:color w:val="1F2021"/>
          <w:spacing w:val="-5"/>
        </w:rPr>
        <w:t>Udemy</w:t>
      </w:r>
      <w:proofErr w:type="spellEnd"/>
      <w:r w:rsidRPr="00932B74">
        <w:rPr>
          <w:bCs/>
          <w:color w:val="1F2021"/>
          <w:spacing w:val="-5"/>
        </w:rPr>
        <w:t xml:space="preserve">, </w:t>
      </w:r>
      <w:proofErr w:type="spellStart"/>
      <w:r w:rsidRPr="00932B74">
        <w:rPr>
          <w:bCs/>
          <w:color w:val="1F2021"/>
          <w:spacing w:val="-5"/>
        </w:rPr>
        <w:t>Alison</w:t>
      </w:r>
      <w:proofErr w:type="spellEnd"/>
      <w:r w:rsidRPr="00932B74">
        <w:rPr>
          <w:bCs/>
          <w:color w:val="1F2021"/>
          <w:spacing w:val="-5"/>
        </w:rPr>
        <w:t xml:space="preserve"> и похожие проекты объединяются с крупными компаниями для повышения профессионального уровня их сотрудников. В число компаний, упомянутых в статье входят такие гиганты как AT&amp;T, </w:t>
      </w:r>
      <w:proofErr w:type="spellStart"/>
      <w:r w:rsidRPr="00932B74">
        <w:rPr>
          <w:bCs/>
          <w:color w:val="1F2021"/>
          <w:spacing w:val="-5"/>
        </w:rPr>
        <w:t>Accenture</w:t>
      </w:r>
      <w:proofErr w:type="spellEnd"/>
      <w:r w:rsidRPr="00932B74">
        <w:rPr>
          <w:bCs/>
          <w:color w:val="1F2021"/>
          <w:spacing w:val="-5"/>
        </w:rPr>
        <w:t xml:space="preserve">, </w:t>
      </w:r>
      <w:proofErr w:type="spellStart"/>
      <w:r w:rsidRPr="00932B74">
        <w:rPr>
          <w:bCs/>
          <w:color w:val="1F2021"/>
          <w:spacing w:val="-5"/>
        </w:rPr>
        <w:t>Microsoft</w:t>
      </w:r>
      <w:proofErr w:type="spellEnd"/>
      <w:r w:rsidRPr="00932B74">
        <w:rPr>
          <w:bCs/>
          <w:color w:val="1F2021"/>
          <w:spacing w:val="-5"/>
        </w:rPr>
        <w:t xml:space="preserve"> и другие</w:t>
      </w:r>
    </w:p>
    <w:p w:rsidR="00403D18" w:rsidRDefault="00403D18" w:rsidP="00403D18">
      <w:pPr>
        <w:pStyle w:val="a5"/>
        <w:shd w:val="clear" w:color="auto" w:fill="FFFFFF"/>
        <w:spacing w:before="0" w:beforeAutospacing="0" w:after="90" w:afterAutospacing="0" w:line="360" w:lineRule="auto"/>
        <w:ind w:firstLine="709"/>
        <w:jc w:val="both"/>
        <w:rPr>
          <w:bCs/>
          <w:color w:val="1F2021"/>
          <w:spacing w:val="-5"/>
        </w:rPr>
      </w:pPr>
      <w:r w:rsidRPr="00932B74">
        <w:rPr>
          <w:bCs/>
          <w:color w:val="1F2021"/>
          <w:spacing w:val="-5"/>
        </w:rPr>
        <w:t>Совместно с Массачусетским технологическим институтом Гарвард вложил 90 миллионов долларов в создание MOOC платформы </w:t>
      </w:r>
      <w:proofErr w:type="spellStart"/>
      <w:r w:rsidRPr="00932B74">
        <w:rPr>
          <w:bCs/>
          <w:color w:val="1F2021"/>
          <w:spacing w:val="-5"/>
        </w:rPr>
        <w:fldChar w:fldCharType="begin"/>
      </w:r>
      <w:r w:rsidRPr="00932B74">
        <w:rPr>
          <w:bCs/>
          <w:color w:val="1F2021"/>
          <w:spacing w:val="-5"/>
        </w:rPr>
        <w:instrText xml:space="preserve"> HYPERLINK "https://www.edx.org/" </w:instrText>
      </w:r>
      <w:r w:rsidRPr="00932B74">
        <w:rPr>
          <w:bCs/>
          <w:color w:val="1F2021"/>
          <w:spacing w:val="-5"/>
        </w:rPr>
        <w:fldChar w:fldCharType="separate"/>
      </w:r>
      <w:r w:rsidRPr="00932B74">
        <w:rPr>
          <w:bCs/>
          <w:color w:val="1F2021"/>
          <w:spacing w:val="-5"/>
        </w:rPr>
        <w:t>edX</w:t>
      </w:r>
      <w:proofErr w:type="spellEnd"/>
      <w:r w:rsidRPr="00932B74">
        <w:rPr>
          <w:bCs/>
          <w:color w:val="1F2021"/>
          <w:spacing w:val="-5"/>
        </w:rPr>
        <w:fldChar w:fldCharType="end"/>
      </w:r>
      <w:r w:rsidRPr="00932B74">
        <w:rPr>
          <w:bCs/>
          <w:color w:val="1F2021"/>
          <w:spacing w:val="-5"/>
        </w:rPr>
        <w:t>. Напомним, что формат обучения </w:t>
      </w:r>
      <w:proofErr w:type="spellStart"/>
      <w:r>
        <w:rPr>
          <w:bCs/>
          <w:color w:val="1F2021"/>
          <w:spacing w:val="-5"/>
        </w:rPr>
        <w:fldChar w:fldCharType="begin"/>
      </w:r>
      <w:r>
        <w:rPr>
          <w:bCs/>
          <w:color w:val="1F2021"/>
          <w:spacing w:val="-5"/>
        </w:rPr>
        <w:instrText xml:space="preserve"> HYPERLINK "http://en.wikipedia.org/wiki/Massive_open_online_course" </w:instrText>
      </w:r>
      <w:r>
        <w:rPr>
          <w:bCs/>
          <w:color w:val="1F2021"/>
          <w:spacing w:val="-5"/>
        </w:rPr>
        <w:fldChar w:fldCharType="separate"/>
      </w:r>
      <w:r w:rsidRPr="00932B74">
        <w:rPr>
          <w:bCs/>
          <w:color w:val="1F2021"/>
          <w:spacing w:val="-5"/>
        </w:rPr>
        <w:t>MOOC</w:t>
      </w:r>
      <w:r>
        <w:rPr>
          <w:bCs/>
          <w:color w:val="1F2021"/>
          <w:spacing w:val="-5"/>
        </w:rPr>
        <w:fldChar w:fldCharType="end"/>
      </w:r>
      <w:r w:rsidRPr="00932B74">
        <w:rPr>
          <w:bCs/>
          <w:color w:val="1F2021"/>
          <w:spacing w:val="-5"/>
        </w:rPr>
        <w:t>подразумевает</w:t>
      </w:r>
      <w:proofErr w:type="spellEnd"/>
      <w:r w:rsidRPr="00932B74">
        <w:rPr>
          <w:bCs/>
          <w:color w:val="1F2021"/>
          <w:spacing w:val="-5"/>
        </w:rPr>
        <w:t xml:space="preserve"> открытые, бесплатные и доступные онлайновые курсы и объединяет большое количество платформ.</w:t>
      </w:r>
    </w:p>
    <w:p w:rsidR="00403D18" w:rsidRDefault="00403D18" w:rsidP="00403D18">
      <w:pPr>
        <w:pStyle w:val="a5"/>
        <w:shd w:val="clear" w:color="auto" w:fill="FFFFFF"/>
        <w:spacing w:before="0" w:beforeAutospacing="0" w:after="90" w:afterAutospacing="0" w:line="360" w:lineRule="auto"/>
        <w:ind w:firstLine="709"/>
        <w:jc w:val="both"/>
        <w:rPr>
          <w:bCs/>
          <w:color w:val="1F2021"/>
          <w:spacing w:val="-5"/>
        </w:rPr>
      </w:pPr>
      <w:r>
        <w:rPr>
          <w:bCs/>
          <w:color w:val="1F2021"/>
          <w:spacing w:val="-5"/>
        </w:rPr>
        <w:lastRenderedPageBreak/>
        <w:t>П.П. Новиков. Зарубежный опыт организации профессионального обучения персонала в современных условиях.</w:t>
      </w:r>
    </w:p>
    <w:p w:rsidR="00403D18" w:rsidRDefault="00403D18" w:rsidP="00403D18">
      <w:pPr>
        <w:pStyle w:val="a5"/>
        <w:shd w:val="clear" w:color="auto" w:fill="FFFFFF"/>
        <w:spacing w:before="0" w:beforeAutospacing="0" w:after="90" w:afterAutospacing="0" w:line="360" w:lineRule="auto"/>
        <w:ind w:firstLine="709"/>
        <w:jc w:val="both"/>
        <w:rPr>
          <w:bCs/>
          <w:color w:val="1F2021"/>
          <w:spacing w:val="-5"/>
        </w:rPr>
      </w:pPr>
      <w:r w:rsidRPr="004B622B">
        <w:rPr>
          <w:bCs/>
          <w:color w:val="1F2021"/>
          <w:spacing w:val="-5"/>
        </w:rPr>
        <w:t>https://cyberleninka.ru/article/v/zarubezhnyy-opyt-organizatsii-professionalnogo-obucheniya-personala-v-sovremennyh-usloviyah</w:t>
      </w:r>
    </w:p>
    <w:p w:rsidR="00403D18" w:rsidRDefault="00403D18" w:rsidP="00403D18">
      <w:pPr>
        <w:pStyle w:val="a5"/>
        <w:shd w:val="clear" w:color="auto" w:fill="FFFFFF"/>
        <w:spacing w:before="0" w:beforeAutospacing="0" w:after="90" w:afterAutospacing="0" w:line="360" w:lineRule="auto"/>
        <w:ind w:firstLine="709"/>
        <w:jc w:val="both"/>
        <w:rPr>
          <w:bCs/>
          <w:color w:val="1F2021"/>
          <w:spacing w:val="-5"/>
        </w:rPr>
      </w:pPr>
      <w:r>
        <w:rPr>
          <w:bCs/>
          <w:color w:val="1F2021"/>
          <w:spacing w:val="-5"/>
        </w:rPr>
        <w:t>Идут поиски совершенствования систем профессионального обучения персонала, наиболее подходящих для той или иной страны, исходя из ее исторических и культурных особенностей, состояния социально-экономического развития. Приведен анализ различных аспектов этого обучения на примере Японии, Германии, СШАЮ Кореи, Франции.</w:t>
      </w:r>
    </w:p>
    <w:p w:rsidR="00FB033D" w:rsidRDefault="00FB033D" w:rsidP="00FB033D">
      <w:pPr>
        <w:spacing w:after="0" w:line="240" w:lineRule="auto"/>
        <w:jc w:val="both"/>
        <w:rPr>
          <w:rFonts w:ascii="Times New Roman" w:eastAsia="Times New Roman" w:hAnsi="Times New Roman"/>
          <w:color w:val="000000"/>
          <w:sz w:val="24"/>
          <w:szCs w:val="24"/>
          <w:lang w:eastAsia="ru-RU"/>
        </w:rPr>
      </w:pPr>
    </w:p>
    <w:p w:rsidR="00FB033D" w:rsidRDefault="00FB033D" w:rsidP="00FB033D">
      <w:pPr>
        <w:spacing w:after="0" w:line="240" w:lineRule="auto"/>
        <w:jc w:val="both"/>
        <w:rPr>
          <w:rFonts w:ascii="Times" w:eastAsia="Times New Roman" w:hAnsi="Times"/>
          <w:sz w:val="20"/>
          <w:szCs w:val="20"/>
          <w:lang w:eastAsia="ru-RU"/>
        </w:rPr>
      </w:pPr>
    </w:p>
    <w:p w:rsidR="00FB033D" w:rsidRDefault="00FB033D" w:rsidP="00FB033D">
      <w:pPr>
        <w:spacing w:after="0" w:line="240" w:lineRule="auto"/>
        <w:jc w:val="both"/>
        <w:rPr>
          <w:rFonts w:ascii="Times" w:eastAsia="Times New Roman" w:hAnsi="Times"/>
          <w:sz w:val="20"/>
          <w:szCs w:val="20"/>
          <w:lang w:eastAsia="ru-RU"/>
        </w:rPr>
      </w:pPr>
    </w:p>
    <w:p w:rsidR="00FB033D" w:rsidRDefault="00FB033D" w:rsidP="00FB033D">
      <w:pPr>
        <w:spacing w:after="0" w:line="240" w:lineRule="auto"/>
        <w:jc w:val="both"/>
        <w:rPr>
          <w:rFonts w:ascii="Times" w:eastAsia="Times New Roman" w:hAnsi="Times"/>
          <w:sz w:val="20"/>
          <w:szCs w:val="20"/>
          <w:lang w:eastAsia="ru-RU"/>
        </w:rPr>
      </w:pPr>
    </w:p>
    <w:p w:rsidR="008A59D9" w:rsidRDefault="008A59D9" w:rsidP="00FB033D">
      <w:pPr>
        <w:spacing w:after="0" w:line="240" w:lineRule="auto"/>
        <w:rPr>
          <w:rFonts w:ascii="Times" w:eastAsia="Times New Roman" w:hAnsi="Times"/>
          <w:sz w:val="20"/>
          <w:szCs w:val="20"/>
          <w:lang w:eastAsia="ru-RU"/>
        </w:rPr>
      </w:pPr>
    </w:p>
    <w:p w:rsidR="008A59D9" w:rsidRDefault="008A59D9" w:rsidP="00FB033D">
      <w:pPr>
        <w:spacing w:after="0" w:line="240" w:lineRule="auto"/>
        <w:rPr>
          <w:rFonts w:ascii="Times" w:eastAsia="Times New Roman" w:hAnsi="Times"/>
          <w:sz w:val="20"/>
          <w:szCs w:val="20"/>
          <w:lang w:eastAsia="ru-RU"/>
        </w:rPr>
      </w:pPr>
    </w:p>
    <w:p w:rsidR="008A59D9" w:rsidRDefault="008A59D9" w:rsidP="00FB033D">
      <w:pPr>
        <w:spacing w:after="0" w:line="240" w:lineRule="auto"/>
        <w:rPr>
          <w:rFonts w:ascii="Times" w:eastAsia="Times New Roman" w:hAnsi="Times"/>
          <w:sz w:val="20"/>
          <w:szCs w:val="20"/>
          <w:lang w:eastAsia="ru-RU"/>
        </w:rPr>
      </w:pPr>
    </w:p>
    <w:p w:rsidR="008A59D9" w:rsidRDefault="008A59D9" w:rsidP="00FB033D">
      <w:pPr>
        <w:spacing w:after="0" w:line="240" w:lineRule="auto"/>
        <w:rPr>
          <w:rFonts w:ascii="Times" w:eastAsia="Times New Roman" w:hAnsi="Times"/>
          <w:sz w:val="20"/>
          <w:szCs w:val="20"/>
          <w:lang w:eastAsia="ru-RU"/>
        </w:rPr>
      </w:pPr>
    </w:p>
    <w:p w:rsidR="008A59D9" w:rsidRDefault="008A59D9" w:rsidP="00FB033D">
      <w:pPr>
        <w:spacing w:after="0" w:line="240" w:lineRule="auto"/>
        <w:rPr>
          <w:rFonts w:ascii="Times" w:eastAsia="Times New Roman" w:hAnsi="Times"/>
          <w:sz w:val="20"/>
          <w:szCs w:val="20"/>
          <w:lang w:eastAsia="ru-RU"/>
        </w:rPr>
      </w:pPr>
    </w:p>
    <w:p w:rsidR="00293AD8" w:rsidRDefault="00293AD8" w:rsidP="00FB033D">
      <w:pPr>
        <w:spacing w:after="0" w:line="240" w:lineRule="auto"/>
        <w:rPr>
          <w:rFonts w:ascii="Times" w:eastAsia="Times New Roman" w:hAnsi="Times"/>
          <w:sz w:val="20"/>
          <w:szCs w:val="20"/>
          <w:lang w:eastAsia="ru-RU"/>
        </w:rPr>
      </w:pPr>
    </w:p>
    <w:p w:rsidR="00293AD8" w:rsidRDefault="00293AD8" w:rsidP="00FB033D">
      <w:pPr>
        <w:spacing w:after="0" w:line="240" w:lineRule="auto"/>
        <w:rPr>
          <w:rFonts w:ascii="Times" w:eastAsia="Times New Roman" w:hAnsi="Times"/>
          <w:sz w:val="20"/>
          <w:szCs w:val="20"/>
          <w:lang w:eastAsia="ru-RU"/>
        </w:rPr>
      </w:pPr>
    </w:p>
    <w:p w:rsidR="00293AD8" w:rsidRDefault="00293AD8" w:rsidP="00FB033D">
      <w:pPr>
        <w:spacing w:after="0" w:line="240" w:lineRule="auto"/>
        <w:rPr>
          <w:rFonts w:ascii="Times" w:eastAsia="Times New Roman" w:hAnsi="Times"/>
          <w:sz w:val="20"/>
          <w:szCs w:val="20"/>
          <w:lang w:eastAsia="ru-RU"/>
        </w:rPr>
      </w:pPr>
    </w:p>
    <w:p w:rsidR="00293AD8" w:rsidRDefault="00293AD8" w:rsidP="00FB033D">
      <w:pPr>
        <w:spacing w:after="0" w:line="240" w:lineRule="auto"/>
        <w:rPr>
          <w:rFonts w:ascii="Times" w:eastAsia="Times New Roman" w:hAnsi="Times"/>
          <w:sz w:val="20"/>
          <w:szCs w:val="20"/>
          <w:lang w:eastAsia="ru-RU"/>
        </w:rPr>
      </w:pPr>
    </w:p>
    <w:p w:rsidR="00293AD8" w:rsidRDefault="00293AD8" w:rsidP="00FB033D">
      <w:pPr>
        <w:spacing w:after="0" w:line="240" w:lineRule="auto"/>
        <w:rPr>
          <w:rFonts w:ascii="Times" w:eastAsia="Times New Roman" w:hAnsi="Times"/>
          <w:sz w:val="20"/>
          <w:szCs w:val="20"/>
          <w:lang w:eastAsia="ru-RU"/>
        </w:rPr>
      </w:pPr>
    </w:p>
    <w:p w:rsidR="00403D18" w:rsidRPr="00070191" w:rsidRDefault="00403D18">
      <w:pPr>
        <w:rPr>
          <w:rFonts w:asciiTheme="majorHAnsi" w:eastAsiaTheme="majorEastAsia" w:hAnsiTheme="majorHAnsi" w:cstheme="majorBidi"/>
          <w:b/>
          <w:bCs/>
          <w:color w:val="345A8A" w:themeColor="accent1" w:themeShade="B5"/>
          <w:sz w:val="32"/>
          <w:szCs w:val="32"/>
          <w:lang w:eastAsia="ru-RU"/>
        </w:rPr>
      </w:pPr>
      <w:r w:rsidRPr="00070191">
        <w:rPr>
          <w:lang w:eastAsia="ru-RU"/>
        </w:rPr>
        <w:br w:type="page"/>
      </w:r>
    </w:p>
    <w:p w:rsidR="00FB033D" w:rsidRDefault="00FB033D" w:rsidP="00FB033D">
      <w:pPr>
        <w:pStyle w:val="1"/>
        <w:jc w:val="center"/>
        <w:rPr>
          <w:lang w:eastAsia="ru-RU"/>
        </w:rPr>
      </w:pPr>
      <w:r>
        <w:rPr>
          <w:lang w:val="en-US" w:eastAsia="ru-RU"/>
        </w:rPr>
        <w:lastRenderedPageBreak/>
        <w:t>II</w:t>
      </w:r>
      <w:r w:rsidRPr="00EF67A7">
        <w:rPr>
          <w:lang w:eastAsia="ru-RU"/>
        </w:rPr>
        <w:t xml:space="preserve">. </w:t>
      </w:r>
      <w:r w:rsidRPr="00711D36">
        <w:rPr>
          <w:lang w:eastAsia="ru-RU"/>
        </w:rPr>
        <w:t>Вариативная самостоятельная работа</w:t>
      </w:r>
    </w:p>
    <w:p w:rsidR="00FB033D" w:rsidRDefault="00FB033D" w:rsidP="00FB033D">
      <w:pPr>
        <w:spacing w:after="0" w:line="240" w:lineRule="auto"/>
        <w:jc w:val="center"/>
        <w:rPr>
          <w:rFonts w:ascii="Times New Roman" w:eastAsia="Times New Roman" w:hAnsi="Times New Roman"/>
          <w:b/>
          <w:bCs/>
          <w:color w:val="000000"/>
          <w:sz w:val="24"/>
          <w:szCs w:val="24"/>
          <w:lang w:eastAsia="ru-RU"/>
        </w:rPr>
      </w:pPr>
      <w:r w:rsidRPr="00711D36">
        <w:rPr>
          <w:rFonts w:ascii="Times New Roman" w:eastAsia="Times New Roman" w:hAnsi="Times New Roman"/>
          <w:b/>
          <w:bCs/>
          <w:color w:val="000000"/>
          <w:sz w:val="24"/>
          <w:szCs w:val="24"/>
          <w:lang w:eastAsia="ru-RU"/>
        </w:rPr>
        <w:t>(выбрать одно из заданий с одинаковыми номерами)</w:t>
      </w:r>
    </w:p>
    <w:p w:rsidR="00FB033D" w:rsidRDefault="00FB033D" w:rsidP="00FB033D">
      <w:pPr>
        <w:spacing w:after="0" w:line="240" w:lineRule="auto"/>
        <w:jc w:val="center"/>
        <w:rPr>
          <w:rFonts w:ascii="Times New Roman" w:eastAsia="Times New Roman" w:hAnsi="Times New Roman"/>
          <w:b/>
          <w:bCs/>
          <w:color w:val="000000"/>
          <w:sz w:val="24"/>
          <w:szCs w:val="24"/>
          <w:lang w:eastAsia="ru-RU"/>
        </w:rPr>
      </w:pPr>
    </w:p>
    <w:p w:rsidR="00FB033D" w:rsidRDefault="00FB033D" w:rsidP="00FB033D">
      <w:pPr>
        <w:spacing w:after="0" w:line="240" w:lineRule="auto"/>
        <w:rPr>
          <w:rFonts w:ascii="Times New Roman" w:eastAsia="Times New Roman" w:hAnsi="Times New Roman"/>
          <w:b/>
          <w:bCs/>
          <w:color w:val="000000"/>
          <w:sz w:val="24"/>
          <w:szCs w:val="24"/>
          <w:lang w:eastAsia="ru-RU"/>
        </w:rPr>
      </w:pPr>
    </w:p>
    <w:p w:rsidR="00FB033D" w:rsidRPr="008A59D9" w:rsidRDefault="00FB033D" w:rsidP="008A59D9">
      <w:pPr>
        <w:pStyle w:val="a5"/>
        <w:spacing w:before="0" w:beforeAutospacing="0" w:after="0" w:afterAutospacing="0"/>
        <w:jc w:val="both"/>
        <w:rPr>
          <w:rFonts w:eastAsiaTheme="minorHAnsi"/>
          <w:color w:val="000000"/>
        </w:rPr>
      </w:pPr>
      <w:r w:rsidRPr="00711D36">
        <w:rPr>
          <w:rFonts w:eastAsiaTheme="minorHAnsi"/>
          <w:b/>
          <w:color w:val="000000"/>
        </w:rPr>
        <w:t xml:space="preserve">Задание 2.1. </w:t>
      </w:r>
      <w:r w:rsidR="00293AD8" w:rsidRPr="00293AD8">
        <w:rPr>
          <w:rFonts w:eastAsiaTheme="minorHAnsi"/>
          <w:b/>
          <w:i/>
          <w:color w:val="000000"/>
        </w:rPr>
        <w:t>Разработайте блок-схему своего исследования.</w:t>
      </w:r>
    </w:p>
    <w:p w:rsidR="00FB033D" w:rsidRPr="00FB033D" w:rsidRDefault="00FB033D" w:rsidP="00FB033D">
      <w:pPr>
        <w:spacing w:after="0" w:line="240" w:lineRule="auto"/>
        <w:ind w:left="720"/>
        <w:jc w:val="both"/>
        <w:textAlignment w:val="baseline"/>
        <w:rPr>
          <w:rFonts w:ascii="Noto Sans Symbols" w:eastAsiaTheme="minorHAnsi" w:hAnsi="Noto Sans Symbols"/>
          <w:color w:val="000000"/>
          <w:lang w:eastAsia="ru-RU"/>
        </w:rPr>
      </w:pPr>
    </w:p>
    <w:p w:rsidR="00FB033D" w:rsidRPr="00711D36" w:rsidRDefault="00FB033D" w:rsidP="00FB033D">
      <w:pPr>
        <w:spacing w:after="0" w:line="240" w:lineRule="auto"/>
        <w:rPr>
          <w:rFonts w:ascii="Times" w:eastAsia="Times New Roman" w:hAnsi="Times"/>
          <w:sz w:val="20"/>
          <w:szCs w:val="20"/>
          <w:lang w:eastAsia="ru-RU"/>
        </w:rPr>
      </w:pPr>
      <w:r>
        <w:rPr>
          <w:rFonts w:ascii="Times New Roman" w:eastAsia="Times New Roman" w:hAnsi="Times New Roman"/>
          <w:color w:val="000000"/>
          <w:sz w:val="24"/>
          <w:szCs w:val="24"/>
          <w:lang w:eastAsia="ru-RU"/>
        </w:rPr>
        <w:t xml:space="preserve">Примечание: </w:t>
      </w:r>
      <w:r w:rsidR="00293AD8">
        <w:rPr>
          <w:rFonts w:ascii="Times New Roman" w:eastAsia="Times New Roman" w:hAnsi="Times New Roman"/>
          <w:color w:val="000000"/>
          <w:sz w:val="24"/>
          <w:szCs w:val="24"/>
          <w:lang w:eastAsia="ru-RU"/>
        </w:rPr>
        <w:t>Блок-схема</w:t>
      </w:r>
    </w:p>
    <w:p w:rsidR="00FB033D" w:rsidRPr="00711D36" w:rsidRDefault="00FB033D" w:rsidP="00FB033D">
      <w:pPr>
        <w:spacing w:after="0" w:line="240" w:lineRule="auto"/>
        <w:rPr>
          <w:rFonts w:ascii="Times" w:eastAsia="Times New Roman" w:hAnsi="Times"/>
          <w:sz w:val="20"/>
          <w:szCs w:val="20"/>
          <w:lang w:eastAsia="ru-RU"/>
        </w:rPr>
      </w:pPr>
    </w:p>
    <w:p w:rsidR="00FB033D" w:rsidRDefault="00FB033D" w:rsidP="008A59D9">
      <w:pPr>
        <w:pStyle w:val="a5"/>
        <w:spacing w:before="0" w:beforeAutospacing="0" w:after="0" w:afterAutospacing="0"/>
        <w:jc w:val="both"/>
        <w:rPr>
          <w:rFonts w:eastAsiaTheme="minorHAnsi"/>
          <w:b/>
          <w:i/>
          <w:color w:val="000000"/>
        </w:rPr>
      </w:pPr>
      <w:r w:rsidRPr="00711D36">
        <w:rPr>
          <w:rFonts w:eastAsiaTheme="minorHAnsi"/>
          <w:b/>
          <w:color w:val="000000"/>
        </w:rPr>
        <w:t>Задание 2.1.</w:t>
      </w:r>
      <w:r w:rsidR="00293AD8">
        <w:rPr>
          <w:rFonts w:eastAsiaTheme="minorHAnsi"/>
          <w:b/>
          <w:color w:val="000000"/>
        </w:rPr>
        <w:t xml:space="preserve"> </w:t>
      </w:r>
      <w:r w:rsidR="00293AD8" w:rsidRPr="00293AD8">
        <w:rPr>
          <w:rFonts w:eastAsiaTheme="minorHAnsi"/>
          <w:b/>
          <w:i/>
          <w:color w:val="000000"/>
        </w:rPr>
        <w:t>Осуществите постановку проблемы диссертационного исследования, обоснуйте ее актуальность</w:t>
      </w:r>
    </w:p>
    <w:p w:rsidR="008A59D9" w:rsidRPr="00FB033D" w:rsidRDefault="008A59D9" w:rsidP="008A59D9">
      <w:pPr>
        <w:pStyle w:val="a5"/>
        <w:spacing w:before="0" w:beforeAutospacing="0" w:after="0" w:afterAutospacing="0"/>
        <w:jc w:val="both"/>
        <w:rPr>
          <w:rFonts w:ascii="Times" w:hAnsi="Times"/>
          <w:sz w:val="20"/>
          <w:szCs w:val="20"/>
        </w:rPr>
      </w:pPr>
    </w:p>
    <w:p w:rsidR="00293AD8" w:rsidRPr="00293AD8" w:rsidRDefault="00FB033D" w:rsidP="00FB033D">
      <w:pPr>
        <w:rPr>
          <w:rFonts w:ascii="Times New Roman" w:eastAsia="Times New Roman" w:hAnsi="Times New Roman"/>
          <w:color w:val="000000"/>
          <w:sz w:val="24"/>
          <w:szCs w:val="24"/>
          <w:lang w:eastAsia="ru-RU"/>
        </w:rPr>
      </w:pPr>
      <w:r>
        <w:rPr>
          <w:rFonts w:ascii="Times New Roman" w:eastAsiaTheme="minorHAnsi" w:hAnsi="Times New Roman"/>
          <w:color w:val="000000"/>
          <w:sz w:val="24"/>
          <w:szCs w:val="24"/>
          <w:lang w:eastAsia="ru-RU"/>
        </w:rPr>
        <w:t xml:space="preserve">Примечание: </w:t>
      </w:r>
      <w:r w:rsidR="008A59D9">
        <w:rPr>
          <w:rFonts w:ascii="Times New Roman" w:eastAsia="Times New Roman" w:hAnsi="Times New Roman"/>
          <w:color w:val="000000"/>
          <w:sz w:val="24"/>
          <w:szCs w:val="24"/>
          <w:lang w:eastAsia="ru-RU"/>
        </w:rPr>
        <w:t>Конспект</w:t>
      </w:r>
      <w:r w:rsidR="008A59D9" w:rsidRPr="00711D36">
        <w:rPr>
          <w:rFonts w:ascii="Times New Roman" w:eastAsia="Times New Roman" w:hAnsi="Times New Roman"/>
          <w:color w:val="000000"/>
          <w:sz w:val="24"/>
          <w:szCs w:val="24"/>
          <w:lang w:eastAsia="ru-RU"/>
        </w:rPr>
        <w:t xml:space="preserve"> </w:t>
      </w:r>
    </w:p>
    <w:p w:rsidR="00FB033D" w:rsidRDefault="00FB033D" w:rsidP="00FB033D">
      <w:pPr>
        <w:spacing w:after="0" w:line="240" w:lineRule="auto"/>
        <w:rPr>
          <w:rFonts w:ascii="Times New Roman" w:eastAsiaTheme="minorHAnsi" w:hAnsi="Times New Roman"/>
          <w:color w:val="000000"/>
          <w:sz w:val="24"/>
          <w:szCs w:val="24"/>
          <w:lang w:eastAsia="ru-RU"/>
        </w:rPr>
      </w:pPr>
      <w:r>
        <w:rPr>
          <w:rFonts w:ascii="Times New Roman" w:eastAsiaTheme="minorHAnsi" w:hAnsi="Times New Roman"/>
          <w:color w:val="000000"/>
          <w:sz w:val="24"/>
          <w:szCs w:val="24"/>
          <w:lang w:eastAsia="ru-RU"/>
        </w:rPr>
        <w:t>_____________________________________________________________________________</w:t>
      </w:r>
    </w:p>
    <w:p w:rsidR="00FB033D" w:rsidRDefault="00FB033D" w:rsidP="00FB033D">
      <w:pPr>
        <w:spacing w:after="0" w:line="240" w:lineRule="auto"/>
        <w:rPr>
          <w:rFonts w:ascii="Times New Roman" w:eastAsiaTheme="minorHAnsi" w:hAnsi="Times New Roman"/>
          <w:color w:val="000000"/>
          <w:sz w:val="24"/>
          <w:szCs w:val="24"/>
          <w:lang w:eastAsia="ru-RU"/>
        </w:rPr>
      </w:pPr>
    </w:p>
    <w:p w:rsidR="00FB033D" w:rsidRPr="00FB033D" w:rsidRDefault="00FB033D" w:rsidP="00293AD8">
      <w:pPr>
        <w:pStyle w:val="a5"/>
        <w:spacing w:before="0" w:beforeAutospacing="0" w:after="0" w:afterAutospacing="0"/>
        <w:jc w:val="both"/>
        <w:rPr>
          <w:rFonts w:ascii="Times" w:eastAsiaTheme="minorHAnsi" w:hAnsi="Times"/>
          <w:b/>
          <w:i/>
          <w:sz w:val="20"/>
          <w:szCs w:val="20"/>
        </w:rPr>
      </w:pPr>
      <w:r>
        <w:rPr>
          <w:rFonts w:eastAsiaTheme="minorHAnsi"/>
          <w:b/>
          <w:color w:val="000000"/>
        </w:rPr>
        <w:t xml:space="preserve">Задание </w:t>
      </w:r>
      <w:r w:rsidRPr="00A261AA">
        <w:rPr>
          <w:rFonts w:eastAsiaTheme="minorHAnsi"/>
          <w:b/>
          <w:color w:val="000000"/>
        </w:rPr>
        <w:t xml:space="preserve">2.2. </w:t>
      </w:r>
      <w:r w:rsidR="00293AD8" w:rsidRPr="00293AD8">
        <w:rPr>
          <w:rFonts w:eastAsiaTheme="minorHAnsi"/>
          <w:b/>
          <w:i/>
          <w:color w:val="000000"/>
        </w:rPr>
        <w:t>Проанализировать документ «Прогноз долгосрочного социально – экономического развития российской федерации на период до 2030 года».</w:t>
      </w:r>
    </w:p>
    <w:p w:rsidR="00FB033D" w:rsidRDefault="00FB033D" w:rsidP="00FB033D">
      <w:pPr>
        <w:spacing w:line="240" w:lineRule="auto"/>
        <w:jc w:val="both"/>
        <w:rPr>
          <w:rFonts w:ascii="Times New Roman" w:eastAsiaTheme="minorHAnsi" w:hAnsi="Times New Roman"/>
          <w:b/>
          <w:i/>
          <w:color w:val="000000"/>
          <w:sz w:val="24"/>
          <w:szCs w:val="24"/>
          <w:lang w:eastAsia="ru-RU"/>
        </w:rPr>
      </w:pPr>
    </w:p>
    <w:p w:rsidR="00D20E3E" w:rsidRPr="00260474" w:rsidRDefault="00D20E3E" w:rsidP="00D20E3E">
      <w:pPr>
        <w:spacing w:after="0" w:line="360" w:lineRule="auto"/>
        <w:ind w:firstLine="708"/>
        <w:jc w:val="both"/>
        <w:rPr>
          <w:rFonts w:ascii="Times New Roman" w:hAnsi="Times New Roman"/>
          <w:sz w:val="24"/>
          <w:szCs w:val="24"/>
        </w:rPr>
      </w:pPr>
      <w:r w:rsidRPr="00260474">
        <w:rPr>
          <w:rFonts w:ascii="Times New Roman" w:hAnsi="Times New Roman"/>
          <w:sz w:val="24"/>
          <w:szCs w:val="24"/>
        </w:rPr>
        <w:t xml:space="preserve">Д.Г. Мирошин. Зарубежный опыт корпоративного обучения персонала и его применение на российских предприятиях </w:t>
      </w:r>
    </w:p>
    <w:p w:rsidR="00D20E3E" w:rsidRPr="00260474" w:rsidRDefault="00D20E3E" w:rsidP="00D20E3E">
      <w:pPr>
        <w:spacing w:after="0" w:line="360" w:lineRule="auto"/>
        <w:jc w:val="both"/>
        <w:rPr>
          <w:rFonts w:ascii="Times New Roman" w:hAnsi="Times New Roman"/>
          <w:sz w:val="24"/>
          <w:szCs w:val="24"/>
        </w:rPr>
      </w:pPr>
      <w:r w:rsidRPr="00260474">
        <w:rPr>
          <w:rFonts w:ascii="Times New Roman" w:hAnsi="Times New Roman"/>
          <w:sz w:val="24"/>
          <w:szCs w:val="24"/>
        </w:rPr>
        <w:t>http://econf.rae.ru/pdf/2014/05/3393.pdf</w:t>
      </w:r>
    </w:p>
    <w:p w:rsidR="00D20E3E" w:rsidRPr="0003446A" w:rsidRDefault="00D20E3E" w:rsidP="00D20E3E">
      <w:pPr>
        <w:spacing w:after="0" w:line="360" w:lineRule="auto"/>
        <w:jc w:val="both"/>
        <w:rPr>
          <w:rFonts w:ascii="Times New Roman" w:eastAsia="Times New Roman" w:hAnsi="Times New Roman"/>
          <w:color w:val="000000"/>
          <w:sz w:val="24"/>
          <w:szCs w:val="24"/>
          <w:lang w:eastAsia="ru-RU"/>
        </w:rPr>
      </w:pPr>
      <w:r w:rsidRPr="00260474">
        <w:rPr>
          <w:rFonts w:ascii="Times New Roman" w:hAnsi="Times New Roman"/>
          <w:sz w:val="24"/>
          <w:szCs w:val="24"/>
        </w:rPr>
        <w:t>В статье описывается зарубежный опыт формирования человеческого капитала предприятия посредством организации корпоративного обучения. Проводится сравнительный анализ японской и евро-американской моделей организации корпоративного обучения и рассматривается их образовательный потенциал. Делается вывод о возможностях адаптации зарубежного опыта организации корпоративного обучения при формировании систем корпоративного обучения в условиях российских предприятий.</w:t>
      </w:r>
    </w:p>
    <w:p w:rsidR="00D20E3E" w:rsidRPr="00260474" w:rsidRDefault="00D20E3E" w:rsidP="00D20E3E">
      <w:pPr>
        <w:pStyle w:val="a5"/>
        <w:shd w:val="clear" w:color="auto" w:fill="FFFFFF"/>
        <w:spacing w:before="0" w:beforeAutospacing="0" w:after="90" w:afterAutospacing="0" w:line="360" w:lineRule="auto"/>
        <w:ind w:firstLine="708"/>
        <w:jc w:val="both"/>
        <w:rPr>
          <w:bCs/>
          <w:color w:val="1F2021"/>
          <w:spacing w:val="-5"/>
        </w:rPr>
      </w:pPr>
      <w:r w:rsidRPr="00260474">
        <w:rPr>
          <w:bCs/>
          <w:color w:val="1F2021"/>
          <w:spacing w:val="-5"/>
        </w:rPr>
        <w:t xml:space="preserve">Д.Г. Мирошин. Зарубежный опыт корпоративного обучения персонала и его применение на российских предприятиях.  </w:t>
      </w:r>
    </w:p>
    <w:p w:rsidR="00D20E3E" w:rsidRPr="00260474" w:rsidRDefault="00D20E3E" w:rsidP="00D20E3E">
      <w:pPr>
        <w:pStyle w:val="a5"/>
        <w:shd w:val="clear" w:color="auto" w:fill="FFFFFF"/>
        <w:spacing w:before="0" w:beforeAutospacing="0" w:after="90" w:afterAutospacing="0" w:line="360" w:lineRule="auto"/>
        <w:jc w:val="both"/>
        <w:rPr>
          <w:bCs/>
          <w:color w:val="1F2021"/>
          <w:spacing w:val="-5"/>
        </w:rPr>
      </w:pPr>
      <w:r w:rsidRPr="00260474">
        <w:rPr>
          <w:bCs/>
          <w:color w:val="1F2021"/>
          <w:spacing w:val="-5"/>
        </w:rPr>
        <w:t>http://naukarus.com/zarubezhnyy-opyt-korporativnogo-obucheniya-personala-i-ego-primenenie-na-rossiyskih-predpriyatiyah</w:t>
      </w:r>
    </w:p>
    <w:p w:rsidR="00D20E3E" w:rsidRPr="00260474" w:rsidRDefault="00D20E3E" w:rsidP="00D20E3E">
      <w:pPr>
        <w:pStyle w:val="a5"/>
        <w:shd w:val="clear" w:color="auto" w:fill="FFFFFF"/>
        <w:spacing w:before="0" w:beforeAutospacing="0" w:after="90" w:afterAutospacing="0" w:line="360" w:lineRule="auto"/>
        <w:jc w:val="both"/>
        <w:rPr>
          <w:bCs/>
          <w:color w:val="1F2021"/>
          <w:spacing w:val="-5"/>
        </w:rPr>
      </w:pPr>
      <w:r w:rsidRPr="00260474">
        <w:rPr>
          <w:bCs/>
          <w:color w:val="1F2021"/>
          <w:spacing w:val="-5"/>
        </w:rPr>
        <w:t>В статье описывается зарубежный опыт формирования человеческого капитала предприятия посредством организации корпоративного обучения. Проводится сравнительный анализ японской и евро-американской моделей организации корпоративного обучения и рассматривается их образовательный потенциал. Делается вывод о возможностях адаптации зарубежного опыта организации корпоративного обучения при формировании систем корпоративного обучения в условиях российских предприятий.</w:t>
      </w:r>
    </w:p>
    <w:p w:rsidR="00D20E3E" w:rsidRPr="00260474" w:rsidRDefault="00D20E3E" w:rsidP="00D20E3E">
      <w:pPr>
        <w:pStyle w:val="a5"/>
        <w:shd w:val="clear" w:color="auto" w:fill="FFFFFF"/>
        <w:spacing w:before="0" w:beforeAutospacing="0" w:after="90" w:afterAutospacing="0" w:line="360" w:lineRule="auto"/>
        <w:ind w:firstLine="708"/>
        <w:jc w:val="both"/>
        <w:rPr>
          <w:bCs/>
          <w:color w:val="1F2021"/>
          <w:spacing w:val="-5"/>
        </w:rPr>
      </w:pPr>
      <w:r w:rsidRPr="00260474">
        <w:rPr>
          <w:bCs/>
          <w:color w:val="1F2021"/>
          <w:spacing w:val="-5"/>
        </w:rPr>
        <w:t>Система обучения персонала: пример 8 российских компаний</w:t>
      </w:r>
    </w:p>
    <w:p w:rsidR="00D20E3E" w:rsidRDefault="00D20E3E" w:rsidP="00D20E3E">
      <w:pPr>
        <w:pStyle w:val="a5"/>
        <w:shd w:val="clear" w:color="auto" w:fill="FFFFFF"/>
        <w:spacing w:before="0" w:beforeAutospacing="0" w:after="90" w:afterAutospacing="0" w:line="360" w:lineRule="auto"/>
        <w:jc w:val="both"/>
        <w:rPr>
          <w:bCs/>
          <w:color w:val="1F2021"/>
          <w:spacing w:val="-5"/>
        </w:rPr>
      </w:pPr>
      <w:r w:rsidRPr="00260474">
        <w:rPr>
          <w:bCs/>
          <w:color w:val="1F2021"/>
          <w:spacing w:val="-5"/>
        </w:rPr>
        <w:lastRenderedPageBreak/>
        <w:t>https://www.ispring.ru/elearning-insights/kak-obuchayut-i-otsenivayut-personal-v-sovremennykh-organizatsiyakh</w:t>
      </w:r>
    </w:p>
    <w:p w:rsidR="00D20E3E" w:rsidRDefault="00D20E3E" w:rsidP="00D20E3E">
      <w:pPr>
        <w:pStyle w:val="a5"/>
        <w:shd w:val="clear" w:color="auto" w:fill="FFFFFF"/>
        <w:spacing w:before="0" w:beforeAutospacing="0" w:after="90" w:afterAutospacing="0" w:line="360" w:lineRule="auto"/>
        <w:jc w:val="both"/>
        <w:rPr>
          <w:bCs/>
          <w:color w:val="1F2021"/>
          <w:spacing w:val="-5"/>
        </w:rPr>
      </w:pPr>
      <w:r>
        <w:rPr>
          <w:bCs/>
          <w:color w:val="1F2021"/>
          <w:spacing w:val="-5"/>
        </w:rPr>
        <w:t xml:space="preserve">Примеры того, как </w:t>
      </w:r>
      <w:r w:rsidRPr="00260474">
        <w:rPr>
          <w:bCs/>
          <w:color w:val="1F2021"/>
          <w:spacing w:val="-5"/>
        </w:rPr>
        <w:t>российские компании используют систему корпоративного обучения на предприят</w:t>
      </w:r>
      <w:r>
        <w:rPr>
          <w:bCs/>
          <w:color w:val="1F2021"/>
          <w:spacing w:val="-5"/>
        </w:rPr>
        <w:t>и</w:t>
      </w:r>
      <w:r w:rsidRPr="00260474">
        <w:rPr>
          <w:bCs/>
          <w:color w:val="1F2021"/>
          <w:spacing w:val="-5"/>
        </w:rPr>
        <w:t>ях</w:t>
      </w:r>
      <w:r>
        <w:rPr>
          <w:bCs/>
          <w:color w:val="1F2021"/>
          <w:spacing w:val="-5"/>
        </w:rPr>
        <w:t xml:space="preserve"> с помощью СДО.</w:t>
      </w:r>
    </w:p>
    <w:p w:rsidR="00D20E3E" w:rsidRDefault="00D20E3E" w:rsidP="00D20E3E">
      <w:pPr>
        <w:pStyle w:val="a5"/>
        <w:shd w:val="clear" w:color="auto" w:fill="FFFFFF"/>
        <w:spacing w:before="0" w:beforeAutospacing="0" w:after="90" w:afterAutospacing="0" w:line="360" w:lineRule="auto"/>
        <w:ind w:firstLine="708"/>
        <w:jc w:val="both"/>
        <w:rPr>
          <w:bCs/>
          <w:color w:val="1F2021"/>
          <w:spacing w:val="-5"/>
        </w:rPr>
      </w:pPr>
      <w:r>
        <w:rPr>
          <w:bCs/>
          <w:color w:val="1F2021"/>
          <w:spacing w:val="-5"/>
        </w:rPr>
        <w:t>Новинки платформ для корпоративного обучения</w:t>
      </w:r>
    </w:p>
    <w:p w:rsidR="00D20E3E" w:rsidRDefault="00D20E3E" w:rsidP="00D20E3E">
      <w:pPr>
        <w:pStyle w:val="a5"/>
        <w:shd w:val="clear" w:color="auto" w:fill="FFFFFF"/>
        <w:spacing w:before="0" w:beforeAutospacing="0" w:after="90" w:afterAutospacing="0" w:line="360" w:lineRule="auto"/>
        <w:jc w:val="both"/>
        <w:rPr>
          <w:bCs/>
          <w:color w:val="1F2021"/>
          <w:spacing w:val="-5"/>
        </w:rPr>
      </w:pPr>
      <w:r w:rsidRPr="00260474">
        <w:rPr>
          <w:bCs/>
          <w:color w:val="1F2021"/>
          <w:spacing w:val="-5"/>
        </w:rPr>
        <w:t>http://hr-portal.ru/blog/4-novinki-na-rynke-korporativnogo-obucheniya</w:t>
      </w:r>
    </w:p>
    <w:p w:rsidR="00D20E3E" w:rsidRPr="00260474" w:rsidRDefault="00D20E3E" w:rsidP="00D20E3E">
      <w:pPr>
        <w:pStyle w:val="a5"/>
        <w:shd w:val="clear" w:color="auto" w:fill="FFFFFF"/>
        <w:spacing w:before="0" w:beforeAutospacing="0" w:after="90" w:afterAutospacing="0" w:line="360" w:lineRule="auto"/>
        <w:ind w:firstLine="709"/>
        <w:jc w:val="both"/>
        <w:rPr>
          <w:bCs/>
          <w:color w:val="1F2021"/>
          <w:spacing w:val="-5"/>
        </w:rPr>
      </w:pPr>
      <w:r>
        <w:rPr>
          <w:bCs/>
          <w:color w:val="1F2021"/>
          <w:spacing w:val="-5"/>
        </w:rPr>
        <w:t>З</w:t>
      </w:r>
      <w:r w:rsidRPr="00260474">
        <w:rPr>
          <w:bCs/>
          <w:color w:val="1F2021"/>
          <w:spacing w:val="-5"/>
        </w:rPr>
        <w:t xml:space="preserve">ападные и отечественные разработчики технологических решений для корпоративного обучения оперативно реагируют на потребности рынка, поэтому ежегодно представляют новые разработки как для </w:t>
      </w:r>
      <w:proofErr w:type="spellStart"/>
      <w:r w:rsidRPr="00260474">
        <w:rPr>
          <w:bCs/>
          <w:color w:val="1F2021"/>
          <w:spacing w:val="-5"/>
        </w:rPr>
        <w:t>offline</w:t>
      </w:r>
      <w:proofErr w:type="spellEnd"/>
      <w:r w:rsidRPr="00260474">
        <w:rPr>
          <w:bCs/>
          <w:color w:val="1F2021"/>
          <w:spacing w:val="-5"/>
        </w:rPr>
        <w:t xml:space="preserve">-обучения, так и различные </w:t>
      </w:r>
      <w:proofErr w:type="spellStart"/>
      <w:r w:rsidRPr="00260474">
        <w:rPr>
          <w:bCs/>
          <w:color w:val="1F2021"/>
          <w:spacing w:val="-5"/>
        </w:rPr>
        <w:t>online</w:t>
      </w:r>
      <w:proofErr w:type="spellEnd"/>
      <w:r w:rsidRPr="00260474">
        <w:rPr>
          <w:bCs/>
          <w:color w:val="1F2021"/>
          <w:spacing w:val="-5"/>
        </w:rPr>
        <w:t>-платформы.  По мнению экспертов, усиление интереса HR- и T&amp;D-подразделений компаний к поиску новых форматов обучения сотрудников в новых экономических условиях получит развитие и в 2018 году.</w:t>
      </w:r>
    </w:p>
    <w:p w:rsidR="00D20E3E" w:rsidRDefault="00D20E3E" w:rsidP="00D20E3E">
      <w:pPr>
        <w:pStyle w:val="a5"/>
        <w:shd w:val="clear" w:color="auto" w:fill="FFFFFF"/>
        <w:spacing w:before="0" w:beforeAutospacing="0" w:after="90" w:afterAutospacing="0" w:line="360" w:lineRule="auto"/>
        <w:ind w:firstLine="709"/>
        <w:jc w:val="both"/>
        <w:rPr>
          <w:bCs/>
          <w:color w:val="1F2021"/>
          <w:spacing w:val="-5"/>
        </w:rPr>
      </w:pPr>
      <w:r w:rsidRPr="00260474">
        <w:rPr>
          <w:bCs/>
          <w:color w:val="1F2021"/>
          <w:spacing w:val="-5"/>
        </w:rPr>
        <w:t xml:space="preserve">Самыми технологичными сервисами на сегодня являются </w:t>
      </w:r>
      <w:proofErr w:type="spellStart"/>
      <w:r w:rsidRPr="00260474">
        <w:rPr>
          <w:bCs/>
          <w:color w:val="1F2021"/>
          <w:spacing w:val="-5"/>
        </w:rPr>
        <w:t>LearningManagementSystems</w:t>
      </w:r>
      <w:proofErr w:type="spellEnd"/>
      <w:r w:rsidRPr="00260474">
        <w:rPr>
          <w:bCs/>
          <w:color w:val="1F2021"/>
          <w:spacing w:val="-5"/>
        </w:rPr>
        <w:t xml:space="preserve"> (системы управления обучением). На LMS</w:t>
      </w:r>
      <w:r w:rsidRPr="00260474">
        <w:rPr>
          <w:bCs/>
          <w:color w:val="1F2021"/>
          <w:spacing w:val="-5"/>
        </w:rPr>
        <w:noBreakHyphen/>
        <w:t>системы, которые представляют собой сложные программы и базы данных, можно возложить почти все задачи, так или иначе связанные с обучением персонала. Системы дистанционного обучения (СДО), как одна из функций этого мощного механизма, приобретают большую популярность. Особая заинтересованность ими заметна со стороны компаний, имеющих развитую дистрибьюторскую сеть по стране.</w:t>
      </w:r>
    </w:p>
    <w:p w:rsidR="00D20E3E" w:rsidRPr="00932B74" w:rsidRDefault="00D20E3E" w:rsidP="00D20E3E">
      <w:pPr>
        <w:pStyle w:val="a5"/>
        <w:shd w:val="clear" w:color="auto" w:fill="FFFFFF"/>
        <w:spacing w:before="0" w:beforeAutospacing="0" w:after="90" w:afterAutospacing="0" w:line="360" w:lineRule="auto"/>
        <w:ind w:firstLine="709"/>
        <w:jc w:val="both"/>
        <w:rPr>
          <w:bCs/>
          <w:color w:val="1F2021"/>
          <w:spacing w:val="-5"/>
        </w:rPr>
      </w:pPr>
      <w:r w:rsidRPr="00932B74">
        <w:rPr>
          <w:bCs/>
          <w:color w:val="1F2021"/>
          <w:spacing w:val="-5"/>
        </w:rPr>
        <w:t>Онлайн-курсы покоряют рынок корпоративного обучения в США</w:t>
      </w:r>
    </w:p>
    <w:p w:rsidR="00D20E3E" w:rsidRDefault="00D20E3E" w:rsidP="00D20E3E">
      <w:pPr>
        <w:pStyle w:val="a5"/>
        <w:shd w:val="clear" w:color="auto" w:fill="FFFFFF"/>
        <w:spacing w:before="0" w:beforeAutospacing="0" w:after="90" w:afterAutospacing="0" w:line="360" w:lineRule="auto"/>
        <w:ind w:firstLine="709"/>
        <w:jc w:val="both"/>
        <w:rPr>
          <w:bCs/>
          <w:color w:val="1F2021"/>
          <w:spacing w:val="-5"/>
        </w:rPr>
      </w:pPr>
      <w:r w:rsidRPr="00932B74">
        <w:rPr>
          <w:bCs/>
          <w:color w:val="1F2021"/>
          <w:spacing w:val="-5"/>
        </w:rPr>
        <w:t>https://open-education.net/professional/onlajn-kursy-pokoryayut-rynok-korporativnogo-obucheniya-v-ssha/</w:t>
      </w:r>
    </w:p>
    <w:p w:rsidR="00D20E3E" w:rsidRDefault="00D20E3E" w:rsidP="00D20E3E">
      <w:pPr>
        <w:pStyle w:val="a5"/>
        <w:shd w:val="clear" w:color="auto" w:fill="FFFFFF"/>
        <w:spacing w:before="0" w:beforeAutospacing="0" w:after="90" w:afterAutospacing="0" w:line="360" w:lineRule="auto"/>
        <w:ind w:firstLine="709"/>
        <w:jc w:val="both"/>
        <w:rPr>
          <w:bCs/>
          <w:color w:val="1F2021"/>
          <w:spacing w:val="-5"/>
        </w:rPr>
      </w:pPr>
      <w:r w:rsidRPr="00932B74">
        <w:rPr>
          <w:bCs/>
          <w:color w:val="1F2021"/>
          <w:spacing w:val="-5"/>
        </w:rPr>
        <w:t xml:space="preserve">На волне интереса к онлайн-образованию, крупнейшие поставщики дистанционных образовательных курсов, такие как </w:t>
      </w:r>
      <w:proofErr w:type="spellStart"/>
      <w:r w:rsidRPr="00932B74">
        <w:rPr>
          <w:bCs/>
          <w:color w:val="1F2021"/>
          <w:spacing w:val="-5"/>
        </w:rPr>
        <w:t>Coursera</w:t>
      </w:r>
      <w:proofErr w:type="spellEnd"/>
      <w:r w:rsidRPr="00932B74">
        <w:rPr>
          <w:bCs/>
          <w:color w:val="1F2021"/>
          <w:spacing w:val="-5"/>
        </w:rPr>
        <w:t xml:space="preserve">, </w:t>
      </w:r>
      <w:proofErr w:type="spellStart"/>
      <w:r w:rsidRPr="00932B74">
        <w:rPr>
          <w:bCs/>
          <w:color w:val="1F2021"/>
          <w:spacing w:val="-5"/>
        </w:rPr>
        <w:t>Udemy</w:t>
      </w:r>
      <w:proofErr w:type="spellEnd"/>
      <w:r w:rsidRPr="00932B74">
        <w:rPr>
          <w:bCs/>
          <w:color w:val="1F2021"/>
          <w:spacing w:val="-5"/>
        </w:rPr>
        <w:t xml:space="preserve">, </w:t>
      </w:r>
      <w:proofErr w:type="spellStart"/>
      <w:r w:rsidRPr="00932B74">
        <w:rPr>
          <w:bCs/>
          <w:color w:val="1F2021"/>
          <w:spacing w:val="-5"/>
        </w:rPr>
        <w:t>Alison</w:t>
      </w:r>
      <w:proofErr w:type="spellEnd"/>
      <w:r w:rsidRPr="00932B74">
        <w:rPr>
          <w:bCs/>
          <w:color w:val="1F2021"/>
          <w:spacing w:val="-5"/>
        </w:rPr>
        <w:t xml:space="preserve"> и похожие проекты объединяются с крупными компаниями для повышения профессионального уровня их сотрудников. В число компаний, упомянутых в статье входят такие гиганты как AT&amp;T, </w:t>
      </w:r>
      <w:proofErr w:type="spellStart"/>
      <w:r w:rsidRPr="00932B74">
        <w:rPr>
          <w:bCs/>
          <w:color w:val="1F2021"/>
          <w:spacing w:val="-5"/>
        </w:rPr>
        <w:t>Accenture</w:t>
      </w:r>
      <w:proofErr w:type="spellEnd"/>
      <w:r w:rsidRPr="00932B74">
        <w:rPr>
          <w:bCs/>
          <w:color w:val="1F2021"/>
          <w:spacing w:val="-5"/>
        </w:rPr>
        <w:t xml:space="preserve">, </w:t>
      </w:r>
      <w:proofErr w:type="spellStart"/>
      <w:r w:rsidRPr="00932B74">
        <w:rPr>
          <w:bCs/>
          <w:color w:val="1F2021"/>
          <w:spacing w:val="-5"/>
        </w:rPr>
        <w:t>Microsoft</w:t>
      </w:r>
      <w:proofErr w:type="spellEnd"/>
      <w:r w:rsidRPr="00932B74">
        <w:rPr>
          <w:bCs/>
          <w:color w:val="1F2021"/>
          <w:spacing w:val="-5"/>
        </w:rPr>
        <w:t xml:space="preserve"> и другие</w:t>
      </w:r>
    </w:p>
    <w:p w:rsidR="00D20E3E" w:rsidRDefault="00D20E3E" w:rsidP="00D20E3E">
      <w:pPr>
        <w:pStyle w:val="a5"/>
        <w:shd w:val="clear" w:color="auto" w:fill="FFFFFF"/>
        <w:spacing w:before="0" w:beforeAutospacing="0" w:after="90" w:afterAutospacing="0" w:line="360" w:lineRule="auto"/>
        <w:ind w:firstLine="709"/>
        <w:jc w:val="both"/>
        <w:rPr>
          <w:bCs/>
          <w:color w:val="1F2021"/>
          <w:spacing w:val="-5"/>
        </w:rPr>
      </w:pPr>
      <w:r w:rsidRPr="00932B74">
        <w:rPr>
          <w:bCs/>
          <w:color w:val="1F2021"/>
          <w:spacing w:val="-5"/>
        </w:rPr>
        <w:t>Совместно с Массачусетским технологическим институтом Гарвард вложил 90 миллионов долларов в создание MOOC платформы </w:t>
      </w:r>
      <w:proofErr w:type="spellStart"/>
      <w:r w:rsidRPr="00932B74">
        <w:rPr>
          <w:bCs/>
          <w:color w:val="1F2021"/>
          <w:spacing w:val="-5"/>
        </w:rPr>
        <w:fldChar w:fldCharType="begin"/>
      </w:r>
      <w:r w:rsidRPr="00932B74">
        <w:rPr>
          <w:bCs/>
          <w:color w:val="1F2021"/>
          <w:spacing w:val="-5"/>
        </w:rPr>
        <w:instrText xml:space="preserve"> HYPERLINK "https://www.edx.org/" </w:instrText>
      </w:r>
      <w:r w:rsidRPr="00932B74">
        <w:rPr>
          <w:bCs/>
          <w:color w:val="1F2021"/>
          <w:spacing w:val="-5"/>
        </w:rPr>
        <w:fldChar w:fldCharType="separate"/>
      </w:r>
      <w:r w:rsidRPr="00932B74">
        <w:rPr>
          <w:bCs/>
          <w:color w:val="1F2021"/>
          <w:spacing w:val="-5"/>
        </w:rPr>
        <w:t>edX</w:t>
      </w:r>
      <w:proofErr w:type="spellEnd"/>
      <w:r w:rsidRPr="00932B74">
        <w:rPr>
          <w:bCs/>
          <w:color w:val="1F2021"/>
          <w:spacing w:val="-5"/>
        </w:rPr>
        <w:fldChar w:fldCharType="end"/>
      </w:r>
      <w:r w:rsidRPr="00932B74">
        <w:rPr>
          <w:bCs/>
          <w:color w:val="1F2021"/>
          <w:spacing w:val="-5"/>
        </w:rPr>
        <w:t>. Напомним, что формат обучения </w:t>
      </w:r>
      <w:proofErr w:type="spellStart"/>
      <w:r>
        <w:rPr>
          <w:bCs/>
          <w:color w:val="1F2021"/>
          <w:spacing w:val="-5"/>
        </w:rPr>
        <w:fldChar w:fldCharType="begin"/>
      </w:r>
      <w:r>
        <w:rPr>
          <w:bCs/>
          <w:color w:val="1F2021"/>
          <w:spacing w:val="-5"/>
        </w:rPr>
        <w:instrText xml:space="preserve"> HYPERLINK "http://en.wikipedia.org/wiki/Massive_open_online_course" </w:instrText>
      </w:r>
      <w:r>
        <w:rPr>
          <w:bCs/>
          <w:color w:val="1F2021"/>
          <w:spacing w:val="-5"/>
        </w:rPr>
        <w:fldChar w:fldCharType="separate"/>
      </w:r>
      <w:r w:rsidRPr="00932B74">
        <w:rPr>
          <w:bCs/>
          <w:color w:val="1F2021"/>
          <w:spacing w:val="-5"/>
        </w:rPr>
        <w:t>MOOC</w:t>
      </w:r>
      <w:r>
        <w:rPr>
          <w:bCs/>
          <w:color w:val="1F2021"/>
          <w:spacing w:val="-5"/>
        </w:rPr>
        <w:fldChar w:fldCharType="end"/>
      </w:r>
      <w:r w:rsidRPr="00932B74">
        <w:rPr>
          <w:bCs/>
          <w:color w:val="1F2021"/>
          <w:spacing w:val="-5"/>
        </w:rPr>
        <w:t>подразумевает</w:t>
      </w:r>
      <w:proofErr w:type="spellEnd"/>
      <w:r w:rsidRPr="00932B74">
        <w:rPr>
          <w:bCs/>
          <w:color w:val="1F2021"/>
          <w:spacing w:val="-5"/>
        </w:rPr>
        <w:t xml:space="preserve"> открытые, бесплатные и доступные онлайновые курсы и объединяет большое количество платформ.</w:t>
      </w:r>
    </w:p>
    <w:p w:rsidR="00D20E3E" w:rsidRDefault="00D20E3E" w:rsidP="00D20E3E">
      <w:pPr>
        <w:pStyle w:val="a5"/>
        <w:shd w:val="clear" w:color="auto" w:fill="FFFFFF"/>
        <w:spacing w:before="0" w:beforeAutospacing="0" w:after="90" w:afterAutospacing="0" w:line="360" w:lineRule="auto"/>
        <w:ind w:firstLine="709"/>
        <w:jc w:val="both"/>
        <w:rPr>
          <w:bCs/>
          <w:color w:val="1F2021"/>
          <w:spacing w:val="-5"/>
        </w:rPr>
      </w:pPr>
      <w:r>
        <w:rPr>
          <w:bCs/>
          <w:color w:val="1F2021"/>
          <w:spacing w:val="-5"/>
        </w:rPr>
        <w:t>П.П. Новиков. Зарубежный опыт организации профессионального обучения персонала в современных условиях.</w:t>
      </w:r>
    </w:p>
    <w:p w:rsidR="00D20E3E" w:rsidRDefault="00D20E3E" w:rsidP="00D20E3E">
      <w:pPr>
        <w:pStyle w:val="a5"/>
        <w:shd w:val="clear" w:color="auto" w:fill="FFFFFF"/>
        <w:spacing w:before="0" w:beforeAutospacing="0" w:after="90" w:afterAutospacing="0" w:line="360" w:lineRule="auto"/>
        <w:ind w:firstLine="709"/>
        <w:jc w:val="both"/>
        <w:rPr>
          <w:bCs/>
          <w:color w:val="1F2021"/>
          <w:spacing w:val="-5"/>
        </w:rPr>
      </w:pPr>
      <w:r w:rsidRPr="004B622B">
        <w:rPr>
          <w:bCs/>
          <w:color w:val="1F2021"/>
          <w:spacing w:val="-5"/>
        </w:rPr>
        <w:t>https://cyberleninka.ru/article/v/zarubezhnyy-opyt-organizatsii-professionalnogo-obucheniya-personala-v-sovremennyh-usloviyah</w:t>
      </w:r>
    </w:p>
    <w:p w:rsidR="00D20E3E" w:rsidRDefault="00D20E3E" w:rsidP="00D20E3E">
      <w:pPr>
        <w:pStyle w:val="a5"/>
        <w:shd w:val="clear" w:color="auto" w:fill="FFFFFF"/>
        <w:spacing w:before="0" w:beforeAutospacing="0" w:after="90" w:afterAutospacing="0" w:line="360" w:lineRule="auto"/>
        <w:ind w:firstLine="709"/>
        <w:jc w:val="both"/>
        <w:rPr>
          <w:bCs/>
          <w:color w:val="1F2021"/>
          <w:spacing w:val="-5"/>
        </w:rPr>
      </w:pPr>
      <w:r>
        <w:rPr>
          <w:bCs/>
          <w:color w:val="1F2021"/>
          <w:spacing w:val="-5"/>
        </w:rPr>
        <w:lastRenderedPageBreak/>
        <w:t>Идут поиски совершенствования систем профессионального обучения персонала, наиболее подходящих для той или иной страны, исходя из ее исторических и культурных особенностей, состояния социально-экономического развития. Приведен анализ различных аспектов этого обучения на примере Японии, Германии, СШАЮ Кореи, Франции.</w:t>
      </w:r>
    </w:p>
    <w:p w:rsidR="00293AD8" w:rsidRDefault="00293AD8" w:rsidP="00293AD8">
      <w:pPr>
        <w:spacing w:after="0" w:line="240" w:lineRule="auto"/>
        <w:jc w:val="both"/>
        <w:rPr>
          <w:rFonts w:ascii="Times New Roman" w:eastAsiaTheme="minorHAnsi" w:hAnsi="Times New Roman"/>
          <w:color w:val="000000"/>
          <w:sz w:val="24"/>
          <w:szCs w:val="24"/>
          <w:lang w:eastAsia="ru-RU"/>
        </w:rPr>
      </w:pPr>
      <w:r>
        <w:rPr>
          <w:rFonts w:ascii="Times New Roman" w:eastAsiaTheme="minorHAnsi" w:hAnsi="Times New Roman"/>
          <w:color w:val="000000"/>
          <w:sz w:val="24"/>
          <w:szCs w:val="24"/>
          <w:lang w:eastAsia="ru-RU"/>
        </w:rPr>
        <w:t>____________________________________________________________________________</w:t>
      </w:r>
    </w:p>
    <w:p w:rsidR="00FB033D" w:rsidRDefault="00FB033D" w:rsidP="00293AD8">
      <w:pPr>
        <w:spacing w:line="240" w:lineRule="auto"/>
        <w:jc w:val="both"/>
        <w:rPr>
          <w:rFonts w:ascii="Times" w:eastAsiaTheme="minorHAnsi" w:hAnsi="Times"/>
          <w:b/>
          <w:sz w:val="20"/>
          <w:szCs w:val="20"/>
          <w:lang w:eastAsia="ru-RU"/>
        </w:rPr>
      </w:pPr>
    </w:p>
    <w:p w:rsidR="00293AD8" w:rsidRPr="00293AD8" w:rsidRDefault="00293AD8" w:rsidP="00293AD8">
      <w:pPr>
        <w:pStyle w:val="a5"/>
        <w:spacing w:before="0" w:beforeAutospacing="0" w:after="0" w:afterAutospacing="0"/>
        <w:jc w:val="both"/>
        <w:rPr>
          <w:rFonts w:eastAsiaTheme="minorHAnsi"/>
          <w:b/>
          <w:i/>
          <w:color w:val="000000"/>
        </w:rPr>
      </w:pPr>
      <w:r>
        <w:rPr>
          <w:b/>
          <w:color w:val="000000"/>
        </w:rPr>
        <w:t>Задание 2.3</w:t>
      </w:r>
      <w:r w:rsidRPr="00A261AA">
        <w:rPr>
          <w:b/>
          <w:color w:val="000000"/>
        </w:rPr>
        <w:t xml:space="preserve">. </w:t>
      </w:r>
      <w:r w:rsidRPr="00293AD8">
        <w:rPr>
          <w:rFonts w:eastAsiaTheme="minorHAnsi"/>
          <w:b/>
          <w:i/>
          <w:color w:val="000000"/>
        </w:rPr>
        <w:t>Изучите основные черты научн</w:t>
      </w:r>
      <w:r>
        <w:rPr>
          <w:rFonts w:eastAsiaTheme="minorHAnsi"/>
          <w:b/>
          <w:i/>
          <w:color w:val="000000"/>
        </w:rPr>
        <w:t>ого стиля (работа с литературой</w:t>
      </w:r>
      <w:r w:rsidRPr="00293AD8">
        <w:rPr>
          <w:rFonts w:eastAsiaTheme="minorHAnsi"/>
          <w:b/>
          <w:i/>
          <w:color w:val="000000"/>
        </w:rPr>
        <w:t>, ориентированную на выполняемую магистерскую диссертацию).</w:t>
      </w:r>
    </w:p>
    <w:p w:rsidR="00293AD8" w:rsidRDefault="00293AD8" w:rsidP="00293AD8">
      <w:pPr>
        <w:spacing w:after="0" w:line="240" w:lineRule="auto"/>
        <w:rPr>
          <w:rFonts w:ascii="Times New Roman" w:eastAsia="Times New Roman" w:hAnsi="Times New Roman"/>
          <w:b/>
          <w:i/>
          <w:color w:val="000000"/>
          <w:sz w:val="24"/>
          <w:szCs w:val="24"/>
          <w:lang w:eastAsia="ru-RU"/>
        </w:rPr>
      </w:pPr>
    </w:p>
    <w:p w:rsidR="00D20E3E" w:rsidRPr="00753E75" w:rsidRDefault="00D20E3E" w:rsidP="00D20E3E">
      <w:pPr>
        <w:shd w:val="clear" w:color="auto" w:fill="FFFFFF" w:themeFill="background1"/>
        <w:spacing w:after="0" w:line="360" w:lineRule="auto"/>
        <w:ind w:firstLine="708"/>
        <w:jc w:val="both"/>
        <w:outlineLvl w:val="1"/>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Общая характеристика научного стиля.</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Сфера научного общения отличается тем, что в ней преследуются цели наиболее точного, логичного, однозначного выражения мысли. Ведущее положение в научном стиле занимает монологическая речь. В большинстве случаев научный стиль реализуется в письменной форме речи. Однако с ростом значимости науки в современном обществе допустим научный стиль речи и в устной форме: конференции, симпозиумы, семинары, научные дискуссии, и т.д.</w:t>
      </w:r>
    </w:p>
    <w:tbl>
      <w:tblPr>
        <w:tblW w:w="9294" w:type="dxa"/>
        <w:tblBorders>
          <w:top w:val="single" w:sz="6" w:space="0" w:color="000000"/>
          <w:left w:val="single" w:sz="6" w:space="0" w:color="000000"/>
          <w:bottom w:val="single" w:sz="6" w:space="0" w:color="000000"/>
          <w:right w:val="single" w:sz="6" w:space="0" w:color="000000"/>
        </w:tblBorders>
        <w:tblCellMar>
          <w:top w:w="81" w:type="dxa"/>
          <w:left w:w="81" w:type="dxa"/>
          <w:bottom w:w="81" w:type="dxa"/>
          <w:right w:w="81" w:type="dxa"/>
        </w:tblCellMar>
        <w:tblLook w:val="04A0" w:firstRow="1" w:lastRow="0" w:firstColumn="1" w:lastColumn="0" w:noHBand="0" w:noVBand="1"/>
      </w:tblPr>
      <w:tblGrid>
        <w:gridCol w:w="3483"/>
        <w:gridCol w:w="2976"/>
        <w:gridCol w:w="2835"/>
      </w:tblGrid>
      <w:tr w:rsidR="00D20E3E" w:rsidRPr="00753E75" w:rsidTr="00705DD6">
        <w:tc>
          <w:tcPr>
            <w:tcW w:w="9294" w:type="dxa"/>
            <w:gridSpan w:val="3"/>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jc w:val="both"/>
              <w:rPr>
                <w:rFonts w:ascii="Times New Roman" w:eastAsia="Times New Roman" w:hAnsi="Times New Roman"/>
                <w:sz w:val="24"/>
                <w:szCs w:val="24"/>
                <w:lang w:eastAsia="ru-RU"/>
              </w:rPr>
            </w:pPr>
            <w:r w:rsidRPr="00753E75">
              <w:rPr>
                <w:rFonts w:ascii="Times New Roman" w:eastAsia="Times New Roman" w:hAnsi="Times New Roman"/>
                <w:bCs/>
                <w:sz w:val="24"/>
                <w:szCs w:val="24"/>
                <w:lang w:eastAsia="ru-RU"/>
              </w:rPr>
              <w:t>1. Сфера использования</w:t>
            </w:r>
          </w:p>
        </w:tc>
      </w:tr>
      <w:tr w:rsidR="00D20E3E" w:rsidRPr="00753E75" w:rsidTr="00705DD6">
        <w:tc>
          <w:tcPr>
            <w:tcW w:w="3483"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Наука</w:t>
            </w:r>
          </w:p>
        </w:tc>
        <w:tc>
          <w:tcPr>
            <w:tcW w:w="2976"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Образование</w:t>
            </w:r>
          </w:p>
        </w:tc>
        <w:tc>
          <w:tcPr>
            <w:tcW w:w="2835"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Просвещение</w:t>
            </w:r>
          </w:p>
        </w:tc>
      </w:tr>
      <w:tr w:rsidR="00D20E3E" w:rsidRPr="00753E75" w:rsidTr="00705DD6">
        <w:tc>
          <w:tcPr>
            <w:tcW w:w="9294" w:type="dxa"/>
            <w:gridSpan w:val="3"/>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jc w:val="both"/>
              <w:rPr>
                <w:rFonts w:ascii="Times New Roman" w:eastAsia="Times New Roman" w:hAnsi="Times New Roman"/>
                <w:sz w:val="24"/>
                <w:szCs w:val="24"/>
                <w:lang w:eastAsia="ru-RU"/>
              </w:rPr>
            </w:pPr>
            <w:r w:rsidRPr="00753E75">
              <w:rPr>
                <w:rFonts w:ascii="Times New Roman" w:eastAsia="Times New Roman" w:hAnsi="Times New Roman"/>
                <w:bCs/>
                <w:sz w:val="24"/>
                <w:szCs w:val="24"/>
                <w:lang w:eastAsia="ru-RU"/>
              </w:rPr>
              <w:t>2. Тематика</w:t>
            </w:r>
          </w:p>
        </w:tc>
      </w:tr>
      <w:tr w:rsidR="00D20E3E" w:rsidRPr="00753E75" w:rsidTr="00705DD6">
        <w:tc>
          <w:tcPr>
            <w:tcW w:w="9294" w:type="dxa"/>
            <w:gridSpan w:val="3"/>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Любая научная информация, предназначенная для серьёзного научного или учебного изучения, а также для популяризации знания в целях просвещения людей разного возраста и различного рода деятельности</w:t>
            </w:r>
          </w:p>
        </w:tc>
      </w:tr>
      <w:tr w:rsidR="00D20E3E" w:rsidRPr="00753E75" w:rsidTr="00705DD6">
        <w:tc>
          <w:tcPr>
            <w:tcW w:w="9294" w:type="dxa"/>
            <w:gridSpan w:val="3"/>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bCs/>
                <w:sz w:val="24"/>
                <w:szCs w:val="24"/>
                <w:lang w:eastAsia="ru-RU"/>
              </w:rPr>
              <w:t>3. Цели</w:t>
            </w:r>
          </w:p>
        </w:tc>
      </w:tr>
      <w:tr w:rsidR="00D20E3E" w:rsidRPr="00753E75" w:rsidTr="00705DD6">
        <w:tc>
          <w:tcPr>
            <w:tcW w:w="3483"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Изложить, обосновать научное знание в целях развития научной области на основе использования аргументов, фактов, данных эмпирических исследований</w:t>
            </w:r>
          </w:p>
        </w:tc>
        <w:tc>
          <w:tcPr>
            <w:tcW w:w="2976"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Доступно изложить, объяснить научные факты в целях научения конкретной аудитории (школьной, вузовской и т.д.)</w:t>
            </w:r>
          </w:p>
        </w:tc>
        <w:tc>
          <w:tcPr>
            <w:tcW w:w="2835"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Доступно изложить, объяснить научные факты в целях популяризации достижений научной области.</w:t>
            </w:r>
          </w:p>
        </w:tc>
      </w:tr>
      <w:tr w:rsidR="00D20E3E" w:rsidRPr="00753E75" w:rsidTr="00705DD6">
        <w:tc>
          <w:tcPr>
            <w:tcW w:w="9294" w:type="dxa"/>
            <w:gridSpan w:val="3"/>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bCs/>
                <w:sz w:val="24"/>
                <w:szCs w:val="24"/>
                <w:lang w:eastAsia="ru-RU"/>
              </w:rPr>
              <w:t xml:space="preserve">4. </w:t>
            </w:r>
            <w:proofErr w:type="spellStart"/>
            <w:r w:rsidRPr="00753E75">
              <w:rPr>
                <w:rFonts w:ascii="Times New Roman" w:eastAsia="Times New Roman" w:hAnsi="Times New Roman"/>
                <w:bCs/>
                <w:sz w:val="24"/>
                <w:szCs w:val="24"/>
                <w:lang w:eastAsia="ru-RU"/>
              </w:rPr>
              <w:t>Подстили</w:t>
            </w:r>
            <w:proofErr w:type="spellEnd"/>
          </w:p>
        </w:tc>
      </w:tr>
      <w:tr w:rsidR="00D20E3E" w:rsidRPr="00753E75" w:rsidTr="00705DD6">
        <w:tc>
          <w:tcPr>
            <w:tcW w:w="3483"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Собственно научный</w:t>
            </w:r>
          </w:p>
        </w:tc>
        <w:tc>
          <w:tcPr>
            <w:tcW w:w="2976"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proofErr w:type="spellStart"/>
            <w:r w:rsidRPr="00753E75">
              <w:rPr>
                <w:rFonts w:ascii="Times New Roman" w:eastAsia="Times New Roman" w:hAnsi="Times New Roman"/>
                <w:sz w:val="24"/>
                <w:szCs w:val="24"/>
                <w:lang w:eastAsia="ru-RU"/>
              </w:rPr>
              <w:t>Учебно</w:t>
            </w:r>
            <w:proofErr w:type="spellEnd"/>
            <w:r w:rsidRPr="00753E75">
              <w:rPr>
                <w:rFonts w:ascii="Times New Roman" w:eastAsia="Times New Roman" w:hAnsi="Times New Roman"/>
                <w:sz w:val="24"/>
                <w:szCs w:val="24"/>
                <w:lang w:eastAsia="ru-RU"/>
              </w:rPr>
              <w:t xml:space="preserve"> – научный</w:t>
            </w:r>
          </w:p>
        </w:tc>
        <w:tc>
          <w:tcPr>
            <w:tcW w:w="2835"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Научно - популярный</w:t>
            </w:r>
          </w:p>
        </w:tc>
      </w:tr>
      <w:tr w:rsidR="00D20E3E" w:rsidRPr="00753E75" w:rsidTr="00705DD6">
        <w:tc>
          <w:tcPr>
            <w:tcW w:w="9294" w:type="dxa"/>
            <w:gridSpan w:val="3"/>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bCs/>
                <w:sz w:val="24"/>
                <w:szCs w:val="24"/>
                <w:lang w:eastAsia="ru-RU"/>
              </w:rPr>
              <w:t>5. Основные жанры</w:t>
            </w:r>
          </w:p>
        </w:tc>
      </w:tr>
      <w:tr w:rsidR="00D20E3E" w:rsidRPr="00753E75" w:rsidTr="00705DD6">
        <w:tc>
          <w:tcPr>
            <w:tcW w:w="3483"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Диссертация, статья, монография, автореферат</w:t>
            </w:r>
          </w:p>
        </w:tc>
        <w:tc>
          <w:tcPr>
            <w:tcW w:w="2976"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Учебник, учебное пособие, реферат, семинар, словари и др.</w:t>
            </w:r>
          </w:p>
        </w:tc>
        <w:tc>
          <w:tcPr>
            <w:tcW w:w="2835"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Научно – популярные издания (пособия статья, программы ТВ, радио)</w:t>
            </w:r>
          </w:p>
        </w:tc>
      </w:tr>
      <w:tr w:rsidR="00D20E3E" w:rsidRPr="00753E75" w:rsidTr="00705DD6">
        <w:tc>
          <w:tcPr>
            <w:tcW w:w="9294" w:type="dxa"/>
            <w:gridSpan w:val="3"/>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bCs/>
                <w:sz w:val="24"/>
                <w:szCs w:val="24"/>
                <w:lang w:eastAsia="ru-RU"/>
              </w:rPr>
              <w:t>6. Основные языковые черты</w:t>
            </w:r>
          </w:p>
        </w:tc>
      </w:tr>
      <w:tr w:rsidR="00D20E3E" w:rsidRPr="00753E75" w:rsidTr="00705DD6">
        <w:tc>
          <w:tcPr>
            <w:tcW w:w="3483"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lastRenderedPageBreak/>
              <w:t>Использование терминов, общенаучных понятий; дедуктивный способ изложения</w:t>
            </w:r>
          </w:p>
        </w:tc>
        <w:tc>
          <w:tcPr>
            <w:tcW w:w="2976"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Ограниченное использование терминов и понятий, поясняемых в тексте; индуктивный способ изложения</w:t>
            </w:r>
          </w:p>
        </w:tc>
        <w:tc>
          <w:tcPr>
            <w:tcW w:w="2835"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Ограниченное использование терминов и понятий с привлечением средств разговорной речи и публицистического стиля; индуктивный способ изложения</w:t>
            </w:r>
          </w:p>
        </w:tc>
      </w:tr>
      <w:tr w:rsidR="00D20E3E" w:rsidRPr="00753E75" w:rsidTr="00705DD6">
        <w:tc>
          <w:tcPr>
            <w:tcW w:w="9294" w:type="dxa"/>
            <w:gridSpan w:val="3"/>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jc w:val="both"/>
              <w:rPr>
                <w:rFonts w:ascii="Times New Roman" w:eastAsia="Times New Roman" w:hAnsi="Times New Roman"/>
                <w:sz w:val="24"/>
                <w:szCs w:val="24"/>
                <w:lang w:eastAsia="ru-RU"/>
              </w:rPr>
            </w:pPr>
            <w:r w:rsidRPr="00753E75">
              <w:rPr>
                <w:rFonts w:ascii="Times New Roman" w:eastAsia="Times New Roman" w:hAnsi="Times New Roman"/>
                <w:bCs/>
                <w:sz w:val="24"/>
                <w:szCs w:val="24"/>
                <w:lang w:eastAsia="ru-RU"/>
              </w:rPr>
              <w:t>7. Ведущие стилевые черты</w:t>
            </w:r>
          </w:p>
        </w:tc>
      </w:tr>
      <w:tr w:rsidR="00D20E3E" w:rsidRPr="00753E75" w:rsidTr="00705DD6">
        <w:tc>
          <w:tcPr>
            <w:tcW w:w="6459" w:type="dxa"/>
            <w:gridSpan w:val="2"/>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Логичность, конкретность, точность, сжатость, обобщённо – отвлечённый характер информации, объективность</w:t>
            </w:r>
          </w:p>
        </w:tc>
        <w:tc>
          <w:tcPr>
            <w:tcW w:w="2835" w:type="dxa"/>
            <w:tcBorders>
              <w:top w:val="single" w:sz="6" w:space="0" w:color="000000"/>
              <w:left w:val="single" w:sz="6" w:space="0" w:color="000000"/>
              <w:bottom w:val="single" w:sz="6" w:space="0" w:color="000000"/>
              <w:right w:val="single" w:sz="6" w:space="0" w:color="000000"/>
            </w:tcBorders>
            <w:hideMark/>
          </w:tcPr>
          <w:p w:rsidR="00D20E3E" w:rsidRPr="00753E75" w:rsidRDefault="00D20E3E" w:rsidP="00705DD6">
            <w:pPr>
              <w:shd w:val="clear" w:color="auto" w:fill="FFFFFF" w:themeFill="background1"/>
              <w:spacing w:after="0"/>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Логичность, конкретность, точность, образность, эмоциональность</w:t>
            </w:r>
          </w:p>
        </w:tc>
      </w:tr>
    </w:tbl>
    <w:p w:rsidR="00D20E3E" w:rsidRPr="00753E75" w:rsidRDefault="00D20E3E" w:rsidP="00D20E3E">
      <w:pPr>
        <w:shd w:val="clear" w:color="auto" w:fill="FFFFFF" w:themeFill="background1"/>
        <w:spacing w:after="0" w:line="360" w:lineRule="auto"/>
        <w:ind w:firstLine="708"/>
        <w:jc w:val="both"/>
        <w:outlineLvl w:val="1"/>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Основные языковые особенности научного стиля речи.</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Основные черты научного стиля являются: точность, абстрактность, логичность и объективность изложения, эти черты реализуются использованием следующих языковых элементов.</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bCs/>
          <w:iCs/>
          <w:sz w:val="24"/>
          <w:szCs w:val="24"/>
          <w:lang w:eastAsia="ru-RU"/>
        </w:rPr>
        <w:t>Лексика:</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требование точности научной речи предопределяет такую особенность словаря научного стиля, как </w:t>
      </w:r>
      <w:proofErr w:type="spellStart"/>
      <w:r w:rsidRPr="00753E75">
        <w:rPr>
          <w:rFonts w:ascii="Times New Roman" w:eastAsia="Times New Roman" w:hAnsi="Times New Roman"/>
          <w:iCs/>
          <w:sz w:val="24"/>
          <w:szCs w:val="24"/>
          <w:lang w:eastAsia="ru-RU"/>
        </w:rPr>
        <w:t>терминологичность</w:t>
      </w:r>
      <w:proofErr w:type="spellEnd"/>
      <w:r w:rsidRPr="00753E75">
        <w:rPr>
          <w:rFonts w:ascii="Times New Roman" w:eastAsia="Times New Roman" w:hAnsi="Times New Roman"/>
          <w:sz w:val="24"/>
          <w:szCs w:val="24"/>
          <w:u w:val="single"/>
          <w:lang w:eastAsia="ru-RU"/>
        </w:rPr>
        <w:t>:</w:t>
      </w:r>
      <w:r w:rsidRPr="00753E75">
        <w:rPr>
          <w:rFonts w:ascii="Times New Roman" w:eastAsia="Times New Roman" w:hAnsi="Times New Roman"/>
          <w:sz w:val="24"/>
          <w:szCs w:val="24"/>
          <w:lang w:eastAsia="ru-RU"/>
        </w:rPr>
        <w:t> активно используется: специальная лексика, терминологическая лексика, международная терминология (</w:t>
      </w:r>
      <w:r w:rsidRPr="00753E75">
        <w:rPr>
          <w:rFonts w:ascii="Times New Roman" w:eastAsia="Times New Roman" w:hAnsi="Times New Roman"/>
          <w:iCs/>
          <w:sz w:val="24"/>
          <w:szCs w:val="24"/>
          <w:lang w:eastAsia="ru-RU"/>
        </w:rPr>
        <w:t>менеджмент, спонсор, секвестр, риэлтер</w:t>
      </w:r>
      <w:r w:rsidRPr="00753E75">
        <w:rPr>
          <w:rFonts w:ascii="Times New Roman" w:eastAsia="Times New Roman" w:hAnsi="Times New Roman"/>
          <w:sz w:val="24"/>
          <w:szCs w:val="24"/>
          <w:lang w:eastAsia="ru-RU"/>
        </w:rPr>
        <w:t>), общенаучная терминология (</w:t>
      </w:r>
      <w:r w:rsidRPr="00753E75">
        <w:rPr>
          <w:rFonts w:ascii="Times New Roman" w:eastAsia="Times New Roman" w:hAnsi="Times New Roman"/>
          <w:iCs/>
          <w:sz w:val="24"/>
          <w:szCs w:val="24"/>
          <w:lang w:eastAsia="ru-RU"/>
        </w:rPr>
        <w:t>функция, процесс, условие, универсальный, причина, констатировать</w:t>
      </w:r>
      <w:r w:rsidRPr="00753E75">
        <w:rPr>
          <w:rFonts w:ascii="Times New Roman" w:eastAsia="Times New Roman" w:hAnsi="Times New Roman"/>
          <w:sz w:val="24"/>
          <w:szCs w:val="24"/>
          <w:lang w:eastAsia="ru-RU"/>
        </w:rPr>
        <w:t>); научный стиль не обладает свойством общедоступности;</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xml:space="preserve">- использование общелитературных фразеологизмов, </w:t>
      </w:r>
      <w:proofErr w:type="spellStart"/>
      <w:r w:rsidRPr="00753E75">
        <w:rPr>
          <w:rFonts w:ascii="Times New Roman" w:eastAsia="Times New Roman" w:hAnsi="Times New Roman"/>
          <w:sz w:val="24"/>
          <w:szCs w:val="24"/>
          <w:lang w:eastAsia="ru-RU"/>
        </w:rPr>
        <w:t>межстилевых</w:t>
      </w:r>
      <w:proofErr w:type="spellEnd"/>
      <w:r w:rsidRPr="00753E75">
        <w:rPr>
          <w:rFonts w:ascii="Times New Roman" w:eastAsia="Times New Roman" w:hAnsi="Times New Roman"/>
          <w:sz w:val="24"/>
          <w:szCs w:val="24"/>
          <w:lang w:eastAsia="ru-RU"/>
        </w:rPr>
        <w:t xml:space="preserve"> оборотов, выступающие в номинативной функции (</w:t>
      </w:r>
      <w:r w:rsidRPr="00753E75">
        <w:rPr>
          <w:rFonts w:ascii="Times New Roman" w:eastAsia="Times New Roman" w:hAnsi="Times New Roman"/>
          <w:iCs/>
          <w:sz w:val="24"/>
          <w:szCs w:val="24"/>
          <w:lang w:eastAsia="ru-RU"/>
        </w:rPr>
        <w:t>магнитная буря, рациональное зерно, глухой согласный</w:t>
      </w:r>
      <w:r w:rsidRPr="00753E75">
        <w:rPr>
          <w:rFonts w:ascii="Times New Roman" w:eastAsia="Times New Roman" w:hAnsi="Times New Roman"/>
          <w:sz w:val="24"/>
          <w:szCs w:val="24"/>
          <w:lang w:eastAsia="ru-RU"/>
        </w:rPr>
        <w:t>);</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специальные слова типа </w:t>
      </w:r>
      <w:r w:rsidRPr="00753E75">
        <w:rPr>
          <w:rFonts w:ascii="Times New Roman" w:eastAsia="Times New Roman" w:hAnsi="Times New Roman"/>
          <w:iCs/>
          <w:sz w:val="24"/>
          <w:szCs w:val="24"/>
          <w:lang w:eastAsia="ru-RU"/>
        </w:rPr>
        <w:t>обыкновенно, обычно, систематически, регулярно </w:t>
      </w:r>
      <w:r w:rsidRPr="00753E75">
        <w:rPr>
          <w:rFonts w:ascii="Times New Roman" w:eastAsia="Times New Roman" w:hAnsi="Times New Roman"/>
          <w:sz w:val="24"/>
          <w:szCs w:val="24"/>
          <w:lang w:eastAsia="ru-RU"/>
        </w:rPr>
        <w:t>и т.д.</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речевые клише: </w:t>
      </w:r>
      <w:r w:rsidRPr="00753E75">
        <w:rPr>
          <w:rFonts w:ascii="Times New Roman" w:eastAsia="Times New Roman" w:hAnsi="Times New Roman"/>
          <w:iCs/>
          <w:sz w:val="24"/>
          <w:szCs w:val="24"/>
          <w:lang w:eastAsia="ru-RU"/>
        </w:rPr>
        <w:t>представляет собой…, заключается в…, состоит из…</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xml:space="preserve">- многозначные стилистически нейтральные слова употребляются не во всех своих значениях, а только, как правило, в одном. </w:t>
      </w:r>
    </w:p>
    <w:p w:rsidR="00D20E3E" w:rsidRPr="00753E75" w:rsidRDefault="00D20E3E" w:rsidP="00D20E3E">
      <w:pPr>
        <w:shd w:val="clear" w:color="auto" w:fill="FFFFFF" w:themeFill="background1"/>
        <w:tabs>
          <w:tab w:val="left" w:pos="0"/>
        </w:tabs>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стремление к обобщению проявляется в </w:t>
      </w:r>
      <w:r w:rsidRPr="00753E75">
        <w:rPr>
          <w:rFonts w:ascii="Times New Roman" w:eastAsia="Times New Roman" w:hAnsi="Times New Roman"/>
          <w:iCs/>
          <w:sz w:val="24"/>
          <w:szCs w:val="24"/>
          <w:lang w:eastAsia="ru-RU"/>
        </w:rPr>
        <w:t>преобладании</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lang w:eastAsia="ru-RU"/>
        </w:rPr>
        <w:t>абстрактной</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lang w:eastAsia="ru-RU"/>
        </w:rPr>
        <w:t>лексики</w:t>
      </w:r>
      <w:r w:rsidRPr="00753E75">
        <w:rPr>
          <w:rFonts w:ascii="Times New Roman" w:eastAsia="Times New Roman" w:hAnsi="Times New Roman"/>
          <w:sz w:val="24"/>
          <w:szCs w:val="24"/>
          <w:lang w:eastAsia="ru-RU"/>
        </w:rPr>
        <w:t> над </w:t>
      </w:r>
      <w:r w:rsidRPr="00753E75">
        <w:rPr>
          <w:rFonts w:ascii="Times New Roman" w:eastAsia="Times New Roman" w:hAnsi="Times New Roman"/>
          <w:iCs/>
          <w:sz w:val="24"/>
          <w:szCs w:val="24"/>
          <w:lang w:eastAsia="ru-RU"/>
        </w:rPr>
        <w:t>конкретной</w:t>
      </w:r>
      <w:r w:rsidRPr="00753E75">
        <w:rPr>
          <w:rFonts w:ascii="Times New Roman" w:eastAsia="Times New Roman" w:hAnsi="Times New Roman"/>
          <w:sz w:val="24"/>
          <w:szCs w:val="24"/>
          <w:lang w:eastAsia="ru-RU"/>
        </w:rPr>
        <w:t>: частотными являются существительные с абстрактными значениями типа </w:t>
      </w:r>
      <w:r w:rsidRPr="00753E75">
        <w:rPr>
          <w:rFonts w:ascii="Times New Roman" w:eastAsia="Times New Roman" w:hAnsi="Times New Roman"/>
          <w:iCs/>
          <w:sz w:val="24"/>
          <w:szCs w:val="24"/>
          <w:lang w:eastAsia="ru-RU"/>
        </w:rPr>
        <w:t>мышление, перспективы, истина, гипотеза, точка зрения, обусловленность</w:t>
      </w:r>
      <w:r w:rsidRPr="00753E75">
        <w:rPr>
          <w:rFonts w:ascii="Times New Roman" w:eastAsia="Times New Roman" w:hAnsi="Times New Roman"/>
          <w:sz w:val="24"/>
          <w:szCs w:val="24"/>
          <w:lang w:eastAsia="ru-RU"/>
        </w:rPr>
        <w:t> и под.;</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лексический состав научного стиля характеризуется относительной однородностью и замкнутостью, что выражается</w:t>
      </w:r>
      <w:r>
        <w:rPr>
          <w:rFonts w:ascii="Times New Roman" w:eastAsia="Times New Roman" w:hAnsi="Times New Roman"/>
          <w:sz w:val="24"/>
          <w:szCs w:val="24"/>
          <w:lang w:eastAsia="ru-RU"/>
        </w:rPr>
        <w:t>,</w:t>
      </w:r>
      <w:r w:rsidRPr="00753E75">
        <w:rPr>
          <w:rFonts w:ascii="Times New Roman" w:eastAsia="Times New Roman" w:hAnsi="Times New Roman"/>
          <w:sz w:val="24"/>
          <w:szCs w:val="24"/>
          <w:lang w:eastAsia="ru-RU"/>
        </w:rPr>
        <w:t xml:space="preserve"> в частности, в меньшем использовании синонимов. В </w:t>
      </w:r>
      <w:r w:rsidRPr="00753E75">
        <w:rPr>
          <w:rFonts w:ascii="Times New Roman" w:eastAsia="Times New Roman" w:hAnsi="Times New Roman"/>
          <w:sz w:val="24"/>
          <w:szCs w:val="24"/>
          <w:lang w:eastAsia="ru-RU"/>
        </w:rPr>
        <w:lastRenderedPageBreak/>
        <w:t>научном стиле объем текста увеличивается за счет многократного повторения одних и тех же слов;</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отсутствует разговорная и просторечная лексика. Этому стилю меньшей степени свойственна</w:t>
      </w:r>
      <w:r>
        <w:rPr>
          <w:rFonts w:ascii="Times New Roman" w:eastAsia="Times New Roman" w:hAnsi="Times New Roman"/>
          <w:sz w:val="24"/>
          <w:szCs w:val="24"/>
          <w:lang w:eastAsia="ru-RU"/>
        </w:rPr>
        <w:t xml:space="preserve"> </w:t>
      </w:r>
      <w:proofErr w:type="spellStart"/>
      <w:r w:rsidRPr="00753E75">
        <w:rPr>
          <w:rFonts w:ascii="Times New Roman" w:eastAsia="Times New Roman" w:hAnsi="Times New Roman"/>
          <w:sz w:val="24"/>
          <w:szCs w:val="24"/>
          <w:lang w:eastAsia="ru-RU"/>
        </w:rPr>
        <w:t>оценочность</w:t>
      </w:r>
      <w:proofErr w:type="spellEnd"/>
      <w:r w:rsidRPr="00753E75">
        <w:rPr>
          <w:rFonts w:ascii="Times New Roman" w:eastAsia="Times New Roman" w:hAnsi="Times New Roman"/>
          <w:sz w:val="24"/>
          <w:szCs w:val="24"/>
          <w:lang w:eastAsia="ru-RU"/>
        </w:rPr>
        <w:t>. Научному стилю речи чужда эмоциональная экспрессивная окрашенность, поскольку она не способствует достижению точности, логичности, объективности и абстрактности изложения. Недопустимы следующее высказывания: «Бесподобный метод интегрирования…»; «Интеграл ведет себя вполне прилично…»; «Решение задачи дрожало на кончике пера…». В некоторых жанрах научного стиля может использоваться экспрессивная лексика, но исключительно для усиления логической аргументации.</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bCs/>
          <w:iCs/>
          <w:sz w:val="24"/>
          <w:szCs w:val="24"/>
          <w:lang w:eastAsia="ru-RU"/>
        </w:rPr>
        <w:t>Морфология:</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существительные на – НИЕ, - ИЕ, -ОСТЬ, - КА, - ЦИЯ со значением признака действия, состояния, изменения:</w:t>
      </w:r>
      <w:r>
        <w:rPr>
          <w:rFonts w:ascii="Times New Roman" w:eastAsia="Times New Roman" w:hAnsi="Times New Roman"/>
          <w:sz w:val="24"/>
          <w:szCs w:val="24"/>
          <w:lang w:eastAsia="ru-RU"/>
        </w:rPr>
        <w:t xml:space="preserve"> </w:t>
      </w:r>
      <w:r w:rsidRPr="00753E75">
        <w:rPr>
          <w:rFonts w:ascii="Times New Roman" w:eastAsia="Times New Roman" w:hAnsi="Times New Roman"/>
          <w:iCs/>
          <w:sz w:val="24"/>
          <w:szCs w:val="24"/>
          <w:lang w:eastAsia="ru-RU"/>
        </w:rPr>
        <w:t>мышление, газификация, функция</w:t>
      </w:r>
      <w:r w:rsidRPr="00753E75">
        <w:rPr>
          <w:rFonts w:ascii="Times New Roman" w:eastAsia="Times New Roman" w:hAnsi="Times New Roman"/>
          <w:sz w:val="24"/>
          <w:szCs w:val="24"/>
          <w:lang w:eastAsia="ru-RU"/>
        </w:rPr>
        <w:t>;</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xml:space="preserve">- ед. ч. в значении </w:t>
      </w:r>
      <w:proofErr w:type="spellStart"/>
      <w:r w:rsidRPr="00753E75">
        <w:rPr>
          <w:rFonts w:ascii="Times New Roman" w:eastAsia="Times New Roman" w:hAnsi="Times New Roman"/>
          <w:sz w:val="24"/>
          <w:szCs w:val="24"/>
          <w:lang w:eastAsia="ru-RU"/>
        </w:rPr>
        <w:t>мн.ч</w:t>
      </w:r>
      <w:proofErr w:type="spellEnd"/>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lang w:eastAsia="ru-RU"/>
        </w:rPr>
        <w:t>соли, грязи, масла</w:t>
      </w:r>
      <w:r w:rsidRPr="00753E75">
        <w:rPr>
          <w:rFonts w:ascii="Times New Roman" w:eastAsia="Times New Roman" w:hAnsi="Times New Roman"/>
          <w:sz w:val="24"/>
          <w:szCs w:val="24"/>
          <w:lang w:eastAsia="ru-RU"/>
        </w:rPr>
        <w:t>;</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формы род.</w:t>
      </w:r>
      <w:r>
        <w:rPr>
          <w:rFonts w:ascii="Times New Roman" w:eastAsia="Times New Roman" w:hAnsi="Times New Roman"/>
          <w:sz w:val="24"/>
          <w:szCs w:val="24"/>
          <w:lang w:eastAsia="ru-RU"/>
        </w:rPr>
        <w:t xml:space="preserve"> </w:t>
      </w:r>
      <w:r w:rsidRPr="00753E75">
        <w:rPr>
          <w:rFonts w:ascii="Times New Roman" w:eastAsia="Times New Roman" w:hAnsi="Times New Roman"/>
          <w:sz w:val="24"/>
          <w:szCs w:val="24"/>
          <w:lang w:eastAsia="ru-RU"/>
        </w:rPr>
        <w:t>падежа: </w:t>
      </w:r>
      <w:r w:rsidRPr="00753E75">
        <w:rPr>
          <w:rFonts w:ascii="Times New Roman" w:eastAsia="Times New Roman" w:hAnsi="Times New Roman"/>
          <w:iCs/>
          <w:sz w:val="24"/>
          <w:szCs w:val="24"/>
          <w:lang w:eastAsia="ru-RU"/>
        </w:rPr>
        <w:t>нормы литературного языка, язык межнационального общения;</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сложных форм сравнительной и превосходной степени имён прилагательных: </w:t>
      </w:r>
      <w:r w:rsidRPr="00753E75">
        <w:rPr>
          <w:rFonts w:ascii="Times New Roman" w:eastAsia="Times New Roman" w:hAnsi="Times New Roman"/>
          <w:iCs/>
          <w:sz w:val="24"/>
          <w:szCs w:val="24"/>
          <w:lang w:eastAsia="ru-RU"/>
        </w:rPr>
        <w:t>более сложный, наиболее важный</w:t>
      </w:r>
      <w:r w:rsidRPr="00753E75">
        <w:rPr>
          <w:rFonts w:ascii="Times New Roman" w:eastAsia="Times New Roman" w:hAnsi="Times New Roman"/>
          <w:sz w:val="24"/>
          <w:szCs w:val="24"/>
          <w:lang w:eastAsia="ru-RU"/>
        </w:rPr>
        <w:t>;</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краткие формы прилагательных, выражающих не временный, а постоянный признак предметов и явлений: </w:t>
      </w:r>
      <w:r w:rsidRPr="00753E75">
        <w:rPr>
          <w:rFonts w:ascii="Times New Roman" w:eastAsia="Times New Roman" w:hAnsi="Times New Roman"/>
          <w:iCs/>
          <w:sz w:val="24"/>
          <w:szCs w:val="24"/>
          <w:lang w:eastAsia="ru-RU"/>
        </w:rPr>
        <w:t>язык произведения богат и эмоционален</w:t>
      </w:r>
      <w:r w:rsidRPr="00753E75">
        <w:rPr>
          <w:rFonts w:ascii="Times New Roman" w:eastAsia="Times New Roman" w:hAnsi="Times New Roman"/>
          <w:sz w:val="24"/>
          <w:szCs w:val="24"/>
          <w:lang w:eastAsia="ru-RU"/>
        </w:rPr>
        <w:t>;</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глаголы в форме настоящего времени: </w:t>
      </w:r>
      <w:r w:rsidRPr="00753E75">
        <w:rPr>
          <w:rFonts w:ascii="Times New Roman" w:eastAsia="Times New Roman" w:hAnsi="Times New Roman"/>
          <w:iCs/>
          <w:sz w:val="24"/>
          <w:szCs w:val="24"/>
          <w:lang w:eastAsia="ru-RU"/>
        </w:rPr>
        <w:t>атомы движутся, слова соединяются в словосочетания;</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формы будущего и прошедшего времени для обозначения вневременности: </w:t>
      </w:r>
      <w:r w:rsidRPr="00753E75">
        <w:rPr>
          <w:rFonts w:ascii="Times New Roman" w:eastAsia="Times New Roman" w:hAnsi="Times New Roman"/>
          <w:iCs/>
          <w:sz w:val="24"/>
          <w:szCs w:val="24"/>
          <w:lang w:eastAsia="ru-RU"/>
        </w:rPr>
        <w:t>составим уравнение, применим метод статистического анализа, эксперимент проходил;</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местоимение МЫ вместо Я;</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предложных сочетаний, в роли которых могут выступать полнозначные слова: </w:t>
      </w:r>
      <w:r w:rsidRPr="00753E75">
        <w:rPr>
          <w:rFonts w:ascii="Times New Roman" w:eastAsia="Times New Roman" w:hAnsi="Times New Roman"/>
          <w:iCs/>
          <w:sz w:val="24"/>
          <w:szCs w:val="24"/>
          <w:lang w:eastAsia="ru-RU"/>
        </w:rPr>
        <w:t>на основе, сравнительно с…, в зависимости от…;</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краткие формы причастий, выступающих в роли сказуемых;</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xml:space="preserve">Редко употребляются: простая форма превосходной степени прилагательных с </w:t>
      </w:r>
      <w:proofErr w:type="spellStart"/>
      <w:r w:rsidRPr="00753E75">
        <w:rPr>
          <w:rFonts w:ascii="Times New Roman" w:eastAsia="Times New Roman" w:hAnsi="Times New Roman"/>
          <w:sz w:val="24"/>
          <w:szCs w:val="24"/>
          <w:lang w:eastAsia="ru-RU"/>
        </w:rPr>
        <w:t>суф</w:t>
      </w:r>
      <w:proofErr w:type="spellEnd"/>
      <w:r w:rsidRPr="00753E75">
        <w:rPr>
          <w:rFonts w:ascii="Times New Roman" w:eastAsia="Times New Roman" w:hAnsi="Times New Roman"/>
          <w:sz w:val="24"/>
          <w:szCs w:val="24"/>
          <w:lang w:eastAsia="ru-RU"/>
        </w:rPr>
        <w:t>. – ЕЙШ -, - АЙШ – в силу её эмоционально – экспрессивного оттенка; слова типа </w:t>
      </w:r>
      <w:r w:rsidRPr="00753E75">
        <w:rPr>
          <w:rFonts w:ascii="Times New Roman" w:eastAsia="Times New Roman" w:hAnsi="Times New Roman"/>
          <w:iCs/>
          <w:sz w:val="24"/>
          <w:szCs w:val="24"/>
          <w:lang w:eastAsia="ru-RU"/>
        </w:rPr>
        <w:t>сейчас, в настоящее время, в этот момент</w:t>
      </w:r>
      <w:r w:rsidRPr="00753E75">
        <w:rPr>
          <w:rFonts w:ascii="Times New Roman" w:eastAsia="Times New Roman" w:hAnsi="Times New Roman"/>
          <w:sz w:val="24"/>
          <w:szCs w:val="24"/>
          <w:lang w:eastAsia="ru-RU"/>
        </w:rPr>
        <w:t>; формы 1-го лица ед. числа глаголов и местоимение Я, формы 2-го лица ед. и мн. числа.</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bCs/>
          <w:iCs/>
          <w:sz w:val="24"/>
          <w:szCs w:val="24"/>
          <w:lang w:eastAsia="ru-RU"/>
        </w:rPr>
        <w:t>Синтаксис:</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максимально демонстрируется отстраненность автора, объективность излагаемой информации, что выражается в использовании </w:t>
      </w:r>
      <w:r w:rsidRPr="00753E75">
        <w:rPr>
          <w:rFonts w:ascii="Times New Roman" w:eastAsia="Times New Roman" w:hAnsi="Times New Roman"/>
          <w:iCs/>
          <w:sz w:val="24"/>
          <w:szCs w:val="24"/>
          <w:lang w:eastAsia="ru-RU"/>
        </w:rPr>
        <w:t>обобщенно-</w:t>
      </w:r>
      <w:r w:rsidRPr="00753E75">
        <w:rPr>
          <w:rFonts w:ascii="Times New Roman" w:eastAsia="Times New Roman" w:hAnsi="Times New Roman"/>
          <w:iCs/>
          <w:sz w:val="24"/>
          <w:szCs w:val="24"/>
          <w:lang w:eastAsia="ru-RU"/>
        </w:rPr>
        <w:lastRenderedPageBreak/>
        <w:t>личных</w:t>
      </w:r>
      <w:r w:rsidRPr="00753E75">
        <w:rPr>
          <w:rFonts w:ascii="Times New Roman" w:eastAsia="Times New Roman" w:hAnsi="Times New Roman"/>
          <w:sz w:val="24"/>
          <w:szCs w:val="24"/>
          <w:lang w:eastAsia="ru-RU"/>
        </w:rPr>
        <w:t> и </w:t>
      </w:r>
      <w:r w:rsidRPr="00753E75">
        <w:rPr>
          <w:rFonts w:ascii="Times New Roman" w:eastAsia="Times New Roman" w:hAnsi="Times New Roman"/>
          <w:iCs/>
          <w:sz w:val="24"/>
          <w:szCs w:val="24"/>
          <w:lang w:eastAsia="ru-RU"/>
        </w:rPr>
        <w:t>безличных</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lang w:eastAsia="ru-RU"/>
        </w:rPr>
        <w:t>конструкций</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lang w:eastAsia="ru-RU"/>
        </w:rPr>
        <w:t>считается, известно, есть основания полагать, предположительно, можно сказать, следует подчеркнуть</w:t>
      </w:r>
      <w:r w:rsidRPr="00753E75">
        <w:rPr>
          <w:rFonts w:ascii="Times New Roman" w:eastAsia="Times New Roman" w:hAnsi="Times New Roman"/>
          <w:sz w:val="24"/>
          <w:szCs w:val="24"/>
          <w:lang w:eastAsia="ru-RU"/>
        </w:rPr>
        <w:t> и т.п.;</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стремление к логичности изложения материала в научной речи обусловливается активное использование сложных предложений союзного типа, в которых отношения между частями выражаются однозначно, например: «</w:t>
      </w:r>
      <w:r w:rsidRPr="00753E75">
        <w:rPr>
          <w:rFonts w:ascii="Times New Roman" w:eastAsia="Times New Roman" w:hAnsi="Times New Roman"/>
          <w:iCs/>
          <w:sz w:val="24"/>
          <w:szCs w:val="24"/>
          <w:lang w:eastAsia="ru-RU"/>
        </w:rPr>
        <w:t>Иногда достаточно провести 2 – 3 занятия, чтобы восстановить плавную речь»</w:t>
      </w:r>
      <w:r w:rsidRPr="00753E75">
        <w:rPr>
          <w:rFonts w:ascii="Times New Roman" w:eastAsia="Times New Roman" w:hAnsi="Times New Roman"/>
          <w:sz w:val="24"/>
          <w:szCs w:val="24"/>
          <w:lang w:eastAsia="ru-RU"/>
        </w:rPr>
        <w:t>. Наиболее типичными являются</w:t>
      </w:r>
      <w:r w:rsidRPr="00753E75">
        <w:rPr>
          <w:rFonts w:ascii="Times New Roman" w:eastAsia="Times New Roman" w:hAnsi="Times New Roman"/>
          <w:iCs/>
          <w:sz w:val="24"/>
          <w:szCs w:val="24"/>
          <w:u w:val="single"/>
          <w:lang w:eastAsia="ru-RU"/>
        </w:rPr>
        <w:t>сложноподчиненные</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u w:val="single"/>
          <w:lang w:eastAsia="ru-RU"/>
        </w:rPr>
        <w:t>предложения</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u w:val="single"/>
          <w:lang w:eastAsia="ru-RU"/>
        </w:rPr>
        <w:t>с</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u w:val="single"/>
          <w:lang w:eastAsia="ru-RU"/>
        </w:rPr>
        <w:t>придаточным</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u w:val="single"/>
          <w:lang w:eastAsia="ru-RU"/>
        </w:rPr>
        <w:t>причины</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u w:val="single"/>
          <w:lang w:eastAsia="ru-RU"/>
        </w:rPr>
        <w:t>и</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u w:val="single"/>
          <w:lang w:eastAsia="ru-RU"/>
        </w:rPr>
        <w:t>условия</w:t>
      </w:r>
      <w:r w:rsidRPr="00753E75">
        <w:rPr>
          <w:rFonts w:ascii="Times New Roman" w:eastAsia="Times New Roman" w:hAnsi="Times New Roman"/>
          <w:sz w:val="24"/>
          <w:szCs w:val="24"/>
          <w:lang w:eastAsia="ru-RU"/>
        </w:rPr>
        <w:t>: </w:t>
      </w:r>
      <w:r w:rsidRPr="00753E75">
        <w:rPr>
          <w:rFonts w:ascii="Times New Roman" w:eastAsia="Times New Roman" w:hAnsi="Times New Roman"/>
          <w:iCs/>
          <w:sz w:val="24"/>
          <w:szCs w:val="24"/>
          <w:lang w:eastAsia="ru-RU"/>
        </w:rPr>
        <w:t>«Если плохо работает предприятие или какое-то его структурное подразделение, то это значит, что здесь не все в порядке с менеджментом</w:t>
      </w:r>
      <w:r w:rsidRPr="00753E75">
        <w:rPr>
          <w:rFonts w:ascii="Times New Roman" w:eastAsia="Times New Roman" w:hAnsi="Times New Roman"/>
          <w:sz w:val="24"/>
          <w:szCs w:val="24"/>
          <w:lang w:eastAsia="ru-RU"/>
        </w:rPr>
        <w:t>».</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цели подчеркнуто логического изложения мысли служит также употребление вводных слов, с помощью них достигается: последовательность сообщений, степень достоверности информации, источники информации: </w:t>
      </w:r>
      <w:r w:rsidRPr="00753E75">
        <w:rPr>
          <w:rFonts w:ascii="Times New Roman" w:eastAsia="Times New Roman" w:hAnsi="Times New Roman"/>
          <w:iCs/>
          <w:sz w:val="24"/>
          <w:szCs w:val="24"/>
          <w:lang w:eastAsia="ru-RU"/>
        </w:rPr>
        <w:t>во-первых, во-вторых, наконец; по-видимому, как утверждают …, согласно теории и</w:t>
      </w:r>
      <w:r w:rsidRPr="00753E75">
        <w:rPr>
          <w:rFonts w:ascii="Times New Roman" w:eastAsia="Times New Roman" w:hAnsi="Times New Roman"/>
          <w:sz w:val="24"/>
          <w:szCs w:val="24"/>
          <w:lang w:eastAsia="ru-RU"/>
        </w:rPr>
        <w:t> т.п.</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характерно использование пассивных конструкций: </w:t>
      </w:r>
      <w:r w:rsidRPr="00753E75">
        <w:rPr>
          <w:rFonts w:ascii="Times New Roman" w:eastAsia="Times New Roman" w:hAnsi="Times New Roman"/>
          <w:iCs/>
          <w:sz w:val="24"/>
          <w:szCs w:val="24"/>
          <w:lang w:eastAsia="ru-RU"/>
        </w:rPr>
        <w:t>в «Русской грамматике» отражены и описаны многие явления разговорной и специальной речи;</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использование составных именных сказуемых, что связано с задачей определения признаков, качеств, свойств изучаемых явлений;</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использование связки ЕСТЬ: </w:t>
      </w:r>
      <w:r w:rsidRPr="00753E75">
        <w:rPr>
          <w:rFonts w:ascii="Times New Roman" w:eastAsia="Times New Roman" w:hAnsi="Times New Roman"/>
          <w:iCs/>
          <w:sz w:val="24"/>
          <w:szCs w:val="24"/>
          <w:lang w:eastAsia="ru-RU"/>
        </w:rPr>
        <w:t>язык есть важнейшее средство человеческого общения</w:t>
      </w:r>
      <w:r w:rsidRPr="00753E75">
        <w:rPr>
          <w:rFonts w:ascii="Times New Roman" w:eastAsia="Times New Roman" w:hAnsi="Times New Roman"/>
          <w:sz w:val="24"/>
          <w:szCs w:val="24"/>
          <w:lang w:eastAsia="ru-RU"/>
        </w:rPr>
        <w:t>;</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использование причастных и деепричастных оборотов, вставных конструкций.</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 характерны предложения, где подлежащее и сказуемое выражено именем существительным, может использоваться указательное местоимение ЭТО: язык – это система знаков;</w:t>
      </w:r>
    </w:p>
    <w:p w:rsidR="00D20E3E" w:rsidRPr="00753E75" w:rsidRDefault="00D20E3E" w:rsidP="00D20E3E">
      <w:pPr>
        <w:shd w:val="clear" w:color="auto" w:fill="FFFFFF" w:themeFill="background1"/>
        <w:spacing w:after="0" w:line="360" w:lineRule="auto"/>
        <w:ind w:firstLine="708"/>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Ограничено употребление номинативных предложений (только в заголовках и в качестве пунктов плана), бессоюзных предложе</w:t>
      </w:r>
      <w:r>
        <w:rPr>
          <w:rFonts w:ascii="Times New Roman" w:eastAsia="Times New Roman" w:hAnsi="Times New Roman"/>
          <w:sz w:val="24"/>
          <w:szCs w:val="24"/>
          <w:lang w:eastAsia="ru-RU"/>
        </w:rPr>
        <w:t>н</w:t>
      </w:r>
      <w:r w:rsidRPr="00753E75">
        <w:rPr>
          <w:rFonts w:ascii="Times New Roman" w:eastAsia="Times New Roman" w:hAnsi="Times New Roman"/>
          <w:sz w:val="24"/>
          <w:szCs w:val="24"/>
          <w:lang w:eastAsia="ru-RU"/>
        </w:rPr>
        <w:t>ий.</w:t>
      </w:r>
    </w:p>
    <w:p w:rsidR="00D20E3E" w:rsidRPr="00753E75" w:rsidRDefault="00D20E3E" w:rsidP="00D20E3E">
      <w:pPr>
        <w:shd w:val="clear" w:color="auto" w:fill="FFFFFF" w:themeFill="background1"/>
        <w:spacing w:after="0" w:line="360" w:lineRule="auto"/>
        <w:jc w:val="both"/>
        <w:rPr>
          <w:rFonts w:ascii="Times New Roman" w:eastAsia="Times New Roman" w:hAnsi="Times New Roman"/>
          <w:sz w:val="24"/>
          <w:szCs w:val="24"/>
          <w:lang w:eastAsia="ru-RU"/>
        </w:rPr>
      </w:pPr>
      <w:r w:rsidRPr="00753E75">
        <w:rPr>
          <w:rFonts w:ascii="Times New Roman" w:eastAsia="Times New Roman" w:hAnsi="Times New Roman"/>
          <w:sz w:val="24"/>
          <w:szCs w:val="24"/>
          <w:lang w:eastAsia="ru-RU"/>
        </w:rPr>
        <w:t>Отличительной особенностью письменной научной речи является то, что тексты могут содержать не только языковую информацию, но и различные формулы, символы, таблицы, график и т.п.</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bCs/>
          <w:iCs/>
        </w:rPr>
        <w:t>Термин</w:t>
      </w:r>
      <w:r w:rsidRPr="00753E75">
        <w:t> – это слово или словосочетание, обозначающее понятие специальной области знания или деятельности. Термин входит в общую лексическую систему языка лишь через посредство конкретной терминологической системы (терминологии). К специфическим особенностям относятся: 1) системность; 2) наличие дефиниции; 3) тенденция к однозначности в пределах своего терминологического поля; 4) стилистическая нейтральность; 5) отсутствие экспрессии. Все эти свойства термин реализует внутри терминологического поля, за пределами которого теряются его дефинитивные и системные характеристики</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lastRenderedPageBreak/>
        <w:t>Термины являются смысловым ядром специального языка и передают основную содержательную информацию. Вершину составляют </w:t>
      </w:r>
      <w:r w:rsidRPr="00753E75">
        <w:rPr>
          <w:bCs/>
          <w:iCs/>
        </w:rPr>
        <w:t>общенаучные термины</w:t>
      </w:r>
      <w:r w:rsidRPr="00753E75">
        <w:rPr>
          <w:iCs/>
        </w:rPr>
        <w:t>, </w:t>
      </w:r>
      <w:r w:rsidRPr="00753E75">
        <w:t>предназначенные выражать категории и понятия, принципиально и продуктивно применяемые во всех областях научного знания: система, функция, модель, парадигма, структура, информация, управление, адаптация, метод, фактор и др. Входя в состав универсальных средств выражения, общенаучные термины не только не утрачивают, но, напротив, предполагают конкретизацию при использовании их в конкретных областях знаний: социальная информация, генетическая информация, измерительная информация, научно – техническая информация т.д.</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bCs/>
          <w:iCs/>
        </w:rPr>
        <w:t>Узкоспециальная терминология</w:t>
      </w:r>
      <w:r w:rsidRPr="00753E75">
        <w:t> – самый представительный слой специальных терминов, именующих специфические для каждой отрасли знания реалии, понятия, категории. Узкоспециальные термины образуют особые группы терминов, которые 1) именуют сферу деятельности, в состав которых войдут названия научных дисциплин, отраслей техники, наименование проблем, решаемых наукой, технологии производства и т.д.: макроэкономика, микроэкономика; 2) именуют объект деятельности: экономика; 3) именуют субъект деятельности: экономист, финансист, бухгалтер, аудитор; 4) именуют средства деятельности: методы, измерения, проектирование; 5) именуют продукты деятельности: кредит, заём.</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bCs/>
          <w:iCs/>
        </w:rPr>
        <w:t>Норма в терминологии</w:t>
      </w:r>
      <w:r>
        <w:t xml:space="preserve"> – </w:t>
      </w:r>
      <w:r w:rsidRPr="00753E75">
        <w:t xml:space="preserve">это требование правильного образования и употребления термина. Процессы формирования нормы – это не стихийные, а сознательные процессы, подконтрольные лингвистам и </w:t>
      </w:r>
      <w:proofErr w:type="spellStart"/>
      <w:r w:rsidRPr="00753E75">
        <w:t>терминологам</w:t>
      </w:r>
      <w:proofErr w:type="spellEnd"/>
      <w:r w:rsidRPr="00753E75">
        <w:t>. Нормативные требования к термину были сформулированы основоположником русской терминологии Д.С. Лоте. К этим требованиям относятся:</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1. </w:t>
      </w:r>
      <w:r w:rsidRPr="00753E75">
        <w:rPr>
          <w:iCs/>
        </w:rPr>
        <w:t>Фиксированное содержание</w:t>
      </w:r>
      <w:r w:rsidRPr="00753E75">
        <w:t xml:space="preserve"> – заключается в ограниченном, чётко сформулированном содержании термина в пределах определённой </w:t>
      </w:r>
      <w:proofErr w:type="spellStart"/>
      <w:r w:rsidRPr="00753E75">
        <w:t>терминосистемы</w:t>
      </w:r>
      <w:proofErr w:type="spellEnd"/>
      <w:r w:rsidRPr="00753E75">
        <w:t xml:space="preserve"> в конкретный период развития научного знания;</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2. </w:t>
      </w:r>
      <w:r w:rsidRPr="00753E75">
        <w:rPr>
          <w:iCs/>
        </w:rPr>
        <w:t>Точность термина</w:t>
      </w:r>
      <w:r w:rsidRPr="00753E75">
        <w:t> – чёткость, ограниченность значения, которая обусловлена тем, что понятие имеет свои границы, устанавливаемые с помощью дефиниции термина (в дефиниции есть необходимые и достаточные признаки обозначаемого понятия), термин также должен отражать признаки, по которым можно отличить одно понятие от другого;</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3. </w:t>
      </w:r>
      <w:r w:rsidRPr="00753E75">
        <w:rPr>
          <w:iCs/>
        </w:rPr>
        <w:t>Однозначность термина</w:t>
      </w:r>
      <w:r w:rsidRPr="00753E75">
        <w:t> – термин не должен быть многозначным;</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4. Термин </w:t>
      </w:r>
      <w:r w:rsidRPr="00753E75">
        <w:rPr>
          <w:iCs/>
        </w:rPr>
        <w:t>не должен иметь синонимов</w:t>
      </w:r>
      <w:r w:rsidRPr="00753E75">
        <w:t xml:space="preserve"> – под синонимией в науке обычно понимают явление </w:t>
      </w:r>
      <w:proofErr w:type="spellStart"/>
      <w:r w:rsidRPr="00753E75">
        <w:t>дублетности</w:t>
      </w:r>
      <w:proofErr w:type="spellEnd"/>
      <w:r w:rsidRPr="00753E75">
        <w:t xml:space="preserve"> (суффикс, постфикс). Между дублетами нет тех отношений, которые организуют синонимичный ряд, нет эмоционально – экспрессивных, стилистических или </w:t>
      </w:r>
      <w:r w:rsidRPr="00753E75">
        <w:lastRenderedPageBreak/>
        <w:t>оттеночных оппозиций. Они тождественны между собой, каждый из них относится прямо к обозначаемому.</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5. Термин </w:t>
      </w:r>
      <w:r w:rsidRPr="00753E75">
        <w:rPr>
          <w:iCs/>
        </w:rPr>
        <w:t>должен быть систематичным </w:t>
      </w:r>
      <w:r w:rsidRPr="00753E75">
        <w:t>– систематичность базируется на классификации понятий, исходя из которой выделяются необходимые и достаточные признаки, включаемые в термин, после чего подбираются слова и их части (</w:t>
      </w:r>
      <w:proofErr w:type="spellStart"/>
      <w:r w:rsidRPr="00753E75">
        <w:t>теминоэлементы</w:t>
      </w:r>
      <w:proofErr w:type="spellEnd"/>
      <w:r w:rsidRPr="00753E75">
        <w:t>) для обозначения термина.</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6. </w:t>
      </w:r>
      <w:r w:rsidRPr="00753E75">
        <w:rPr>
          <w:iCs/>
        </w:rPr>
        <w:t>Краткость термина</w:t>
      </w:r>
      <w:r w:rsidRPr="00753E75">
        <w:t xml:space="preserve"> – здесь есть противоречие между стремлением к точности </w:t>
      </w:r>
      <w:proofErr w:type="spellStart"/>
      <w:r w:rsidRPr="00753E75">
        <w:t>терминосистеимы</w:t>
      </w:r>
      <w:proofErr w:type="spellEnd"/>
      <w:r w:rsidRPr="00753E75">
        <w:t xml:space="preserve"> и к краткости термина. Поэтому приходится прибегать к формированию краткого варианта термина. Краткий вариант – это сокращённый, но функционально равноценный, вторичный знак терминируемого понятия. Сокращение происходит при помощи аббревиации, символики, опущением слова в словосочетании.</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7. </w:t>
      </w:r>
      <w:r w:rsidRPr="00753E75">
        <w:rPr>
          <w:iCs/>
        </w:rPr>
        <w:t xml:space="preserve">Степень </w:t>
      </w:r>
      <w:proofErr w:type="spellStart"/>
      <w:r w:rsidRPr="00753E75">
        <w:rPr>
          <w:iCs/>
        </w:rPr>
        <w:t>внедрённости</w:t>
      </w:r>
      <w:proofErr w:type="spellEnd"/>
      <w:r w:rsidRPr="00753E75">
        <w:rPr>
          <w:iCs/>
        </w:rPr>
        <w:t xml:space="preserve"> термина</w:t>
      </w:r>
      <w:r w:rsidRPr="00753E75">
        <w:t> – характеризуется его общепонятностью или общеупотребительностью.</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8. </w:t>
      </w:r>
      <w:r w:rsidRPr="00753E75">
        <w:rPr>
          <w:iCs/>
        </w:rPr>
        <w:t>Современность термина</w:t>
      </w:r>
      <w:r w:rsidRPr="00753E75">
        <w:t> – реализуется путём вытеснения из употребления устаревающих терминов, заменой их новыми.</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9. </w:t>
      </w:r>
      <w:r w:rsidRPr="00753E75">
        <w:rPr>
          <w:iCs/>
        </w:rPr>
        <w:t>Интернациональность терминов</w:t>
      </w:r>
      <w:r w:rsidRPr="00753E75">
        <w:t> – отражает необходимость примирить требование научной точности и практической краткости.</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t>10. </w:t>
      </w:r>
      <w:r w:rsidRPr="00753E75">
        <w:rPr>
          <w:iCs/>
        </w:rPr>
        <w:t>Благозвучность термина</w:t>
      </w:r>
      <w:r w:rsidRPr="00753E75">
        <w:t> – имеет два аспекта: удобство произношения и собственно благозвучие. Термин не должен вызывать негативных ассоциаций вне узкоспециального употребления.</w:t>
      </w:r>
    </w:p>
    <w:p w:rsidR="00D20E3E" w:rsidRPr="00753E75" w:rsidRDefault="00D20E3E" w:rsidP="00D20E3E">
      <w:pPr>
        <w:pStyle w:val="1"/>
        <w:shd w:val="clear" w:color="auto" w:fill="FFFFFF" w:themeFill="background1"/>
        <w:spacing w:before="0" w:line="360" w:lineRule="auto"/>
        <w:jc w:val="both"/>
        <w:rPr>
          <w:b w:val="0"/>
          <w:bCs w:val="0"/>
          <w:sz w:val="24"/>
          <w:szCs w:val="24"/>
        </w:rPr>
      </w:pPr>
      <w:r w:rsidRPr="00753E75">
        <w:rPr>
          <w:b w:val="0"/>
          <w:bCs w:val="0"/>
          <w:sz w:val="24"/>
          <w:szCs w:val="24"/>
        </w:rPr>
        <w:t xml:space="preserve">4. Краткая характеристика </w:t>
      </w:r>
      <w:proofErr w:type="spellStart"/>
      <w:r w:rsidRPr="00753E75">
        <w:rPr>
          <w:b w:val="0"/>
          <w:bCs w:val="0"/>
          <w:sz w:val="24"/>
          <w:szCs w:val="24"/>
        </w:rPr>
        <w:t>подстилей</w:t>
      </w:r>
      <w:proofErr w:type="spellEnd"/>
      <w:r w:rsidRPr="00753E75">
        <w:rPr>
          <w:b w:val="0"/>
          <w:bCs w:val="0"/>
          <w:sz w:val="24"/>
          <w:szCs w:val="24"/>
        </w:rPr>
        <w:t>.</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bCs/>
          <w:iCs/>
        </w:rPr>
        <w:t xml:space="preserve">Собственно научный </w:t>
      </w:r>
      <w:proofErr w:type="spellStart"/>
      <w:r w:rsidRPr="00753E75">
        <w:rPr>
          <w:bCs/>
          <w:iCs/>
        </w:rPr>
        <w:t>подстиль</w:t>
      </w:r>
      <w:proofErr w:type="spellEnd"/>
      <w:r w:rsidRPr="00753E75">
        <w:t xml:space="preserve"> представлен текстами, которые пишут учёные для своих коллег, чтобы сообщить в них новую научную информацию и доказать её истинность (монографии, статьи, выступления на конференциях). Именно в этом подстиле вводятся новые термины, ставятся и решаются научные проблемы. Этот </w:t>
      </w:r>
      <w:proofErr w:type="spellStart"/>
      <w:r w:rsidRPr="00753E75">
        <w:t>подстиль</w:t>
      </w:r>
      <w:proofErr w:type="spellEnd"/>
      <w:r w:rsidRPr="00753E75">
        <w:t xml:space="preserve"> отличается максимальной строгостью научного изложения.</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iCs/>
        </w:rPr>
        <w:t>Автореферат</w:t>
      </w:r>
      <w:r w:rsidRPr="00753E75">
        <w:t> – реферат, составленный специалистом; посвящён определённой, самостоятельно исследованной научной проблеме, представленной в диссертации.</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rPr>
          <w:iCs/>
        </w:rPr>
        <w:t>Диссертация</w:t>
      </w:r>
      <w:r w:rsidRPr="00753E75">
        <w:t> – логическое умозаключение, при котором частные положения выводятся из общих (от общего к частному).</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iCs/>
        </w:rPr>
        <w:t>Монография </w:t>
      </w:r>
      <w:r w:rsidRPr="00753E75">
        <w:t>– научное исследование, посвящённое одной теме.</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iCs/>
        </w:rPr>
        <w:t>Тезисы</w:t>
      </w:r>
      <w:r w:rsidRPr="00753E75">
        <w:t xml:space="preserve"> – 1) утверждение, требующее доказательства; 2) кратко сформулированное </w:t>
      </w:r>
      <w:proofErr w:type="spellStart"/>
      <w:r w:rsidRPr="00753E75">
        <w:t>основое</w:t>
      </w:r>
      <w:proofErr w:type="spellEnd"/>
      <w:r w:rsidRPr="00753E75">
        <w:t xml:space="preserve"> положение доклада, лекции, сообщения и т.д.</w:t>
      </w:r>
    </w:p>
    <w:p w:rsidR="00D20E3E" w:rsidRPr="00753E75" w:rsidRDefault="00D20E3E" w:rsidP="00D20E3E">
      <w:pPr>
        <w:pStyle w:val="a5"/>
        <w:shd w:val="clear" w:color="auto" w:fill="FFFFFF" w:themeFill="background1"/>
        <w:spacing w:before="0" w:beforeAutospacing="0" w:after="0" w:afterAutospacing="0" w:line="360" w:lineRule="auto"/>
        <w:jc w:val="both"/>
      </w:pPr>
      <w:r w:rsidRPr="00753E75">
        <w:rPr>
          <w:iCs/>
        </w:rPr>
        <w:t>Статья </w:t>
      </w:r>
      <w:r w:rsidRPr="00753E75">
        <w:t>– жанр научного стиля аналитического характера, содержащий в себе постановку, раскрытие или обзор какого – либо научного вопроса.</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iCs/>
        </w:rPr>
        <w:lastRenderedPageBreak/>
        <w:t>Рецензия</w:t>
      </w:r>
      <w:r>
        <w:rPr>
          <w:iCs/>
        </w:rPr>
        <w:t>.</w:t>
      </w:r>
      <w:r w:rsidRPr="00753E75">
        <w:t> </w:t>
      </w:r>
      <w:r>
        <w:br/>
      </w:r>
      <w:r w:rsidRPr="00753E75">
        <w:t xml:space="preserve">1) статья, целью которой является критический анализ научного или художественного произведения; </w:t>
      </w:r>
      <w:r>
        <w:br/>
      </w:r>
      <w:r w:rsidRPr="00753E75">
        <w:t>2) отзыв на научное или художественное произведение перед их публикацией, защитой, предполагает глубокий и детальный анализ.</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proofErr w:type="spellStart"/>
      <w:r w:rsidRPr="00753E75">
        <w:rPr>
          <w:bCs/>
          <w:iCs/>
        </w:rPr>
        <w:t>Учебно</w:t>
      </w:r>
      <w:proofErr w:type="spellEnd"/>
      <w:r w:rsidRPr="00753E75">
        <w:rPr>
          <w:bCs/>
          <w:iCs/>
        </w:rPr>
        <w:t xml:space="preserve">–научный </w:t>
      </w:r>
      <w:proofErr w:type="spellStart"/>
      <w:r w:rsidRPr="00753E75">
        <w:rPr>
          <w:bCs/>
          <w:iCs/>
        </w:rPr>
        <w:t>подстиль</w:t>
      </w:r>
      <w:proofErr w:type="spellEnd"/>
      <w:r w:rsidRPr="00753E75">
        <w:t> мы наблюдаем в разнообразных учебниках и учебных пособиях, лекциях, объяснениях на уроках, рефератах и др. В этих жанрах научной речи происходит закрепление и передача научных знаний людям, стремящимся получить образование. Поэтому изложение в таких текстах проводится по принципу «от незнания – к знанию, от меньшего знания – к большему»: термину вводятся с опорой на уже известные, большое внимание уделяется объяснительной части, совершенно новые, ещё не устоявшиеся в науке термины и понятия отсутствуют. Характер изложения материала в учебной литературе зависит от категории читателей: от их возраста, уровня образования (сравните </w:t>
      </w:r>
      <w:r w:rsidRPr="00753E75">
        <w:rPr>
          <w:iCs/>
        </w:rPr>
        <w:t>букварь</w:t>
      </w:r>
      <w:r w:rsidRPr="00753E75">
        <w:t> и </w:t>
      </w:r>
      <w:r w:rsidRPr="00753E75">
        <w:rPr>
          <w:iCs/>
        </w:rPr>
        <w:t>учебник для вузов</w:t>
      </w:r>
      <w:r w:rsidRPr="00753E75">
        <w:t>).</w:t>
      </w:r>
    </w:p>
    <w:p w:rsidR="00D20E3E" w:rsidRPr="00753E75" w:rsidRDefault="00D20E3E" w:rsidP="00D20E3E">
      <w:pPr>
        <w:pStyle w:val="a5"/>
        <w:shd w:val="clear" w:color="auto" w:fill="FFFFFF" w:themeFill="background1"/>
        <w:spacing w:before="0" w:beforeAutospacing="0" w:after="0" w:afterAutospacing="0" w:line="360" w:lineRule="auto"/>
        <w:ind w:firstLine="708"/>
      </w:pPr>
      <w:r w:rsidRPr="00753E75">
        <w:rPr>
          <w:iCs/>
        </w:rPr>
        <w:t>Коллоквиум</w:t>
      </w:r>
      <w:r>
        <w:rPr>
          <w:iCs/>
        </w:rPr>
        <w:t>.</w:t>
      </w:r>
      <w:r w:rsidRPr="00753E75">
        <w:t xml:space="preserve"> </w:t>
      </w:r>
      <w:r>
        <w:br/>
      </w:r>
      <w:r w:rsidRPr="00753E75">
        <w:t xml:space="preserve">1) собрание для обсуждения научных докладов участников; </w:t>
      </w:r>
      <w:r>
        <w:br/>
      </w:r>
      <w:r w:rsidRPr="00753E75">
        <w:t>2) практическое занятие по лекционному материалу.</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iCs/>
        </w:rPr>
        <w:t>Конспект</w:t>
      </w:r>
      <w:r>
        <w:rPr>
          <w:iCs/>
        </w:rPr>
        <w:t xml:space="preserve"> – </w:t>
      </w:r>
      <w:r w:rsidRPr="00753E75">
        <w:t>краткое обобщённое изложение какого – либо информационного материала.</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iCs/>
        </w:rPr>
        <w:t>Лекция</w:t>
      </w:r>
      <w:r>
        <w:t>.</w:t>
      </w:r>
      <w:r w:rsidRPr="00753E75">
        <w:t xml:space="preserve"> </w:t>
      </w:r>
      <w:r>
        <w:br/>
      </w:r>
      <w:r w:rsidRPr="00753E75">
        <w:t>1) устное систематическое изложение учебного материала преподавателям в высших и средних специальных учебных заведениях, а также занятие, на котор</w:t>
      </w:r>
      <w:r>
        <w:t>о</w:t>
      </w:r>
      <w:r w:rsidRPr="00753E75">
        <w:t xml:space="preserve">м оно проводится; </w:t>
      </w:r>
      <w:r>
        <w:br/>
      </w:r>
      <w:r w:rsidRPr="00753E75">
        <w:t>2) публичное выступление на к</w:t>
      </w:r>
      <w:r>
        <w:t>ак</w:t>
      </w:r>
      <w:r w:rsidRPr="00753E75">
        <w:t>ую</w:t>
      </w:r>
      <w:r>
        <w:t>-</w:t>
      </w:r>
      <w:r w:rsidRPr="00753E75">
        <w:t>либо тему.</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iCs/>
        </w:rPr>
        <w:t>Реферат</w:t>
      </w:r>
      <w:r>
        <w:t>.</w:t>
      </w:r>
      <w:r w:rsidRPr="00753E75">
        <w:t xml:space="preserve"> </w:t>
      </w:r>
      <w:r>
        <w:br/>
      </w:r>
      <w:r w:rsidRPr="00753E75">
        <w:t xml:space="preserve">1) доклад на определённую тему, включающий обзор источников информации по теме; </w:t>
      </w:r>
      <w:r>
        <w:br/>
      </w:r>
      <w:r w:rsidRPr="00753E75">
        <w:t>2) краткое изложение содержания научной работы, книги, статьи.</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iCs/>
        </w:rPr>
        <w:t>Семинар</w:t>
      </w:r>
      <w:r>
        <w:t>.</w:t>
      </w:r>
      <w:r>
        <w:br/>
      </w:r>
      <w:r w:rsidRPr="00753E75">
        <w:t xml:space="preserve">1) форма групповых занятий, предполагающее активное обсуждение темы участниками; </w:t>
      </w:r>
      <w:r>
        <w:br/>
      </w:r>
      <w:r w:rsidRPr="00753E75">
        <w:t>2) собрание, проводимое по каким – либо специальным вопросам, а также для повышения квалификации.</w:t>
      </w:r>
    </w:p>
    <w:p w:rsidR="00D20E3E" w:rsidRPr="00753E75" w:rsidRDefault="00D20E3E" w:rsidP="00D20E3E">
      <w:pPr>
        <w:pStyle w:val="a5"/>
        <w:shd w:val="clear" w:color="auto" w:fill="FFFFFF" w:themeFill="background1"/>
        <w:spacing w:before="0" w:beforeAutospacing="0" w:after="0" w:afterAutospacing="0" w:line="360" w:lineRule="auto"/>
        <w:ind w:firstLine="708"/>
        <w:jc w:val="both"/>
      </w:pPr>
      <w:r w:rsidRPr="00753E75">
        <w:rPr>
          <w:iCs/>
        </w:rPr>
        <w:t>Научно</w:t>
      </w:r>
      <w:r>
        <w:rPr>
          <w:iCs/>
        </w:rPr>
        <w:t>-</w:t>
      </w:r>
      <w:r w:rsidRPr="00753E75">
        <w:rPr>
          <w:iCs/>
        </w:rPr>
        <w:t xml:space="preserve">популярный </w:t>
      </w:r>
      <w:proofErr w:type="spellStart"/>
      <w:r w:rsidRPr="00753E75">
        <w:rPr>
          <w:iCs/>
        </w:rPr>
        <w:t>подстиль</w:t>
      </w:r>
      <w:proofErr w:type="spellEnd"/>
      <w:r w:rsidRPr="00753E75">
        <w:t> предназначен для читателя, интересующегося вопросами науки. Иногда научно</w:t>
      </w:r>
      <w:r>
        <w:t>-</w:t>
      </w:r>
      <w:r w:rsidRPr="00753E75">
        <w:t xml:space="preserve">популярные статьи или книги относят к публицистическому стилю, однако основная цель таких произведений – передать научные знания – является общей для всех </w:t>
      </w:r>
      <w:proofErr w:type="spellStart"/>
      <w:r w:rsidRPr="00753E75">
        <w:t>подстилей</w:t>
      </w:r>
      <w:proofErr w:type="spellEnd"/>
      <w:r w:rsidRPr="00753E75">
        <w:t xml:space="preserve"> научного стиля. В научно – популярных текстах терминологическая лексика присутствует в минимальных количествах, научные </w:t>
      </w:r>
      <w:r w:rsidRPr="00753E75">
        <w:lastRenderedPageBreak/>
        <w:t>понятия вводятся зачастую с опорой на бытовое сознание читателей, их практический опыт, поэтому в таких текстах встречаются эмоционально – экспрессивные элементы, сравнения, метафоры, аналогии и др.</w:t>
      </w:r>
    </w:p>
    <w:p w:rsidR="00D20E3E" w:rsidRDefault="00D20E3E" w:rsidP="00D20E3E">
      <w:pPr>
        <w:spacing w:after="0"/>
      </w:pPr>
    </w:p>
    <w:p w:rsidR="00293AD8" w:rsidRDefault="00293AD8" w:rsidP="00293AD8">
      <w:pPr>
        <w:spacing w:after="0" w:line="240" w:lineRule="auto"/>
        <w:jc w:val="both"/>
        <w:rPr>
          <w:rFonts w:ascii="Times New Roman" w:eastAsiaTheme="minorHAnsi" w:hAnsi="Times New Roman"/>
          <w:color w:val="000000"/>
          <w:sz w:val="24"/>
          <w:szCs w:val="24"/>
          <w:lang w:eastAsia="ru-RU"/>
        </w:rPr>
      </w:pPr>
      <w:r>
        <w:rPr>
          <w:rFonts w:ascii="Times New Roman" w:eastAsiaTheme="minorHAnsi" w:hAnsi="Times New Roman"/>
          <w:color w:val="000000"/>
          <w:sz w:val="24"/>
          <w:szCs w:val="24"/>
          <w:lang w:eastAsia="ru-RU"/>
        </w:rPr>
        <w:t>_____________________________________________________________________________</w:t>
      </w:r>
    </w:p>
    <w:p w:rsidR="00293AD8" w:rsidRDefault="00293AD8" w:rsidP="00293AD8">
      <w:pPr>
        <w:spacing w:after="0" w:line="240" w:lineRule="auto"/>
        <w:rPr>
          <w:rFonts w:ascii="Times New Roman" w:eastAsiaTheme="minorHAnsi" w:hAnsi="Times New Roman"/>
          <w:color w:val="000000"/>
          <w:sz w:val="24"/>
          <w:szCs w:val="24"/>
          <w:lang w:eastAsia="ru-RU"/>
        </w:rPr>
      </w:pPr>
    </w:p>
    <w:p w:rsidR="00293AD8" w:rsidRPr="00293AD8" w:rsidRDefault="00293AD8" w:rsidP="00293AD8">
      <w:pPr>
        <w:pStyle w:val="a5"/>
        <w:spacing w:before="0" w:beforeAutospacing="0" w:after="0" w:afterAutospacing="0"/>
        <w:jc w:val="both"/>
        <w:rPr>
          <w:rFonts w:eastAsiaTheme="minorHAnsi"/>
          <w:b/>
          <w:i/>
          <w:color w:val="000000"/>
        </w:rPr>
      </w:pPr>
      <w:r>
        <w:rPr>
          <w:b/>
          <w:color w:val="000000"/>
        </w:rPr>
        <w:t>Задание 2.4</w:t>
      </w:r>
      <w:r w:rsidRPr="00A261AA">
        <w:rPr>
          <w:b/>
          <w:color w:val="000000"/>
        </w:rPr>
        <w:t xml:space="preserve">. </w:t>
      </w:r>
      <w:r w:rsidRPr="00293AD8">
        <w:rPr>
          <w:rFonts w:eastAsiaTheme="minorHAnsi"/>
          <w:b/>
          <w:i/>
          <w:color w:val="000000"/>
        </w:rPr>
        <w:t>Изучение авторефератов диссертаций по образовательной тематике на сайте ВАК (в соответствии с темой диссертации).</w:t>
      </w:r>
    </w:p>
    <w:p w:rsidR="00293AD8" w:rsidRDefault="00293AD8" w:rsidP="00293AD8">
      <w:pPr>
        <w:spacing w:after="0" w:line="240" w:lineRule="auto"/>
        <w:rPr>
          <w:rFonts w:ascii="Times New Roman" w:eastAsia="Times New Roman" w:hAnsi="Times New Roman"/>
          <w:b/>
          <w:i/>
          <w:color w:val="000000"/>
          <w:sz w:val="24"/>
          <w:szCs w:val="24"/>
          <w:lang w:eastAsia="ru-RU"/>
        </w:rPr>
      </w:pPr>
    </w:p>
    <w:p w:rsidR="00D13B92" w:rsidRPr="009B11FF"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t>Активизация учебной деятельности школьников в образовательном процессе посредством применения информационно-коммуникационных технологий</w:t>
      </w:r>
    </w:p>
    <w:p w:rsidR="00D13B92"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t>В основу исследования положена гипотеза о том, что если использовать информационно-коммуникационные технологии в учебной деятельности школьника, то следует ожидать более высокого качества формирования предметных знаний и развития индивидуальных способностей учащихся.</w:t>
      </w:r>
    </w:p>
    <w:p w:rsidR="00D13B92" w:rsidRPr="009B11FF"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t>Совершенствование информационной компетентности педагогов в условиях инфокоммуникационной среды</w:t>
      </w:r>
    </w:p>
    <w:p w:rsidR="00D13B92"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t>Исследует гипотезу о том, что совершенствование информационной компетентности педагогов в условиях инфокоммуникационной среды будет успешным, если выявлено содержание понятия информационной компетентности педагогов и ее структурные компоненты; создана инфокоммуникационная среда как тренирующая интерактивная система, ориентированная на использование эффектов динамической адаптации педагога к  ее параметрам и формирование у него адекватного поведения, разработана технология совершенствования информационной компетентности педагогов, определяющая этапы  и ступени совершенствования, критерии и показатели ее сформированности.</w:t>
      </w:r>
    </w:p>
    <w:p w:rsidR="00D13B92" w:rsidRPr="009B11FF"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t>Педагогические особенности применения компьютерных технологий в школьном обучении</w:t>
      </w:r>
    </w:p>
    <w:p w:rsidR="00D13B92"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t>Целью исследования является выявление эффективных методов использования компьютерных технологий на уроках русского языка в классах с таджикским языком обучения. Разработка и экспериментальная проверка выявленных педагогических условий и дидактических принципов, необходимых для формирования лингвистических знаний, коммуникативных умений и навыков школьников в процессе применения данного инновационного средства обучения.</w:t>
      </w:r>
    </w:p>
    <w:p w:rsidR="00D13B92" w:rsidRPr="009B11FF"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t xml:space="preserve">Подготовка учителей к использованию </w:t>
      </w:r>
      <w:r w:rsidRPr="009B11FF">
        <w:rPr>
          <w:rFonts w:ascii="Times New Roman" w:hAnsi="Times New Roman"/>
          <w:sz w:val="24"/>
          <w:szCs w:val="24"/>
          <w:lang w:val="en-US"/>
        </w:rPr>
        <w:t>WEB</w:t>
      </w:r>
      <w:r w:rsidRPr="009B11FF">
        <w:rPr>
          <w:rFonts w:ascii="Times New Roman" w:hAnsi="Times New Roman"/>
          <w:sz w:val="24"/>
          <w:szCs w:val="24"/>
        </w:rPr>
        <w:t>-технологий для самостоятельного повышения квалификации</w:t>
      </w:r>
    </w:p>
    <w:p w:rsidR="00D13B92"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lastRenderedPageBreak/>
        <w:t xml:space="preserve">Цель исследования заключается в обосновании методических подходов к организации и разработке основных направлений подготовки учителей к самостоятельному повышению квалификации на основе использования дидактических возможностей </w:t>
      </w:r>
      <w:r w:rsidRPr="009B11FF">
        <w:rPr>
          <w:rFonts w:ascii="Times New Roman" w:hAnsi="Times New Roman"/>
          <w:sz w:val="24"/>
          <w:szCs w:val="24"/>
          <w:lang w:val="en-US"/>
        </w:rPr>
        <w:t>WEB</w:t>
      </w:r>
      <w:r w:rsidRPr="009B11FF">
        <w:rPr>
          <w:rFonts w:ascii="Times New Roman" w:hAnsi="Times New Roman"/>
          <w:sz w:val="24"/>
          <w:szCs w:val="24"/>
        </w:rPr>
        <w:t>-технологий.</w:t>
      </w:r>
    </w:p>
    <w:p w:rsidR="00D13B92" w:rsidRPr="009B11FF"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t>Методика использования информационно-коммуникационных технологий в организации самостоятельной работы по русскому языку</w:t>
      </w:r>
    </w:p>
    <w:p w:rsidR="00D13B92" w:rsidRPr="009B11FF" w:rsidRDefault="00D13B92" w:rsidP="00D13B92">
      <w:pPr>
        <w:spacing w:line="360" w:lineRule="auto"/>
        <w:ind w:firstLine="708"/>
        <w:jc w:val="both"/>
        <w:rPr>
          <w:rFonts w:ascii="Times New Roman" w:hAnsi="Times New Roman"/>
          <w:sz w:val="24"/>
          <w:szCs w:val="24"/>
        </w:rPr>
      </w:pPr>
      <w:r w:rsidRPr="009B11FF">
        <w:rPr>
          <w:rFonts w:ascii="Times New Roman" w:hAnsi="Times New Roman"/>
          <w:sz w:val="24"/>
          <w:szCs w:val="24"/>
        </w:rPr>
        <w:t>В работе сформулированы методические рекомендации по организации самостоятельной работы с использованием ИКТ на завершающем этапе обучения во вьетнамском язык</w:t>
      </w:r>
      <w:r>
        <w:rPr>
          <w:rFonts w:ascii="Times New Roman" w:hAnsi="Times New Roman"/>
          <w:sz w:val="24"/>
          <w:szCs w:val="24"/>
        </w:rPr>
        <w:t>ов</w:t>
      </w:r>
      <w:r w:rsidRPr="009B11FF">
        <w:rPr>
          <w:rFonts w:ascii="Times New Roman" w:hAnsi="Times New Roman"/>
          <w:sz w:val="24"/>
          <w:szCs w:val="24"/>
        </w:rPr>
        <w:t>ом вузе, разработаны и описаны требования к современным учебным материалам.</w:t>
      </w:r>
    </w:p>
    <w:p w:rsidR="00D13B92" w:rsidRPr="009B11FF" w:rsidRDefault="00D13B92" w:rsidP="00D13B92">
      <w:pPr>
        <w:spacing w:after="0" w:line="360" w:lineRule="auto"/>
        <w:ind w:firstLine="708"/>
        <w:jc w:val="both"/>
        <w:rPr>
          <w:rFonts w:ascii="Times New Roman" w:hAnsi="Times New Roman"/>
          <w:sz w:val="24"/>
          <w:szCs w:val="24"/>
        </w:rPr>
      </w:pPr>
      <w:r w:rsidRPr="009B11FF">
        <w:rPr>
          <w:rFonts w:ascii="Times New Roman" w:hAnsi="Times New Roman"/>
          <w:sz w:val="24"/>
          <w:szCs w:val="24"/>
        </w:rPr>
        <w:t>Методика дистанционной поддержки предметной подготовки студентов специальности «Безопасность жизнедеятельности»</w:t>
      </w:r>
      <w:r>
        <w:rPr>
          <w:rFonts w:ascii="Times New Roman" w:hAnsi="Times New Roman"/>
          <w:sz w:val="24"/>
          <w:szCs w:val="24"/>
        </w:rPr>
        <w:t>.</w:t>
      </w:r>
    </w:p>
    <w:p w:rsidR="00D13B92" w:rsidRPr="009B11FF" w:rsidRDefault="00D13B92" w:rsidP="00D13B92">
      <w:pPr>
        <w:spacing w:line="360" w:lineRule="auto"/>
        <w:ind w:firstLine="708"/>
        <w:jc w:val="both"/>
        <w:rPr>
          <w:rFonts w:ascii="Times New Roman" w:hAnsi="Times New Roman"/>
          <w:sz w:val="24"/>
          <w:szCs w:val="24"/>
        </w:rPr>
      </w:pPr>
      <w:r w:rsidRPr="009B11FF">
        <w:rPr>
          <w:rFonts w:ascii="Times New Roman" w:hAnsi="Times New Roman"/>
          <w:sz w:val="24"/>
          <w:szCs w:val="24"/>
        </w:rPr>
        <w:t xml:space="preserve">Реализация дистанционной поддержки в процессе предметной подготовки студентов зависит от предметно-содержательных, учебно-методических, оценочно-результативных. Материально-технических, кадровых, финансовых, нормативно-правовых и методических условий. Основным средством дистанционной поддержки является электронная система, обеспечивающая возможность дистанционного взаимодействия между участниками образовательного процесса. Разработанная система представлена идентификационным, целевым, содержательным, контрольно-оценочным, коммуникативным и программно-техническим компонентами. </w:t>
      </w:r>
    </w:p>
    <w:p w:rsidR="00293AD8" w:rsidRDefault="00293AD8" w:rsidP="00293AD8">
      <w:pPr>
        <w:spacing w:after="0" w:line="240" w:lineRule="auto"/>
        <w:jc w:val="both"/>
        <w:rPr>
          <w:rFonts w:ascii="Times New Roman" w:eastAsiaTheme="minorHAnsi" w:hAnsi="Times New Roman"/>
          <w:color w:val="000000"/>
          <w:sz w:val="24"/>
          <w:szCs w:val="24"/>
          <w:lang w:eastAsia="ru-RU"/>
        </w:rPr>
      </w:pPr>
      <w:r>
        <w:rPr>
          <w:rFonts w:ascii="Times New Roman" w:eastAsiaTheme="minorHAnsi" w:hAnsi="Times New Roman"/>
          <w:color w:val="000000"/>
          <w:sz w:val="24"/>
          <w:szCs w:val="24"/>
          <w:lang w:eastAsia="ru-RU"/>
        </w:rPr>
        <w:t>_____________________________________________________________________________</w:t>
      </w:r>
    </w:p>
    <w:p w:rsidR="00FB033D" w:rsidRDefault="00FB033D" w:rsidP="00FB033D"/>
    <w:p w:rsidR="00293AD8" w:rsidRPr="00293AD8" w:rsidRDefault="00293AD8" w:rsidP="00293AD8">
      <w:pPr>
        <w:pStyle w:val="a5"/>
        <w:spacing w:before="0" w:beforeAutospacing="0" w:after="0" w:afterAutospacing="0"/>
        <w:jc w:val="both"/>
        <w:rPr>
          <w:rFonts w:eastAsiaTheme="minorHAnsi"/>
          <w:b/>
          <w:i/>
          <w:color w:val="000000"/>
        </w:rPr>
      </w:pPr>
      <w:r>
        <w:rPr>
          <w:b/>
          <w:color w:val="000000"/>
        </w:rPr>
        <w:t>Задание 2.5</w:t>
      </w:r>
      <w:r w:rsidRPr="00A261AA">
        <w:rPr>
          <w:b/>
          <w:color w:val="000000"/>
        </w:rPr>
        <w:t xml:space="preserve">. </w:t>
      </w:r>
      <w:r w:rsidRPr="00293AD8">
        <w:rPr>
          <w:rFonts w:eastAsiaTheme="minorHAnsi"/>
          <w:b/>
          <w:i/>
          <w:color w:val="000000"/>
        </w:rPr>
        <w:t>Изучить правила цитирования первоисточников  в тексте  магистерской диссертации</w:t>
      </w:r>
    </w:p>
    <w:p w:rsidR="00293AD8" w:rsidRDefault="00293AD8" w:rsidP="00293AD8">
      <w:pPr>
        <w:spacing w:after="0" w:line="240" w:lineRule="auto"/>
        <w:rPr>
          <w:rFonts w:ascii="Times New Roman" w:eastAsia="Times New Roman" w:hAnsi="Times New Roman"/>
          <w:b/>
          <w:i/>
          <w:color w:val="000000"/>
          <w:sz w:val="24"/>
          <w:szCs w:val="24"/>
          <w:lang w:eastAsia="ru-RU"/>
        </w:rPr>
      </w:pPr>
    </w:p>
    <w:p w:rsidR="00D13B92" w:rsidRPr="0042520A" w:rsidRDefault="00D13B92" w:rsidP="00D13B92">
      <w:pPr>
        <w:shd w:val="clear" w:color="auto" w:fill="FFFFFF"/>
        <w:spacing w:after="0" w:line="360" w:lineRule="auto"/>
        <w:ind w:firstLine="620"/>
        <w:jc w:val="both"/>
        <w:outlineLvl w:val="0"/>
        <w:rPr>
          <w:rFonts w:ascii="Times New Roman" w:eastAsia="Times New Roman" w:hAnsi="Times New Roman"/>
          <w:bCs/>
          <w:kern w:val="36"/>
          <w:sz w:val="24"/>
          <w:szCs w:val="24"/>
          <w:lang w:eastAsia="ru-RU"/>
        </w:rPr>
      </w:pPr>
      <w:r w:rsidRPr="0042520A">
        <w:rPr>
          <w:rFonts w:ascii="Times New Roman" w:eastAsia="Times New Roman" w:hAnsi="Times New Roman"/>
          <w:bCs/>
          <w:kern w:val="36"/>
          <w:sz w:val="24"/>
          <w:szCs w:val="24"/>
          <w:lang w:eastAsia="ru-RU"/>
        </w:rPr>
        <w:t xml:space="preserve">Разъяснение по оформлению цитирования </w:t>
      </w:r>
      <w:r w:rsidRPr="0042520A">
        <w:rPr>
          <w:rFonts w:ascii="Times New Roman" w:eastAsia="Times New Roman" w:hAnsi="Times New Roman"/>
          <w:bCs/>
          <w:sz w:val="24"/>
          <w:szCs w:val="24"/>
          <w:lang w:eastAsia="ru-RU"/>
        </w:rPr>
        <w:t>ГОСТ Р7.0.5 2008 </w:t>
      </w:r>
      <w:r w:rsidRPr="0042520A">
        <w:rPr>
          <w:rFonts w:ascii="Times New Roman" w:eastAsia="Times New Roman" w:hAnsi="Times New Roman"/>
          <w:bCs/>
          <w:sz w:val="24"/>
          <w:szCs w:val="24"/>
          <w:lang w:eastAsia="ru-RU"/>
        </w:rPr>
        <w:br/>
        <w:t>НАЦИОНАЛЬНЫЙ СТАНДАРТРОССИЙСКОЙ ФЕДЕРАЦИИ </w:t>
      </w:r>
      <w:r w:rsidRPr="0042520A">
        <w:rPr>
          <w:rFonts w:ascii="Times New Roman" w:eastAsia="Times New Roman" w:hAnsi="Times New Roman"/>
          <w:bCs/>
          <w:sz w:val="24"/>
          <w:szCs w:val="24"/>
          <w:lang w:eastAsia="ru-RU"/>
        </w:rPr>
        <w:br/>
        <w:t>Сис</w:t>
      </w:r>
      <w:r>
        <w:rPr>
          <w:rFonts w:ascii="Times New Roman" w:eastAsia="Times New Roman" w:hAnsi="Times New Roman"/>
          <w:bCs/>
          <w:sz w:val="24"/>
          <w:szCs w:val="24"/>
          <w:lang w:eastAsia="ru-RU"/>
        </w:rPr>
        <w:t xml:space="preserve">тема стандартов по информации,  </w:t>
      </w:r>
      <w:r w:rsidRPr="0042520A">
        <w:rPr>
          <w:rFonts w:ascii="Times New Roman" w:eastAsia="Times New Roman" w:hAnsi="Times New Roman"/>
          <w:bCs/>
          <w:sz w:val="24"/>
          <w:szCs w:val="24"/>
          <w:lang w:eastAsia="ru-RU"/>
        </w:rPr>
        <w:t>библиотечному и издательскому делу </w:t>
      </w:r>
      <w:r w:rsidRPr="0042520A">
        <w:rPr>
          <w:rFonts w:ascii="Times New Roman" w:eastAsia="Times New Roman" w:hAnsi="Times New Roman"/>
          <w:bCs/>
          <w:sz w:val="24"/>
          <w:szCs w:val="24"/>
          <w:lang w:eastAsia="ru-RU"/>
        </w:rPr>
        <w:br/>
      </w:r>
      <w:r>
        <w:rPr>
          <w:rFonts w:ascii="Times New Roman" w:eastAsia="Times New Roman" w:hAnsi="Times New Roman"/>
          <w:bCs/>
          <w:sz w:val="24"/>
          <w:szCs w:val="24"/>
          <w:lang w:eastAsia="ru-RU"/>
        </w:rPr>
        <w:t xml:space="preserve">БИБЛИОГРАФИЧЕСКАЯ ССЫЛКА  </w:t>
      </w:r>
      <w:r w:rsidRPr="0042520A">
        <w:rPr>
          <w:rFonts w:ascii="Times New Roman" w:eastAsia="Times New Roman" w:hAnsi="Times New Roman"/>
          <w:bCs/>
          <w:sz w:val="24"/>
          <w:szCs w:val="24"/>
          <w:lang w:eastAsia="ru-RU"/>
        </w:rPr>
        <w:t>Общие требования и правила составления  </w:t>
      </w:r>
      <w:r w:rsidRPr="0042520A">
        <w:rPr>
          <w:rFonts w:ascii="Times New Roman" w:eastAsia="Times New Roman" w:hAnsi="Times New Roman"/>
          <w:sz w:val="24"/>
          <w:szCs w:val="24"/>
          <w:lang w:eastAsia="ru-RU"/>
        </w:rPr>
        <w:br/>
        <w:t>Издание официальное   </w:t>
      </w:r>
      <w:r w:rsidRPr="0042520A">
        <w:rPr>
          <w:rFonts w:ascii="Times New Roman" w:eastAsia="Times New Roman" w:hAnsi="Times New Roman"/>
          <w:bCs/>
          <w:sz w:val="24"/>
          <w:szCs w:val="24"/>
          <w:lang w:eastAsia="ru-RU"/>
        </w:rPr>
        <w:t>Оформление библиографических ссылок (цитат)   </w:t>
      </w:r>
      <w:r w:rsidRPr="0042520A">
        <w:rPr>
          <w:rFonts w:ascii="Times New Roman" w:eastAsia="Times New Roman" w:hAnsi="Times New Roman"/>
          <w:bCs/>
          <w:sz w:val="24"/>
          <w:szCs w:val="24"/>
          <w:lang w:eastAsia="ru-RU"/>
        </w:rPr>
        <w:br/>
        <w:t>(по ГОСТу Р 7.0.5 — 2008 «Библиографическая ссылка»</w:t>
      </w:r>
      <w:r>
        <w:rPr>
          <w:rFonts w:ascii="Times New Roman" w:eastAsia="Times New Roman" w:hAnsi="Times New Roman"/>
          <w:bCs/>
          <w:kern w:val="36"/>
          <w:sz w:val="24"/>
          <w:szCs w:val="24"/>
          <w:lang w:eastAsia="ru-RU"/>
        </w:rPr>
        <w:t xml:space="preserve"> </w:t>
      </w:r>
      <w:r w:rsidRPr="0042520A">
        <w:rPr>
          <w:rFonts w:ascii="Times New Roman" w:eastAsia="Times New Roman" w:hAnsi="Times New Roman"/>
          <w:bCs/>
          <w:sz w:val="24"/>
          <w:szCs w:val="24"/>
          <w:lang w:eastAsia="ru-RU"/>
        </w:rPr>
        <w:t>Дата введения – 2009–01–01 </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bCs/>
          <w:sz w:val="24"/>
          <w:szCs w:val="24"/>
          <w:lang w:eastAsia="ru-RU"/>
        </w:rPr>
        <w:t>Библиографическая ссылка - совокупность библиографических сведений о цитируемом, рассматриваемом или упоминаемом в тексте документе, необходимых и достаточных для общей характеристики, идентификации и поиска документа.</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Библиографические ссылки употребляют при:</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lastRenderedPageBreak/>
        <w:t>·         цитировании;</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         заимствовании положений, формул, таблиц, иллюстраций;</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         необходимости отсылки к другому изданию, где более полно изложен вопрос;</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         анализе опубликованных работ.</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 xml:space="preserve">Библиографические ссылки делятся на </w:t>
      </w:r>
      <w:proofErr w:type="spellStart"/>
      <w:r w:rsidRPr="0042520A">
        <w:rPr>
          <w:rFonts w:ascii="Times New Roman" w:eastAsia="Times New Roman" w:hAnsi="Times New Roman"/>
          <w:sz w:val="24"/>
          <w:szCs w:val="24"/>
          <w:lang w:eastAsia="ru-RU"/>
        </w:rPr>
        <w:t>внутритекстовые</w:t>
      </w:r>
      <w:proofErr w:type="spellEnd"/>
      <w:r w:rsidRPr="0042520A">
        <w:rPr>
          <w:rFonts w:ascii="Times New Roman" w:eastAsia="Times New Roman" w:hAnsi="Times New Roman"/>
          <w:sz w:val="24"/>
          <w:szCs w:val="24"/>
          <w:lang w:eastAsia="ru-RU"/>
        </w:rPr>
        <w:t xml:space="preserve">, подстрочные, и </w:t>
      </w:r>
      <w:proofErr w:type="spellStart"/>
      <w:r w:rsidRPr="0042520A">
        <w:rPr>
          <w:rFonts w:ascii="Times New Roman" w:eastAsia="Times New Roman" w:hAnsi="Times New Roman"/>
          <w:sz w:val="24"/>
          <w:szCs w:val="24"/>
          <w:lang w:eastAsia="ru-RU"/>
        </w:rPr>
        <w:t>затекстовые</w:t>
      </w:r>
      <w:proofErr w:type="spellEnd"/>
      <w:r w:rsidRPr="0042520A">
        <w:rPr>
          <w:rFonts w:ascii="Times New Roman" w:eastAsia="Times New Roman" w:hAnsi="Times New Roman"/>
          <w:sz w:val="24"/>
          <w:szCs w:val="24"/>
          <w:lang w:eastAsia="ru-RU"/>
        </w:rPr>
        <w:t>. Выделяют также повторные ссылки.</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bCs/>
          <w:sz w:val="24"/>
          <w:szCs w:val="24"/>
          <w:lang w:eastAsia="ru-RU"/>
        </w:rPr>
        <w:t>П. 6.1.</w:t>
      </w:r>
      <w:r w:rsidRPr="0042520A">
        <w:rPr>
          <w:rFonts w:ascii="Times New Roman" w:eastAsia="Times New Roman" w:hAnsi="Times New Roman"/>
          <w:b/>
          <w:bCs/>
          <w:sz w:val="24"/>
          <w:szCs w:val="24"/>
          <w:lang w:eastAsia="ru-RU"/>
        </w:rPr>
        <w:t> </w:t>
      </w:r>
      <w:r w:rsidRPr="0042520A">
        <w:rPr>
          <w:rFonts w:ascii="Times New Roman" w:eastAsia="Times New Roman" w:hAnsi="Times New Roman"/>
          <w:sz w:val="24"/>
          <w:szCs w:val="24"/>
          <w:lang w:eastAsia="ru-RU"/>
        </w:rPr>
        <w:t>Подстрочная библиографическая ссылка </w:t>
      </w:r>
      <w:r w:rsidRPr="0042520A">
        <w:rPr>
          <w:rFonts w:ascii="Times New Roman" w:eastAsia="Times New Roman" w:hAnsi="Times New Roman"/>
          <w:i/>
          <w:iCs/>
          <w:sz w:val="24"/>
          <w:szCs w:val="24"/>
          <w:lang w:eastAsia="ru-RU"/>
        </w:rPr>
        <w:t>  </w:t>
      </w:r>
      <w:r w:rsidRPr="0042520A">
        <w:rPr>
          <w:rFonts w:ascii="Times New Roman" w:eastAsia="Times New Roman" w:hAnsi="Times New Roman"/>
          <w:sz w:val="24"/>
          <w:szCs w:val="24"/>
          <w:lang w:eastAsia="ru-RU"/>
        </w:rPr>
        <w:t>-   оформляется как примечание, вынесенное из текста документа вниз страницы.</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По ГОСТ 7.32-2001 примечания размещают сразу после текста, рисунка или в таблице, к которым они относятся. Если примечание одно, то после слова «Примечание» ставится тире и идет текст примечания. Одно примечание не нумеруют. Несколько примечаний нумеруют по порядку арабскими цифрами без точки.</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Примечание – _____</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или:</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Примечания</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1 ________________</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2 ________________</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Примечания можно оформить в виде сноски. Знак сноски ставят непосредственно после того слова, числа, символа, предложения, к которому дается пояснение. Знак сноски выполняют надстрочно арабскими цифрами со скобкой. Допускается вместо цифр выполнять сноски звездочками «*». Применять более трех звездочек на странице не допускается. Сноску располагают в конце страницы с абзацного отступа, отделяя от текста короткой горизонтальной линией слева.</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bCs/>
          <w:sz w:val="24"/>
          <w:szCs w:val="24"/>
          <w:lang w:eastAsia="ru-RU"/>
        </w:rPr>
        <w:t> Правила оформления ссылок на литературные источники</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В зависимости от того, какой способ построения библиографического списка выбран, следует использовать один из двух способов оформления ссылок в тексте. </w:t>
      </w:r>
      <w:r w:rsidRPr="0042520A">
        <w:rPr>
          <w:rFonts w:ascii="Times New Roman" w:eastAsia="Times New Roman" w:hAnsi="Times New Roman"/>
          <w:sz w:val="24"/>
          <w:szCs w:val="24"/>
          <w:lang w:eastAsia="ru-RU"/>
        </w:rPr>
        <w:br/>
        <w:t xml:space="preserve">При использовании нумерованного списка литературы ссылка в тексте оформляется в виде номера источника в списке, заключенного в квадратные </w:t>
      </w:r>
      <w:proofErr w:type="gramStart"/>
      <w:r w:rsidRPr="0042520A">
        <w:rPr>
          <w:rFonts w:ascii="Times New Roman" w:eastAsia="Times New Roman" w:hAnsi="Times New Roman"/>
          <w:sz w:val="24"/>
          <w:szCs w:val="24"/>
          <w:lang w:eastAsia="ru-RU"/>
        </w:rPr>
        <w:t>скобки:  </w:t>
      </w:r>
      <w:r w:rsidRPr="0042520A">
        <w:rPr>
          <w:rFonts w:ascii="Times New Roman" w:eastAsia="Times New Roman" w:hAnsi="Times New Roman"/>
          <w:bCs/>
          <w:sz w:val="24"/>
          <w:szCs w:val="24"/>
          <w:lang w:eastAsia="ru-RU"/>
        </w:rPr>
        <w:t>[</w:t>
      </w:r>
      <w:proofErr w:type="gramEnd"/>
      <w:r w:rsidRPr="0042520A">
        <w:rPr>
          <w:rFonts w:ascii="Times New Roman" w:eastAsia="Times New Roman" w:hAnsi="Times New Roman"/>
          <w:bCs/>
          <w:sz w:val="24"/>
          <w:szCs w:val="24"/>
          <w:lang w:eastAsia="ru-RU"/>
        </w:rPr>
        <w:t>12] </w:t>
      </w:r>
      <w:r w:rsidRPr="0042520A">
        <w:rPr>
          <w:rFonts w:ascii="Times New Roman" w:eastAsia="Times New Roman" w:hAnsi="Times New Roman"/>
          <w:sz w:val="24"/>
          <w:szCs w:val="24"/>
          <w:lang w:eastAsia="ru-RU"/>
        </w:rPr>
        <w:t>.</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При использовании ненумерованного списка литературы ссылка в тексте оформляется в виде фамилии автора и, через запятую, года издания, заключенных в квадратные скобки: </w:t>
      </w:r>
      <w:r w:rsidRPr="0042520A">
        <w:rPr>
          <w:rFonts w:ascii="Times New Roman" w:eastAsia="Times New Roman" w:hAnsi="Times New Roman"/>
          <w:bCs/>
          <w:sz w:val="24"/>
          <w:szCs w:val="24"/>
          <w:lang w:eastAsia="ru-RU"/>
        </w:rPr>
        <w:t>[Вебер, 1918</w:t>
      </w:r>
      <w:proofErr w:type="gramStart"/>
      <w:r w:rsidRPr="0042520A">
        <w:rPr>
          <w:rFonts w:ascii="Times New Roman" w:eastAsia="Times New Roman" w:hAnsi="Times New Roman"/>
          <w:bCs/>
          <w:sz w:val="24"/>
          <w:szCs w:val="24"/>
          <w:lang w:eastAsia="ru-RU"/>
        </w:rPr>
        <w:t>] </w:t>
      </w:r>
      <w:r w:rsidRPr="0042520A">
        <w:rPr>
          <w:rFonts w:ascii="Times New Roman" w:eastAsia="Times New Roman" w:hAnsi="Times New Roman"/>
          <w:sz w:val="24"/>
          <w:szCs w:val="24"/>
          <w:lang w:eastAsia="ru-RU"/>
        </w:rPr>
        <w:t>.</w:t>
      </w:r>
      <w:proofErr w:type="gramEnd"/>
      <w:r w:rsidRPr="0042520A">
        <w:rPr>
          <w:rFonts w:ascii="Times New Roman" w:eastAsia="Times New Roman" w:hAnsi="Times New Roman"/>
          <w:sz w:val="24"/>
          <w:szCs w:val="24"/>
          <w:lang w:eastAsia="ru-RU"/>
        </w:rPr>
        <w:t xml:space="preserve"> Если у работы, на которую приводится ссылка, больше двух авторов, то в квадратных скобках указывается фамилия только первого автора, а </w:t>
      </w:r>
      <w:r w:rsidRPr="0042520A">
        <w:rPr>
          <w:rFonts w:ascii="Times New Roman" w:eastAsia="Times New Roman" w:hAnsi="Times New Roman"/>
          <w:sz w:val="24"/>
          <w:szCs w:val="24"/>
          <w:lang w:eastAsia="ru-RU"/>
        </w:rPr>
        <w:lastRenderedPageBreak/>
        <w:t>вместо фамилий остальных пишется « </w:t>
      </w:r>
      <w:r w:rsidRPr="0042520A">
        <w:rPr>
          <w:rFonts w:ascii="Times New Roman" w:eastAsia="Times New Roman" w:hAnsi="Times New Roman"/>
          <w:bCs/>
          <w:sz w:val="24"/>
          <w:szCs w:val="24"/>
          <w:lang w:eastAsia="ru-RU"/>
        </w:rPr>
        <w:t>и др. </w:t>
      </w:r>
      <w:r w:rsidRPr="0042520A">
        <w:rPr>
          <w:rFonts w:ascii="Times New Roman" w:eastAsia="Times New Roman" w:hAnsi="Times New Roman"/>
          <w:sz w:val="24"/>
          <w:szCs w:val="24"/>
          <w:lang w:eastAsia="ru-RU"/>
        </w:rPr>
        <w:t>» – в случае русскоязычного источника, и « </w:t>
      </w:r>
      <w:proofErr w:type="spellStart"/>
      <w:r w:rsidRPr="0042520A">
        <w:rPr>
          <w:rFonts w:ascii="Times New Roman" w:eastAsia="Times New Roman" w:hAnsi="Times New Roman"/>
          <w:bCs/>
          <w:sz w:val="24"/>
          <w:szCs w:val="24"/>
          <w:lang w:eastAsia="ru-RU"/>
        </w:rPr>
        <w:t>etal</w:t>
      </w:r>
      <w:proofErr w:type="spellEnd"/>
      <w:r w:rsidRPr="0042520A">
        <w:rPr>
          <w:rFonts w:ascii="Times New Roman" w:eastAsia="Times New Roman" w:hAnsi="Times New Roman"/>
          <w:bCs/>
          <w:sz w:val="24"/>
          <w:szCs w:val="24"/>
          <w:lang w:eastAsia="ru-RU"/>
        </w:rPr>
        <w:t>. </w:t>
      </w:r>
      <w:r w:rsidRPr="0042520A">
        <w:rPr>
          <w:rFonts w:ascii="Times New Roman" w:eastAsia="Times New Roman" w:hAnsi="Times New Roman"/>
          <w:sz w:val="24"/>
          <w:szCs w:val="24"/>
          <w:lang w:eastAsia="ru-RU"/>
        </w:rPr>
        <w:t>» – в случае литературного источника на английском языке:  </w:t>
      </w:r>
      <w:r w:rsidRPr="0042520A">
        <w:rPr>
          <w:rFonts w:ascii="Times New Roman" w:eastAsia="Times New Roman" w:hAnsi="Times New Roman"/>
          <w:bCs/>
          <w:sz w:val="24"/>
          <w:szCs w:val="24"/>
          <w:lang w:eastAsia="ru-RU"/>
        </w:rPr>
        <w:t>[</w:t>
      </w:r>
      <w:proofErr w:type="spellStart"/>
      <w:r w:rsidRPr="0042520A">
        <w:rPr>
          <w:rFonts w:ascii="Times New Roman" w:eastAsia="Times New Roman" w:hAnsi="Times New Roman"/>
          <w:bCs/>
          <w:sz w:val="24"/>
          <w:szCs w:val="24"/>
          <w:lang w:eastAsia="ru-RU"/>
        </w:rPr>
        <w:t>Алмонд</w:t>
      </w:r>
      <w:proofErr w:type="spellEnd"/>
      <w:r w:rsidRPr="0042520A">
        <w:rPr>
          <w:rFonts w:ascii="Times New Roman" w:eastAsia="Times New Roman" w:hAnsi="Times New Roman"/>
          <w:bCs/>
          <w:sz w:val="24"/>
          <w:szCs w:val="24"/>
          <w:lang w:eastAsia="ru-RU"/>
        </w:rPr>
        <w:t xml:space="preserve"> и др., 1995] </w:t>
      </w:r>
      <w:r w:rsidRPr="0042520A">
        <w:rPr>
          <w:rFonts w:ascii="Times New Roman" w:eastAsia="Times New Roman" w:hAnsi="Times New Roman"/>
          <w:sz w:val="24"/>
          <w:szCs w:val="24"/>
          <w:lang w:eastAsia="ru-RU"/>
        </w:rPr>
        <w:t>,  </w:t>
      </w:r>
      <w:r w:rsidRPr="0042520A">
        <w:rPr>
          <w:rFonts w:ascii="Times New Roman" w:eastAsia="Times New Roman" w:hAnsi="Times New Roman"/>
          <w:bCs/>
          <w:sz w:val="24"/>
          <w:szCs w:val="24"/>
          <w:lang w:eastAsia="ru-RU"/>
        </w:rPr>
        <w:t>[</w:t>
      </w:r>
      <w:proofErr w:type="spellStart"/>
      <w:r w:rsidRPr="0042520A">
        <w:rPr>
          <w:rFonts w:ascii="Times New Roman" w:eastAsia="Times New Roman" w:hAnsi="Times New Roman"/>
          <w:bCs/>
          <w:sz w:val="24"/>
          <w:szCs w:val="24"/>
          <w:lang w:eastAsia="ru-RU"/>
        </w:rPr>
        <w:t>Duttonetal</w:t>
      </w:r>
      <w:proofErr w:type="spellEnd"/>
      <w:r w:rsidRPr="0042520A">
        <w:rPr>
          <w:rFonts w:ascii="Times New Roman" w:eastAsia="Times New Roman" w:hAnsi="Times New Roman"/>
          <w:bCs/>
          <w:sz w:val="24"/>
          <w:szCs w:val="24"/>
          <w:lang w:eastAsia="ru-RU"/>
        </w:rPr>
        <w:t>., 1994] </w:t>
      </w:r>
      <w:r w:rsidRPr="0042520A">
        <w:rPr>
          <w:rFonts w:ascii="Times New Roman" w:eastAsia="Times New Roman" w:hAnsi="Times New Roman"/>
          <w:sz w:val="24"/>
          <w:szCs w:val="24"/>
          <w:lang w:eastAsia="ru-RU"/>
        </w:rPr>
        <w:t xml:space="preserve">. В случае, когда в списке приводятся работы разных авторов с одинаковыми фамилиями, приводится фамилия с </w:t>
      </w:r>
      <w:r w:rsidR="006556B0" w:rsidRPr="0042520A">
        <w:rPr>
          <w:rFonts w:ascii="Times New Roman" w:eastAsia="Times New Roman" w:hAnsi="Times New Roman"/>
          <w:sz w:val="24"/>
          <w:szCs w:val="24"/>
          <w:lang w:eastAsia="ru-RU"/>
        </w:rPr>
        <w:t>инициалами: [</w:t>
      </w:r>
      <w:r w:rsidRPr="0042520A">
        <w:rPr>
          <w:rFonts w:ascii="Times New Roman" w:eastAsia="Times New Roman" w:hAnsi="Times New Roman"/>
          <w:bCs/>
          <w:sz w:val="24"/>
          <w:szCs w:val="24"/>
          <w:lang w:eastAsia="ru-RU"/>
        </w:rPr>
        <w:t>Петров В., 2000</w:t>
      </w:r>
      <w:proofErr w:type="gramStart"/>
      <w:r w:rsidRPr="0042520A">
        <w:rPr>
          <w:rFonts w:ascii="Times New Roman" w:eastAsia="Times New Roman" w:hAnsi="Times New Roman"/>
          <w:bCs/>
          <w:sz w:val="24"/>
          <w:szCs w:val="24"/>
          <w:lang w:eastAsia="ru-RU"/>
        </w:rPr>
        <w:t>] </w:t>
      </w:r>
      <w:r w:rsidRPr="0042520A">
        <w:rPr>
          <w:rFonts w:ascii="Times New Roman" w:eastAsia="Times New Roman" w:hAnsi="Times New Roman"/>
          <w:sz w:val="24"/>
          <w:szCs w:val="24"/>
          <w:lang w:eastAsia="ru-RU"/>
        </w:rPr>
        <w:t>.</w:t>
      </w:r>
      <w:proofErr w:type="gramEnd"/>
      <w:r w:rsidRPr="0042520A">
        <w:rPr>
          <w:rFonts w:ascii="Times New Roman" w:eastAsia="Times New Roman" w:hAnsi="Times New Roman"/>
          <w:sz w:val="24"/>
          <w:szCs w:val="24"/>
          <w:lang w:eastAsia="ru-RU"/>
        </w:rPr>
        <w:t xml:space="preserve"> Если за один год вышло несколько работ одного и того же автора, то в ссылке добавляются строчные буквы, соответствующие порядку расположения работ в библиографическом списке: </w:t>
      </w:r>
      <w:r w:rsidRPr="0042520A">
        <w:rPr>
          <w:rFonts w:ascii="Times New Roman" w:eastAsia="Times New Roman" w:hAnsi="Times New Roman"/>
          <w:bCs/>
          <w:sz w:val="24"/>
          <w:szCs w:val="24"/>
          <w:lang w:eastAsia="ru-RU"/>
        </w:rPr>
        <w:t>[Болотова,2007б]</w:t>
      </w:r>
      <w:r w:rsidRPr="0042520A">
        <w:rPr>
          <w:rFonts w:ascii="Times New Roman" w:eastAsia="Times New Roman" w:hAnsi="Times New Roman"/>
          <w:sz w:val="24"/>
          <w:szCs w:val="24"/>
          <w:lang w:eastAsia="ru-RU"/>
        </w:rPr>
        <w:t>. </w:t>
      </w:r>
      <w:r w:rsidRPr="0042520A">
        <w:rPr>
          <w:rFonts w:ascii="Times New Roman" w:eastAsia="Times New Roman" w:hAnsi="Times New Roman"/>
          <w:sz w:val="24"/>
          <w:szCs w:val="24"/>
          <w:lang w:eastAsia="ru-RU"/>
        </w:rPr>
        <w:br/>
        <w:t>Ссылаться в тексте на литературные источники приходится в различных ситуациях: прямое цитирование, изложение оригинальных мыслей без цитирования, цитирование не по первоисточнику, перечисление авторов, работавших над сходной проблемой, приведение из другого литературного источника рисунка, схемы, таблицы (примеры ссылок для разных ситуаций см. в Примере 2.1). </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При прямом цитировании в тексте приводится фраза или часть фразы из какого-либо другого источника. Цитата обязательно должна быть заключена в кавычки. После цитаты в тексте в квадратных скобках указывается:</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iCs/>
          <w:sz w:val="24"/>
          <w:szCs w:val="24"/>
          <w:lang w:eastAsia="ru-RU"/>
        </w:rPr>
        <w:t xml:space="preserve">В случае ненумерованного списка </w:t>
      </w:r>
      <w:r w:rsidR="006556B0" w:rsidRPr="0042520A">
        <w:rPr>
          <w:rFonts w:ascii="Times New Roman" w:eastAsia="Times New Roman" w:hAnsi="Times New Roman"/>
          <w:iCs/>
          <w:sz w:val="24"/>
          <w:szCs w:val="24"/>
          <w:lang w:eastAsia="ru-RU"/>
        </w:rPr>
        <w:t>литературы: фамилия</w:t>
      </w:r>
      <w:r w:rsidRPr="0042520A">
        <w:rPr>
          <w:rFonts w:ascii="Times New Roman" w:eastAsia="Times New Roman" w:hAnsi="Times New Roman"/>
          <w:sz w:val="24"/>
          <w:szCs w:val="24"/>
          <w:lang w:eastAsia="ru-RU"/>
        </w:rPr>
        <w:t xml:space="preserve"> автора, год издания цитируемой работы и через запятую – номер страницы, на которой в этом источнике помещен цитируемый текст.</w:t>
      </w:r>
    </w:p>
    <w:p w:rsidR="00D13B92"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iCs/>
          <w:sz w:val="24"/>
          <w:szCs w:val="24"/>
          <w:lang w:eastAsia="ru-RU"/>
        </w:rPr>
        <w:t>В случае нумерованного списка литературы</w:t>
      </w:r>
      <w:r w:rsidRPr="0042520A">
        <w:rPr>
          <w:rFonts w:ascii="Times New Roman" w:eastAsia="Times New Roman" w:hAnsi="Times New Roman"/>
          <w:sz w:val="24"/>
          <w:szCs w:val="24"/>
          <w:lang w:eastAsia="ru-RU"/>
        </w:rPr>
        <w:t>: номер источника в списке литературы и через запятую – номер страницы, на которой в этом источ</w:t>
      </w:r>
      <w:r>
        <w:rPr>
          <w:rFonts w:ascii="Times New Roman" w:eastAsia="Times New Roman" w:hAnsi="Times New Roman"/>
          <w:sz w:val="24"/>
          <w:szCs w:val="24"/>
          <w:lang w:eastAsia="ru-RU"/>
        </w:rPr>
        <w:t>нике помещен цитируемый текст. </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bCs/>
          <w:iCs/>
          <w:sz w:val="24"/>
          <w:szCs w:val="24"/>
          <w:lang w:eastAsia="ru-RU"/>
        </w:rPr>
        <w:t>Общие правила цитирования </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Текст цитаты заключается в кавычки и приводится в той грамматической форме, в какой он дан в источнике, с сохранением особенностей авторского написания.</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Цитирование должно быть полным, без произвольного сокращения цитируемого фрагмента и без искажения смысла. Пропуск второстепенных слов, не влияющих на смысл, обозначается многоточием. </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 xml:space="preserve">Если, приводя цитату, необходимо выделить в ней какие-то </w:t>
      </w:r>
      <w:r w:rsidR="006556B0" w:rsidRPr="0042520A">
        <w:rPr>
          <w:rFonts w:ascii="Times New Roman" w:eastAsia="Times New Roman" w:hAnsi="Times New Roman"/>
          <w:sz w:val="24"/>
          <w:szCs w:val="24"/>
          <w:lang w:eastAsia="ru-RU"/>
        </w:rPr>
        <w:t>слова, </w:t>
      </w:r>
      <w:proofErr w:type="gramStart"/>
      <w:r w:rsidR="006556B0" w:rsidRPr="0042520A">
        <w:rPr>
          <w:rFonts w:ascii="Times New Roman" w:eastAsia="Times New Roman" w:hAnsi="Times New Roman"/>
          <w:sz w:val="24"/>
          <w:szCs w:val="24"/>
          <w:lang w:eastAsia="ru-RU"/>
        </w:rPr>
        <w:t>важные</w:t>
      </w:r>
      <w:r w:rsidRPr="0042520A">
        <w:rPr>
          <w:rFonts w:ascii="Times New Roman" w:eastAsia="Times New Roman" w:hAnsi="Times New Roman"/>
          <w:b/>
          <w:bCs/>
          <w:i/>
          <w:iCs/>
          <w:sz w:val="24"/>
          <w:szCs w:val="24"/>
          <w:lang w:eastAsia="ru-RU"/>
        </w:rPr>
        <w:t> </w:t>
      </w:r>
      <w:r w:rsidRPr="0042520A">
        <w:rPr>
          <w:rFonts w:ascii="Times New Roman" w:eastAsia="Times New Roman" w:hAnsi="Times New Roman"/>
          <w:sz w:val="24"/>
          <w:szCs w:val="24"/>
          <w:lang w:eastAsia="ru-RU"/>
        </w:rPr>
        <w:t> для</w:t>
      </w:r>
      <w:proofErr w:type="gramEnd"/>
      <w:r w:rsidRPr="0042520A">
        <w:rPr>
          <w:rFonts w:ascii="Times New Roman" w:eastAsia="Times New Roman" w:hAnsi="Times New Roman"/>
          <w:sz w:val="24"/>
          <w:szCs w:val="24"/>
          <w:lang w:eastAsia="ru-RU"/>
        </w:rPr>
        <w:t>  </w:t>
      </w:r>
      <w:r w:rsidRPr="0042520A">
        <w:rPr>
          <w:rFonts w:ascii="Times New Roman" w:eastAsia="Times New Roman" w:hAnsi="Times New Roman"/>
          <w:i/>
          <w:iCs/>
          <w:sz w:val="24"/>
          <w:szCs w:val="24"/>
          <w:lang w:eastAsia="ru-RU"/>
        </w:rPr>
        <w:t>Вашего </w:t>
      </w:r>
      <w:r w:rsidRPr="0042520A">
        <w:rPr>
          <w:rFonts w:ascii="Times New Roman" w:eastAsia="Times New Roman" w:hAnsi="Times New Roman"/>
          <w:sz w:val="24"/>
          <w:szCs w:val="24"/>
          <w:lang w:eastAsia="ru-RU"/>
        </w:rPr>
        <w:t>текста, то  </w:t>
      </w:r>
      <w:r w:rsidRPr="0042520A">
        <w:rPr>
          <w:rFonts w:ascii="Times New Roman" w:eastAsia="Times New Roman" w:hAnsi="Times New Roman"/>
          <w:b/>
          <w:bCs/>
          <w:i/>
          <w:iCs/>
          <w:sz w:val="24"/>
          <w:szCs w:val="24"/>
          <w:lang w:eastAsia="ru-RU"/>
        </w:rPr>
        <w:t>после </w:t>
      </w:r>
      <w:r w:rsidRPr="0042520A">
        <w:rPr>
          <w:rFonts w:ascii="Times New Roman" w:eastAsia="Times New Roman" w:hAnsi="Times New Roman"/>
          <w:sz w:val="24"/>
          <w:szCs w:val="24"/>
          <w:lang w:eastAsia="ru-RU"/>
        </w:rPr>
        <w:t> такого выделения  необходимо  указать начальные буквы своего имени и фамилии: (курсив мой – И.Ф.), (подчеркнуто мною – И.Ф.) и т.д.</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Не следует злоупотреблять цитатами. Оптимальное количество цитат в тексте – не более двух на странице. </w:t>
      </w:r>
    </w:p>
    <w:p w:rsidR="00D13B92" w:rsidRPr="0042520A" w:rsidRDefault="006556B0"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bCs/>
          <w:iCs/>
          <w:sz w:val="24"/>
          <w:szCs w:val="24"/>
          <w:lang w:eastAsia="ru-RU"/>
        </w:rPr>
        <w:lastRenderedPageBreak/>
        <w:t>Каждая </w:t>
      </w:r>
      <w:r w:rsidRPr="0042520A">
        <w:rPr>
          <w:rFonts w:ascii="Times New Roman" w:eastAsia="Times New Roman" w:hAnsi="Times New Roman"/>
          <w:sz w:val="24"/>
          <w:szCs w:val="24"/>
          <w:lang w:eastAsia="ru-RU"/>
        </w:rPr>
        <w:t>цитата</w:t>
      </w:r>
      <w:r w:rsidR="00D13B92" w:rsidRPr="0042520A">
        <w:rPr>
          <w:rFonts w:ascii="Times New Roman" w:eastAsia="Times New Roman" w:hAnsi="Times New Roman"/>
          <w:sz w:val="24"/>
          <w:szCs w:val="24"/>
          <w:lang w:eastAsia="ru-RU"/>
        </w:rPr>
        <w:t xml:space="preserve"> должна сопровождаться ссылкой на источник, о</w:t>
      </w:r>
      <w:r w:rsidR="00D13B92">
        <w:rPr>
          <w:rFonts w:ascii="Times New Roman" w:eastAsia="Times New Roman" w:hAnsi="Times New Roman"/>
          <w:sz w:val="24"/>
          <w:szCs w:val="24"/>
          <w:lang w:eastAsia="ru-RU"/>
        </w:rPr>
        <w:t>ткуда она была позаимствована. </w:t>
      </w:r>
      <w:r w:rsidR="00D13B92" w:rsidRPr="0042520A">
        <w:rPr>
          <w:rFonts w:ascii="Times New Roman" w:eastAsia="Times New Roman" w:hAnsi="Times New Roman"/>
          <w:sz w:val="24"/>
          <w:szCs w:val="24"/>
          <w:lang w:eastAsia="ru-RU"/>
        </w:rPr>
        <w:br/>
      </w:r>
      <w:r w:rsidR="00D13B92">
        <w:rPr>
          <w:rFonts w:ascii="Times New Roman" w:eastAsia="Times New Roman" w:hAnsi="Times New Roman"/>
          <w:sz w:val="24"/>
          <w:szCs w:val="24"/>
          <w:lang w:eastAsia="ru-RU"/>
        </w:rPr>
        <w:t xml:space="preserve">         </w:t>
      </w:r>
      <w:r w:rsidR="00D13B92" w:rsidRPr="0042520A">
        <w:rPr>
          <w:rFonts w:ascii="Times New Roman" w:eastAsia="Times New Roman" w:hAnsi="Times New Roman"/>
          <w:sz w:val="24"/>
          <w:szCs w:val="24"/>
          <w:lang w:eastAsia="ru-RU"/>
        </w:rPr>
        <w:t>В случае пересказа чьих-либо идей, мыслей, концепций, но без прямого цитирования, также необходимо ссылаться на источник, в котором эти идеи, мысли, концепции изложены. Пересказ / изложение идей, мыслей, концепций в скобки не заключаются. После пересказа / изложения в квадратных скобках указывается:</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iCs/>
          <w:sz w:val="24"/>
          <w:szCs w:val="24"/>
          <w:lang w:eastAsia="ru-RU"/>
        </w:rPr>
        <w:t xml:space="preserve">В случае ненумерованного списка </w:t>
      </w:r>
      <w:r w:rsidR="006556B0" w:rsidRPr="0042520A">
        <w:rPr>
          <w:rFonts w:ascii="Times New Roman" w:eastAsia="Times New Roman" w:hAnsi="Times New Roman"/>
          <w:iCs/>
          <w:sz w:val="24"/>
          <w:szCs w:val="24"/>
          <w:lang w:eastAsia="ru-RU"/>
        </w:rPr>
        <w:t>литературы: фамилия</w:t>
      </w:r>
      <w:r w:rsidRPr="0042520A">
        <w:rPr>
          <w:rFonts w:ascii="Times New Roman" w:eastAsia="Times New Roman" w:hAnsi="Times New Roman"/>
          <w:sz w:val="24"/>
          <w:szCs w:val="24"/>
          <w:lang w:eastAsia="ru-RU"/>
        </w:rPr>
        <w:t xml:space="preserve"> автора, год издания работы, в которой эти идеи, мысли, концепции изложены.</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iCs/>
          <w:sz w:val="24"/>
          <w:szCs w:val="24"/>
          <w:lang w:eastAsia="ru-RU"/>
        </w:rPr>
        <w:t xml:space="preserve">В случае нумерованного списка </w:t>
      </w:r>
      <w:r w:rsidR="006556B0" w:rsidRPr="0042520A">
        <w:rPr>
          <w:rFonts w:ascii="Times New Roman" w:eastAsia="Times New Roman" w:hAnsi="Times New Roman"/>
          <w:iCs/>
          <w:sz w:val="24"/>
          <w:szCs w:val="24"/>
          <w:lang w:eastAsia="ru-RU"/>
        </w:rPr>
        <w:t>литературы: номер</w:t>
      </w:r>
      <w:r w:rsidRPr="0042520A">
        <w:rPr>
          <w:rFonts w:ascii="Times New Roman" w:eastAsia="Times New Roman" w:hAnsi="Times New Roman"/>
          <w:sz w:val="24"/>
          <w:szCs w:val="24"/>
          <w:lang w:eastAsia="ru-RU"/>
        </w:rPr>
        <w:t xml:space="preserve"> источника в списке литературы.</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В случае, когда первоисточник недоступен, а в наличии есть другой источник, в котором приводится необходимая цитата, то можно привести в тексе эту цитату, сославшись на источник, имеющийся в наличии. Цитата оформляется также, как и в случае прямого цитирований, но после цитаты в тексте в квадратных скобках указывается:</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iCs/>
          <w:sz w:val="24"/>
          <w:szCs w:val="24"/>
          <w:lang w:eastAsia="ru-RU"/>
        </w:rPr>
        <w:t xml:space="preserve">В случае ненумерованного списка </w:t>
      </w:r>
      <w:r w:rsidR="006556B0" w:rsidRPr="0042520A">
        <w:rPr>
          <w:rFonts w:ascii="Times New Roman" w:eastAsia="Times New Roman" w:hAnsi="Times New Roman"/>
          <w:iCs/>
          <w:sz w:val="24"/>
          <w:szCs w:val="24"/>
          <w:lang w:eastAsia="ru-RU"/>
        </w:rPr>
        <w:t>литературы:</w:t>
      </w:r>
      <w:r w:rsidR="006556B0" w:rsidRPr="0042520A">
        <w:rPr>
          <w:rFonts w:ascii="Times New Roman" w:eastAsia="Times New Roman" w:hAnsi="Times New Roman"/>
          <w:i/>
          <w:iCs/>
          <w:sz w:val="24"/>
          <w:szCs w:val="24"/>
          <w:lang w:eastAsia="ru-RU"/>
        </w:rPr>
        <w:t> в</w:t>
      </w:r>
      <w:r w:rsidRPr="0042520A">
        <w:rPr>
          <w:rFonts w:ascii="Times New Roman" w:eastAsia="Times New Roman" w:hAnsi="Times New Roman"/>
          <w:sz w:val="24"/>
          <w:szCs w:val="24"/>
          <w:lang w:eastAsia="ru-RU"/>
        </w:rPr>
        <w:t xml:space="preserve"> начале приводят слова: «</w:t>
      </w:r>
      <w:r w:rsidRPr="0042520A">
        <w:rPr>
          <w:rFonts w:ascii="Times New Roman" w:eastAsia="Times New Roman" w:hAnsi="Times New Roman"/>
          <w:bCs/>
          <w:sz w:val="24"/>
          <w:szCs w:val="24"/>
          <w:lang w:eastAsia="ru-RU"/>
        </w:rPr>
        <w:t>Цит. по:</w:t>
      </w:r>
      <w:r w:rsidRPr="0042520A">
        <w:rPr>
          <w:rFonts w:ascii="Times New Roman" w:eastAsia="Times New Roman" w:hAnsi="Times New Roman"/>
          <w:sz w:val="24"/>
          <w:szCs w:val="24"/>
          <w:lang w:eastAsia="ru-RU"/>
        </w:rPr>
        <w:t>» (цитируется по), затем фамилия автора, год издания работы, по которой приводится цитата, и через запятую – номер страницы, на которой в этом источнике помещен цитируемый текст.</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iCs/>
          <w:sz w:val="24"/>
          <w:szCs w:val="24"/>
          <w:lang w:eastAsia="ru-RU"/>
        </w:rPr>
        <w:t xml:space="preserve">В случае нумерованного списка </w:t>
      </w:r>
      <w:r w:rsidR="006556B0" w:rsidRPr="0042520A">
        <w:rPr>
          <w:rFonts w:ascii="Times New Roman" w:eastAsia="Times New Roman" w:hAnsi="Times New Roman"/>
          <w:iCs/>
          <w:sz w:val="24"/>
          <w:szCs w:val="24"/>
          <w:lang w:eastAsia="ru-RU"/>
        </w:rPr>
        <w:t>литературы:</w:t>
      </w:r>
      <w:r w:rsidR="006556B0" w:rsidRPr="0042520A">
        <w:rPr>
          <w:rFonts w:ascii="Times New Roman" w:eastAsia="Times New Roman" w:hAnsi="Times New Roman"/>
          <w:i/>
          <w:iCs/>
          <w:sz w:val="24"/>
          <w:szCs w:val="24"/>
          <w:lang w:eastAsia="ru-RU"/>
        </w:rPr>
        <w:t> в</w:t>
      </w:r>
      <w:r w:rsidRPr="0042520A">
        <w:rPr>
          <w:rFonts w:ascii="Times New Roman" w:eastAsia="Times New Roman" w:hAnsi="Times New Roman"/>
          <w:sz w:val="24"/>
          <w:szCs w:val="24"/>
          <w:lang w:eastAsia="ru-RU"/>
        </w:rPr>
        <w:t xml:space="preserve"> начале приводят слова: </w:t>
      </w:r>
      <w:r w:rsidR="006556B0" w:rsidRPr="0042520A">
        <w:rPr>
          <w:rFonts w:ascii="Times New Roman" w:eastAsia="Times New Roman" w:hAnsi="Times New Roman"/>
          <w:sz w:val="24"/>
          <w:szCs w:val="24"/>
          <w:lang w:eastAsia="ru-RU"/>
        </w:rPr>
        <w:t>«Цит.</w:t>
      </w:r>
      <w:r w:rsidRPr="0042520A">
        <w:rPr>
          <w:rFonts w:ascii="Times New Roman" w:eastAsia="Times New Roman" w:hAnsi="Times New Roman"/>
          <w:b/>
          <w:bCs/>
          <w:sz w:val="24"/>
          <w:szCs w:val="24"/>
          <w:lang w:eastAsia="ru-RU"/>
        </w:rPr>
        <w:t xml:space="preserve"> по</w:t>
      </w:r>
      <w:proofErr w:type="gramStart"/>
      <w:r w:rsidRPr="0042520A">
        <w:rPr>
          <w:rFonts w:ascii="Times New Roman" w:eastAsia="Times New Roman" w:hAnsi="Times New Roman"/>
          <w:b/>
          <w:bCs/>
          <w:sz w:val="24"/>
          <w:szCs w:val="24"/>
          <w:lang w:eastAsia="ru-RU"/>
        </w:rPr>
        <w:t>: </w:t>
      </w:r>
      <w:r w:rsidRPr="0042520A">
        <w:rPr>
          <w:rFonts w:ascii="Times New Roman" w:eastAsia="Times New Roman" w:hAnsi="Times New Roman"/>
          <w:sz w:val="24"/>
          <w:szCs w:val="24"/>
          <w:lang w:eastAsia="ru-RU"/>
        </w:rPr>
        <w:t>»</w:t>
      </w:r>
      <w:proofErr w:type="gramEnd"/>
      <w:r w:rsidRPr="0042520A">
        <w:rPr>
          <w:rFonts w:ascii="Times New Roman" w:eastAsia="Times New Roman" w:hAnsi="Times New Roman"/>
          <w:sz w:val="24"/>
          <w:szCs w:val="24"/>
          <w:lang w:eastAsia="ru-RU"/>
        </w:rPr>
        <w:t xml:space="preserve"> (цитируется по), затем номер источника в списке литературы, по которому приводится цитата, и через запятую – номер страницы, на которой в этом источнике помещен цитируемый текст.</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В случае, когда в тексте перечисляются авторы, работавшие над сходной проблемой, то также необходимо ссылаться на их работы. При этом в тексте в квадратных скобках указываются:</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i/>
          <w:iCs/>
          <w:sz w:val="24"/>
          <w:szCs w:val="24"/>
          <w:lang w:eastAsia="ru-RU"/>
        </w:rPr>
        <w:t xml:space="preserve">В случае ненумерованного списка </w:t>
      </w:r>
      <w:r w:rsidR="006556B0" w:rsidRPr="0042520A">
        <w:rPr>
          <w:rFonts w:ascii="Times New Roman" w:eastAsia="Times New Roman" w:hAnsi="Times New Roman"/>
          <w:i/>
          <w:iCs/>
          <w:sz w:val="24"/>
          <w:szCs w:val="24"/>
          <w:lang w:eastAsia="ru-RU"/>
        </w:rPr>
        <w:t>литературы: фамилии</w:t>
      </w:r>
      <w:r w:rsidRPr="0042520A">
        <w:rPr>
          <w:rFonts w:ascii="Times New Roman" w:eastAsia="Times New Roman" w:hAnsi="Times New Roman"/>
          <w:sz w:val="24"/>
          <w:szCs w:val="24"/>
          <w:lang w:eastAsia="ru-RU"/>
        </w:rPr>
        <w:t xml:space="preserve"> авторов и года издания их работ, в которых их идеи изложены, разделенные точкой с запятой.</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i/>
          <w:iCs/>
          <w:sz w:val="24"/>
          <w:szCs w:val="24"/>
          <w:lang w:eastAsia="ru-RU"/>
        </w:rPr>
        <w:t xml:space="preserve">В случае нумерованного списка </w:t>
      </w:r>
      <w:r w:rsidR="006556B0" w:rsidRPr="0042520A">
        <w:rPr>
          <w:rFonts w:ascii="Times New Roman" w:eastAsia="Times New Roman" w:hAnsi="Times New Roman"/>
          <w:i/>
          <w:iCs/>
          <w:sz w:val="24"/>
          <w:szCs w:val="24"/>
          <w:lang w:eastAsia="ru-RU"/>
        </w:rPr>
        <w:t>литературы: номера</w:t>
      </w:r>
      <w:r w:rsidRPr="0042520A">
        <w:rPr>
          <w:rFonts w:ascii="Times New Roman" w:eastAsia="Times New Roman" w:hAnsi="Times New Roman"/>
          <w:sz w:val="24"/>
          <w:szCs w:val="24"/>
          <w:lang w:eastAsia="ru-RU"/>
        </w:rPr>
        <w:t xml:space="preserve"> их работ в списке литературы, разделенные точкой с запятой.</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В случае, когда в тексте приводятся рисунки, схемы, таблицы из других литературных источников, то необходимо указывать, откуда они были взяты. При этом после указания названия рисунка, схемы, таблицы в квадратных скобках указываются:</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  </w:t>
      </w:r>
      <w:r w:rsidRPr="0042520A">
        <w:rPr>
          <w:rFonts w:ascii="Times New Roman" w:eastAsia="Times New Roman" w:hAnsi="Times New Roman"/>
          <w:i/>
          <w:iCs/>
          <w:sz w:val="24"/>
          <w:szCs w:val="24"/>
          <w:lang w:eastAsia="ru-RU"/>
        </w:rPr>
        <w:t xml:space="preserve">В случае ненумерованного списка </w:t>
      </w:r>
      <w:proofErr w:type="gramStart"/>
      <w:r w:rsidRPr="0042520A">
        <w:rPr>
          <w:rFonts w:ascii="Times New Roman" w:eastAsia="Times New Roman" w:hAnsi="Times New Roman"/>
          <w:i/>
          <w:iCs/>
          <w:sz w:val="24"/>
          <w:szCs w:val="24"/>
          <w:lang w:eastAsia="ru-RU"/>
        </w:rPr>
        <w:t>литературы:  </w:t>
      </w:r>
      <w:r w:rsidRPr="0042520A">
        <w:rPr>
          <w:rFonts w:ascii="Times New Roman" w:eastAsia="Times New Roman" w:hAnsi="Times New Roman"/>
          <w:sz w:val="24"/>
          <w:szCs w:val="24"/>
          <w:lang w:eastAsia="ru-RU"/>
        </w:rPr>
        <w:t>в</w:t>
      </w:r>
      <w:proofErr w:type="gramEnd"/>
      <w:r w:rsidRPr="0042520A">
        <w:rPr>
          <w:rFonts w:ascii="Times New Roman" w:eastAsia="Times New Roman" w:hAnsi="Times New Roman"/>
          <w:sz w:val="24"/>
          <w:szCs w:val="24"/>
          <w:lang w:eastAsia="ru-RU"/>
        </w:rPr>
        <w:t xml:space="preserve"> начале приводят слова: « </w:t>
      </w:r>
      <w:proofErr w:type="spellStart"/>
      <w:r w:rsidRPr="0042520A">
        <w:rPr>
          <w:rFonts w:ascii="Times New Roman" w:eastAsia="Times New Roman" w:hAnsi="Times New Roman"/>
          <w:bCs/>
          <w:sz w:val="24"/>
          <w:szCs w:val="24"/>
          <w:lang w:eastAsia="ru-RU"/>
        </w:rPr>
        <w:t>Привод.по</w:t>
      </w:r>
      <w:proofErr w:type="spellEnd"/>
      <w:r w:rsidRPr="0042520A">
        <w:rPr>
          <w:rFonts w:ascii="Times New Roman" w:eastAsia="Times New Roman" w:hAnsi="Times New Roman"/>
          <w:bCs/>
          <w:sz w:val="24"/>
          <w:szCs w:val="24"/>
          <w:lang w:eastAsia="ru-RU"/>
        </w:rPr>
        <w:t>:</w:t>
      </w:r>
      <w:r w:rsidRPr="0042520A">
        <w:rPr>
          <w:rFonts w:ascii="Times New Roman" w:eastAsia="Times New Roman" w:hAnsi="Times New Roman"/>
          <w:b/>
          <w:bCs/>
          <w:sz w:val="24"/>
          <w:szCs w:val="24"/>
          <w:lang w:eastAsia="ru-RU"/>
        </w:rPr>
        <w:t> </w:t>
      </w:r>
      <w:r w:rsidRPr="0042520A">
        <w:rPr>
          <w:rFonts w:ascii="Times New Roman" w:eastAsia="Times New Roman" w:hAnsi="Times New Roman"/>
          <w:sz w:val="24"/>
          <w:szCs w:val="24"/>
          <w:lang w:eastAsia="ru-RU"/>
        </w:rPr>
        <w:t xml:space="preserve">» (приводится по), затем фамилия автора, год издания работы, из которого </w:t>
      </w:r>
      <w:r w:rsidRPr="0042520A">
        <w:rPr>
          <w:rFonts w:ascii="Times New Roman" w:eastAsia="Times New Roman" w:hAnsi="Times New Roman"/>
          <w:sz w:val="24"/>
          <w:szCs w:val="24"/>
          <w:lang w:eastAsia="ru-RU"/>
        </w:rPr>
        <w:lastRenderedPageBreak/>
        <w:t>взят рисунок, схема, таблица и через запятую – номер страницы, на которой в этом источнике помещен данный рисунок, схема, таблица.</w:t>
      </w:r>
    </w:p>
    <w:p w:rsidR="00D13B92" w:rsidRPr="0042520A" w:rsidRDefault="00D13B92" w:rsidP="00D13B92">
      <w:pPr>
        <w:shd w:val="clear" w:color="auto" w:fill="FFFFFF"/>
        <w:spacing w:before="80" w:after="8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  </w:t>
      </w:r>
      <w:r w:rsidRPr="0042520A">
        <w:rPr>
          <w:rFonts w:ascii="Times New Roman" w:eastAsia="Times New Roman" w:hAnsi="Times New Roman"/>
          <w:i/>
          <w:iCs/>
          <w:sz w:val="24"/>
          <w:szCs w:val="24"/>
          <w:lang w:eastAsia="ru-RU"/>
        </w:rPr>
        <w:t xml:space="preserve">В случае нумерованного списка </w:t>
      </w:r>
      <w:proofErr w:type="gramStart"/>
      <w:r w:rsidRPr="0042520A">
        <w:rPr>
          <w:rFonts w:ascii="Times New Roman" w:eastAsia="Times New Roman" w:hAnsi="Times New Roman"/>
          <w:i/>
          <w:iCs/>
          <w:sz w:val="24"/>
          <w:szCs w:val="24"/>
          <w:lang w:eastAsia="ru-RU"/>
        </w:rPr>
        <w:t>литературы:  </w:t>
      </w:r>
      <w:r w:rsidRPr="0042520A">
        <w:rPr>
          <w:rFonts w:ascii="Times New Roman" w:eastAsia="Times New Roman" w:hAnsi="Times New Roman"/>
          <w:sz w:val="24"/>
          <w:szCs w:val="24"/>
          <w:lang w:eastAsia="ru-RU"/>
        </w:rPr>
        <w:t>в</w:t>
      </w:r>
      <w:proofErr w:type="gramEnd"/>
      <w:r w:rsidRPr="0042520A">
        <w:rPr>
          <w:rFonts w:ascii="Times New Roman" w:eastAsia="Times New Roman" w:hAnsi="Times New Roman"/>
          <w:sz w:val="24"/>
          <w:szCs w:val="24"/>
          <w:lang w:eastAsia="ru-RU"/>
        </w:rPr>
        <w:t xml:space="preserve"> начале приводят слова: « </w:t>
      </w:r>
      <w:proofErr w:type="spellStart"/>
      <w:r w:rsidRPr="0042520A">
        <w:rPr>
          <w:rFonts w:ascii="Times New Roman" w:eastAsia="Times New Roman" w:hAnsi="Times New Roman"/>
          <w:bCs/>
          <w:sz w:val="24"/>
          <w:szCs w:val="24"/>
          <w:lang w:eastAsia="ru-RU"/>
        </w:rPr>
        <w:t>Привод.по</w:t>
      </w:r>
      <w:proofErr w:type="spellEnd"/>
      <w:r w:rsidRPr="0042520A">
        <w:rPr>
          <w:rFonts w:ascii="Times New Roman" w:eastAsia="Times New Roman" w:hAnsi="Times New Roman"/>
          <w:bCs/>
          <w:sz w:val="24"/>
          <w:szCs w:val="24"/>
          <w:lang w:eastAsia="ru-RU"/>
        </w:rPr>
        <w:t>:</w:t>
      </w:r>
      <w:r w:rsidRPr="0042520A">
        <w:rPr>
          <w:rFonts w:ascii="Times New Roman" w:eastAsia="Times New Roman" w:hAnsi="Times New Roman"/>
          <w:b/>
          <w:bCs/>
          <w:sz w:val="24"/>
          <w:szCs w:val="24"/>
          <w:lang w:eastAsia="ru-RU"/>
        </w:rPr>
        <w:t> </w:t>
      </w:r>
      <w:r w:rsidRPr="0042520A">
        <w:rPr>
          <w:rFonts w:ascii="Times New Roman" w:eastAsia="Times New Roman" w:hAnsi="Times New Roman"/>
          <w:sz w:val="24"/>
          <w:szCs w:val="24"/>
          <w:lang w:eastAsia="ru-RU"/>
        </w:rPr>
        <w:t>» (приводится по), затем номер источника в списке литературы, из которого взят рисунок, схема, таблица и через запятую – номер страницы, на которой в этом источнике помещен данный рисунок, схема, таблица. </w:t>
      </w:r>
      <w:r w:rsidRPr="0042520A">
        <w:rPr>
          <w:rFonts w:ascii="Times New Roman" w:eastAsia="Times New Roman" w:hAnsi="Times New Roman"/>
          <w:sz w:val="24"/>
          <w:szCs w:val="24"/>
          <w:lang w:eastAsia="ru-RU"/>
        </w:rPr>
        <w:br/>
      </w:r>
      <w:r w:rsidRPr="0042520A">
        <w:rPr>
          <w:rFonts w:ascii="Times New Roman" w:eastAsia="Times New Roman" w:hAnsi="Times New Roman"/>
          <w:i/>
          <w:iCs/>
          <w:sz w:val="24"/>
          <w:szCs w:val="24"/>
          <w:lang w:eastAsia="ru-RU"/>
        </w:rPr>
        <w:t>Пример 2.1 – Ссылки в тексте на литературные источники</w:t>
      </w:r>
    </w:p>
    <w:tbl>
      <w:tblPr>
        <w:tblW w:w="0" w:type="auto"/>
        <w:tblCellSpacing w:w="6" w:type="dxa"/>
        <w:tblBorders>
          <w:top w:val="outset" w:sz="6" w:space="0" w:color="FF3333"/>
          <w:left w:val="outset" w:sz="6" w:space="0" w:color="FF3333"/>
          <w:bottom w:val="outset" w:sz="6" w:space="0" w:color="FF3333"/>
          <w:right w:val="outset" w:sz="6" w:space="0" w:color="FF3333"/>
        </w:tblBorders>
        <w:tblCellMar>
          <w:top w:w="12" w:type="dxa"/>
          <w:left w:w="12" w:type="dxa"/>
          <w:bottom w:w="12" w:type="dxa"/>
          <w:right w:w="12" w:type="dxa"/>
        </w:tblCellMar>
        <w:tblLook w:val="04A0" w:firstRow="1" w:lastRow="0" w:firstColumn="1" w:lastColumn="0" w:noHBand="0" w:noVBand="1"/>
      </w:tblPr>
      <w:tblGrid>
        <w:gridCol w:w="3277"/>
        <w:gridCol w:w="2885"/>
        <w:gridCol w:w="3177"/>
      </w:tblGrid>
      <w:tr w:rsidR="00D13B92" w:rsidRPr="0042520A" w:rsidTr="00705DD6">
        <w:trPr>
          <w:tblCellSpacing w:w="6" w:type="dxa"/>
        </w:trPr>
        <w:tc>
          <w:tcPr>
            <w:tcW w:w="3723"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right="80"/>
              <w:rPr>
                <w:rFonts w:ascii="Times New Roman" w:eastAsia="Times New Roman" w:hAnsi="Times New Roman"/>
                <w:sz w:val="24"/>
                <w:szCs w:val="24"/>
                <w:lang w:eastAsia="ru-RU"/>
              </w:rPr>
            </w:pPr>
            <w:r w:rsidRPr="0042520A">
              <w:rPr>
                <w:rFonts w:ascii="Times New Roman" w:eastAsia="Times New Roman" w:hAnsi="Times New Roman"/>
                <w:b/>
                <w:bCs/>
                <w:sz w:val="24"/>
                <w:szCs w:val="24"/>
                <w:lang w:eastAsia="ru-RU"/>
              </w:rPr>
              <w:t>Ситуация ссылки</w:t>
            </w:r>
          </w:p>
        </w:tc>
        <w:tc>
          <w:tcPr>
            <w:tcW w:w="2052"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left="93" w:right="80"/>
              <w:rPr>
                <w:rFonts w:ascii="Times New Roman" w:eastAsia="Times New Roman" w:hAnsi="Times New Roman"/>
                <w:sz w:val="24"/>
                <w:szCs w:val="24"/>
                <w:lang w:eastAsia="ru-RU"/>
              </w:rPr>
            </w:pPr>
            <w:r>
              <w:rPr>
                <w:rFonts w:ascii="Times New Roman" w:eastAsia="Times New Roman" w:hAnsi="Times New Roman"/>
                <w:b/>
                <w:bCs/>
                <w:sz w:val="24"/>
                <w:szCs w:val="24"/>
                <w:lang w:eastAsia="ru-RU"/>
              </w:rPr>
              <w:t xml:space="preserve">Нумерованный   </w:t>
            </w:r>
            <w:r w:rsidRPr="0042520A">
              <w:rPr>
                <w:rFonts w:ascii="Times New Roman" w:eastAsia="Times New Roman" w:hAnsi="Times New Roman"/>
                <w:b/>
                <w:bCs/>
                <w:sz w:val="24"/>
                <w:szCs w:val="24"/>
                <w:lang w:eastAsia="ru-RU"/>
              </w:rPr>
              <w:t>список литературы</w:t>
            </w:r>
          </w:p>
        </w:tc>
        <w:tc>
          <w:tcPr>
            <w:tcW w:w="3590"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right="80"/>
              <w:rPr>
                <w:rFonts w:ascii="Times New Roman" w:eastAsia="Times New Roman" w:hAnsi="Times New Roman"/>
                <w:sz w:val="24"/>
                <w:szCs w:val="24"/>
                <w:lang w:eastAsia="ru-RU"/>
              </w:rPr>
            </w:pPr>
            <w:r w:rsidRPr="0042520A">
              <w:rPr>
                <w:rFonts w:ascii="Times New Roman" w:eastAsia="Times New Roman" w:hAnsi="Times New Roman"/>
                <w:b/>
                <w:bCs/>
                <w:sz w:val="24"/>
                <w:szCs w:val="24"/>
                <w:lang w:eastAsia="ru-RU"/>
              </w:rPr>
              <w:t>Ненумерованный  </w:t>
            </w:r>
            <w:r w:rsidRPr="0042520A">
              <w:rPr>
                <w:rFonts w:ascii="Times New Roman" w:eastAsia="Times New Roman" w:hAnsi="Times New Roman"/>
                <w:b/>
                <w:bCs/>
                <w:sz w:val="24"/>
                <w:szCs w:val="24"/>
                <w:lang w:eastAsia="ru-RU"/>
              </w:rPr>
              <w:br/>
              <w:t>список литературы</w:t>
            </w:r>
          </w:p>
        </w:tc>
      </w:tr>
      <w:tr w:rsidR="00D13B92" w:rsidRPr="0042520A" w:rsidTr="00705DD6">
        <w:trPr>
          <w:tblCellSpacing w:w="6" w:type="dxa"/>
        </w:trPr>
        <w:tc>
          <w:tcPr>
            <w:tcW w:w="3723"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Прямое цитирование</w:t>
            </w:r>
          </w:p>
        </w:tc>
        <w:tc>
          <w:tcPr>
            <w:tcW w:w="2052"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right="8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[14, С. 236]</w:t>
            </w:r>
          </w:p>
        </w:tc>
        <w:tc>
          <w:tcPr>
            <w:tcW w:w="3590"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br/>
              <w:t>[Рябинин, 2008, С. 175]</w:t>
            </w:r>
          </w:p>
        </w:tc>
      </w:tr>
      <w:tr w:rsidR="00D13B92" w:rsidRPr="0042520A" w:rsidTr="00705DD6">
        <w:trPr>
          <w:tblCellSpacing w:w="6" w:type="dxa"/>
        </w:trPr>
        <w:tc>
          <w:tcPr>
            <w:tcW w:w="3723"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Изложение оригинальных мыслей без цитирования</w:t>
            </w:r>
          </w:p>
        </w:tc>
        <w:tc>
          <w:tcPr>
            <w:tcW w:w="2052"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br/>
              <w:t>[12]</w:t>
            </w:r>
          </w:p>
        </w:tc>
        <w:tc>
          <w:tcPr>
            <w:tcW w:w="3590"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br/>
              <w:t>[Вебер, 1918]</w:t>
            </w:r>
          </w:p>
        </w:tc>
      </w:tr>
      <w:tr w:rsidR="00D13B92" w:rsidRPr="0042520A" w:rsidTr="00705DD6">
        <w:trPr>
          <w:tblCellSpacing w:w="6" w:type="dxa"/>
        </w:trPr>
        <w:tc>
          <w:tcPr>
            <w:tcW w:w="3723"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Цитирование не по первоисточнику</w:t>
            </w:r>
          </w:p>
        </w:tc>
        <w:tc>
          <w:tcPr>
            <w:tcW w:w="2052"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right="8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[Цит. по: 14, С. 236]</w:t>
            </w:r>
          </w:p>
        </w:tc>
        <w:tc>
          <w:tcPr>
            <w:tcW w:w="3590"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br/>
              <w:t xml:space="preserve">[Цит. </w:t>
            </w:r>
            <w:proofErr w:type="spellStart"/>
            <w:proofErr w:type="gramStart"/>
            <w:r w:rsidRPr="0042520A">
              <w:rPr>
                <w:rFonts w:ascii="Times New Roman" w:eastAsia="Times New Roman" w:hAnsi="Times New Roman"/>
                <w:sz w:val="24"/>
                <w:szCs w:val="24"/>
                <w:lang w:eastAsia="ru-RU"/>
              </w:rPr>
              <w:t>по:Андреева</w:t>
            </w:r>
            <w:proofErr w:type="spellEnd"/>
            <w:proofErr w:type="gramEnd"/>
            <w:r w:rsidRPr="0042520A">
              <w:rPr>
                <w:rFonts w:ascii="Times New Roman" w:eastAsia="Times New Roman" w:hAnsi="Times New Roman"/>
                <w:sz w:val="24"/>
                <w:szCs w:val="24"/>
                <w:lang w:eastAsia="ru-RU"/>
              </w:rPr>
              <w:t>, 2008, С. 236]</w:t>
            </w:r>
          </w:p>
        </w:tc>
      </w:tr>
      <w:tr w:rsidR="00D13B92" w:rsidRPr="0042520A" w:rsidTr="00705DD6">
        <w:trPr>
          <w:tblCellSpacing w:w="6" w:type="dxa"/>
        </w:trPr>
        <w:tc>
          <w:tcPr>
            <w:tcW w:w="3723"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Перечисление авторов, работавших над сходной проблемой</w:t>
            </w:r>
          </w:p>
        </w:tc>
        <w:tc>
          <w:tcPr>
            <w:tcW w:w="2052"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right="8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[5; 6; 18; 21; 34]</w:t>
            </w:r>
          </w:p>
        </w:tc>
        <w:tc>
          <w:tcPr>
            <w:tcW w:w="3590"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br/>
              <w:t>[</w:t>
            </w:r>
            <w:proofErr w:type="spellStart"/>
            <w:r w:rsidRPr="0042520A">
              <w:rPr>
                <w:rFonts w:ascii="Times New Roman" w:eastAsia="Times New Roman" w:hAnsi="Times New Roman"/>
                <w:sz w:val="24"/>
                <w:szCs w:val="24"/>
                <w:lang w:eastAsia="ru-RU"/>
              </w:rPr>
              <w:t>Кадырбаев</w:t>
            </w:r>
            <w:proofErr w:type="spellEnd"/>
            <w:r w:rsidRPr="0042520A">
              <w:rPr>
                <w:rFonts w:ascii="Times New Roman" w:eastAsia="Times New Roman" w:hAnsi="Times New Roman"/>
                <w:sz w:val="24"/>
                <w:szCs w:val="24"/>
                <w:lang w:eastAsia="ru-RU"/>
              </w:rPr>
              <w:t xml:space="preserve">, 1993; </w:t>
            </w:r>
            <w:proofErr w:type="spellStart"/>
            <w:r w:rsidRPr="0042520A">
              <w:rPr>
                <w:rFonts w:ascii="Times New Roman" w:eastAsia="Times New Roman" w:hAnsi="Times New Roman"/>
                <w:sz w:val="24"/>
                <w:szCs w:val="24"/>
                <w:lang w:eastAsia="ru-RU"/>
              </w:rPr>
              <w:t>Кривушин</w:t>
            </w:r>
            <w:proofErr w:type="spellEnd"/>
            <w:r w:rsidRPr="0042520A">
              <w:rPr>
                <w:rFonts w:ascii="Times New Roman" w:eastAsia="Times New Roman" w:hAnsi="Times New Roman"/>
                <w:sz w:val="24"/>
                <w:szCs w:val="24"/>
                <w:lang w:eastAsia="ru-RU"/>
              </w:rPr>
              <w:t xml:space="preserve">, Рябинин, 1998; </w:t>
            </w:r>
            <w:proofErr w:type="spellStart"/>
            <w:r w:rsidRPr="0042520A">
              <w:rPr>
                <w:rFonts w:ascii="Times New Roman" w:eastAsia="Times New Roman" w:hAnsi="Times New Roman"/>
                <w:sz w:val="24"/>
                <w:szCs w:val="24"/>
                <w:lang w:eastAsia="ru-RU"/>
              </w:rPr>
              <w:t>Дамье</w:t>
            </w:r>
            <w:proofErr w:type="spellEnd"/>
            <w:r w:rsidRPr="0042520A">
              <w:rPr>
                <w:rFonts w:ascii="Times New Roman" w:eastAsia="Times New Roman" w:hAnsi="Times New Roman"/>
                <w:sz w:val="24"/>
                <w:szCs w:val="24"/>
                <w:lang w:eastAsia="ru-RU"/>
              </w:rPr>
              <w:t>, 2000; Щербаков, 2001]</w:t>
            </w:r>
          </w:p>
        </w:tc>
      </w:tr>
      <w:tr w:rsidR="00D13B92" w:rsidRPr="0042520A" w:rsidTr="00705DD6">
        <w:trPr>
          <w:tblCellSpacing w:w="6" w:type="dxa"/>
        </w:trPr>
        <w:tc>
          <w:tcPr>
            <w:tcW w:w="3723"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hideMark/>
          </w:tcPr>
          <w:p w:rsidR="00D13B92" w:rsidRPr="0042520A" w:rsidRDefault="00D13B92" w:rsidP="00705DD6">
            <w:pPr>
              <w:spacing w:after="0" w:line="24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Приведение из другого литературного источника рисунка, схемы, таблицы</w:t>
            </w:r>
          </w:p>
        </w:tc>
        <w:tc>
          <w:tcPr>
            <w:tcW w:w="2052"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left="80" w:right="8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w:t>
            </w:r>
            <w:proofErr w:type="spellStart"/>
            <w:r w:rsidRPr="0042520A">
              <w:rPr>
                <w:rFonts w:ascii="Times New Roman" w:eastAsia="Times New Roman" w:hAnsi="Times New Roman"/>
                <w:sz w:val="24"/>
                <w:szCs w:val="24"/>
                <w:lang w:eastAsia="ru-RU"/>
              </w:rPr>
              <w:t>Привод.по</w:t>
            </w:r>
            <w:proofErr w:type="spellEnd"/>
            <w:r w:rsidRPr="0042520A">
              <w:rPr>
                <w:rFonts w:ascii="Times New Roman" w:eastAsia="Times New Roman" w:hAnsi="Times New Roman"/>
                <w:sz w:val="24"/>
                <w:szCs w:val="24"/>
                <w:lang w:eastAsia="ru-RU"/>
              </w:rPr>
              <w:t>: 14, С. 236]</w:t>
            </w:r>
          </w:p>
        </w:tc>
        <w:tc>
          <w:tcPr>
            <w:tcW w:w="3590" w:type="dxa"/>
            <w:tcBorders>
              <w:top w:val="outset" w:sz="6" w:space="0" w:color="FF3333"/>
              <w:left w:val="outset" w:sz="6" w:space="0" w:color="FF3333"/>
              <w:bottom w:val="outset" w:sz="6" w:space="0" w:color="FF3333"/>
              <w:right w:val="outset" w:sz="6" w:space="0" w:color="FF3333"/>
            </w:tcBorders>
            <w:shd w:val="clear" w:color="auto" w:fill="auto"/>
            <w:tcMar>
              <w:top w:w="30" w:type="dxa"/>
              <w:left w:w="30" w:type="dxa"/>
              <w:bottom w:w="30" w:type="dxa"/>
              <w:right w:w="30" w:type="dxa"/>
            </w:tcMar>
            <w:vAlign w:val="center"/>
            <w:hideMark/>
          </w:tcPr>
          <w:p w:rsidR="00D13B92" w:rsidRPr="0042520A" w:rsidRDefault="00D13B92" w:rsidP="00705DD6">
            <w:pPr>
              <w:spacing w:after="0" w:line="240" w:lineRule="auto"/>
              <w:ind w:left="80" w:right="8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w:t>
            </w:r>
            <w:proofErr w:type="spellStart"/>
            <w:r w:rsidRPr="0042520A">
              <w:rPr>
                <w:rFonts w:ascii="Times New Roman" w:eastAsia="Times New Roman" w:hAnsi="Times New Roman"/>
                <w:sz w:val="24"/>
                <w:szCs w:val="24"/>
                <w:lang w:eastAsia="ru-RU"/>
              </w:rPr>
              <w:t>Привод.по</w:t>
            </w:r>
            <w:proofErr w:type="spellEnd"/>
            <w:r w:rsidRPr="0042520A">
              <w:rPr>
                <w:rFonts w:ascii="Times New Roman" w:eastAsia="Times New Roman" w:hAnsi="Times New Roman"/>
                <w:sz w:val="24"/>
                <w:szCs w:val="24"/>
                <w:lang w:eastAsia="ru-RU"/>
              </w:rPr>
              <w:t>: Андреева, 2005, С. 236]</w:t>
            </w:r>
          </w:p>
        </w:tc>
      </w:tr>
    </w:tbl>
    <w:p w:rsidR="00D13B92" w:rsidRDefault="00D13B92" w:rsidP="00D13B92">
      <w:pPr>
        <w:shd w:val="clear" w:color="auto" w:fill="FFFFFF"/>
        <w:spacing w:after="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br/>
        <w:t>При   </w:t>
      </w:r>
      <w:r w:rsidRPr="003F00D8">
        <w:rPr>
          <w:rFonts w:ascii="Times New Roman" w:eastAsia="Times New Roman" w:hAnsi="Times New Roman"/>
          <w:iCs/>
          <w:sz w:val="24"/>
          <w:szCs w:val="24"/>
          <w:lang w:eastAsia="ru-RU"/>
        </w:rPr>
        <w:t>каждом</w:t>
      </w:r>
      <w:r w:rsidRPr="0042520A">
        <w:rPr>
          <w:rFonts w:ascii="Times New Roman" w:eastAsia="Times New Roman" w:hAnsi="Times New Roman"/>
          <w:i/>
          <w:iCs/>
          <w:sz w:val="24"/>
          <w:szCs w:val="24"/>
          <w:lang w:eastAsia="ru-RU"/>
        </w:rPr>
        <w:t> </w:t>
      </w:r>
      <w:r w:rsidRPr="0042520A">
        <w:rPr>
          <w:rFonts w:ascii="Times New Roman" w:eastAsia="Times New Roman" w:hAnsi="Times New Roman"/>
          <w:sz w:val="24"/>
          <w:szCs w:val="24"/>
          <w:lang w:eastAsia="ru-RU"/>
        </w:rPr>
        <w:t xml:space="preserve">  упоминании фамилии авторов обсуждаемых работ, необходимо указывать их инициалы. При этом между инициалами и фамилией необходимо делать неразрывный пробел, для того чтобы инициалы и фамилия всегда располагались на одной и той же строке. При ссылке на еще не опубликованную на русском языке работу при первом упоминании в тексте фамилии ее автора после русскоязычной транскрипции указывается в скобках ее оригинальное написание. </w:t>
      </w:r>
    </w:p>
    <w:p w:rsidR="00D13B92" w:rsidRPr="0042520A" w:rsidRDefault="00D13B92" w:rsidP="00D13B92">
      <w:pPr>
        <w:shd w:val="clear" w:color="auto" w:fill="FFFFFF"/>
        <w:spacing w:after="0" w:line="360" w:lineRule="auto"/>
        <w:ind w:left="80" w:right="80" w:firstLine="540"/>
        <w:jc w:val="both"/>
        <w:rPr>
          <w:rFonts w:ascii="Times New Roman" w:eastAsia="Times New Roman" w:hAnsi="Times New Roman"/>
          <w:sz w:val="24"/>
          <w:szCs w:val="24"/>
          <w:lang w:eastAsia="ru-RU"/>
        </w:rPr>
      </w:pPr>
      <w:r w:rsidRPr="0042520A">
        <w:rPr>
          <w:rFonts w:ascii="Times New Roman" w:eastAsia="Times New Roman" w:hAnsi="Times New Roman"/>
          <w:sz w:val="24"/>
          <w:szCs w:val="24"/>
          <w:lang w:eastAsia="ru-RU"/>
        </w:rPr>
        <w:t>Данный раздел составлен в соответствии с ГОСТ Р 7.0.5-2008. Система стандартов по информации, библиотечному и издательскому делу. Библиографическая ссылка. Общие требования и правила составления. [Введен в действие с 01.01.2009].</w:t>
      </w:r>
    </w:p>
    <w:p w:rsidR="00D13B92" w:rsidRDefault="00D13B92" w:rsidP="00D13B92"/>
    <w:p w:rsidR="007C75F5" w:rsidRDefault="007C75F5" w:rsidP="007C75F5">
      <w:pPr>
        <w:spacing w:after="0" w:line="240" w:lineRule="auto"/>
        <w:jc w:val="both"/>
        <w:rPr>
          <w:rFonts w:ascii="Times New Roman" w:eastAsiaTheme="minorHAnsi" w:hAnsi="Times New Roman"/>
          <w:color w:val="000000"/>
          <w:sz w:val="24"/>
          <w:szCs w:val="24"/>
          <w:lang w:eastAsia="ru-RU"/>
        </w:rPr>
      </w:pPr>
      <w:r>
        <w:rPr>
          <w:rFonts w:ascii="Times New Roman" w:eastAsiaTheme="minorHAnsi" w:hAnsi="Times New Roman"/>
          <w:color w:val="000000"/>
          <w:sz w:val="24"/>
          <w:szCs w:val="24"/>
          <w:lang w:eastAsia="ru-RU"/>
        </w:rPr>
        <w:t>_____________________________________________________________________________</w:t>
      </w:r>
    </w:p>
    <w:p w:rsidR="007C75F5" w:rsidRPr="00293AD8" w:rsidRDefault="007C75F5" w:rsidP="007C75F5"/>
    <w:p w:rsidR="00FB033D" w:rsidRDefault="00FB033D" w:rsidP="00FB033D"/>
    <w:p w:rsidR="007C75F5" w:rsidRDefault="007C75F5" w:rsidP="00FB033D"/>
    <w:p w:rsidR="00293AD8" w:rsidRDefault="00293AD8" w:rsidP="00FB033D"/>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eastAsia="Times New Roman" w:hAnsi="Times New Roman"/>
          <w:sz w:val="28"/>
          <w:szCs w:val="28"/>
        </w:rPr>
      </w:pPr>
      <w:r w:rsidRPr="002809C8">
        <w:rPr>
          <w:rFonts w:ascii="Times New Roman" w:hAnsi="Times New Roman"/>
          <w:sz w:val="28"/>
          <w:szCs w:val="28"/>
        </w:rPr>
        <w:t>Руководитель практ</w:t>
      </w:r>
      <w:r>
        <w:rPr>
          <w:rFonts w:ascii="Times New Roman" w:hAnsi="Times New Roman"/>
          <w:sz w:val="28"/>
          <w:szCs w:val="28"/>
        </w:rPr>
        <w:t xml:space="preserve">ики____________________________ </w:t>
      </w:r>
    </w:p>
    <w:p w:rsidR="00FB033D"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hAnsi="Times New Roman"/>
          <w:sz w:val="28"/>
          <w:szCs w:val="28"/>
          <w:vertAlign w:val="superscript"/>
        </w:rPr>
      </w:pPr>
      <w:r>
        <w:rPr>
          <w:rFonts w:ascii="Times New Roman" w:hAnsi="Times New Roman"/>
          <w:sz w:val="28"/>
          <w:szCs w:val="28"/>
          <w:vertAlign w:val="superscript"/>
        </w:rPr>
        <w:t xml:space="preserve">                 </w:t>
      </w:r>
      <w:r w:rsidRPr="002809C8">
        <w:rPr>
          <w:rFonts w:ascii="Times New Roman" w:hAnsi="Times New Roman"/>
          <w:sz w:val="28"/>
          <w:szCs w:val="28"/>
          <w:vertAlign w:val="superscript"/>
        </w:rPr>
        <w:t>(подпись руководителя)</w:t>
      </w:r>
    </w:p>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eastAsia="Times New Roman" w:hAnsi="Times New Roman"/>
          <w:sz w:val="28"/>
          <w:szCs w:val="28"/>
          <w:vertAlign w:val="superscript"/>
        </w:rPr>
      </w:pPr>
    </w:p>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left="2160" w:firstLine="720"/>
        <w:jc w:val="both"/>
        <w:rPr>
          <w:rFonts w:ascii="Times New Roman" w:eastAsia="Times New Roman" w:hAnsi="Times New Roman"/>
          <w:sz w:val="28"/>
          <w:szCs w:val="28"/>
          <w:vertAlign w:val="superscript"/>
        </w:rPr>
      </w:pPr>
    </w:p>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eastAsia="Times New Roman" w:hAnsi="Times New Roman"/>
          <w:sz w:val="28"/>
          <w:szCs w:val="28"/>
        </w:rPr>
      </w:pPr>
      <w:r w:rsidRPr="002809C8">
        <w:rPr>
          <w:rFonts w:ascii="Times New Roman" w:hAnsi="Times New Roman"/>
          <w:sz w:val="28"/>
          <w:szCs w:val="28"/>
        </w:rPr>
        <w:t xml:space="preserve">Задание выполнил _____________________ </w:t>
      </w:r>
    </w:p>
    <w:p w:rsidR="00FB033D" w:rsidRPr="002809C8" w:rsidRDefault="00FB033D" w:rsidP="00FB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both"/>
        <w:rPr>
          <w:rFonts w:ascii="Times New Roman" w:hAnsi="Times New Roman"/>
          <w:sz w:val="28"/>
          <w:szCs w:val="28"/>
        </w:rPr>
      </w:pPr>
      <w:r w:rsidRPr="002809C8">
        <w:rPr>
          <w:rFonts w:ascii="Times New Roman" w:hAnsi="Times New Roman"/>
          <w:sz w:val="28"/>
          <w:szCs w:val="28"/>
        </w:rPr>
        <w:t xml:space="preserve">                                       </w:t>
      </w:r>
      <w:r w:rsidRPr="002809C8">
        <w:rPr>
          <w:rFonts w:ascii="Times New Roman" w:hAnsi="Times New Roman"/>
          <w:sz w:val="28"/>
          <w:szCs w:val="28"/>
          <w:vertAlign w:val="superscript"/>
        </w:rPr>
        <w:t>(подпись студента)</w:t>
      </w:r>
    </w:p>
    <w:p w:rsidR="00FB033D" w:rsidRPr="00711D36" w:rsidRDefault="00FB033D" w:rsidP="00FB033D"/>
    <w:p w:rsidR="00FB033D" w:rsidRPr="00DF6A71" w:rsidRDefault="00FB033D" w:rsidP="00FB033D">
      <w:pPr>
        <w:spacing w:after="0" w:line="240" w:lineRule="auto"/>
        <w:rPr>
          <w:rFonts w:ascii="Times" w:eastAsia="Times New Roman" w:hAnsi="Times"/>
          <w:sz w:val="20"/>
          <w:szCs w:val="20"/>
          <w:lang w:eastAsia="ru-RU"/>
        </w:rPr>
      </w:pPr>
    </w:p>
    <w:p w:rsidR="00FB033D" w:rsidRPr="00DF6A71" w:rsidRDefault="00FB033D" w:rsidP="00FB033D">
      <w:pPr>
        <w:spacing w:after="0" w:line="240" w:lineRule="auto"/>
        <w:jc w:val="both"/>
        <w:rPr>
          <w:rFonts w:ascii="Times" w:eastAsiaTheme="minorHAnsi" w:hAnsi="Times"/>
          <w:sz w:val="20"/>
          <w:szCs w:val="20"/>
          <w:lang w:eastAsia="ru-RU"/>
        </w:rPr>
      </w:pPr>
    </w:p>
    <w:p w:rsidR="00FB033D" w:rsidRPr="00DF6A71" w:rsidRDefault="00FB033D" w:rsidP="00FB033D"/>
    <w:p w:rsidR="002B5B8D" w:rsidRPr="002809C8" w:rsidRDefault="002B5B8D" w:rsidP="00FB033D">
      <w:pPr>
        <w:rPr>
          <w:rFonts w:ascii="Times New Roman" w:hAnsi="Times New Roman"/>
          <w:sz w:val="28"/>
          <w:szCs w:val="28"/>
        </w:rPr>
      </w:pPr>
    </w:p>
    <w:sectPr w:rsidR="002B5B8D" w:rsidRPr="002809C8" w:rsidSect="00BC25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Times">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Noto Sans Symbol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01E"/>
    <w:multiLevelType w:val="multilevel"/>
    <w:tmpl w:val="0E7C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57E1"/>
    <w:multiLevelType w:val="hybridMultilevel"/>
    <w:tmpl w:val="165408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550686"/>
    <w:multiLevelType w:val="multilevel"/>
    <w:tmpl w:val="B9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D11A4"/>
    <w:multiLevelType w:val="hybridMultilevel"/>
    <w:tmpl w:val="EFE273F6"/>
    <w:lvl w:ilvl="0" w:tplc="0419000F">
      <w:start w:val="1"/>
      <w:numFmt w:val="decimal"/>
      <w:lvlText w:val="%1."/>
      <w:lvlJc w:val="left"/>
      <w:pPr>
        <w:ind w:left="1080" w:hanging="360"/>
      </w:pPr>
    </w:lvl>
    <w:lvl w:ilvl="1" w:tplc="0419000F">
      <w:start w:val="1"/>
      <w:numFmt w:val="decimal"/>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15:restartNumberingAfterBreak="0">
    <w:nsid w:val="1DC25ACB"/>
    <w:multiLevelType w:val="hybridMultilevel"/>
    <w:tmpl w:val="03E81FC6"/>
    <w:lvl w:ilvl="0" w:tplc="67C42314">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D95DE2"/>
    <w:multiLevelType w:val="multilevel"/>
    <w:tmpl w:val="DC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F5D3C"/>
    <w:multiLevelType w:val="multilevel"/>
    <w:tmpl w:val="39CC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F2699"/>
    <w:multiLevelType w:val="hybridMultilevel"/>
    <w:tmpl w:val="3D36A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876AF6"/>
    <w:multiLevelType w:val="multilevel"/>
    <w:tmpl w:val="6784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E3F4E"/>
    <w:multiLevelType w:val="multilevel"/>
    <w:tmpl w:val="8BC6D15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D21C2D"/>
    <w:multiLevelType w:val="multilevel"/>
    <w:tmpl w:val="24D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F0EEA"/>
    <w:multiLevelType w:val="hybridMultilevel"/>
    <w:tmpl w:val="9730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B7FE8"/>
    <w:multiLevelType w:val="hybridMultilevel"/>
    <w:tmpl w:val="00787B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DAE4BFC"/>
    <w:multiLevelType w:val="multilevel"/>
    <w:tmpl w:val="7860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80EC7"/>
    <w:multiLevelType w:val="hybridMultilevel"/>
    <w:tmpl w:val="8B7487D8"/>
    <w:lvl w:ilvl="0" w:tplc="C68EB5F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261668C"/>
    <w:multiLevelType w:val="multilevel"/>
    <w:tmpl w:val="B96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13FCC"/>
    <w:multiLevelType w:val="hybridMultilevel"/>
    <w:tmpl w:val="EBE0AE26"/>
    <w:lvl w:ilvl="0" w:tplc="04190011">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9325F51"/>
    <w:multiLevelType w:val="hybridMultilevel"/>
    <w:tmpl w:val="C4800F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DA74B3B"/>
    <w:multiLevelType w:val="hybridMultilevel"/>
    <w:tmpl w:val="5D32DB02"/>
    <w:lvl w:ilvl="0" w:tplc="91ACE496">
      <w:start w:val="1"/>
      <w:numFmt w:val="decimal"/>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506D85"/>
    <w:multiLevelType w:val="multilevel"/>
    <w:tmpl w:val="CB54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77DFB"/>
    <w:multiLevelType w:val="multilevel"/>
    <w:tmpl w:val="DDCEE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3"/>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20"/>
    <w:lvlOverride w:ilvl="0"/>
    <w:lvlOverride w:ilvl="1">
      <w:startOverride w:val="1"/>
    </w:lvlOverride>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7"/>
  </w:num>
  <w:num w:numId="7">
    <w:abstractNumId w:val="1"/>
  </w:num>
  <w:num w:numId="8">
    <w:abstractNumId w:val="1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13"/>
  </w:num>
  <w:num w:numId="13">
    <w:abstractNumId w:val="19"/>
  </w:num>
  <w:num w:numId="14">
    <w:abstractNumId w:val="15"/>
  </w:num>
  <w:num w:numId="15">
    <w:abstractNumId w:val="5"/>
  </w:num>
  <w:num w:numId="16">
    <w:abstractNumId w:val="6"/>
  </w:num>
  <w:num w:numId="17">
    <w:abstractNumId w:val="4"/>
  </w:num>
  <w:num w:numId="18">
    <w:abstractNumId w:val="2"/>
  </w:num>
  <w:num w:numId="19">
    <w:abstractNumId w:val="16"/>
  </w:num>
  <w:num w:numId="20">
    <w:abstractNumId w:val="9"/>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0A"/>
    <w:rsid w:val="00031BA3"/>
    <w:rsid w:val="00070191"/>
    <w:rsid w:val="001235F7"/>
    <w:rsid w:val="00131221"/>
    <w:rsid w:val="00200223"/>
    <w:rsid w:val="0023257E"/>
    <w:rsid w:val="00234DD0"/>
    <w:rsid w:val="002809C8"/>
    <w:rsid w:val="0028485F"/>
    <w:rsid w:val="00293AD8"/>
    <w:rsid w:val="002B5B8D"/>
    <w:rsid w:val="002E46CE"/>
    <w:rsid w:val="00403D18"/>
    <w:rsid w:val="00406FAD"/>
    <w:rsid w:val="005046ED"/>
    <w:rsid w:val="005441C0"/>
    <w:rsid w:val="00546A13"/>
    <w:rsid w:val="005531C4"/>
    <w:rsid w:val="005A09E8"/>
    <w:rsid w:val="005C42F7"/>
    <w:rsid w:val="006556B0"/>
    <w:rsid w:val="00696163"/>
    <w:rsid w:val="00697731"/>
    <w:rsid w:val="00731DE5"/>
    <w:rsid w:val="007C75F5"/>
    <w:rsid w:val="00850884"/>
    <w:rsid w:val="00855992"/>
    <w:rsid w:val="008A59D9"/>
    <w:rsid w:val="008B319F"/>
    <w:rsid w:val="0094228E"/>
    <w:rsid w:val="009A04F0"/>
    <w:rsid w:val="009A3D0A"/>
    <w:rsid w:val="00AF53B9"/>
    <w:rsid w:val="00AF7296"/>
    <w:rsid w:val="00B036B8"/>
    <w:rsid w:val="00BA5AAD"/>
    <w:rsid w:val="00BB24CB"/>
    <w:rsid w:val="00BC25BA"/>
    <w:rsid w:val="00C257E8"/>
    <w:rsid w:val="00C53500"/>
    <w:rsid w:val="00D13B92"/>
    <w:rsid w:val="00D20E3E"/>
    <w:rsid w:val="00D610C8"/>
    <w:rsid w:val="00D63C74"/>
    <w:rsid w:val="00DA2FDA"/>
    <w:rsid w:val="00DD15C1"/>
    <w:rsid w:val="00E44229"/>
    <w:rsid w:val="00E85984"/>
    <w:rsid w:val="00EB456D"/>
    <w:rsid w:val="00EB62E3"/>
    <w:rsid w:val="00EB7191"/>
    <w:rsid w:val="00ED3AE0"/>
    <w:rsid w:val="00EE7CF4"/>
    <w:rsid w:val="00EF67A7"/>
    <w:rsid w:val="00F62572"/>
    <w:rsid w:val="00F96F17"/>
    <w:rsid w:val="00FB03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624F8"/>
  <w15:docId w15:val="{46BDAC12-4CA0-4C70-9AD9-6A8079D0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D0A"/>
    <w:rPr>
      <w:rFonts w:ascii="Calibri" w:eastAsia="Calibri" w:hAnsi="Calibri" w:cs="Times New Roman"/>
    </w:rPr>
  </w:style>
  <w:style w:type="paragraph" w:styleId="1">
    <w:name w:val="heading 1"/>
    <w:basedOn w:val="a"/>
    <w:next w:val="a"/>
    <w:link w:val="10"/>
    <w:uiPriority w:val="9"/>
    <w:qFormat/>
    <w:rsid w:val="00FB033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semiHidden/>
    <w:unhideWhenUsed/>
    <w:qFormat/>
    <w:rsid w:val="00406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D0A"/>
    <w:pPr>
      <w:ind w:left="720"/>
      <w:contextualSpacing/>
    </w:pPr>
  </w:style>
  <w:style w:type="character" w:styleId="a4">
    <w:name w:val="Hyperlink"/>
    <w:basedOn w:val="a0"/>
    <w:uiPriority w:val="99"/>
    <w:unhideWhenUsed/>
    <w:rsid w:val="008B319F"/>
    <w:rPr>
      <w:color w:val="0000FF"/>
      <w:u w:val="single"/>
    </w:rPr>
  </w:style>
  <w:style w:type="paragraph" w:styleId="a5">
    <w:name w:val="Normal (Web)"/>
    <w:basedOn w:val="a"/>
    <w:uiPriority w:val="99"/>
    <w:unhideWhenUsed/>
    <w:rsid w:val="00E44229"/>
    <w:pPr>
      <w:spacing w:before="100" w:beforeAutospacing="1" w:after="100" w:afterAutospacing="1" w:line="240" w:lineRule="auto"/>
    </w:pPr>
    <w:rPr>
      <w:rFonts w:ascii="Times New Roman" w:eastAsia="Times New Roman" w:hAnsi="Times New Roman"/>
      <w:sz w:val="24"/>
      <w:szCs w:val="24"/>
      <w:lang w:eastAsia="ru-RU"/>
    </w:rPr>
  </w:style>
  <w:style w:type="paragraph" w:styleId="a6">
    <w:name w:val="No Spacing"/>
    <w:uiPriority w:val="1"/>
    <w:qFormat/>
    <w:rsid w:val="00E44229"/>
    <w:pPr>
      <w:spacing w:after="0"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44229"/>
  </w:style>
  <w:style w:type="character" w:customStyle="1" w:styleId="imlogmatch">
    <w:name w:val="im_log_match"/>
    <w:basedOn w:val="a0"/>
    <w:rsid w:val="00E85984"/>
  </w:style>
  <w:style w:type="table" w:styleId="a7">
    <w:name w:val="Table Grid"/>
    <w:basedOn w:val="a1"/>
    <w:uiPriority w:val="59"/>
    <w:rsid w:val="00C2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97731"/>
    <w:pPr>
      <w:spacing w:line="240" w:lineRule="auto"/>
    </w:pPr>
    <w:rPr>
      <w:i/>
      <w:iCs/>
      <w:color w:val="1F497D" w:themeColor="text2"/>
      <w:sz w:val="18"/>
      <w:szCs w:val="18"/>
    </w:rPr>
  </w:style>
  <w:style w:type="paragraph" w:styleId="a9">
    <w:name w:val="Balloon Text"/>
    <w:basedOn w:val="a"/>
    <w:link w:val="aa"/>
    <w:uiPriority w:val="99"/>
    <w:semiHidden/>
    <w:unhideWhenUsed/>
    <w:rsid w:val="00697731"/>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697731"/>
    <w:rPr>
      <w:rFonts w:ascii="Segoe UI" w:eastAsia="Calibri" w:hAnsi="Segoe UI" w:cs="Segoe UI"/>
      <w:sz w:val="18"/>
      <w:szCs w:val="18"/>
    </w:rPr>
  </w:style>
  <w:style w:type="character" w:customStyle="1" w:styleId="10">
    <w:name w:val="Заголовок 1 Знак"/>
    <w:basedOn w:val="a0"/>
    <w:link w:val="1"/>
    <w:uiPriority w:val="9"/>
    <w:rsid w:val="00FB033D"/>
    <w:rPr>
      <w:rFonts w:asciiTheme="majorHAnsi" w:eastAsiaTheme="majorEastAsia" w:hAnsiTheme="majorHAnsi" w:cstheme="majorBidi"/>
      <w:b/>
      <w:bCs/>
      <w:color w:val="345A8A" w:themeColor="accent1" w:themeShade="B5"/>
      <w:sz w:val="32"/>
      <w:szCs w:val="32"/>
    </w:rPr>
  </w:style>
  <w:style w:type="paragraph" w:customStyle="1" w:styleId="11">
    <w:name w:val="Обычный1"/>
    <w:rsid w:val="008A59D9"/>
    <w:rPr>
      <w:rFonts w:ascii="Calibri" w:eastAsia="Calibri" w:hAnsi="Calibri" w:cs="Calibri"/>
      <w:lang w:eastAsia="ru-RU"/>
    </w:rPr>
  </w:style>
  <w:style w:type="character" w:styleId="ab">
    <w:name w:val="Strong"/>
    <w:basedOn w:val="a0"/>
    <w:uiPriority w:val="22"/>
    <w:qFormat/>
    <w:rsid w:val="005531C4"/>
    <w:rPr>
      <w:b/>
      <w:bCs/>
    </w:rPr>
  </w:style>
  <w:style w:type="character" w:styleId="ac">
    <w:name w:val="Emphasis"/>
    <w:basedOn w:val="a0"/>
    <w:uiPriority w:val="20"/>
    <w:qFormat/>
    <w:rsid w:val="005531C4"/>
    <w:rPr>
      <w:i/>
      <w:iCs/>
    </w:rPr>
  </w:style>
  <w:style w:type="character" w:customStyle="1" w:styleId="20">
    <w:name w:val="Заголовок 2 Знак"/>
    <w:basedOn w:val="a0"/>
    <w:link w:val="2"/>
    <w:uiPriority w:val="9"/>
    <w:semiHidden/>
    <w:rsid w:val="00406FA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9879">
      <w:bodyDiv w:val="1"/>
      <w:marLeft w:val="0"/>
      <w:marRight w:val="0"/>
      <w:marTop w:val="0"/>
      <w:marBottom w:val="0"/>
      <w:divBdr>
        <w:top w:val="none" w:sz="0" w:space="0" w:color="auto"/>
        <w:left w:val="none" w:sz="0" w:space="0" w:color="auto"/>
        <w:bottom w:val="none" w:sz="0" w:space="0" w:color="auto"/>
        <w:right w:val="none" w:sz="0" w:space="0" w:color="auto"/>
      </w:divBdr>
    </w:div>
    <w:div w:id="107701755">
      <w:bodyDiv w:val="1"/>
      <w:marLeft w:val="0"/>
      <w:marRight w:val="0"/>
      <w:marTop w:val="0"/>
      <w:marBottom w:val="0"/>
      <w:divBdr>
        <w:top w:val="none" w:sz="0" w:space="0" w:color="auto"/>
        <w:left w:val="none" w:sz="0" w:space="0" w:color="auto"/>
        <w:bottom w:val="none" w:sz="0" w:space="0" w:color="auto"/>
        <w:right w:val="none" w:sz="0" w:space="0" w:color="auto"/>
      </w:divBdr>
    </w:div>
    <w:div w:id="192233017">
      <w:bodyDiv w:val="1"/>
      <w:marLeft w:val="0"/>
      <w:marRight w:val="0"/>
      <w:marTop w:val="0"/>
      <w:marBottom w:val="0"/>
      <w:divBdr>
        <w:top w:val="none" w:sz="0" w:space="0" w:color="auto"/>
        <w:left w:val="none" w:sz="0" w:space="0" w:color="auto"/>
        <w:bottom w:val="none" w:sz="0" w:space="0" w:color="auto"/>
        <w:right w:val="none" w:sz="0" w:space="0" w:color="auto"/>
      </w:divBdr>
    </w:div>
    <w:div w:id="254898413">
      <w:bodyDiv w:val="1"/>
      <w:marLeft w:val="0"/>
      <w:marRight w:val="0"/>
      <w:marTop w:val="0"/>
      <w:marBottom w:val="0"/>
      <w:divBdr>
        <w:top w:val="none" w:sz="0" w:space="0" w:color="auto"/>
        <w:left w:val="none" w:sz="0" w:space="0" w:color="auto"/>
        <w:bottom w:val="none" w:sz="0" w:space="0" w:color="auto"/>
        <w:right w:val="none" w:sz="0" w:space="0" w:color="auto"/>
      </w:divBdr>
      <w:divsChild>
        <w:div w:id="851069330">
          <w:marLeft w:val="0"/>
          <w:marRight w:val="0"/>
          <w:marTop w:val="0"/>
          <w:marBottom w:val="0"/>
          <w:divBdr>
            <w:top w:val="none" w:sz="0" w:space="0" w:color="auto"/>
            <w:left w:val="none" w:sz="0" w:space="0" w:color="auto"/>
            <w:bottom w:val="none" w:sz="0" w:space="0" w:color="auto"/>
            <w:right w:val="none" w:sz="0" w:space="0" w:color="auto"/>
          </w:divBdr>
        </w:div>
      </w:divsChild>
    </w:div>
    <w:div w:id="416564434">
      <w:bodyDiv w:val="1"/>
      <w:marLeft w:val="0"/>
      <w:marRight w:val="0"/>
      <w:marTop w:val="0"/>
      <w:marBottom w:val="0"/>
      <w:divBdr>
        <w:top w:val="none" w:sz="0" w:space="0" w:color="auto"/>
        <w:left w:val="none" w:sz="0" w:space="0" w:color="auto"/>
        <w:bottom w:val="none" w:sz="0" w:space="0" w:color="auto"/>
        <w:right w:val="none" w:sz="0" w:space="0" w:color="auto"/>
      </w:divBdr>
    </w:div>
    <w:div w:id="433865551">
      <w:bodyDiv w:val="1"/>
      <w:marLeft w:val="0"/>
      <w:marRight w:val="0"/>
      <w:marTop w:val="0"/>
      <w:marBottom w:val="0"/>
      <w:divBdr>
        <w:top w:val="none" w:sz="0" w:space="0" w:color="auto"/>
        <w:left w:val="none" w:sz="0" w:space="0" w:color="auto"/>
        <w:bottom w:val="none" w:sz="0" w:space="0" w:color="auto"/>
        <w:right w:val="none" w:sz="0" w:space="0" w:color="auto"/>
      </w:divBdr>
    </w:div>
    <w:div w:id="439644599">
      <w:bodyDiv w:val="1"/>
      <w:marLeft w:val="0"/>
      <w:marRight w:val="0"/>
      <w:marTop w:val="0"/>
      <w:marBottom w:val="0"/>
      <w:divBdr>
        <w:top w:val="none" w:sz="0" w:space="0" w:color="auto"/>
        <w:left w:val="none" w:sz="0" w:space="0" w:color="auto"/>
        <w:bottom w:val="none" w:sz="0" w:space="0" w:color="auto"/>
        <w:right w:val="none" w:sz="0" w:space="0" w:color="auto"/>
      </w:divBdr>
    </w:div>
    <w:div w:id="520897325">
      <w:bodyDiv w:val="1"/>
      <w:marLeft w:val="0"/>
      <w:marRight w:val="0"/>
      <w:marTop w:val="0"/>
      <w:marBottom w:val="0"/>
      <w:divBdr>
        <w:top w:val="none" w:sz="0" w:space="0" w:color="auto"/>
        <w:left w:val="none" w:sz="0" w:space="0" w:color="auto"/>
        <w:bottom w:val="none" w:sz="0" w:space="0" w:color="auto"/>
        <w:right w:val="none" w:sz="0" w:space="0" w:color="auto"/>
      </w:divBdr>
    </w:div>
    <w:div w:id="593632669">
      <w:bodyDiv w:val="1"/>
      <w:marLeft w:val="0"/>
      <w:marRight w:val="0"/>
      <w:marTop w:val="0"/>
      <w:marBottom w:val="0"/>
      <w:divBdr>
        <w:top w:val="none" w:sz="0" w:space="0" w:color="auto"/>
        <w:left w:val="none" w:sz="0" w:space="0" w:color="auto"/>
        <w:bottom w:val="none" w:sz="0" w:space="0" w:color="auto"/>
        <w:right w:val="none" w:sz="0" w:space="0" w:color="auto"/>
      </w:divBdr>
    </w:div>
    <w:div w:id="697974049">
      <w:bodyDiv w:val="1"/>
      <w:marLeft w:val="0"/>
      <w:marRight w:val="0"/>
      <w:marTop w:val="0"/>
      <w:marBottom w:val="0"/>
      <w:divBdr>
        <w:top w:val="none" w:sz="0" w:space="0" w:color="auto"/>
        <w:left w:val="none" w:sz="0" w:space="0" w:color="auto"/>
        <w:bottom w:val="none" w:sz="0" w:space="0" w:color="auto"/>
        <w:right w:val="none" w:sz="0" w:space="0" w:color="auto"/>
      </w:divBdr>
    </w:div>
    <w:div w:id="772671038">
      <w:bodyDiv w:val="1"/>
      <w:marLeft w:val="0"/>
      <w:marRight w:val="0"/>
      <w:marTop w:val="0"/>
      <w:marBottom w:val="0"/>
      <w:divBdr>
        <w:top w:val="none" w:sz="0" w:space="0" w:color="auto"/>
        <w:left w:val="none" w:sz="0" w:space="0" w:color="auto"/>
        <w:bottom w:val="none" w:sz="0" w:space="0" w:color="auto"/>
        <w:right w:val="none" w:sz="0" w:space="0" w:color="auto"/>
      </w:divBdr>
    </w:div>
    <w:div w:id="881943799">
      <w:bodyDiv w:val="1"/>
      <w:marLeft w:val="0"/>
      <w:marRight w:val="0"/>
      <w:marTop w:val="0"/>
      <w:marBottom w:val="0"/>
      <w:divBdr>
        <w:top w:val="none" w:sz="0" w:space="0" w:color="auto"/>
        <w:left w:val="none" w:sz="0" w:space="0" w:color="auto"/>
        <w:bottom w:val="none" w:sz="0" w:space="0" w:color="auto"/>
        <w:right w:val="none" w:sz="0" w:space="0" w:color="auto"/>
      </w:divBdr>
    </w:div>
    <w:div w:id="884292648">
      <w:bodyDiv w:val="1"/>
      <w:marLeft w:val="0"/>
      <w:marRight w:val="0"/>
      <w:marTop w:val="0"/>
      <w:marBottom w:val="0"/>
      <w:divBdr>
        <w:top w:val="none" w:sz="0" w:space="0" w:color="auto"/>
        <w:left w:val="none" w:sz="0" w:space="0" w:color="auto"/>
        <w:bottom w:val="none" w:sz="0" w:space="0" w:color="auto"/>
        <w:right w:val="none" w:sz="0" w:space="0" w:color="auto"/>
      </w:divBdr>
    </w:div>
    <w:div w:id="930158754">
      <w:bodyDiv w:val="1"/>
      <w:marLeft w:val="0"/>
      <w:marRight w:val="0"/>
      <w:marTop w:val="0"/>
      <w:marBottom w:val="0"/>
      <w:divBdr>
        <w:top w:val="none" w:sz="0" w:space="0" w:color="auto"/>
        <w:left w:val="none" w:sz="0" w:space="0" w:color="auto"/>
        <w:bottom w:val="none" w:sz="0" w:space="0" w:color="auto"/>
        <w:right w:val="none" w:sz="0" w:space="0" w:color="auto"/>
      </w:divBdr>
    </w:div>
    <w:div w:id="939988968">
      <w:bodyDiv w:val="1"/>
      <w:marLeft w:val="0"/>
      <w:marRight w:val="0"/>
      <w:marTop w:val="0"/>
      <w:marBottom w:val="0"/>
      <w:divBdr>
        <w:top w:val="none" w:sz="0" w:space="0" w:color="auto"/>
        <w:left w:val="none" w:sz="0" w:space="0" w:color="auto"/>
        <w:bottom w:val="none" w:sz="0" w:space="0" w:color="auto"/>
        <w:right w:val="none" w:sz="0" w:space="0" w:color="auto"/>
      </w:divBdr>
    </w:div>
    <w:div w:id="1308047599">
      <w:bodyDiv w:val="1"/>
      <w:marLeft w:val="0"/>
      <w:marRight w:val="0"/>
      <w:marTop w:val="0"/>
      <w:marBottom w:val="0"/>
      <w:divBdr>
        <w:top w:val="none" w:sz="0" w:space="0" w:color="auto"/>
        <w:left w:val="none" w:sz="0" w:space="0" w:color="auto"/>
        <w:bottom w:val="none" w:sz="0" w:space="0" w:color="auto"/>
        <w:right w:val="none" w:sz="0" w:space="0" w:color="auto"/>
      </w:divBdr>
    </w:div>
    <w:div w:id="1311329992">
      <w:bodyDiv w:val="1"/>
      <w:marLeft w:val="0"/>
      <w:marRight w:val="0"/>
      <w:marTop w:val="0"/>
      <w:marBottom w:val="0"/>
      <w:divBdr>
        <w:top w:val="none" w:sz="0" w:space="0" w:color="auto"/>
        <w:left w:val="none" w:sz="0" w:space="0" w:color="auto"/>
        <w:bottom w:val="none" w:sz="0" w:space="0" w:color="auto"/>
        <w:right w:val="none" w:sz="0" w:space="0" w:color="auto"/>
      </w:divBdr>
    </w:div>
    <w:div w:id="1328947361">
      <w:bodyDiv w:val="1"/>
      <w:marLeft w:val="0"/>
      <w:marRight w:val="0"/>
      <w:marTop w:val="0"/>
      <w:marBottom w:val="0"/>
      <w:divBdr>
        <w:top w:val="none" w:sz="0" w:space="0" w:color="auto"/>
        <w:left w:val="none" w:sz="0" w:space="0" w:color="auto"/>
        <w:bottom w:val="none" w:sz="0" w:space="0" w:color="auto"/>
        <w:right w:val="none" w:sz="0" w:space="0" w:color="auto"/>
      </w:divBdr>
    </w:div>
    <w:div w:id="1433939320">
      <w:bodyDiv w:val="1"/>
      <w:marLeft w:val="0"/>
      <w:marRight w:val="0"/>
      <w:marTop w:val="0"/>
      <w:marBottom w:val="0"/>
      <w:divBdr>
        <w:top w:val="none" w:sz="0" w:space="0" w:color="auto"/>
        <w:left w:val="none" w:sz="0" w:space="0" w:color="auto"/>
        <w:bottom w:val="none" w:sz="0" w:space="0" w:color="auto"/>
        <w:right w:val="none" w:sz="0" w:space="0" w:color="auto"/>
      </w:divBdr>
    </w:div>
    <w:div w:id="1450322547">
      <w:bodyDiv w:val="1"/>
      <w:marLeft w:val="0"/>
      <w:marRight w:val="0"/>
      <w:marTop w:val="0"/>
      <w:marBottom w:val="0"/>
      <w:divBdr>
        <w:top w:val="none" w:sz="0" w:space="0" w:color="auto"/>
        <w:left w:val="none" w:sz="0" w:space="0" w:color="auto"/>
        <w:bottom w:val="none" w:sz="0" w:space="0" w:color="auto"/>
        <w:right w:val="none" w:sz="0" w:space="0" w:color="auto"/>
      </w:divBdr>
    </w:div>
    <w:div w:id="1507137243">
      <w:bodyDiv w:val="1"/>
      <w:marLeft w:val="0"/>
      <w:marRight w:val="0"/>
      <w:marTop w:val="0"/>
      <w:marBottom w:val="0"/>
      <w:divBdr>
        <w:top w:val="none" w:sz="0" w:space="0" w:color="auto"/>
        <w:left w:val="none" w:sz="0" w:space="0" w:color="auto"/>
        <w:bottom w:val="none" w:sz="0" w:space="0" w:color="auto"/>
        <w:right w:val="none" w:sz="0" w:space="0" w:color="auto"/>
      </w:divBdr>
    </w:div>
    <w:div w:id="1678071722">
      <w:bodyDiv w:val="1"/>
      <w:marLeft w:val="0"/>
      <w:marRight w:val="0"/>
      <w:marTop w:val="0"/>
      <w:marBottom w:val="0"/>
      <w:divBdr>
        <w:top w:val="none" w:sz="0" w:space="0" w:color="auto"/>
        <w:left w:val="none" w:sz="0" w:space="0" w:color="auto"/>
        <w:bottom w:val="none" w:sz="0" w:space="0" w:color="auto"/>
        <w:right w:val="none" w:sz="0" w:space="0" w:color="auto"/>
      </w:divBdr>
    </w:div>
    <w:div w:id="1679576537">
      <w:bodyDiv w:val="1"/>
      <w:marLeft w:val="0"/>
      <w:marRight w:val="0"/>
      <w:marTop w:val="0"/>
      <w:marBottom w:val="0"/>
      <w:divBdr>
        <w:top w:val="none" w:sz="0" w:space="0" w:color="auto"/>
        <w:left w:val="none" w:sz="0" w:space="0" w:color="auto"/>
        <w:bottom w:val="none" w:sz="0" w:space="0" w:color="auto"/>
        <w:right w:val="none" w:sz="0" w:space="0" w:color="auto"/>
      </w:divBdr>
    </w:div>
    <w:div w:id="1844317680">
      <w:bodyDiv w:val="1"/>
      <w:marLeft w:val="0"/>
      <w:marRight w:val="0"/>
      <w:marTop w:val="0"/>
      <w:marBottom w:val="0"/>
      <w:divBdr>
        <w:top w:val="none" w:sz="0" w:space="0" w:color="auto"/>
        <w:left w:val="none" w:sz="0" w:space="0" w:color="auto"/>
        <w:bottom w:val="none" w:sz="0" w:space="0" w:color="auto"/>
        <w:right w:val="none" w:sz="0" w:space="0" w:color="auto"/>
      </w:divBdr>
    </w:div>
    <w:div w:id="2054035987">
      <w:bodyDiv w:val="1"/>
      <w:marLeft w:val="0"/>
      <w:marRight w:val="0"/>
      <w:marTop w:val="0"/>
      <w:marBottom w:val="0"/>
      <w:divBdr>
        <w:top w:val="none" w:sz="0" w:space="0" w:color="auto"/>
        <w:left w:val="none" w:sz="0" w:space="0" w:color="auto"/>
        <w:bottom w:val="none" w:sz="0" w:space="0" w:color="auto"/>
        <w:right w:val="none" w:sz="0" w:space="0" w:color="auto"/>
      </w:divBdr>
    </w:div>
    <w:div w:id="2062172228">
      <w:bodyDiv w:val="1"/>
      <w:marLeft w:val="0"/>
      <w:marRight w:val="0"/>
      <w:marTop w:val="0"/>
      <w:marBottom w:val="0"/>
      <w:divBdr>
        <w:top w:val="none" w:sz="0" w:space="0" w:color="auto"/>
        <w:left w:val="none" w:sz="0" w:space="0" w:color="auto"/>
        <w:bottom w:val="none" w:sz="0" w:space="0" w:color="auto"/>
        <w:right w:val="none" w:sz="0" w:space="0" w:color="auto"/>
      </w:divBdr>
    </w:div>
    <w:div w:id="2079471551">
      <w:bodyDiv w:val="1"/>
      <w:marLeft w:val="0"/>
      <w:marRight w:val="0"/>
      <w:marTop w:val="0"/>
      <w:marBottom w:val="0"/>
      <w:divBdr>
        <w:top w:val="none" w:sz="0" w:space="0" w:color="auto"/>
        <w:left w:val="none" w:sz="0" w:space="0" w:color="auto"/>
        <w:bottom w:val="none" w:sz="0" w:space="0" w:color="auto"/>
        <w:right w:val="none" w:sz="0" w:space="0" w:color="auto"/>
      </w:divBdr>
    </w:div>
    <w:div w:id="2114590078">
      <w:bodyDiv w:val="1"/>
      <w:marLeft w:val="0"/>
      <w:marRight w:val="0"/>
      <w:marTop w:val="0"/>
      <w:marBottom w:val="0"/>
      <w:divBdr>
        <w:top w:val="none" w:sz="0" w:space="0" w:color="auto"/>
        <w:left w:val="none" w:sz="0" w:space="0" w:color="auto"/>
        <w:bottom w:val="none" w:sz="0" w:space="0" w:color="auto"/>
        <w:right w:val="none" w:sz="0" w:space="0" w:color="auto"/>
      </w:divBdr>
    </w:div>
    <w:div w:id="2139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2%D0%B8%D0%BB%D0%B8%D1%81%D1%82%D0%B8%D0%BA%D0%B0_(%D0%BB%D0%B8%D0%BD%D0%B3%D0%B2%D0%B8%D1%81%D1%82%D0%B8%D0%BA%D0%B0)" TargetMode="External"/><Relationship Id="rId13" Type="http://schemas.openxmlformats.org/officeDocument/2006/relationships/hyperlink" Target="https://ru.wikipedia.org/wiki/%D0%A4%D0%B0%D0%BA%D1%82" TargetMode="External"/><Relationship Id="rId3" Type="http://schemas.openxmlformats.org/officeDocument/2006/relationships/styles" Target="styles.xml"/><Relationship Id="rId7" Type="http://schemas.openxmlformats.org/officeDocument/2006/relationships/hyperlink" Target="https://ru.wikipedia.org/wiki/%D0%A4%D1%83%D0%BD%D0%BA%D1%86%D0%B8%D0%BE%D0%BD%D0%B0%D0%BB%D1%8C%D0%BD%D1%8B%D0%B5_%D1%81%D1%82%D0%B8%D0%BB%D0%B8_%D1%80%D0%B5%D1%87%D0%B8" TargetMode="External"/><Relationship Id="rId12" Type="http://schemas.openxmlformats.org/officeDocument/2006/relationships/hyperlink" Target="https://ru.wikipedia.org/wiki/%D0%9D%D0%B0%D1%83%D0%BA%D0%B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ru.wikipedia.org/wiki/%D0%9C%D0%BE%D0%BD%D0%BE%D0%BB%D0%BE%D0%B3" TargetMode="External"/><Relationship Id="rId5" Type="http://schemas.openxmlformats.org/officeDocument/2006/relationships/webSettings" Target="webSettings.xml"/><Relationship Id="rId15" Type="http://schemas.openxmlformats.org/officeDocument/2006/relationships/hyperlink" Target="https://glvrd.ru/" TargetMode="External"/><Relationship Id="rId10" Type="http://schemas.openxmlformats.org/officeDocument/2006/relationships/hyperlink" Target="https://ru.wikipedia.org/wiki/%D0%9B%D0%B8%D1%82%D0%B5%D1%80%D0%B0%D1%82%D1%83%D1%80%D0%BD%D1%8B%D0%B9_%D1%8F%D0%B7%D1%8B%D0%BA" TargetMode="External"/><Relationship Id="rId4" Type="http://schemas.openxmlformats.org/officeDocument/2006/relationships/settings" Target="settings.xml"/><Relationship Id="rId9" Type="http://schemas.openxmlformats.org/officeDocument/2006/relationships/hyperlink" Target="https://ru.wikipedia.org/wiki/%D0%A0%D0%B5%D1%87%D1%8C" TargetMode="External"/><Relationship Id="rId14" Type="http://schemas.openxmlformats.org/officeDocument/2006/relationships/hyperlink" Target="https://ru.wikipedia.org/wiki/%D0%9F%D1%80%D0%B8%D1%87%D0%B8%D0%BD%D0%BD%D0%BE-%D1%81%D0%BB%D0%B5%D0%B4%D1%81%D1%82%D0%B2%D0%B5%D0%BD%D0%BD%D0%B0%D1%8F_%D1%81%D0%B2%D1%8F%D0%B7%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3B62-A8F5-4A4D-927F-0AE3934F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30</Pages>
  <Words>9442</Words>
  <Characters>53822</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Тусик</dc:creator>
  <cp:lastModifiedBy>Мася</cp:lastModifiedBy>
  <cp:revision>5</cp:revision>
  <cp:lastPrinted>2015-03-24T07:53:00Z</cp:lastPrinted>
  <dcterms:created xsi:type="dcterms:W3CDTF">2019-02-23T17:16:00Z</dcterms:created>
  <dcterms:modified xsi:type="dcterms:W3CDTF">2019-02-23T18:09:00Z</dcterms:modified>
</cp:coreProperties>
</file>