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color w:val="3b3838"/>
                <w:rtl w:val="0"/>
              </w:rPr>
              <w:t xml:space="preserve">12</w:t>
            </w:r>
            <w:r w:rsidDel="00000000" w:rsidR="00000000" w:rsidRPr="00000000">
              <w:rPr>
                <w:rFonts w:ascii="Calibri" w:cs="Calibri" w:eastAsia="Calibri" w:hAnsi="Calibri"/>
                <w:b w:val="1"/>
                <w:color w:val="3b3838"/>
                <w:rtl w:val="0"/>
              </w:rPr>
              <w:t xml:space="preserve">. </w:t>
            </w:r>
            <w:r w:rsidDel="00000000" w:rsidR="00000000" w:rsidRPr="00000000">
              <w:rPr>
                <w:rFonts w:ascii="Calibri" w:cs="Calibri" w:eastAsia="Calibri" w:hAnsi="Calibri"/>
                <w:b w:val="0"/>
                <w:i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1">
            <w:pPr>
              <w:jc w:val="both"/>
              <w:rPr>
                <w:rFonts w:ascii="Calibri" w:cs="Calibri" w:eastAsia="Calibri" w:hAnsi="Calibri"/>
                <w:b w:val="1"/>
                <w:color w:val="000000"/>
                <w:sz w:val="22"/>
                <w:szCs w:val="22"/>
              </w:rPr>
            </w:pPr>
            <w:bookmarkStart w:colFirst="0" w:colLast="0" w:name="_heading=h.jfpdestxrx36" w:id="0"/>
            <w:bookmarkEnd w:id="0"/>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A">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E">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B0">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B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B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D">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E">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6">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7">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9">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A">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B">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D2">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8">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2">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3">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114">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6">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7">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8">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9">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A">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B">
            <w:pPr>
              <w:spacing w:after="0" w:line="240" w:lineRule="auto"/>
              <w:jc w:val="center"/>
              <w:rPr>
                <w:rFonts w:ascii="Calibri" w:cs="Calibri" w:eastAsia="Calibri" w:hAnsi="Calibri"/>
                <w:b w:val="1"/>
                <w:i w:val="0"/>
                <w:smallCaps w:val="0"/>
                <w:color w:val="000000"/>
                <w:sz w:val="20"/>
                <w:szCs w:val="20"/>
              </w:rPr>
            </w:pPr>
            <w:r w:rsidDel="00000000" w:rsidR="00000000" w:rsidRPr="00000000">
              <w:rPr>
                <w:rFonts w:ascii="Calibri" w:cs="Calibri" w:eastAsia="Calibri" w:hAnsi="Calibri"/>
                <w:b w:val="1"/>
                <w:i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C">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2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22">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cq7vFJNtcoIO8EL6LMeGNSfwQ==">CgMxLjAyDmguamZwZGVzdHhyeDM2OAByITFmNTBYWWdmdU93UHdLZVlORzdwUjBLNWFIaUJseER5SQ==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