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hemos cumplido a tiempo con varias dificultades sobretodo para hacer funcionar el chat integrado y tuvimos que ajustar el desarrollo de la app movil. Esto nos atrasó varios días pero pudimos ponernos al día eventualmente.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Junto con todo el equipo hemos conversado distintas maneras de resolver cada situación que nos demanda mucho esfuerzo. Cada uno aporta distintas ideas y gracias a esto hemos logrado avanzar con cada dificultad que hemos enfrentado.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Bastante completo y profesional. Está resultando mucho mejor de lo que pensamos hace unos meses atrás.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dedicaría más tiempo y esfuerzo a la aplicación móvil. Creo que será un buen impulso para comercializar 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Tenemos tanto que mostrar de nuestro proyecto que acotarlo a 15 minutos o menos nos resulta dificil. Nos cuesta definir qué es lo mejor que debemos mostrar y qué dejar para otra ocasión.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Ahora nos tenemos que enfocar en pulir ciertos detalles de la aplicación web y dedicarnos de lleno a la aplicación móvil. El trabajo ya está repartido entre nosotros, cada uno sabe lo que tiene que hacer.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oyl0gerylzk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Excelente. Destacamos en buena comunicación, empatía y responsabilidad. Podríamos mejorar un poco en la planificación y el alcance real del producto ya que a veces queremos agregar más cosas y eso termina alargando el tiempo de culminación.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wUrRnroT0B1jj3IQi0MSGMUqlg==">CgMxLjAyDmgub3lsMGdlcnlsemtnOAByITF4b0FxV0ExQWpWX2dWMVR2VGhBNWFUcVBTM21XNGdRRg==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