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F0" w:rsidRDefault="009B7790">
      <w:r>
        <w:t>P</w:t>
      </w:r>
      <w:r>
        <w:rPr>
          <w:rFonts w:hint="eastAsia"/>
        </w:rPr>
        <w:t>ro</w:t>
      </w:r>
      <w:r>
        <w:t>blem 1</w:t>
      </w:r>
    </w:p>
    <w:p w:rsidR="00D87D96" w:rsidRDefault="00D87D96">
      <w:r>
        <w:t>(a). Assume {p,q,r} in P</w:t>
      </w:r>
      <w:r w:rsidRPr="00D87D96">
        <w:rPr>
          <w:vertAlign w:val="subscript"/>
        </w:rPr>
        <w:t>ROG</w:t>
      </w:r>
      <w:r>
        <w:t xml:space="preserve">, </w:t>
      </w:r>
    </w:p>
    <w:p w:rsidR="00D87D96" w:rsidRDefault="00D87D96">
      <w:pPr>
        <w:rPr>
          <w:rFonts w:ascii="等线" w:eastAsia="等线" w:hAnsi="等线" w:cs="Cambria"/>
        </w:rPr>
      </w:pPr>
      <w:r>
        <w:tab/>
        <w:t>Firstly, we can easily prove that p</w:t>
      </w:r>
      <w:r>
        <w:rPr>
          <w:rFonts w:ascii="等线" w:eastAsia="等线" w:hAnsi="等线" w:cs="Cambria" w:hint="eastAsia"/>
        </w:rPr>
        <w:t>≡p</w:t>
      </w:r>
      <w:r>
        <w:rPr>
          <w:rFonts w:ascii="等线" w:eastAsia="等线" w:hAnsi="等线" w:cs="Cambria"/>
        </w:rPr>
        <w:t>,</w:t>
      </w:r>
    </w:p>
    <w:p w:rsidR="00D87D96" w:rsidRDefault="00D87D96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 w:rsidR="00564F51">
        <w:rPr>
          <w:rFonts w:ascii="等线" w:eastAsia="等线" w:hAnsi="等线" w:cs="Cambria"/>
        </w:rPr>
        <w:t>F</w:t>
      </w:r>
      <w:r>
        <w:rPr>
          <w:rFonts w:ascii="等线" w:eastAsia="等线" w:hAnsi="等线" w:cs="Cambria"/>
        </w:rPr>
        <w:t xml:space="preserve"> is reflexive</w:t>
      </w:r>
    </w:p>
    <w:p w:rsidR="00D87D96" w:rsidRPr="00564F51" w:rsidRDefault="00D87D96">
      <w:pPr>
        <w:rPr>
          <w:rFonts w:eastAsiaTheme="minorHAnsi" w:cs="Times New Roman"/>
        </w:rPr>
      </w:pPr>
      <w:r>
        <w:tab/>
        <w:t>Secondly, assume 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>,</w:t>
      </w:r>
      <w:r w:rsidR="00564F51">
        <w:rPr>
          <w:rFonts w:ascii="等线" w:eastAsia="等线" w:hAnsi="等线" w:cs="Cambria"/>
        </w:rPr>
        <w:t xml:space="preserve"> then p</w:t>
      </w:r>
      <w:r w:rsidR="00564F51" w:rsidRPr="00564F51">
        <w:rPr>
          <w:rFonts w:ascii="等线" w:eastAsia="等线" w:hAnsi="等线" w:cs="Cambria"/>
        </w:rPr>
        <w:t xml:space="preserve"> </w:t>
      </w:r>
      <w:r w:rsidR="00564F51" w:rsidRPr="00564F51">
        <w:rPr>
          <w:rFonts w:ascii="Times New Roman" w:eastAsia="等线" w:hAnsi="Times New Roman" w:cs="Times New Roman"/>
        </w:rPr>
        <w:t>↔</w:t>
      </w:r>
      <w:r w:rsidR="00564F51">
        <w:rPr>
          <w:rFonts w:ascii="Times New Roman" w:eastAsia="等线" w:hAnsi="Times New Roman" w:cs="Times New Roman"/>
        </w:rPr>
        <w:t xml:space="preserve"> </w:t>
      </w:r>
      <w:r w:rsidR="00564F51">
        <w:rPr>
          <w:rFonts w:eastAsiaTheme="minorHAnsi" w:cs="Times New Roman" w:hint="eastAsia"/>
        </w:rPr>
        <w:t>q</w:t>
      </w:r>
    </w:p>
    <w:p w:rsidR="00564F51" w:rsidRPr="00D87D96" w:rsidRDefault="00564F51">
      <w:r>
        <w:rPr>
          <w:rFonts w:ascii="Times New Roman" w:eastAsia="等线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4F51" w:rsidTr="00564F51">
        <w:tc>
          <w:tcPr>
            <w:tcW w:w="1382" w:type="dxa"/>
          </w:tcPr>
          <w:p w:rsidR="00564F51" w:rsidRDefault="00564F51">
            <w:r>
              <w:t>p</w:t>
            </w:r>
          </w:p>
        </w:tc>
        <w:tc>
          <w:tcPr>
            <w:tcW w:w="1382" w:type="dxa"/>
          </w:tcPr>
          <w:p w:rsidR="00564F51" w:rsidRDefault="00564F51">
            <w:r>
              <w:t>q</w:t>
            </w:r>
          </w:p>
        </w:tc>
        <w:tc>
          <w:tcPr>
            <w:tcW w:w="1383" w:type="dxa"/>
          </w:tcPr>
          <w:p w:rsidR="00564F51" w:rsidRDefault="00564F51">
            <w:r w:rsidRPr="00564F51">
              <w:t>p → q</w:t>
            </w:r>
          </w:p>
        </w:tc>
        <w:tc>
          <w:tcPr>
            <w:tcW w:w="1383" w:type="dxa"/>
          </w:tcPr>
          <w:p w:rsidR="00564F51" w:rsidRDefault="00564F51">
            <w:r>
              <w:t>q → p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q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</w:t>
            </w:r>
            <w:r w:rsidRPr="00564F51">
              <w:rPr>
                <w:rFonts w:eastAsiaTheme="minorHAnsi" w:cs="Times New Roman"/>
              </w:rPr>
              <w:t>p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</w:tbl>
    <w:p w:rsidR="00564F51" w:rsidRPr="00564F51" w:rsidRDefault="00564F51" w:rsidP="00564F51">
      <w:pPr>
        <w:ind w:firstLine="420"/>
        <w:rPr>
          <w:rFonts w:eastAsiaTheme="minorHAnsi" w:cs="Times New Roman"/>
        </w:rPr>
      </w:pPr>
      <w:r>
        <w:t xml:space="preserve">As the above truth table, from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>,</w:t>
      </w:r>
      <w:r>
        <w:t xml:space="preserve"> we can get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 w:rsidRPr="00564F51">
        <w:rPr>
          <w:rFonts w:eastAsiaTheme="minorHAnsi" w:cs="Times New Roman"/>
        </w:rPr>
        <w:t>p,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 w:rsidRPr="00564F51">
        <w:rPr>
          <w:rFonts w:eastAsiaTheme="minorHAnsi" w:cs="Times New Roman"/>
        </w:rPr>
        <w:t>Thus, F</w:t>
      </w:r>
      <w:r>
        <w:rPr>
          <w:rFonts w:eastAsiaTheme="minorHAnsi" w:cs="Times New Roman"/>
        </w:rPr>
        <w:t xml:space="preserve"> is symmetric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Finally, assume </w:t>
      </w:r>
      <w:r>
        <w:t>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 xml:space="preserve"> and </w:t>
      </w:r>
      <w:r>
        <w:t>q</w:t>
      </w:r>
      <w:r>
        <w:rPr>
          <w:rFonts w:ascii="等线" w:eastAsia="等线" w:hAnsi="等线" w:cs="Cambria" w:hint="eastAsia"/>
        </w:rPr>
        <w:t>≡</w:t>
      </w:r>
      <w:r>
        <w:rPr>
          <w:rFonts w:ascii="等线" w:eastAsia="等线" w:hAnsi="等线" w:cs="Cambria"/>
        </w:rPr>
        <w:t>r, then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t>p→</w:t>
            </w:r>
            <w:r w:rsidRPr="00564F51"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>
              <w:t>→p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</w:t>
            </w:r>
            <w:r>
              <w:t>→r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→p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q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eastAsiaTheme="minorHAnsi" w:cs="Times New Roman"/>
              </w:rPr>
              <w:t>r</w:t>
            </w:r>
          </w:p>
        </w:tc>
        <w:tc>
          <w:tcPr>
            <w:tcW w:w="692" w:type="dxa"/>
          </w:tcPr>
          <w:p w:rsidR="00564F51" w:rsidRPr="00564F51" w:rsidRDefault="00564F51" w:rsidP="00564F51">
            <w:pPr>
              <w:rPr>
                <w:rFonts w:eastAsiaTheme="minorHAnsi"/>
                <w:b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r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</w:tbl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s the above truth table, from</w:t>
      </w:r>
      <w:r>
        <w:rPr>
          <w:rFonts w:ascii="等线" w:eastAsia="等线" w:hAnsi="等线" w:cs="Cambria"/>
        </w:rPr>
        <w:t xml:space="preserve">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 xml:space="preserve">, we can get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>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>Thus, F is transitive.</w:t>
      </w:r>
    </w:p>
    <w:p w:rsidR="00564F51" w:rsidRDefault="00564F51" w:rsidP="004570F2">
      <w:pPr>
        <w:ind w:left="420"/>
        <w:rPr>
          <w:rFonts w:eastAsiaTheme="minorHAnsi"/>
        </w:rPr>
      </w:pPr>
      <w:r>
        <w:rPr>
          <w:rFonts w:eastAsiaTheme="minorHAnsi" w:cs="Times New Roman"/>
        </w:rPr>
        <w:t>As a result</w:t>
      </w:r>
      <w:r w:rsidR="004570F2">
        <w:rPr>
          <w:rFonts w:eastAsiaTheme="minorHAnsi" w:cs="Times New Roman"/>
        </w:rPr>
        <w:t xml:space="preserve"> we can get that</w:t>
      </w:r>
      <w:r>
        <w:rPr>
          <w:rFonts w:eastAsiaTheme="minorHAnsi" w:cs="Times New Roman"/>
        </w:rPr>
        <w:t xml:space="preserve"> </w:t>
      </w:r>
      <w:r w:rsidR="004570F2" w:rsidRPr="004570F2">
        <w:rPr>
          <w:rFonts w:eastAsiaTheme="minorHAnsi" w:cs="Times New Roman"/>
        </w:rPr>
        <w:t>the logical equivalence relation, ≡, is an equivalence relation on F</w:t>
      </w:r>
      <w:r>
        <w:rPr>
          <w:rFonts w:eastAsiaTheme="minorHAnsi"/>
        </w:rPr>
        <w:t xml:space="preserve"> </w:t>
      </w:r>
      <w:r w:rsidR="004570F2">
        <w:rPr>
          <w:rFonts w:eastAsiaTheme="minorHAnsi"/>
        </w:rPr>
        <w:t>.</w:t>
      </w:r>
    </w:p>
    <w:p w:rsidR="004570F2" w:rsidRPr="00564F51" w:rsidRDefault="004570F2" w:rsidP="004570F2">
      <w:pPr>
        <w:rPr>
          <w:rFonts w:eastAsiaTheme="minorHAnsi"/>
        </w:rPr>
      </w:pPr>
      <w:r>
        <w:rPr>
          <w:rFonts w:eastAsiaTheme="minorHAnsi"/>
        </w:rPr>
        <w:t xml:space="preserve">(b).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</w:t>
            </w:r>
            <w:r w:rsidRPr="00564F51"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∧q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∧r</w:t>
            </w:r>
          </w:p>
        </w:tc>
      </w:tr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</w:tbl>
    <w:p w:rsidR="004570F2" w:rsidRPr="00564F51" w:rsidRDefault="004570F2" w:rsidP="004570F2">
      <w:pPr>
        <w:rPr>
          <w:rFonts w:eastAsiaTheme="minorHAnsi"/>
        </w:rPr>
      </w:pPr>
      <w:r>
        <w:rPr>
          <w:rFonts w:eastAsiaTheme="minorHAnsi"/>
        </w:rPr>
        <w:tab/>
        <w:t>As the above truth table, {</w:t>
      </w:r>
      <w:r>
        <w:rPr>
          <w:rFonts w:eastAsiaTheme="minorHAnsi" w:hint="eastAsia"/>
        </w:rPr>
        <w:t>p</w:t>
      </w:r>
      <w:r>
        <w:t>→</w:t>
      </w:r>
      <w:r w:rsidRPr="00564F51">
        <w:t>q</w:t>
      </w:r>
      <w:r>
        <w:t xml:space="preserve">, </w:t>
      </w:r>
      <w:r>
        <w:rPr>
          <w:rFonts w:eastAsiaTheme="minorHAnsi" w:hint="eastAsia"/>
        </w:rPr>
        <w:t>p</w:t>
      </w:r>
      <w:r>
        <w:t xml:space="preserve">→r,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∧q</w:t>
      </w:r>
      <w:r>
        <w:rPr>
          <w:rFonts w:ascii="等线" w:eastAsia="等线" w:hAnsi="等线" w:cs="Cambria"/>
        </w:rPr>
        <w:t xml:space="preserve">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∧r</w:t>
      </w:r>
      <w:r>
        <w:rPr>
          <w:rFonts w:ascii="等线" w:eastAsia="等线" w:hAnsi="等线" w:cs="Cambria"/>
        </w:rPr>
        <w:t xml:space="preserve">} in </w:t>
      </w:r>
      <w:r w:rsidRPr="004570F2">
        <w:rPr>
          <w:rFonts w:ascii="等线" w:eastAsia="等线" w:hAnsi="等线" w:cs="Cambria"/>
        </w:rPr>
        <w:t>[⊥]</w:t>
      </w:r>
      <w:r>
        <w:rPr>
          <w:rFonts w:ascii="等线" w:eastAsia="等线" w:hAnsi="等线" w:cs="Cambria"/>
        </w:rPr>
        <w:t>.</w:t>
      </w:r>
    </w:p>
    <w:p w:rsidR="00EC3BD5" w:rsidRDefault="009B7790" w:rsidP="00EC3BD5">
      <w:pPr>
        <w:rPr>
          <w:rFonts w:ascii="等线" w:eastAsia="等线" w:hAnsi="等线" w:cs="Cambria"/>
        </w:rPr>
      </w:pPr>
      <w:r>
        <w:t xml:space="preserve">(c). </w:t>
      </w:r>
      <w:r>
        <w:rPr>
          <w:rFonts w:hint="eastAsia"/>
        </w:rPr>
        <w:t>(</w:t>
      </w:r>
      <w:r>
        <w:t>i).</w:t>
      </w:r>
      <w:r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 w:hint="eastAsia"/>
        </w:rPr>
        <w:t>φ≡φ</w:t>
      </w:r>
      <w:r>
        <w:rPr>
          <w:rFonts w:ascii="Cambria" w:hAnsi="Cambria" w:cs="Cambria"/>
        </w:rPr>
        <w:t>’</w:t>
      </w:r>
      <w:r w:rsidR="00EC3BD5">
        <w:rPr>
          <w:rFonts w:ascii="Cambria" w:hAnsi="Cambria" w:cs="Cambria"/>
        </w:rPr>
        <w:t xml:space="preserve">, then </w:t>
      </w:r>
      <w:r w:rsidR="00EC3BD5">
        <w:rPr>
          <w:rFonts w:ascii="等线" w:eastAsia="等线" w:hAnsi="等线" w:cs="Cambria" w:hint="eastAsia"/>
        </w:rPr>
        <w:t>φ</w:t>
      </w:r>
      <w:r w:rsidR="00EC3BD5" w:rsidRPr="00564F51">
        <w:rPr>
          <w:rFonts w:ascii="Times New Roman" w:eastAsia="等线" w:hAnsi="Times New Roman" w:cs="Times New Roman"/>
        </w:rPr>
        <w:t>↔</w:t>
      </w:r>
      <w:r w:rsidR="00EC3BD5">
        <w:rPr>
          <w:rFonts w:ascii="等线" w:eastAsia="等线" w:hAnsi="等线" w:cs="Cambria" w:hint="eastAsia"/>
        </w:rPr>
        <w:t>φ</w:t>
      </w:r>
      <w:r w:rsidR="00EC3BD5">
        <w:rPr>
          <w:rFonts w:ascii="Cambria" w:hAnsi="Cambria" w:cs="Cambria"/>
        </w:rPr>
        <w:t>’, so</w:t>
      </w:r>
      <w:r w:rsidR="00EC3BD5" w:rsidRPr="00EC3BD5">
        <w:rPr>
          <w:rFonts w:ascii="等线" w:eastAsia="等线" w:hAnsi="等线" w:cs="Cambria" w:hint="eastAsia"/>
        </w:rPr>
        <w:t xml:space="preserve"> </w:t>
      </w:r>
      <w:r w:rsidR="00EC3BD5">
        <w:rPr>
          <w:rFonts w:ascii="等线" w:eastAsia="等线" w:hAnsi="等线" w:cs="Cambria" w:hint="eastAsia"/>
        </w:rPr>
        <w:t>φ</w:t>
      </w:r>
      <w:r w:rsidR="00EC3BD5">
        <w:t>→</w:t>
      </w:r>
      <w:r w:rsidR="00EC3BD5">
        <w:rPr>
          <w:rFonts w:ascii="等线" w:eastAsia="等线" w:hAnsi="等线" w:cs="Cambria" w:hint="eastAsia"/>
        </w:rPr>
        <w:t>φ</w:t>
      </w:r>
      <w:r w:rsidR="00EC3BD5">
        <w:rPr>
          <w:rFonts w:ascii="Cambria" w:hAnsi="Cambria" w:cs="Cambria"/>
        </w:rPr>
        <w:t>’</w:t>
      </w:r>
      <w:r w:rsidR="00EC3BD5" w:rsidRPr="00EC3BD5">
        <w:rPr>
          <w:rFonts w:ascii="等线" w:eastAsia="等线" w:hAnsi="等线" w:cs="Cambria" w:hint="eastAsia"/>
        </w:rPr>
        <w:t xml:space="preserve"> </w:t>
      </w:r>
      <w:r w:rsidR="00EC3BD5">
        <w:rPr>
          <w:rFonts w:ascii="等线" w:eastAsia="等线" w:hAnsi="等线" w:cs="Cambria" w:hint="eastAsia"/>
        </w:rPr>
        <w:t>φ</w:t>
      </w:r>
      <w:r w:rsidR="00EC3BD5">
        <w:rPr>
          <w:rFonts w:ascii="等线" w:eastAsia="等线" w:hAnsi="等线" w:cs="Cambria"/>
        </w:rPr>
        <w:t>’</w:t>
      </w:r>
      <w:r w:rsidR="00EC3BD5">
        <w:t>→</w:t>
      </w:r>
      <w:r w:rsidR="00EC3BD5">
        <w:rPr>
          <w:rFonts w:ascii="等线" w:eastAsia="等线" w:hAnsi="等线" w:cs="Cambria" w:hint="eastAsia"/>
        </w:rPr>
        <w:t>φ</w:t>
      </w:r>
    </w:p>
    <w:tbl>
      <w:tblPr>
        <w:tblStyle w:val="a3"/>
        <w:tblW w:w="8363" w:type="dxa"/>
        <w:tblInd w:w="137" w:type="dxa"/>
        <w:tblLook w:val="04A0" w:firstRow="1" w:lastRow="0" w:firstColumn="1" w:lastColumn="0" w:noHBand="0" w:noVBand="1"/>
      </w:tblPr>
      <w:tblGrid>
        <w:gridCol w:w="900"/>
        <w:gridCol w:w="1037"/>
        <w:gridCol w:w="1037"/>
        <w:gridCol w:w="853"/>
        <w:gridCol w:w="1221"/>
        <w:gridCol w:w="1189"/>
        <w:gridCol w:w="885"/>
        <w:gridCol w:w="1241"/>
      </w:tblGrid>
      <w:tr w:rsidR="00EC3BD5" w:rsidTr="00EC3BD5">
        <w:tc>
          <w:tcPr>
            <w:tcW w:w="900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φ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φ‘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φ</w:t>
            </w:r>
            <w:r>
              <w:t>→</w:t>
            </w:r>
            <w:r>
              <w:rPr>
                <w:rFonts w:ascii="等线" w:eastAsia="等线" w:hAnsi="等线" w:cs="Cambria" w:hint="eastAsia"/>
              </w:rPr>
              <w:t>φ</w:t>
            </w:r>
            <w:r>
              <w:rPr>
                <w:rFonts w:ascii="Cambria" w:hAnsi="Cambria" w:cs="Cambria"/>
              </w:rPr>
              <w:t>’</w:t>
            </w:r>
          </w:p>
        </w:tc>
        <w:tc>
          <w:tcPr>
            <w:tcW w:w="853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φ</w:t>
            </w:r>
            <w:r>
              <w:rPr>
                <w:rFonts w:ascii="等线" w:eastAsia="等线" w:hAnsi="等线" w:cs="Cambria"/>
              </w:rPr>
              <w:t>’</w:t>
            </w:r>
            <w:r>
              <w:t>→</w:t>
            </w:r>
            <w:r>
              <w:rPr>
                <w:rFonts w:ascii="等线" w:eastAsia="等线" w:hAnsi="等线" w:cs="Cambria" w:hint="eastAsia"/>
              </w:rPr>
              <w:t>φ</w:t>
            </w:r>
          </w:p>
        </w:tc>
        <w:tc>
          <w:tcPr>
            <w:tcW w:w="1221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¬φ</w:t>
            </w:r>
            <w:r>
              <w:t>→</w:t>
            </w:r>
            <w:r>
              <w:rPr>
                <w:rFonts w:ascii="等线" w:eastAsia="等线" w:hAnsi="等线" w:cs="Cambria" w:hint="eastAsia"/>
              </w:rPr>
              <w:t>¬φ</w:t>
            </w:r>
            <w:r>
              <w:rPr>
                <w:rFonts w:ascii="Cambria" w:hAnsi="Cambria" w:cs="Cambria"/>
              </w:rPr>
              <w:t>’</w:t>
            </w:r>
          </w:p>
        </w:tc>
        <w:tc>
          <w:tcPr>
            <w:tcW w:w="1189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¬φ</w:t>
            </w:r>
            <w:r>
              <w:rPr>
                <w:rFonts w:ascii="等线" w:eastAsia="等线" w:hAnsi="等线" w:cs="Cambria"/>
              </w:rPr>
              <w:t>’</w:t>
            </w:r>
            <w:r>
              <w:t>→</w:t>
            </w:r>
            <w:r>
              <w:rPr>
                <w:rFonts w:eastAsiaTheme="minorHAnsi"/>
              </w:rPr>
              <w:t>¬</w:t>
            </w:r>
            <w:r>
              <w:rPr>
                <w:rFonts w:ascii="等线" w:eastAsia="等线" w:hAnsi="等线" w:cs="Cambria" w:hint="eastAsia"/>
              </w:rPr>
              <w:t>φ</w:t>
            </w:r>
          </w:p>
        </w:tc>
        <w:tc>
          <w:tcPr>
            <w:tcW w:w="885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φ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等线" w:eastAsia="等线" w:hAnsi="等线" w:cs="Cambria" w:hint="eastAsia"/>
              </w:rPr>
              <w:t>φ</w:t>
            </w:r>
            <w:r>
              <w:rPr>
                <w:rFonts w:ascii="Cambria" w:hAnsi="Cambria" w:cs="Cambria"/>
              </w:rPr>
              <w:t>’</w:t>
            </w:r>
          </w:p>
        </w:tc>
        <w:tc>
          <w:tcPr>
            <w:tcW w:w="1241" w:type="dxa"/>
          </w:tcPr>
          <w:p w:rsidR="00EC3BD5" w:rsidRDefault="00EC3BD5" w:rsidP="00EC3BD5">
            <w:r>
              <w:rPr>
                <w:rFonts w:ascii="等线" w:eastAsia="等线" w:hAnsi="等线" w:cs="Cambria" w:hint="eastAsia"/>
              </w:rPr>
              <w:t>¬φ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等线" w:eastAsia="等线" w:hAnsi="等线" w:cs="Times New Roman" w:hint="eastAsia"/>
              </w:rPr>
              <w:t>¬</w:t>
            </w:r>
            <w:r>
              <w:rPr>
                <w:rFonts w:ascii="等线" w:eastAsia="等线" w:hAnsi="等线" w:cs="Cambria" w:hint="eastAsia"/>
              </w:rPr>
              <w:t>φ</w:t>
            </w:r>
            <w:r>
              <w:rPr>
                <w:rFonts w:ascii="Cambria" w:hAnsi="Cambria" w:cs="Cambria"/>
              </w:rPr>
              <w:t>’</w:t>
            </w:r>
          </w:p>
        </w:tc>
      </w:tr>
      <w:tr w:rsidR="00EC3BD5" w:rsidTr="00EC3BD5">
        <w:tc>
          <w:tcPr>
            <w:tcW w:w="900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221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189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885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241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</w:tr>
      <w:tr w:rsidR="00EC3BD5" w:rsidTr="00EC3BD5">
        <w:tc>
          <w:tcPr>
            <w:tcW w:w="900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F</w:t>
            </w:r>
          </w:p>
        </w:tc>
        <w:tc>
          <w:tcPr>
            <w:tcW w:w="853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221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1189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  <w:tc>
          <w:tcPr>
            <w:tcW w:w="885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  <w:tc>
          <w:tcPr>
            <w:tcW w:w="1241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</w:tr>
      <w:tr w:rsidR="00EC3BD5" w:rsidTr="00EC3BD5">
        <w:tc>
          <w:tcPr>
            <w:tcW w:w="900" w:type="dxa"/>
          </w:tcPr>
          <w:p w:rsidR="00EC3BD5" w:rsidRDefault="00EC3BD5" w:rsidP="00EC3BD5"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  <w:tc>
          <w:tcPr>
            <w:tcW w:w="1221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  <w:tc>
          <w:tcPr>
            <w:tcW w:w="1189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885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  <w:tc>
          <w:tcPr>
            <w:tcW w:w="1241" w:type="dxa"/>
          </w:tcPr>
          <w:p w:rsidR="00EC3BD5" w:rsidRDefault="0060616F" w:rsidP="00EC3BD5">
            <w:r>
              <w:rPr>
                <w:rFonts w:hint="eastAsia"/>
              </w:rPr>
              <w:t>F</w:t>
            </w:r>
          </w:p>
        </w:tc>
      </w:tr>
      <w:tr w:rsidR="00EC3BD5" w:rsidTr="00EC3BD5">
        <w:tc>
          <w:tcPr>
            <w:tcW w:w="900" w:type="dxa"/>
          </w:tcPr>
          <w:p w:rsidR="00EC3BD5" w:rsidRDefault="00EC3BD5" w:rsidP="00EC3BD5">
            <w:r>
              <w:t>F</w:t>
            </w:r>
          </w:p>
        </w:tc>
        <w:tc>
          <w:tcPr>
            <w:tcW w:w="1037" w:type="dxa"/>
          </w:tcPr>
          <w:p w:rsidR="00EC3BD5" w:rsidRDefault="00EC3BD5" w:rsidP="00EC3BD5"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1221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1189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885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  <w:tc>
          <w:tcPr>
            <w:tcW w:w="1241" w:type="dxa"/>
          </w:tcPr>
          <w:p w:rsidR="00EC3BD5" w:rsidRDefault="0060616F" w:rsidP="00EC3BD5">
            <w:r>
              <w:rPr>
                <w:rFonts w:hint="eastAsia"/>
              </w:rPr>
              <w:t>T</w:t>
            </w:r>
          </w:p>
        </w:tc>
      </w:tr>
    </w:tbl>
    <w:p w:rsidR="00EC3BD5" w:rsidRPr="0060616F" w:rsidRDefault="0060616F" w:rsidP="00EC3BD5">
      <w:pPr>
        <w:rPr>
          <w:rFonts w:eastAsiaTheme="minorHAnsi"/>
        </w:rPr>
      </w:pPr>
      <w:r>
        <w:tab/>
        <w:t>A</w:t>
      </w:r>
      <w:r>
        <w:rPr>
          <w:rFonts w:hint="eastAsia"/>
        </w:rPr>
        <w:t>s</w:t>
      </w:r>
      <w:r>
        <w:t xml:space="preserve"> the above truth table shows, whenever </w:t>
      </w:r>
      <w:r>
        <w:rPr>
          <w:rFonts w:ascii="等线" w:eastAsia="等线" w:hAnsi="等线" w:cs="Cambria" w:hint="eastAsia"/>
        </w:rPr>
        <w:t>φ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等线" w:eastAsia="等线" w:hAnsi="等线" w:cs="Cambria" w:hint="eastAsia"/>
        </w:rPr>
        <w:t>φ</w:t>
      </w:r>
      <w:r>
        <w:rPr>
          <w:rFonts w:ascii="Cambria" w:hAnsi="Cambria" w:cs="Cambria"/>
        </w:rPr>
        <w:t>’</w:t>
      </w:r>
      <w:r>
        <w:rPr>
          <w:rFonts w:eastAsiaTheme="minorHAnsi" w:cs="Cambria" w:hint="eastAsia"/>
        </w:rPr>
        <w:t>,</w:t>
      </w:r>
      <w:r>
        <w:rPr>
          <w:rFonts w:eastAsiaTheme="minorHAnsi" w:cs="Cambria"/>
        </w:rPr>
        <w:t xml:space="preserve"> we have </w:t>
      </w:r>
      <w:r>
        <w:rPr>
          <w:rFonts w:ascii="等线" w:eastAsia="等线" w:hAnsi="等线" w:cs="Cambria" w:hint="eastAsia"/>
        </w:rPr>
        <w:t>¬φ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等线" w:eastAsia="等线" w:hAnsi="等线" w:cs="Times New Roman" w:hint="eastAsia"/>
        </w:rPr>
        <w:t>¬</w:t>
      </w:r>
      <w:r>
        <w:rPr>
          <w:rFonts w:ascii="等线" w:eastAsia="等线" w:hAnsi="等线" w:cs="Cambria" w:hint="eastAsia"/>
        </w:rPr>
        <w:t>φ</w:t>
      </w:r>
      <w:r>
        <w:rPr>
          <w:rFonts w:ascii="Cambria" w:hAnsi="Cambria" w:cs="Cambria"/>
        </w:rPr>
        <w:t xml:space="preserve">’, </w:t>
      </w:r>
      <w:r>
        <w:rPr>
          <w:rFonts w:eastAsiaTheme="minorHAnsi" w:cs="Cambria" w:hint="eastAsia"/>
        </w:rPr>
        <w:t>t</w:t>
      </w:r>
      <w:r>
        <w:rPr>
          <w:rFonts w:eastAsiaTheme="minorHAnsi" w:cs="Cambria"/>
        </w:rPr>
        <w:t xml:space="preserve">hen </w:t>
      </w:r>
      <w:r>
        <w:rPr>
          <w:rFonts w:ascii="等线" w:eastAsia="等线" w:hAnsi="等线" w:cs="Cambria" w:hint="eastAsia"/>
        </w:rPr>
        <w:t>¬φ</w:t>
      </w:r>
      <w:r>
        <w:rPr>
          <w:rFonts w:ascii="等线" w:eastAsia="等线" w:hAnsi="等线" w:cs="Times New Roman" w:hint="eastAsia"/>
        </w:rPr>
        <w:t>≡¬</w:t>
      </w:r>
      <w:r>
        <w:rPr>
          <w:rFonts w:ascii="等线" w:eastAsia="等线" w:hAnsi="等线" w:cs="Cambria" w:hint="eastAsia"/>
        </w:rPr>
        <w:t>φ</w:t>
      </w:r>
      <w:r>
        <w:rPr>
          <w:rFonts w:ascii="Cambria" w:hAnsi="Cambria" w:cs="Cambria"/>
        </w:rPr>
        <w:t>’.</w:t>
      </w:r>
    </w:p>
    <w:p w:rsidR="005374B1" w:rsidRPr="0060616F" w:rsidRDefault="00EC3BD5" w:rsidP="0060616F">
      <w:r>
        <w:rPr>
          <w:rFonts w:ascii="等线" w:eastAsia="等线" w:hAnsi="等线" w:cs="Cambria" w:hint="eastAsia"/>
        </w:rPr>
        <w:t xml:space="preserve"> </w:t>
      </w:r>
      <w:r w:rsidR="009B7790">
        <w:rPr>
          <w:rFonts w:ascii="等线" w:eastAsia="等线" w:hAnsi="等线" w:cs="Cambria" w:hint="eastAsia"/>
        </w:rPr>
        <w:t>(</w:t>
      </w:r>
      <w:r w:rsidR="009B7790">
        <w:rPr>
          <w:rFonts w:ascii="等线" w:eastAsia="等线" w:hAnsi="等线" w:cs="Cambria"/>
        </w:rPr>
        <w:t xml:space="preserve">ii). </w:t>
      </w:r>
      <w:r w:rsidR="005374B1">
        <w:rPr>
          <w:rFonts w:ascii="等线" w:eastAsia="等线" w:hAnsi="等线" w:cs="Cambria" w:hint="eastAsia"/>
        </w:rPr>
        <w:t>φ∧ψ≡[φ∧ψ]</w:t>
      </w:r>
      <w:r w:rsidR="005374B1">
        <w:rPr>
          <w:rFonts w:ascii="等线" w:eastAsia="等线" w:hAnsi="等线" w:cs="Cambria"/>
        </w:rPr>
        <w:t>’</w:t>
      </w:r>
    </w:p>
    <w:p w:rsidR="005374B1" w:rsidRDefault="005374B1" w:rsidP="009B7790">
      <w:pPr>
        <w:rPr>
          <w:rFonts w:ascii="Cambria" w:hAnsi="Cambria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 w:hint="eastAsia"/>
        </w:rPr>
        <w:t xml:space="preserve"> </w:t>
      </w:r>
    </w:p>
    <w:p w:rsidR="009B7790" w:rsidRDefault="009B7790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   </w:t>
      </w:r>
    </w:p>
    <w:p w:rsidR="00203A0E" w:rsidRDefault="00203A0E">
      <w:pPr>
        <w:rPr>
          <w:rFonts w:ascii="Cambria" w:hAnsi="Cambria" w:cs="Cambria"/>
        </w:rPr>
      </w:pPr>
    </w:p>
    <w:p w:rsidR="00203A0E" w:rsidRDefault="00203A0E">
      <w:pPr>
        <w:rPr>
          <w:rFonts w:ascii="Cambria" w:hAnsi="Cambria" w:cs="Cambria"/>
        </w:rPr>
      </w:pPr>
    </w:p>
    <w:p w:rsidR="00203A0E" w:rsidRDefault="00203A0E">
      <w:pPr>
        <w:rPr>
          <w:rFonts w:ascii="Cambria" w:hAnsi="Cambria" w:cs="Cambria"/>
        </w:rPr>
      </w:pPr>
    </w:p>
    <w:p w:rsidR="00203A0E" w:rsidRDefault="00203A0E">
      <w:r>
        <w:lastRenderedPageBreak/>
        <w:t>P</w:t>
      </w:r>
      <w:r>
        <w:rPr>
          <w:rFonts w:hint="eastAsia"/>
        </w:rPr>
        <w:t>r</w:t>
      </w:r>
      <w:r>
        <w:t>oblem 5</w:t>
      </w:r>
    </w:p>
    <w:p w:rsidR="00203A0E" w:rsidRDefault="00203A0E" w:rsidP="00203A0E">
      <w:pPr>
        <w:pStyle w:val="a8"/>
        <w:numPr>
          <w:ilvl w:val="0"/>
          <w:numId w:val="1"/>
        </w:numPr>
        <w:ind w:firstLineChars="0"/>
      </w:pPr>
      <w:r>
        <w:t>p</w:t>
      </w:r>
      <w:r>
        <w:rPr>
          <w:vertAlign w:val="subscript"/>
        </w:rPr>
        <w:t>1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2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4</w:t>
      </w:r>
      <w:r>
        <w:t>(n)/2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3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4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2</w:t>
      </w:r>
      <w:r>
        <w:t>(n)/2</w:t>
      </w:r>
    </w:p>
    <w:p w:rsidR="00203A0E" w:rsidRDefault="00203A0E" w:rsidP="00203A0E"/>
    <w:p w:rsidR="00203A0E" w:rsidRDefault="00203A0E" w:rsidP="00203A0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203A0E" w:rsidRPr="00203A0E" w:rsidRDefault="00203A0E" w:rsidP="00203A0E">
      <w:pPr>
        <w:pStyle w:val="a8"/>
        <w:ind w:left="360" w:firstLineChars="0" w:firstLine="0"/>
        <w:rPr>
          <w:rFonts w:hint="eastAsia"/>
        </w:rPr>
      </w:pPr>
    </w:p>
    <w:sectPr w:rsidR="00203A0E" w:rsidRPr="0020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A5" w:rsidRDefault="00B60FA5" w:rsidP="00203A0E">
      <w:r>
        <w:separator/>
      </w:r>
    </w:p>
  </w:endnote>
  <w:endnote w:type="continuationSeparator" w:id="0">
    <w:p w:rsidR="00B60FA5" w:rsidRDefault="00B60FA5" w:rsidP="0020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A5" w:rsidRDefault="00B60FA5" w:rsidP="00203A0E">
      <w:r>
        <w:separator/>
      </w:r>
    </w:p>
  </w:footnote>
  <w:footnote w:type="continuationSeparator" w:id="0">
    <w:p w:rsidR="00B60FA5" w:rsidRDefault="00B60FA5" w:rsidP="0020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619A6"/>
    <w:multiLevelType w:val="hybridMultilevel"/>
    <w:tmpl w:val="46B87F76"/>
    <w:lvl w:ilvl="0" w:tplc="22B4AD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E"/>
    <w:rsid w:val="00203A0E"/>
    <w:rsid w:val="004570F2"/>
    <w:rsid w:val="005374B1"/>
    <w:rsid w:val="00564F51"/>
    <w:rsid w:val="0060616F"/>
    <w:rsid w:val="0074295C"/>
    <w:rsid w:val="009B7790"/>
    <w:rsid w:val="00B60FA5"/>
    <w:rsid w:val="00BB636E"/>
    <w:rsid w:val="00D87D96"/>
    <w:rsid w:val="00EC3BD5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3433B"/>
  <w15:chartTrackingRefBased/>
  <w15:docId w15:val="{164C34D9-33FB-4D35-8F53-CEFF4AC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3A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3A0E"/>
    <w:rPr>
      <w:sz w:val="18"/>
      <w:szCs w:val="18"/>
    </w:rPr>
  </w:style>
  <w:style w:type="paragraph" w:styleId="a8">
    <w:name w:val="List Paragraph"/>
    <w:basedOn w:val="a"/>
    <w:uiPriority w:val="34"/>
    <w:qFormat/>
    <w:rsid w:val="00203A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3</cp:revision>
  <dcterms:created xsi:type="dcterms:W3CDTF">2019-11-14T10:24:00Z</dcterms:created>
  <dcterms:modified xsi:type="dcterms:W3CDTF">2019-11-16T12:21:00Z</dcterms:modified>
</cp:coreProperties>
</file>