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B063" w14:textId="77777777" w:rsidR="00F065FB" w:rsidRDefault="00F065FB" w:rsidP="00F065FB">
      <w:pPr>
        <w:pStyle w:val="Heading1"/>
        <w:shd w:val="clear" w:color="auto" w:fill="FFFFFF"/>
        <w:spacing w:before="0"/>
        <w:rPr>
          <w:rFonts w:ascii="Segoe UI" w:hAnsi="Segoe UI" w:cs="Segoe UI"/>
          <w:color w:val="172B4D"/>
          <w:spacing w:val="-2"/>
          <w:sz w:val="42"/>
          <w:szCs w:val="42"/>
        </w:rPr>
      </w:pPr>
      <w:r>
        <w:rPr>
          <w:rFonts w:ascii="Segoe UI" w:hAnsi="Segoe UI" w:cs="Segoe UI"/>
          <w:b/>
          <w:bCs/>
          <w:color w:val="172B4D"/>
          <w:spacing w:val="-2"/>
          <w:sz w:val="42"/>
          <w:szCs w:val="42"/>
        </w:rPr>
        <w:fldChar w:fldCharType="begin"/>
      </w:r>
      <w:r>
        <w:rPr>
          <w:rFonts w:ascii="Segoe UI" w:hAnsi="Segoe UI" w:cs="Segoe UI"/>
          <w:b/>
          <w:bCs/>
          <w:color w:val="172B4D"/>
          <w:spacing w:val="-2"/>
          <w:sz w:val="42"/>
          <w:szCs w:val="42"/>
        </w:rPr>
        <w:instrText xml:space="preserve"> HYPERLINK "https://wiki.eisgroup.com/display/GlicAbsence/Code+review+good+practices" </w:instrText>
      </w:r>
      <w:r>
        <w:rPr>
          <w:rFonts w:ascii="Segoe UI" w:hAnsi="Segoe UI" w:cs="Segoe UI"/>
          <w:b/>
          <w:bCs/>
          <w:color w:val="172B4D"/>
          <w:spacing w:val="-2"/>
          <w:sz w:val="42"/>
          <w:szCs w:val="42"/>
        </w:rPr>
        <w:fldChar w:fldCharType="separate"/>
      </w:r>
      <w:r>
        <w:rPr>
          <w:rStyle w:val="Hyperlink"/>
          <w:rFonts w:ascii="Segoe UI" w:hAnsi="Segoe UI" w:cs="Segoe UI"/>
          <w:b/>
          <w:bCs/>
          <w:color w:val="172B4D"/>
          <w:spacing w:val="-2"/>
          <w:sz w:val="42"/>
          <w:szCs w:val="42"/>
        </w:rPr>
        <w:t>Code review good practices</w:t>
      </w:r>
      <w:r>
        <w:rPr>
          <w:rFonts w:ascii="Segoe UI" w:hAnsi="Segoe UI" w:cs="Segoe UI"/>
          <w:b/>
          <w:bCs/>
          <w:color w:val="172B4D"/>
          <w:spacing w:val="-2"/>
          <w:sz w:val="42"/>
          <w:szCs w:val="42"/>
        </w:rPr>
        <w:fldChar w:fldCharType="end"/>
      </w:r>
    </w:p>
    <w:p w14:paraId="6E501BA2" w14:textId="77777777" w:rsidR="00F065FB" w:rsidRPr="00F065FB" w:rsidRDefault="00F065FB" w:rsidP="00F06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 review helps us maintain the quality of the code and is essential to prevent defects and mistakes that we may have missed.</w:t>
      </w:r>
    </w:p>
    <w:p w14:paraId="124106FF" w14:textId="77777777" w:rsidR="00F065FB" w:rsidRPr="00F065FB" w:rsidRDefault="00F065FB" w:rsidP="00F065F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It leads to improvement of code readability, more expertise, and knowledge transfer.</w:t>
      </w:r>
    </w:p>
    <w:p w14:paraId="63B622E6" w14:textId="77777777" w:rsidR="00F065FB" w:rsidRPr="00F065FB" w:rsidRDefault="00F065FB" w:rsidP="00F065F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This list may suggest what to keep in mind and what to pay attention to when making a review code. </w:t>
      </w:r>
    </w:p>
    <w:p w14:paraId="5D65CF95" w14:textId="77777777" w:rsidR="00F065FB" w:rsidRPr="00F065FB" w:rsidRDefault="00F065FB" w:rsidP="00F065F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F065F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General</w:t>
      </w:r>
    </w:p>
    <w:p w14:paraId="25D974E7" w14:textId="77777777" w:rsidR="00F065FB" w:rsidRPr="00F065FB" w:rsidRDefault="00F065FB" w:rsidP="00F065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The pipeline of build and ETCS pass.</w:t>
      </w:r>
    </w:p>
    <w:p w14:paraId="2266795E" w14:textId="77777777" w:rsidR="00F065FB" w:rsidRPr="00F065FB" w:rsidRDefault="00F065FB" w:rsidP="00F065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All requirements from the bug/user story were implemented.</w:t>
      </w:r>
    </w:p>
    <w:p w14:paraId="504ACE82" w14:textId="77777777" w:rsidR="00F065FB" w:rsidRPr="00F065FB" w:rsidRDefault="00F065FB" w:rsidP="00F065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Any new parameters and migration jobs that need to be triggered manually are present in the release note.</w:t>
      </w:r>
    </w:p>
    <w:p w14:paraId="60E13661" w14:textId="462E4EB7" w:rsidR="00F065FB" w:rsidRPr="00F065FB" w:rsidRDefault="00F065FB" w:rsidP="00F065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Merge requests need 1-2 approvals to be considered as reviewed. When 1 of the approvals is provided by experienced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devs</w:t>
      </w:r>
      <w:proofErr w:type="spellEnd"/>
    </w:p>
    <w:p w14:paraId="3AF00952" w14:textId="77777777" w:rsidR="00F065FB" w:rsidRPr="00F065FB" w:rsidRDefault="00F065FB" w:rsidP="00F065F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F065F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Kraken</w:t>
      </w:r>
    </w:p>
    <w:p w14:paraId="25A25FB7" w14:textId="7D636CE0" w:rsidR="00F065FB" w:rsidRPr="00F065FB" w:rsidRDefault="00F065FB" w:rsidP="00F065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New rules are covered by unit test </w:t>
      </w:r>
      <w:r w:rsidR="00BA5DA2"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(exception</w:t>
      </w: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is a rule that includes </w:t>
      </w:r>
      <w:proofErr w:type="spellStart"/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context.external</w:t>
      </w:r>
      <w:proofErr w:type="spellEnd"/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attribute)</w:t>
      </w:r>
    </w:p>
    <w:p w14:paraId="613EA98C" w14:textId="77777777" w:rsidR="00F065FB" w:rsidRPr="00F065FB" w:rsidRDefault="00F065FB" w:rsidP="00F065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New rules are attached to </w:t>
      </w:r>
      <w:r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appropriate </w:t>
      </w: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entry point</w:t>
      </w:r>
    </w:p>
    <w:p w14:paraId="3BFB574C" w14:textId="77777777" w:rsidR="00F065FB" w:rsidRPr="00F065FB" w:rsidRDefault="00F065FB" w:rsidP="00F065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New rules have proper descriptions and error messages </w:t>
      </w:r>
      <w:r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correspond to the logic of the rule.</w:t>
      </w:r>
    </w:p>
    <w:p w14:paraId="3450C69E" w14:textId="77777777" w:rsidR="00F065FB" w:rsidRPr="00F065FB" w:rsidRDefault="00F065FB" w:rsidP="00F065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Rule naming convention maintained.</w:t>
      </w:r>
    </w:p>
    <w:p w14:paraId="19E0643B" w14:textId="77777777" w:rsidR="00F065FB" w:rsidRPr="00F065FB" w:rsidRDefault="00F065FB" w:rsidP="00F065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If a rule has an error message such message should be also present in the properties file </w:t>
      </w:r>
    </w:p>
    <w:p w14:paraId="5071F430" w14:textId="34060170" w:rsidR="00F065FB" w:rsidRPr="00F065FB" w:rsidRDefault="00F065FB" w:rsidP="00F065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If lookups are used, the values should appear as codes, not translations:</w:t>
      </w: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br/>
      </w:r>
      <w:r w:rsidRPr="00F065FB">
        <w:rPr>
          <w:rFonts w:ascii="Segoe UI" w:eastAsia="Times New Roman" w:hAnsi="Segoe UI" w:cs="Segoe UI"/>
          <w:noProof/>
          <w:color w:val="000000"/>
          <w:sz w:val="21"/>
          <w:szCs w:val="21"/>
          <w:lang w:eastAsia="en-IN"/>
        </w:rPr>
        <w:drawing>
          <wp:inline distT="0" distB="0" distL="0" distR="0" wp14:anchorId="27D20F67" wp14:editId="42F1097E">
            <wp:extent cx="5731510" cy="110934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BD97" w14:textId="77777777" w:rsidR="00F065FB" w:rsidRPr="00F065FB" w:rsidRDefault="00F065FB" w:rsidP="00F065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If the rule was edited it should be also reflected in unit tests</w:t>
      </w:r>
    </w:p>
    <w:p w14:paraId="43C30FC3" w14:textId="77777777" w:rsidR="00F065FB" w:rsidRPr="00F065FB" w:rsidRDefault="00F065FB" w:rsidP="00F065F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F065F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DSL</w:t>
      </w:r>
    </w:p>
    <w:p w14:paraId="2D4097BD" w14:textId="77777777" w:rsidR="00F065FB" w:rsidRPr="00F065FB" w:rsidRDefault="00F065FB" w:rsidP="00F065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The new attribute should be annotated with @Description with the business name</w:t>
      </w:r>
    </w:p>
    <w:p w14:paraId="2209F6B8" w14:textId="77777777" w:rsidR="00F065FB" w:rsidRPr="00F065FB" w:rsidRDefault="00F065FB" w:rsidP="00F065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The new attribute should be covered by a special entity unit test (</w:t>
      </w:r>
    </w:p>
    <w:p w14:paraId="734AA823" w14:textId="77777777" w:rsidR="00F065FB" w:rsidRPr="00F065FB" w:rsidRDefault="00F065FB" w:rsidP="00F065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If an attribute will be used in </w:t>
      </w:r>
      <w:proofErr w:type="spellStart"/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Openl</w:t>
      </w:r>
      <w:proofErr w:type="spellEnd"/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as a condition should be annotated with @ExternalValidation and @Dimension</w:t>
      </w:r>
    </w:p>
    <w:p w14:paraId="122148DE" w14:textId="77777777" w:rsidR="00F065FB" w:rsidRPr="00F065FB" w:rsidRDefault="00F065FB" w:rsidP="00F065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If the attribute was removed/excluded it was removed from all kraken rules</w:t>
      </w:r>
    </w:p>
    <w:p w14:paraId="21F533C2" w14:textId="77777777" w:rsidR="00F065FB" w:rsidRPr="00F065FB" w:rsidRDefault="00F065FB" w:rsidP="00F065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The attribute should follow the naming convention </w:t>
      </w:r>
      <w:hyperlink r:id="rId6" w:history="1">
        <w:r w:rsidRPr="00F065F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IN"/>
          </w:rPr>
          <w:t>DSL Files Naming</w:t>
        </w:r>
      </w:hyperlink>
    </w:p>
    <w:p w14:paraId="56CF5B6A" w14:textId="77777777" w:rsidR="00F065FB" w:rsidRPr="00F065FB" w:rsidRDefault="00F065FB" w:rsidP="00F065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When it's requested to rename an attribute, we have 2 options other than renaming key to avoid serious issues during base upgrade</w:t>
      </w:r>
    </w:p>
    <w:p w14:paraId="6BF2C55A" w14:textId="77777777" w:rsidR="00F065FB" w:rsidRPr="00F065FB" w:rsidRDefault="00F065FB" w:rsidP="00F065F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lastRenderedPageBreak/>
        <w:t xml:space="preserve">Renaming description and name in </w:t>
      </w:r>
      <w:proofErr w:type="spellStart"/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OpenL</w:t>
      </w:r>
      <w:proofErr w:type="spellEnd"/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but attribute key is kept same</w:t>
      </w:r>
    </w:p>
    <w:p w14:paraId="5B89F159" w14:textId="77777777" w:rsidR="00F065FB" w:rsidRPr="00F065FB" w:rsidRDefault="00F065FB" w:rsidP="00F065F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Marking attribute as @Exclude (maybe also @Depreicated) and creating a new one</w:t>
      </w:r>
    </w:p>
    <w:p w14:paraId="55FCD3A6" w14:textId="77777777" w:rsidR="00F065FB" w:rsidRPr="00F065FB" w:rsidRDefault="00F065FB" w:rsidP="00F065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In occasions as in dental, using error messages in rule and in </w:t>
      </w:r>
      <w:proofErr w:type="spellStart"/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messages.properties</w:t>
      </w:r>
      <w:proofErr w:type="spellEnd"/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that have curly braces e.g. (situs state has to be in {"GA", "TX"}) can result in error (e.g. </w:t>
      </w:r>
      <w:r w:rsidRPr="00F065FB">
        <w:rPr>
          <w:rFonts w:ascii="Segoe UI" w:eastAsia="Times New Roman" w:hAnsi="Segoe UI" w:cs="Segoe UI"/>
          <w:color w:val="DA846B"/>
          <w:sz w:val="21"/>
          <w:szCs w:val="21"/>
          <w:lang w:eastAsia="en-IN"/>
        </w:rPr>
        <w:t>"Failed to convert parameters, message: can't parse argument number: 'GA'"</w:t>
      </w: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)</w:t>
      </w:r>
    </w:p>
    <w:p w14:paraId="5F506BDB" w14:textId="77777777" w:rsidR="00F065FB" w:rsidRPr="00F065FB" w:rsidRDefault="00F065FB" w:rsidP="00F065F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The error "Cycle detected between rules" could happen even if no cycle is present if the rule targets are inherited from same parent</w:t>
      </w:r>
    </w:p>
    <w:p w14:paraId="2B46A79F" w14:textId="77777777" w:rsidR="00F065FB" w:rsidRPr="00F065FB" w:rsidRDefault="00F065FB" w:rsidP="00F065F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F065FB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Unit Tests</w:t>
      </w:r>
    </w:p>
    <w:p w14:paraId="50994A4A" w14:textId="77777777" w:rsidR="00F065FB" w:rsidRPr="00F065FB" w:rsidRDefault="00F065FB" w:rsidP="00F065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Make sure that test cases have been written and cover a sufficient percentage of new code.</w:t>
      </w:r>
    </w:p>
    <w:p w14:paraId="23C3D652" w14:textId="5054500D" w:rsidR="00F065FB" w:rsidRPr="00F065FB" w:rsidRDefault="00F065FB" w:rsidP="00F065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For BC patches and Migration job </w:t>
      </w:r>
      <w:r w:rsidR="00BA5DA2"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important</w:t>
      </w:r>
      <w:r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is to test if the applied patch "does the job" so for example test the "apply" method.</w:t>
      </w:r>
    </w:p>
    <w:p w14:paraId="2B01CEAC" w14:textId="77777777" w:rsidR="00F065FB" w:rsidRPr="00F065FB" w:rsidRDefault="00F065FB" w:rsidP="00F065F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Assertions are set up correctly </w:t>
      </w:r>
    </w:p>
    <w:p w14:paraId="7F626FE0" w14:textId="77777777" w:rsidR="00F065FB" w:rsidRPr="00F065FB" w:rsidRDefault="00F065FB" w:rsidP="00F065FB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F065FB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en-IN"/>
        </w:rPr>
        <w:t>Java</w:t>
      </w:r>
    </w:p>
    <w:p w14:paraId="7E6AEAF1" w14:textId="77777777" w:rsidR="00F065FB" w:rsidRPr="00F065FB" w:rsidRDefault="00F065FB" w:rsidP="00F065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Follow </w:t>
      </w:r>
      <w:proofErr w:type="spellStart"/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begin"/>
      </w: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instrText xml:space="preserve"> HYPERLINK "https://wiki.eisgroup.com/display/GRC/RxJava+Convention" </w:instrText>
      </w: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separate"/>
      </w:r>
      <w:r w:rsidRPr="00F065FB">
        <w:rPr>
          <w:rFonts w:ascii="Segoe UI" w:eastAsia="Times New Roman" w:hAnsi="Segoe UI" w:cs="Segoe UI"/>
          <w:color w:val="0052CC"/>
          <w:sz w:val="21"/>
          <w:szCs w:val="21"/>
          <w:u w:val="single"/>
          <w:lang w:eastAsia="en-IN"/>
        </w:rPr>
        <w:t>RxJava</w:t>
      </w:r>
      <w:proofErr w:type="spellEnd"/>
      <w:r w:rsidRPr="00F065FB">
        <w:rPr>
          <w:rFonts w:ascii="Segoe UI" w:eastAsia="Times New Roman" w:hAnsi="Segoe UI" w:cs="Segoe UI"/>
          <w:color w:val="0052CC"/>
          <w:sz w:val="21"/>
          <w:szCs w:val="21"/>
          <w:u w:val="single"/>
          <w:lang w:eastAsia="en-IN"/>
        </w:rPr>
        <w:t xml:space="preserve"> Convention</w:t>
      </w: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end"/>
      </w:r>
    </w:p>
    <w:p w14:paraId="66C42871" w14:textId="77777777" w:rsidR="00F065FB" w:rsidRPr="00F065FB" w:rsidRDefault="00F065FB" w:rsidP="00F065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Follow </w:t>
      </w:r>
      <w:hyperlink r:id="rId7" w:history="1">
        <w:r w:rsidRPr="00F065F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IN"/>
          </w:rPr>
          <w:t>Saga Usage Conventions</w:t>
        </w:r>
      </w:hyperlink>
    </w:p>
    <w:p w14:paraId="0E5071DD" w14:textId="77777777" w:rsidR="00F065FB" w:rsidRPr="00F065FB" w:rsidRDefault="00F065FB" w:rsidP="00F065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Follow </w:t>
      </w:r>
      <w:hyperlink r:id="rId8" w:history="1">
        <w:r w:rsidRPr="00F065F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IN"/>
          </w:rPr>
          <w:t>Spring Convention</w:t>
        </w:r>
      </w:hyperlink>
    </w:p>
    <w:p w14:paraId="3F2CD399" w14:textId="77777777" w:rsidR="00F065FB" w:rsidRPr="00F065FB" w:rsidRDefault="00F065FB" w:rsidP="00F065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Follow </w:t>
      </w:r>
      <w:hyperlink r:id="rId9" w:history="1">
        <w:r w:rsidRPr="00F065F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IN"/>
          </w:rPr>
          <w:t>Modularity Convention</w:t>
        </w:r>
      </w:hyperlink>
    </w:p>
    <w:p w14:paraId="35BE63C8" w14:textId="77777777" w:rsidR="00F065FB" w:rsidRPr="00F065FB" w:rsidRDefault="00F065FB" w:rsidP="00F065F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On top of each class, a file should be presented copyright:</w:t>
      </w:r>
    </w:p>
    <w:tbl>
      <w:tblPr>
        <w:tblW w:w="216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F065FB" w:rsidRPr="00F065FB" w14:paraId="67D946EA" w14:textId="77777777" w:rsidTr="00F065FB">
        <w:trPr>
          <w:tblCellSpacing w:w="0" w:type="dxa"/>
        </w:trPr>
        <w:tc>
          <w:tcPr>
            <w:tcW w:w="215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406C945" w14:textId="77777777" w:rsidR="00F065FB" w:rsidRPr="00F065FB" w:rsidRDefault="00F065FB" w:rsidP="00F065FB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F065FB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en-IN"/>
              </w:rPr>
              <w:t>/* Copyright © 2021 EIS Group and/or one of its affiliates. All rights reserved. Unpublished work under U.S. copyright laws.</w:t>
            </w:r>
          </w:p>
          <w:p w14:paraId="73643F32" w14:textId="77777777" w:rsidR="00F065FB" w:rsidRPr="00F065FB" w:rsidRDefault="00F065FB" w:rsidP="00F065FB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F065F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</w:t>
            </w:r>
            <w:r w:rsidRPr="00F065FB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en-IN"/>
              </w:rPr>
              <w:t>CONFIDENTIAL AND TRADE SECRET INFORMATION. No portion of this work may be copied, distributed, modified, or incorporated into any other media without EIS Group prior written consent.*/</w:t>
            </w:r>
          </w:p>
        </w:tc>
      </w:tr>
    </w:tbl>
    <w:p w14:paraId="158272A0" w14:textId="77777777" w:rsidR="00F065FB" w:rsidRPr="00F065FB" w:rsidRDefault="00F065FB" w:rsidP="00BA5DA2">
      <w:pPr>
        <w:shd w:val="clear" w:color="auto" w:fill="FFFFFF"/>
        <w:spacing w:before="150" w:after="0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To setup it automatically we can:</w:t>
      </w: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br/>
      </w:r>
      <w:proofErr w:type="spellStart"/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Intellij</w:t>
      </w:r>
      <w:proofErr w:type="spellEnd"/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IDEA should be configured in the following way </w:t>
      </w:r>
      <w:r w:rsidRPr="00F065FB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en-IN"/>
        </w:rPr>
        <w:t>(Settings / Editor / File and Code Templates / Class)</w:t>
      </w: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:</w:t>
      </w:r>
    </w:p>
    <w:tbl>
      <w:tblPr>
        <w:tblW w:w="216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F065FB" w:rsidRPr="00F065FB" w14:paraId="39A47DB3" w14:textId="77777777" w:rsidTr="00F065FB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48742204" w14:textId="77777777" w:rsidR="00F065FB" w:rsidRPr="00F065FB" w:rsidRDefault="00F065FB" w:rsidP="00F065FB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F065FB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en-IN"/>
              </w:rPr>
              <w:t>/* Copyright © ${YEAR} EIS Software Ltd. and/or one of its affiliates. All rights reserved. Unpublished work under U.S. copyright laws.</w:t>
            </w:r>
          </w:p>
          <w:p w14:paraId="2A49CEA4" w14:textId="37B9E393" w:rsidR="00F065FB" w:rsidRPr="00F065FB" w:rsidRDefault="00F065FB" w:rsidP="00F065FB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F065FB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en-IN"/>
              </w:rPr>
              <w:t xml:space="preserve">CONFIDENTIAL AND TRADE SECRET INFORMATION. No portion of this work may be copied, distributed, modified, or incorporated into any other media without prior written consent from an authorized EIS </w:t>
            </w:r>
            <w:r w:rsidR="00BA5DA2" w:rsidRPr="00F065FB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en-IN"/>
              </w:rPr>
              <w:t>representative. *</w:t>
            </w:r>
            <w:r w:rsidRPr="00F065FB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en-IN"/>
              </w:rPr>
              <w:t>/</w:t>
            </w:r>
          </w:p>
          <w:p w14:paraId="6C894596" w14:textId="77777777" w:rsidR="00F065FB" w:rsidRPr="00F065FB" w:rsidRDefault="00F065FB" w:rsidP="00F065FB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F065FB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#</w:t>
            </w:r>
            <w:r w:rsidRPr="00F065FB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if</w:t>
            </w:r>
            <w:r w:rsidRPr="00F065FB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F065FB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(${PACKAGE_NAME} &amp;&amp; ${PACKAGE_NAME} != </w:t>
            </w:r>
            <w:r w:rsidRPr="00F065FB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""</w:t>
            </w:r>
            <w:r w:rsidRPr="00F065FB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</w:t>
            </w:r>
            <w:r w:rsidRPr="00F065FB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package</w:t>
            </w:r>
            <w:r w:rsidRPr="00F065FB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F065FB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${PACKAGE_NAME};#end</w:t>
            </w:r>
          </w:p>
          <w:p w14:paraId="693F8DCA" w14:textId="77777777" w:rsidR="00F065FB" w:rsidRPr="00F065FB" w:rsidRDefault="00F065FB" w:rsidP="00F065FB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F065FB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#parse(</w:t>
            </w:r>
            <w:r w:rsidRPr="00F065FB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"File Header.java"</w:t>
            </w:r>
            <w:r w:rsidRPr="00F065FB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</w:t>
            </w:r>
          </w:p>
          <w:p w14:paraId="462F79CA" w14:textId="77777777" w:rsidR="00F065FB" w:rsidRPr="00F065FB" w:rsidRDefault="00F065FB" w:rsidP="00F065FB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F065FB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/**</w:t>
            </w:r>
          </w:p>
          <w:p w14:paraId="26601A71" w14:textId="77777777" w:rsidR="00F065FB" w:rsidRPr="00F065FB" w:rsidRDefault="00F065FB" w:rsidP="00F065FB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F065F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</w:t>
            </w:r>
            <w:r w:rsidRPr="00F065FB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* TODO description</w:t>
            </w:r>
          </w:p>
          <w:p w14:paraId="4FE335A5" w14:textId="77777777" w:rsidR="00F065FB" w:rsidRPr="00F065FB" w:rsidRDefault="00F065FB" w:rsidP="00F065FB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F065F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</w:t>
            </w:r>
            <w:r w:rsidRPr="00F065FB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*</w:t>
            </w:r>
          </w:p>
          <w:p w14:paraId="5A8DD78D" w14:textId="77777777" w:rsidR="00F065FB" w:rsidRPr="00F065FB" w:rsidRDefault="00F065FB" w:rsidP="00F065FB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F065F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</w:t>
            </w:r>
            <w:r w:rsidRPr="00F065FB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* @author ${USER}</w:t>
            </w:r>
          </w:p>
          <w:p w14:paraId="0E93298C" w14:textId="77777777" w:rsidR="00F065FB" w:rsidRPr="00F065FB" w:rsidRDefault="00F065FB" w:rsidP="00F065FB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F065F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</w:t>
            </w:r>
            <w:r w:rsidRPr="00F065FB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* @since ${SPRINT}</w:t>
            </w:r>
          </w:p>
          <w:p w14:paraId="3EAD93DC" w14:textId="77777777" w:rsidR="00F065FB" w:rsidRPr="00F065FB" w:rsidRDefault="00F065FB" w:rsidP="00F065FB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F065FB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</w:t>
            </w:r>
            <w:r w:rsidRPr="00F065FB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*/</w:t>
            </w:r>
          </w:p>
          <w:p w14:paraId="240E3B03" w14:textId="77777777" w:rsidR="00F065FB" w:rsidRPr="00F065FB" w:rsidRDefault="00F065FB" w:rsidP="00F065FB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F065FB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F065FB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F065FB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class</w:t>
            </w:r>
            <w:r w:rsidRPr="00F065FB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F065FB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${NAME} {</w:t>
            </w:r>
          </w:p>
          <w:p w14:paraId="50FA9EA2" w14:textId="77777777" w:rsidR="00F065FB" w:rsidRPr="00F065FB" w:rsidRDefault="00F065FB" w:rsidP="00F065FB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F065FB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677157D" w14:textId="77777777" w:rsidR="00F065FB" w:rsidRPr="00F065FB" w:rsidRDefault="00F065FB" w:rsidP="00F065F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Java Docs: On top of each class file should be present @author and @since tags so that it was clear who initially created this file and since which version.</w:t>
      </w:r>
    </w:p>
    <w:p w14:paraId="518057F7" w14:textId="77777777" w:rsidR="00F065FB" w:rsidRPr="00F065FB" w:rsidRDefault="00F065FB" w:rsidP="00F065FB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Version is a sprint number.</w:t>
      </w:r>
    </w:p>
    <w:p w14:paraId="43BB8CCD" w14:textId="77777777" w:rsidR="00F065FB" w:rsidRPr="00F065FB" w:rsidRDefault="00F065FB" w:rsidP="00F065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 BC patches class should be annotated with </w:t>
      </w:r>
      <w:r w:rsidRPr="00F065FB">
        <w:rPr>
          <w:rFonts w:ascii="Segoe UI" w:eastAsia="Times New Roman" w:hAnsi="Segoe UI" w:cs="Segoe UI"/>
          <w:color w:val="BBB529"/>
          <w:sz w:val="21"/>
          <w:szCs w:val="21"/>
          <w:lang w:eastAsia="en-IN"/>
        </w:rPr>
        <w:t>@DataMigration</w:t>
      </w:r>
      <w:r w:rsidRPr="00F065FB">
        <w:rPr>
          <w:rFonts w:ascii="Segoe UI" w:eastAsia="Times New Roman" w:hAnsi="Segoe UI" w:cs="Segoe UI"/>
          <w:color w:val="202124"/>
          <w:sz w:val="21"/>
          <w:szCs w:val="21"/>
          <w:lang w:eastAsia="en-IN"/>
        </w:rPr>
        <w:t> and it is good to check if all possible nulls have been handled.</w:t>
      </w:r>
    </w:p>
    <w:p w14:paraId="0D1567CC" w14:textId="77777777" w:rsidR="00F065FB" w:rsidRPr="00F065FB" w:rsidRDefault="00F065FB" w:rsidP="00F065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202124"/>
          <w:sz w:val="21"/>
          <w:szCs w:val="21"/>
          <w:lang w:eastAsia="en-IN"/>
        </w:rPr>
        <w:t>In Migration Job, class should be annotated with @MigrationJob</w:t>
      </w:r>
    </w:p>
    <w:p w14:paraId="093BAFFD" w14:textId="7AAD027E" w:rsidR="00F065FB" w:rsidRPr="00F065FB" w:rsidRDefault="00F065FB" w:rsidP="00F065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202124"/>
          <w:sz w:val="21"/>
          <w:szCs w:val="21"/>
          <w:lang w:eastAsia="en-IN"/>
        </w:rPr>
        <w:t xml:space="preserve">The class is free of any Sonar Issues and was analysed by </w:t>
      </w:r>
      <w:r w:rsidR="00BA5DA2" w:rsidRPr="00F065FB">
        <w:rPr>
          <w:rFonts w:ascii="Segoe UI" w:eastAsia="Times New Roman" w:hAnsi="Segoe UI" w:cs="Segoe UI"/>
          <w:color w:val="202124"/>
          <w:sz w:val="21"/>
          <w:szCs w:val="21"/>
          <w:lang w:eastAsia="en-IN"/>
        </w:rPr>
        <w:t>IntelliJ</w:t>
      </w:r>
      <w:r w:rsidRPr="00F065FB">
        <w:rPr>
          <w:rFonts w:ascii="Segoe UI" w:eastAsia="Times New Roman" w:hAnsi="Segoe UI" w:cs="Segoe UI"/>
          <w:color w:val="202124"/>
          <w:sz w:val="21"/>
          <w:szCs w:val="21"/>
          <w:lang w:eastAsia="en-IN"/>
        </w:rPr>
        <w:t xml:space="preserve"> tools.</w:t>
      </w:r>
    </w:p>
    <w:p w14:paraId="2ABB6DEC" w14:textId="41739164" w:rsidR="00495624" w:rsidRPr="00BA5DA2" w:rsidRDefault="00F065FB" w:rsidP="00BA5D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F065FB">
        <w:rPr>
          <w:rFonts w:ascii="Segoe UI" w:eastAsia="Times New Roman" w:hAnsi="Segoe UI" w:cs="Segoe UI"/>
          <w:color w:val="202124"/>
          <w:sz w:val="21"/>
          <w:szCs w:val="21"/>
          <w:lang w:eastAsia="en-IN"/>
        </w:rPr>
        <w:t>Any overridden base beans should be annotated with @Customization</w:t>
      </w:r>
    </w:p>
    <w:sectPr w:rsidR="00495624" w:rsidRPr="00BA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36780"/>
    <w:multiLevelType w:val="multilevel"/>
    <w:tmpl w:val="CD7A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C30AC"/>
    <w:multiLevelType w:val="multilevel"/>
    <w:tmpl w:val="E878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35AE2"/>
    <w:multiLevelType w:val="multilevel"/>
    <w:tmpl w:val="93B64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F2A89"/>
    <w:multiLevelType w:val="multilevel"/>
    <w:tmpl w:val="2B5A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D241E"/>
    <w:multiLevelType w:val="multilevel"/>
    <w:tmpl w:val="AAF8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5314A"/>
    <w:multiLevelType w:val="multilevel"/>
    <w:tmpl w:val="509A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151372">
    <w:abstractNumId w:val="3"/>
  </w:num>
  <w:num w:numId="2" w16cid:durableId="1725175822">
    <w:abstractNumId w:val="4"/>
  </w:num>
  <w:num w:numId="3" w16cid:durableId="2137554901">
    <w:abstractNumId w:val="1"/>
  </w:num>
  <w:num w:numId="4" w16cid:durableId="1691447087">
    <w:abstractNumId w:val="0"/>
  </w:num>
  <w:num w:numId="5" w16cid:durableId="674503634">
    <w:abstractNumId w:val="5"/>
  </w:num>
  <w:num w:numId="6" w16cid:durableId="13225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FB"/>
    <w:rsid w:val="000A090E"/>
    <w:rsid w:val="00BA5DA2"/>
    <w:rsid w:val="00CA26B3"/>
    <w:rsid w:val="00F0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A735"/>
  <w15:chartTrackingRefBased/>
  <w15:docId w15:val="{97A6975F-9749-429B-BA6F-B1DD459B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065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5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65FB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F0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uthor">
    <w:name w:val="author"/>
    <w:basedOn w:val="DefaultParagraphFont"/>
    <w:rsid w:val="00F065FB"/>
  </w:style>
  <w:style w:type="character" w:customStyle="1" w:styleId="editor">
    <w:name w:val="editor"/>
    <w:basedOn w:val="DefaultParagraphFont"/>
    <w:rsid w:val="00F065FB"/>
  </w:style>
  <w:style w:type="paragraph" w:styleId="NormalWeb">
    <w:name w:val="Normal (Web)"/>
    <w:basedOn w:val="Normal"/>
    <w:uiPriority w:val="99"/>
    <w:semiHidden/>
    <w:unhideWhenUsed/>
    <w:rsid w:val="00F0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65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065F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0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496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5131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5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180346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5011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76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eisgroup.com/display/GRC/Spring+Conven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eisgroup.com/display/GRC/Saga+Usage+Conven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isgroup.com/display/GRC/DSL+Files+Nam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eisgroup.com/display/GRC/Modularity+Conven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2</cp:revision>
  <dcterms:created xsi:type="dcterms:W3CDTF">2022-12-31T12:30:00Z</dcterms:created>
  <dcterms:modified xsi:type="dcterms:W3CDTF">2022-12-31T12:33:00Z</dcterms:modified>
</cp:coreProperties>
</file>