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52F7C" w14:textId="77777777" w:rsidR="00734BA5" w:rsidRDefault="00734BA5" w:rsidP="00734BA5">
      <w:pPr>
        <w:pStyle w:val="Heading1"/>
        <w:shd w:val="clear" w:color="auto" w:fill="FFFFFF"/>
        <w:spacing w:before="0" w:beforeAutospacing="0" w:after="0" w:afterAutospacing="0"/>
        <w:rPr>
          <w:rFonts w:ascii="-apple-system" w:hAnsi="-apple-system"/>
          <w:b w:val="0"/>
          <w:bCs w:val="0"/>
          <w:color w:val="172B4D"/>
          <w:spacing w:val="-2"/>
          <w:sz w:val="42"/>
          <w:szCs w:val="42"/>
        </w:rPr>
      </w:pPr>
      <w:r>
        <w:rPr>
          <w:rFonts w:ascii="-apple-system" w:hAnsi="-apple-system"/>
          <w:b w:val="0"/>
          <w:bCs w:val="0"/>
          <w:color w:val="172B4D"/>
          <w:spacing w:val="-2"/>
          <w:sz w:val="42"/>
          <w:szCs w:val="42"/>
        </w:rPr>
        <w:fldChar w:fldCharType="begin"/>
      </w:r>
      <w:r>
        <w:rPr>
          <w:rFonts w:ascii="-apple-system" w:hAnsi="-apple-system"/>
          <w:b w:val="0"/>
          <w:bCs w:val="0"/>
          <w:color w:val="172B4D"/>
          <w:spacing w:val="-2"/>
          <w:sz w:val="42"/>
          <w:szCs w:val="42"/>
        </w:rPr>
        <w:instrText xml:space="preserve"> HYPERLINK "https://wiki.eisgroup.com/display/CRC/Differences+Between+JUnit3+and+JUnit4" </w:instrText>
      </w:r>
      <w:r>
        <w:rPr>
          <w:rFonts w:ascii="-apple-system" w:hAnsi="-apple-system"/>
          <w:b w:val="0"/>
          <w:bCs w:val="0"/>
          <w:color w:val="172B4D"/>
          <w:spacing w:val="-2"/>
          <w:sz w:val="42"/>
          <w:szCs w:val="42"/>
        </w:rPr>
        <w:fldChar w:fldCharType="separate"/>
      </w:r>
      <w:r>
        <w:rPr>
          <w:rStyle w:val="Hyperlink"/>
          <w:rFonts w:ascii="-apple-system" w:hAnsi="-apple-system"/>
          <w:b w:val="0"/>
          <w:bCs w:val="0"/>
          <w:color w:val="172B4D"/>
          <w:spacing w:val="-2"/>
          <w:sz w:val="42"/>
          <w:szCs w:val="42"/>
        </w:rPr>
        <w:t>Differences Between JUnit3 and JUnit4</w:t>
      </w:r>
      <w:r>
        <w:rPr>
          <w:rFonts w:ascii="-apple-system" w:hAnsi="-apple-system"/>
          <w:b w:val="0"/>
          <w:bCs w:val="0"/>
          <w:color w:val="172B4D"/>
          <w:spacing w:val="-2"/>
          <w:sz w:val="42"/>
          <w:szCs w:val="42"/>
        </w:rPr>
        <w:fldChar w:fldCharType="end"/>
      </w:r>
    </w:p>
    <w:p w14:paraId="6EE9DADC" w14:textId="44CB7ED0" w:rsidR="00495624" w:rsidRDefault="00000000"/>
    <w:p w14:paraId="4A74F5E5" w14:textId="77777777" w:rsidR="00734BA5" w:rsidRPr="00734BA5" w:rsidRDefault="00734BA5" w:rsidP="00734B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r w:rsidRPr="00734BA5">
        <w:rPr>
          <w:rFonts w:ascii="-apple-system" w:eastAsia="Times New Roman" w:hAnsi="-apple-system" w:cs="Times New Roman"/>
          <w:color w:val="000000"/>
          <w:sz w:val="21"/>
          <w:szCs w:val="21"/>
          <w:lang w:eastAsia="en-IN"/>
        </w:rPr>
        <w:t> JUnit4 test cases no longer need to extend </w:t>
      </w:r>
      <w:proofErr w:type="spellStart"/>
      <w:proofErr w:type="gramStart"/>
      <w:r w:rsidRPr="00734BA5">
        <w:rPr>
          <w:rFonts w:ascii="-apple-system" w:eastAsia="Times New Roman" w:hAnsi="-apple-system" w:cs="Times New Roman"/>
          <w:color w:val="000000"/>
          <w:sz w:val="21"/>
          <w:szCs w:val="21"/>
          <w:lang w:eastAsia="en-IN"/>
        </w:rPr>
        <w:t>junit.framework</w:t>
      </w:r>
      <w:proofErr w:type="gramEnd"/>
      <w:r w:rsidRPr="00734BA5">
        <w:rPr>
          <w:rFonts w:ascii="-apple-system" w:eastAsia="Times New Roman" w:hAnsi="-apple-system" w:cs="Times New Roman"/>
          <w:color w:val="000000"/>
          <w:sz w:val="21"/>
          <w:szCs w:val="21"/>
          <w:lang w:eastAsia="en-IN"/>
        </w:rPr>
        <w:t>.TestCase</w:t>
      </w:r>
      <w:proofErr w:type="spellEnd"/>
      <w:r w:rsidRPr="00734BA5">
        <w:rPr>
          <w:rFonts w:ascii="-apple-system" w:eastAsia="Times New Roman" w:hAnsi="-apple-system" w:cs="Times New Roman"/>
          <w:color w:val="000000"/>
          <w:sz w:val="21"/>
          <w:szCs w:val="21"/>
          <w:lang w:eastAsia="en-IN"/>
        </w:rPr>
        <w:t> class. Any class with zero argument constructor can act as a test class </w:t>
      </w:r>
    </w:p>
    <w:p w14:paraId="040A36D3" w14:textId="77777777" w:rsidR="00734BA5" w:rsidRPr="00734BA5" w:rsidRDefault="00734BA5" w:rsidP="00734B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r w:rsidRPr="00734BA5">
        <w:rPr>
          <w:rFonts w:ascii="-apple-system" w:eastAsia="Times New Roman" w:hAnsi="-apple-system" w:cs="Times New Roman"/>
          <w:color w:val="000000"/>
          <w:sz w:val="21"/>
          <w:szCs w:val="21"/>
          <w:lang w:eastAsia="en-IN"/>
        </w:rPr>
        <w:t xml:space="preserve">Test case names no longer need to follow </w:t>
      </w:r>
      <w:proofErr w:type="spellStart"/>
      <w:r w:rsidRPr="00734BA5">
        <w:rPr>
          <w:rFonts w:ascii="-apple-system" w:eastAsia="Times New Roman" w:hAnsi="-apple-system" w:cs="Times New Roman"/>
          <w:color w:val="000000"/>
          <w:sz w:val="21"/>
          <w:szCs w:val="21"/>
          <w:lang w:eastAsia="en-IN"/>
        </w:rPr>
        <w:t>testXXX</w:t>
      </w:r>
      <w:proofErr w:type="spellEnd"/>
      <w:r w:rsidRPr="00734BA5">
        <w:rPr>
          <w:rFonts w:ascii="-apple-system" w:eastAsia="Times New Roman" w:hAnsi="-apple-system" w:cs="Times New Roman"/>
          <w:color w:val="000000"/>
          <w:sz w:val="21"/>
          <w:szCs w:val="21"/>
          <w:lang w:eastAsia="en-IN"/>
        </w:rPr>
        <w:t xml:space="preserve"> pattern. Any method that we want to be considered as test method needs to be annotated with @Test in JUnit4</w:t>
      </w:r>
    </w:p>
    <w:p w14:paraId="16E5EDF5" w14:textId="77777777" w:rsidR="00734BA5" w:rsidRPr="00734BA5" w:rsidRDefault="00734BA5" w:rsidP="00734B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r w:rsidRPr="00734BA5">
        <w:rPr>
          <w:rFonts w:ascii="-apple-system" w:eastAsia="Times New Roman" w:hAnsi="-apple-system" w:cs="Times New Roman"/>
          <w:color w:val="000000"/>
          <w:sz w:val="21"/>
          <w:szCs w:val="21"/>
          <w:lang w:eastAsia="en-IN"/>
        </w:rPr>
        <w:t>Instead of </w:t>
      </w:r>
      <w:proofErr w:type="spellStart"/>
      <w:proofErr w:type="gramStart"/>
      <w:r w:rsidRPr="00734BA5">
        <w:rPr>
          <w:rFonts w:ascii="-apple-system" w:eastAsia="Times New Roman" w:hAnsi="-apple-system" w:cs="Times New Roman"/>
          <w:color w:val="000000"/>
          <w:sz w:val="21"/>
          <w:szCs w:val="21"/>
          <w:lang w:eastAsia="en-IN"/>
        </w:rPr>
        <w:t>setUp</w:t>
      </w:r>
      <w:proofErr w:type="spellEnd"/>
      <w:r w:rsidRPr="00734BA5">
        <w:rPr>
          <w:rFonts w:ascii="-apple-system" w:eastAsia="Times New Roman" w:hAnsi="-apple-system" w:cs="Times New Roman"/>
          <w:color w:val="000000"/>
          <w:sz w:val="21"/>
          <w:szCs w:val="21"/>
          <w:lang w:eastAsia="en-IN"/>
        </w:rPr>
        <w:t>(</w:t>
      </w:r>
      <w:proofErr w:type="gramEnd"/>
      <w:r w:rsidRPr="00734BA5">
        <w:rPr>
          <w:rFonts w:ascii="-apple-system" w:eastAsia="Times New Roman" w:hAnsi="-apple-system" w:cs="Times New Roman"/>
          <w:color w:val="000000"/>
          <w:sz w:val="21"/>
          <w:szCs w:val="21"/>
          <w:lang w:eastAsia="en-IN"/>
        </w:rPr>
        <w:t>) and </w:t>
      </w:r>
      <w:proofErr w:type="spellStart"/>
      <w:r w:rsidRPr="00734BA5">
        <w:rPr>
          <w:rFonts w:ascii="-apple-system" w:eastAsia="Times New Roman" w:hAnsi="-apple-system" w:cs="Times New Roman"/>
          <w:color w:val="000000"/>
          <w:sz w:val="21"/>
          <w:szCs w:val="21"/>
          <w:lang w:eastAsia="en-IN"/>
        </w:rPr>
        <w:t>tearDown</w:t>
      </w:r>
      <w:proofErr w:type="spellEnd"/>
      <w:r w:rsidRPr="00734BA5">
        <w:rPr>
          <w:rFonts w:ascii="-apple-system" w:eastAsia="Times New Roman" w:hAnsi="-apple-system" w:cs="Times New Roman"/>
          <w:color w:val="000000"/>
          <w:sz w:val="21"/>
          <w:szCs w:val="21"/>
          <w:lang w:eastAsia="en-IN"/>
        </w:rPr>
        <w:t xml:space="preserve">() methods which are executed before and after each test case in JUnit3, we can annotate any number of methods that we want to execute before every test case by @Before annotation. </w:t>
      </w:r>
      <w:proofErr w:type="gramStart"/>
      <w:r w:rsidRPr="00734BA5">
        <w:rPr>
          <w:rFonts w:ascii="-apple-system" w:eastAsia="Times New Roman" w:hAnsi="-apple-system" w:cs="Times New Roman"/>
          <w:color w:val="000000"/>
          <w:sz w:val="21"/>
          <w:szCs w:val="21"/>
          <w:lang w:eastAsia="en-IN"/>
        </w:rPr>
        <w:t>Similarly</w:t>
      </w:r>
      <w:proofErr w:type="gramEnd"/>
      <w:r w:rsidRPr="00734BA5">
        <w:rPr>
          <w:rFonts w:ascii="-apple-system" w:eastAsia="Times New Roman" w:hAnsi="-apple-system" w:cs="Times New Roman"/>
          <w:color w:val="000000"/>
          <w:sz w:val="21"/>
          <w:szCs w:val="21"/>
          <w:lang w:eastAsia="en-IN"/>
        </w:rPr>
        <w:t xml:space="preserve"> methods that we want to be executed after each test case can be annotated by @After.</w:t>
      </w:r>
    </w:p>
    <w:p w14:paraId="0DE6976A" w14:textId="77777777" w:rsidR="00734BA5" w:rsidRPr="00734BA5" w:rsidRDefault="00734BA5" w:rsidP="00734B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proofErr w:type="gramStart"/>
      <w:r w:rsidRPr="00734BA5">
        <w:rPr>
          <w:rFonts w:ascii="-apple-system" w:eastAsia="Times New Roman" w:hAnsi="-apple-system" w:cs="Times New Roman"/>
          <w:color w:val="000000"/>
          <w:sz w:val="21"/>
          <w:szCs w:val="21"/>
          <w:lang w:eastAsia="en-IN"/>
        </w:rPr>
        <w:t>However</w:t>
      </w:r>
      <w:proofErr w:type="gramEnd"/>
      <w:r w:rsidRPr="00734BA5">
        <w:rPr>
          <w:rFonts w:ascii="-apple-system" w:eastAsia="Times New Roman" w:hAnsi="-apple-system" w:cs="Times New Roman"/>
          <w:color w:val="000000"/>
          <w:sz w:val="21"/>
          <w:szCs w:val="21"/>
          <w:lang w:eastAsia="en-IN"/>
        </w:rPr>
        <w:t> @Before and @After annotated methods must be public and return void.</w:t>
      </w:r>
    </w:p>
    <w:p w14:paraId="624B74F4" w14:textId="77777777" w:rsidR="00734BA5" w:rsidRPr="00734BA5" w:rsidRDefault="00734BA5" w:rsidP="00734B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r w:rsidRPr="00734BA5">
        <w:rPr>
          <w:rFonts w:ascii="-apple-system" w:eastAsia="Times New Roman" w:hAnsi="-apple-system" w:cs="Times New Roman"/>
          <w:color w:val="000000"/>
          <w:sz w:val="21"/>
          <w:szCs w:val="21"/>
          <w:lang w:eastAsia="en-IN"/>
        </w:rPr>
        <w:t xml:space="preserve">If we want some common methods that must be executed not before and after each test case but a whole set of </w:t>
      </w:r>
      <w:proofErr w:type="gramStart"/>
      <w:r w:rsidRPr="00734BA5">
        <w:rPr>
          <w:rFonts w:ascii="-apple-system" w:eastAsia="Times New Roman" w:hAnsi="-apple-system" w:cs="Times New Roman"/>
          <w:color w:val="000000"/>
          <w:sz w:val="21"/>
          <w:szCs w:val="21"/>
          <w:lang w:eastAsia="en-IN"/>
        </w:rPr>
        <w:t>test</w:t>
      </w:r>
      <w:proofErr w:type="gramEnd"/>
      <w:r w:rsidRPr="00734BA5">
        <w:rPr>
          <w:rFonts w:ascii="-apple-system" w:eastAsia="Times New Roman" w:hAnsi="-apple-system" w:cs="Times New Roman"/>
          <w:color w:val="000000"/>
          <w:sz w:val="21"/>
          <w:szCs w:val="21"/>
          <w:lang w:eastAsia="en-IN"/>
        </w:rPr>
        <w:t>, we can annotate them with @BeforeClass and @AfterClass.</w:t>
      </w:r>
    </w:p>
    <w:p w14:paraId="03D29E5E" w14:textId="77777777" w:rsidR="00734BA5" w:rsidRPr="00734BA5" w:rsidRDefault="00734BA5" w:rsidP="00734B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r w:rsidRPr="00734BA5">
        <w:rPr>
          <w:rFonts w:ascii="-apple-system" w:eastAsia="Times New Roman" w:hAnsi="-apple-system" w:cs="Times New Roman"/>
          <w:color w:val="000000"/>
          <w:sz w:val="21"/>
          <w:szCs w:val="21"/>
          <w:lang w:eastAsia="en-IN"/>
        </w:rPr>
        <w:t xml:space="preserve">For </w:t>
      </w:r>
      <w:proofErr w:type="gramStart"/>
      <w:r w:rsidRPr="00734BA5">
        <w:rPr>
          <w:rFonts w:ascii="-apple-system" w:eastAsia="Times New Roman" w:hAnsi="-apple-system" w:cs="Times New Roman"/>
          <w:color w:val="000000"/>
          <w:sz w:val="21"/>
          <w:szCs w:val="21"/>
          <w:lang w:eastAsia="en-IN"/>
        </w:rPr>
        <w:t>example</w:t>
      </w:r>
      <w:proofErr w:type="gramEnd"/>
      <w:r w:rsidRPr="00734BA5">
        <w:rPr>
          <w:rFonts w:ascii="-apple-system" w:eastAsia="Times New Roman" w:hAnsi="-apple-system" w:cs="Times New Roman"/>
          <w:color w:val="000000"/>
          <w:sz w:val="21"/>
          <w:szCs w:val="21"/>
          <w:lang w:eastAsia="en-IN"/>
        </w:rPr>
        <w:t xml:space="preserve"> if we want some resource setup code which sets up same resources for each test case in class ex. database connectivity code can be annotated with @BeforeClass</w:t>
      </w:r>
    </w:p>
    <w:p w14:paraId="42123AF0" w14:textId="77777777" w:rsidR="00734BA5" w:rsidRPr="00734BA5" w:rsidRDefault="00734BA5" w:rsidP="00734B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r w:rsidRPr="00734BA5">
        <w:rPr>
          <w:rFonts w:ascii="-apple-system" w:eastAsia="Times New Roman" w:hAnsi="-apple-system" w:cs="Times New Roman"/>
          <w:color w:val="000000"/>
          <w:sz w:val="21"/>
          <w:szCs w:val="21"/>
          <w:lang w:eastAsia="en-IN"/>
        </w:rPr>
        <w:t>We can ignore some test cases using @Ignore annotation. </w:t>
      </w:r>
    </w:p>
    <w:p w14:paraId="506BEB45" w14:textId="77777777" w:rsidR="00734BA5" w:rsidRPr="00734BA5" w:rsidRDefault="00734BA5" w:rsidP="00734B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r w:rsidRPr="00734BA5">
        <w:rPr>
          <w:rFonts w:ascii="-apple-system" w:eastAsia="Times New Roman" w:hAnsi="-apple-system" w:cs="Times New Roman"/>
          <w:color w:val="000000"/>
          <w:sz w:val="21"/>
          <w:szCs w:val="21"/>
          <w:lang w:eastAsia="en-IN"/>
        </w:rPr>
        <w:t>Way of testing a test case for exception has also changed in JUnit4.</w:t>
      </w:r>
    </w:p>
    <w:p w14:paraId="572D86FD" w14:textId="77777777" w:rsidR="00734BA5" w:rsidRPr="00734BA5" w:rsidRDefault="00734BA5" w:rsidP="00734BA5">
      <w:pPr>
        <w:shd w:val="clear" w:color="auto" w:fill="FFFFFF"/>
        <w:spacing w:before="150" w:after="0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r w:rsidRPr="00734BA5">
        <w:rPr>
          <w:rFonts w:ascii="-apple-system" w:eastAsia="Times New Roman" w:hAnsi="-apple-system" w:cs="Times New Roman"/>
          <w:color w:val="000000"/>
          <w:sz w:val="21"/>
          <w:szCs w:val="21"/>
          <w:lang w:eastAsia="en-IN"/>
        </w:rPr>
        <w:t>In JUnit3 we fail a test case deliberately if exception is not thrown, as shown below.</w:t>
      </w:r>
    </w:p>
    <w:tbl>
      <w:tblPr>
        <w:tblW w:w="14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5"/>
      </w:tblGrid>
      <w:tr w:rsidR="00734BA5" w:rsidRPr="00734BA5" w14:paraId="6ECE2956" w14:textId="77777777" w:rsidTr="00734BA5">
        <w:trPr>
          <w:tblCellSpacing w:w="0" w:type="dxa"/>
        </w:trPr>
        <w:tc>
          <w:tcPr>
            <w:tcW w:w="138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08A07859" w14:textId="77777777" w:rsidR="00734BA5" w:rsidRPr="00734BA5" w:rsidRDefault="00734BA5" w:rsidP="00734BA5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34BA5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public</w:t>
            </w:r>
            <w:r w:rsidRPr="00734BA5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734BA5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void</w:t>
            </w:r>
            <w:r w:rsidRPr="00734BA5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proofErr w:type="spellStart"/>
            <w:proofErr w:type="gramStart"/>
            <w:r w:rsidRPr="00734BA5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testSomeException</w:t>
            </w:r>
            <w:proofErr w:type="spellEnd"/>
            <w:r w:rsidRPr="00734BA5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</w:t>
            </w:r>
            <w:proofErr w:type="gramEnd"/>
            <w:r w:rsidRPr="00734BA5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) {</w:t>
            </w:r>
          </w:p>
          <w:p w14:paraId="0F35990B" w14:textId="77777777" w:rsidR="00734BA5" w:rsidRPr="00734BA5" w:rsidRDefault="00734BA5" w:rsidP="00734BA5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34BA5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</w:t>
            </w:r>
            <w:proofErr w:type="spellStart"/>
            <w:r w:rsidRPr="00734BA5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SomeClass</w:t>
            </w:r>
            <w:proofErr w:type="spellEnd"/>
            <w:r w:rsidRPr="00734BA5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c = </w:t>
            </w:r>
            <w:r w:rsidRPr="00734BA5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new</w:t>
            </w:r>
            <w:r w:rsidRPr="00734BA5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proofErr w:type="spellStart"/>
            <w:proofErr w:type="gramStart"/>
            <w:r w:rsidRPr="00734BA5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SomeClass</w:t>
            </w:r>
            <w:proofErr w:type="spellEnd"/>
            <w:r w:rsidRPr="00734BA5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</w:t>
            </w:r>
            <w:proofErr w:type="gramEnd"/>
            <w:r w:rsidRPr="00734BA5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);</w:t>
            </w:r>
          </w:p>
          <w:p w14:paraId="163D0301" w14:textId="77777777" w:rsidR="00734BA5" w:rsidRPr="00734BA5" w:rsidRDefault="00734BA5" w:rsidP="00734BA5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34BA5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</w:t>
            </w:r>
            <w:r w:rsidRPr="00734BA5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try</w:t>
            </w:r>
            <w:r w:rsidRPr="00734BA5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734BA5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{</w:t>
            </w:r>
          </w:p>
          <w:p w14:paraId="3DA90632" w14:textId="77777777" w:rsidR="00734BA5" w:rsidRPr="00734BA5" w:rsidRDefault="00734BA5" w:rsidP="00734BA5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34BA5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   </w:t>
            </w:r>
            <w:proofErr w:type="spellStart"/>
            <w:r w:rsidRPr="00734BA5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c.</w:t>
            </w:r>
            <w:proofErr w:type="gramStart"/>
            <w:r w:rsidRPr="00734BA5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meth</w:t>
            </w:r>
            <w:proofErr w:type="spellEnd"/>
            <w:r w:rsidRPr="00734BA5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</w:t>
            </w:r>
            <w:proofErr w:type="gramEnd"/>
            <w:r w:rsidRPr="00734BA5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);</w:t>
            </w:r>
          </w:p>
          <w:p w14:paraId="185F74EC" w14:textId="77777777" w:rsidR="00734BA5" w:rsidRPr="00734BA5" w:rsidRDefault="00734BA5" w:rsidP="00734BA5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34BA5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   </w:t>
            </w:r>
            <w:proofErr w:type="gramStart"/>
            <w:r w:rsidRPr="00734BA5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fail(</w:t>
            </w:r>
            <w:proofErr w:type="gramEnd"/>
            <w:r w:rsidRPr="00734BA5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"Exception should have been thrown, but was not"</w:t>
            </w:r>
            <w:r w:rsidRPr="00734BA5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);</w:t>
            </w:r>
          </w:p>
          <w:p w14:paraId="21154386" w14:textId="77777777" w:rsidR="00734BA5" w:rsidRPr="00734BA5" w:rsidRDefault="00734BA5" w:rsidP="00734BA5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34BA5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</w:t>
            </w:r>
            <w:r w:rsidRPr="00734BA5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} </w:t>
            </w:r>
            <w:r w:rsidRPr="00734BA5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catch</w:t>
            </w:r>
            <w:r w:rsidRPr="00734BA5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734BA5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734BA5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SomeException</w:t>
            </w:r>
            <w:proofErr w:type="spellEnd"/>
            <w:r w:rsidRPr="00734BA5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expected) {</w:t>
            </w:r>
          </w:p>
          <w:p w14:paraId="47CC3196" w14:textId="77777777" w:rsidR="00734BA5" w:rsidRPr="00734BA5" w:rsidRDefault="00734BA5" w:rsidP="00734BA5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34BA5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   </w:t>
            </w:r>
            <w:proofErr w:type="spellStart"/>
            <w:r w:rsidRPr="00734BA5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assertTrue</w:t>
            </w:r>
            <w:proofErr w:type="spellEnd"/>
            <w:r w:rsidRPr="00734BA5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</w:t>
            </w:r>
            <w:r w:rsidRPr="00734BA5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true</w:t>
            </w:r>
            <w:proofErr w:type="gramStart"/>
            <w:r w:rsidRPr="00734BA5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7F973363" w14:textId="77777777" w:rsidR="00734BA5" w:rsidRPr="00734BA5" w:rsidRDefault="00734BA5" w:rsidP="00734BA5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34BA5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</w:t>
            </w:r>
            <w:r w:rsidRPr="00734BA5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}</w:t>
            </w:r>
          </w:p>
          <w:p w14:paraId="669B4C62" w14:textId="77777777" w:rsidR="00734BA5" w:rsidRPr="00734BA5" w:rsidRDefault="00734BA5" w:rsidP="00734BA5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34BA5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7614AAFF" w14:textId="77777777" w:rsidR="00734BA5" w:rsidRPr="00734BA5" w:rsidRDefault="00734BA5" w:rsidP="00734BA5">
      <w:pPr>
        <w:shd w:val="clear" w:color="auto" w:fill="FFFFFF"/>
        <w:spacing w:before="150" w:after="0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r w:rsidRPr="00734BA5">
        <w:rPr>
          <w:rFonts w:ascii="-apple-system" w:eastAsia="Times New Roman" w:hAnsi="-apple-system" w:cs="Times New Roman"/>
          <w:color w:val="000000"/>
          <w:sz w:val="21"/>
          <w:szCs w:val="21"/>
          <w:lang w:eastAsia="en-IN"/>
        </w:rPr>
        <w:t xml:space="preserve">In JUnit4 we use </w:t>
      </w:r>
      <w:proofErr w:type="spellStart"/>
      <w:proofErr w:type="gramStart"/>
      <w:r w:rsidRPr="00734BA5">
        <w:rPr>
          <w:rFonts w:ascii="-apple-system" w:eastAsia="Times New Roman" w:hAnsi="-apple-system" w:cs="Times New Roman"/>
          <w:color w:val="000000"/>
          <w:sz w:val="21"/>
          <w:szCs w:val="21"/>
          <w:lang w:eastAsia="en-IN"/>
        </w:rPr>
        <w:t>a</w:t>
      </w:r>
      <w:proofErr w:type="spellEnd"/>
      <w:proofErr w:type="gramEnd"/>
      <w:r w:rsidRPr="00734BA5">
        <w:rPr>
          <w:rFonts w:ascii="-apple-system" w:eastAsia="Times New Roman" w:hAnsi="-apple-system" w:cs="Times New Roman"/>
          <w:color w:val="000000"/>
          <w:sz w:val="21"/>
          <w:szCs w:val="21"/>
          <w:lang w:eastAsia="en-IN"/>
        </w:rPr>
        <w:t xml:space="preserve"> expected in @Test annotation to denote that method is supposed to throw an exception of </w:t>
      </w:r>
      <w:proofErr w:type="spellStart"/>
      <w:r w:rsidRPr="00734BA5">
        <w:rPr>
          <w:rFonts w:ascii="-apple-system" w:eastAsia="Times New Roman" w:hAnsi="-apple-system" w:cs="Times New Roman"/>
          <w:color w:val="000000"/>
          <w:sz w:val="21"/>
          <w:szCs w:val="21"/>
          <w:lang w:eastAsia="en-IN"/>
        </w:rPr>
        <w:t>th</w:t>
      </w:r>
      <w:proofErr w:type="spellEnd"/>
      <w:r w:rsidRPr="00734BA5">
        <w:rPr>
          <w:rFonts w:ascii="-apple-system" w:eastAsia="Times New Roman" w:hAnsi="-apple-system" w:cs="Times New Roman"/>
          <w:color w:val="000000"/>
          <w:sz w:val="21"/>
          <w:szCs w:val="21"/>
          <w:lang w:eastAsia="en-IN"/>
        </w:rPr>
        <w:t xml:space="preserve"> type provided</w:t>
      </w:r>
    </w:p>
    <w:p w14:paraId="11F0E210" w14:textId="77777777" w:rsidR="00734BA5" w:rsidRPr="00734BA5" w:rsidRDefault="00734BA5" w:rsidP="00734BA5">
      <w:pPr>
        <w:shd w:val="clear" w:color="auto" w:fill="FFFFFF"/>
        <w:spacing w:before="150" w:after="0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r w:rsidRPr="00734BA5">
        <w:rPr>
          <w:rFonts w:ascii="-apple-system" w:eastAsia="Times New Roman" w:hAnsi="-apple-system" w:cs="Times New Roman"/>
          <w:color w:val="000000"/>
          <w:sz w:val="21"/>
          <w:szCs w:val="21"/>
          <w:lang w:eastAsia="en-IN"/>
        </w:rPr>
        <w:t> </w:t>
      </w:r>
    </w:p>
    <w:tbl>
      <w:tblPr>
        <w:tblW w:w="14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5"/>
      </w:tblGrid>
      <w:tr w:rsidR="00734BA5" w:rsidRPr="00734BA5" w14:paraId="71FF1931" w14:textId="77777777" w:rsidTr="00734BA5">
        <w:trPr>
          <w:tblCellSpacing w:w="0" w:type="dxa"/>
        </w:trPr>
        <w:tc>
          <w:tcPr>
            <w:tcW w:w="138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611D492A" w14:textId="77777777" w:rsidR="00734BA5" w:rsidRPr="00734BA5" w:rsidRDefault="00734BA5" w:rsidP="00734BA5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34BA5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  <w:lang w:eastAsia="en-IN"/>
              </w:rPr>
              <w:t>@</w:t>
            </w:r>
            <w:proofErr w:type="gramStart"/>
            <w:r w:rsidRPr="00734BA5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  <w:lang w:eastAsia="en-IN"/>
              </w:rPr>
              <w:t>Test</w:t>
            </w:r>
            <w:r w:rsidRPr="00734BA5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</w:t>
            </w:r>
            <w:proofErr w:type="gramEnd"/>
            <w:r w:rsidRPr="00734BA5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expected=SomeException.</w:t>
            </w:r>
            <w:r w:rsidRPr="00734BA5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class</w:t>
            </w:r>
            <w:r w:rsidRPr="00734BA5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)</w:t>
            </w:r>
          </w:p>
          <w:p w14:paraId="3B8CC9CB" w14:textId="77777777" w:rsidR="00734BA5" w:rsidRPr="00734BA5" w:rsidRDefault="00734BA5" w:rsidP="00734BA5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34BA5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public</w:t>
            </w:r>
            <w:r w:rsidRPr="00734BA5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734BA5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void</w:t>
            </w:r>
            <w:r w:rsidRPr="00734BA5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proofErr w:type="spellStart"/>
            <w:proofErr w:type="gramStart"/>
            <w:r w:rsidRPr="00734BA5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testSomeException</w:t>
            </w:r>
            <w:proofErr w:type="spellEnd"/>
            <w:r w:rsidRPr="00734BA5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</w:t>
            </w:r>
            <w:proofErr w:type="gramEnd"/>
            <w:r w:rsidRPr="00734BA5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) {</w:t>
            </w:r>
          </w:p>
          <w:p w14:paraId="23263C0D" w14:textId="77777777" w:rsidR="00734BA5" w:rsidRPr="00734BA5" w:rsidRDefault="00734BA5" w:rsidP="00734BA5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34BA5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</w:t>
            </w:r>
            <w:proofErr w:type="spellStart"/>
            <w:r w:rsidRPr="00734BA5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SomeClass</w:t>
            </w:r>
            <w:proofErr w:type="spellEnd"/>
            <w:r w:rsidRPr="00734BA5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c = </w:t>
            </w:r>
            <w:r w:rsidRPr="00734BA5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new</w:t>
            </w:r>
            <w:r w:rsidRPr="00734BA5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proofErr w:type="spellStart"/>
            <w:r w:rsidRPr="00734BA5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SomeClass</w:t>
            </w:r>
            <w:proofErr w:type="spellEnd"/>
            <w:r w:rsidRPr="00734BA5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(</w:t>
            </w:r>
            <w:proofErr w:type="gramStart"/>
            <w:r w:rsidRPr="00734BA5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0CDA8742" w14:textId="77777777" w:rsidR="00734BA5" w:rsidRPr="00734BA5" w:rsidRDefault="00734BA5" w:rsidP="00734BA5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34BA5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</w:t>
            </w:r>
            <w:proofErr w:type="spellStart"/>
            <w:r w:rsidRPr="00734BA5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c.</w:t>
            </w:r>
            <w:proofErr w:type="gramStart"/>
            <w:r w:rsidRPr="00734BA5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meth</w:t>
            </w:r>
            <w:proofErr w:type="spellEnd"/>
            <w:r w:rsidRPr="00734BA5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</w:t>
            </w:r>
            <w:proofErr w:type="gramEnd"/>
            <w:r w:rsidRPr="00734BA5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);</w:t>
            </w:r>
          </w:p>
          <w:p w14:paraId="36839BDC" w14:textId="77777777" w:rsidR="00734BA5" w:rsidRPr="00734BA5" w:rsidRDefault="00734BA5" w:rsidP="00734BA5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34BA5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62765792" w14:textId="77777777" w:rsidR="00734BA5" w:rsidRPr="00734BA5" w:rsidRDefault="00734BA5" w:rsidP="00734BA5">
      <w:pPr>
        <w:shd w:val="clear" w:color="auto" w:fill="FFFFFF"/>
        <w:spacing w:before="150" w:after="0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r w:rsidRPr="00734BA5">
        <w:rPr>
          <w:rFonts w:ascii="-apple-system" w:eastAsia="Times New Roman" w:hAnsi="-apple-system" w:cs="Times New Roman"/>
          <w:color w:val="000000"/>
          <w:sz w:val="21"/>
          <w:szCs w:val="21"/>
          <w:lang w:eastAsia="en-IN"/>
        </w:rPr>
        <w:t xml:space="preserve">7. In JUnit4 we have an additional parameter timeout which denote an upper time limit on execution of test. If this time limit exceeds, the test is marked as failed and </w:t>
      </w:r>
      <w:proofErr w:type="spellStart"/>
      <w:r w:rsidRPr="00734BA5">
        <w:rPr>
          <w:rFonts w:ascii="-apple-system" w:eastAsia="Times New Roman" w:hAnsi="-apple-system" w:cs="Times New Roman"/>
          <w:color w:val="000000"/>
          <w:sz w:val="21"/>
          <w:szCs w:val="21"/>
          <w:lang w:eastAsia="en-IN"/>
        </w:rPr>
        <w:t>n</w:t>
      </w:r>
      <w:proofErr w:type="spellEnd"/>
      <w:r w:rsidRPr="00734BA5">
        <w:rPr>
          <w:rFonts w:ascii="-apple-system" w:eastAsia="Times New Roman" w:hAnsi="-apple-system" w:cs="Times New Roman"/>
          <w:color w:val="000000"/>
          <w:sz w:val="21"/>
          <w:szCs w:val="21"/>
          <w:lang w:eastAsia="en-IN"/>
        </w:rPr>
        <w:t xml:space="preserve"> exception is raised. The code snapshot is shown below:</w:t>
      </w:r>
    </w:p>
    <w:tbl>
      <w:tblPr>
        <w:tblW w:w="14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5"/>
      </w:tblGrid>
      <w:tr w:rsidR="00734BA5" w:rsidRPr="00734BA5" w14:paraId="791BB30E" w14:textId="77777777" w:rsidTr="00734BA5">
        <w:trPr>
          <w:tblCellSpacing w:w="0" w:type="dxa"/>
        </w:trPr>
        <w:tc>
          <w:tcPr>
            <w:tcW w:w="138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710A7618" w14:textId="77777777" w:rsidR="00734BA5" w:rsidRPr="00734BA5" w:rsidRDefault="00734BA5" w:rsidP="00734BA5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34BA5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  <w:lang w:eastAsia="en-IN"/>
              </w:rPr>
              <w:t>@Test</w:t>
            </w:r>
            <w:r w:rsidRPr="00734BA5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(timeout=</w:t>
            </w:r>
            <w:r w:rsidRPr="00734BA5">
              <w:rPr>
                <w:rFonts w:ascii="Consolas" w:eastAsia="Times New Roman" w:hAnsi="Consolas" w:cs="Courier New"/>
                <w:color w:val="009900"/>
                <w:sz w:val="21"/>
                <w:szCs w:val="21"/>
                <w:bdr w:val="none" w:sz="0" w:space="0" w:color="auto" w:frame="1"/>
                <w:lang w:eastAsia="en-IN"/>
              </w:rPr>
              <w:t>50</w:t>
            </w:r>
            <w:r w:rsidRPr="00734BA5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)</w:t>
            </w:r>
          </w:p>
          <w:p w14:paraId="396172CD" w14:textId="77777777" w:rsidR="00734BA5" w:rsidRPr="00734BA5" w:rsidRDefault="00734BA5" w:rsidP="00734BA5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34BA5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public</w:t>
            </w:r>
            <w:r w:rsidRPr="00734BA5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734BA5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void</w:t>
            </w:r>
            <w:r w:rsidRPr="00734BA5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734BA5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testSomeMethodSupposedToBeFinishedIn50</w:t>
            </w:r>
            <w:proofErr w:type="gramStart"/>
            <w:r w:rsidRPr="00734BA5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MilliSeconds(</w:t>
            </w:r>
            <w:proofErr w:type="gramEnd"/>
            <w:r w:rsidRPr="00734BA5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) {</w:t>
            </w:r>
          </w:p>
          <w:p w14:paraId="6A7DF484" w14:textId="77777777" w:rsidR="00734BA5" w:rsidRPr="00734BA5" w:rsidRDefault="00734BA5" w:rsidP="00734BA5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34BA5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</w:t>
            </w:r>
            <w:r w:rsidRPr="00734BA5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[...]</w:t>
            </w:r>
          </w:p>
          <w:p w14:paraId="7D1A682E" w14:textId="77777777" w:rsidR="00734BA5" w:rsidRPr="00734BA5" w:rsidRDefault="00734BA5" w:rsidP="00734BA5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34BA5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4DCCD870" w14:textId="77777777" w:rsidR="00734BA5" w:rsidRDefault="00734BA5"/>
    <w:p w14:paraId="5B4C5C2C" w14:textId="77777777" w:rsidR="00734BA5" w:rsidRDefault="00734BA5"/>
    <w:sectPr w:rsidR="00734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9540E"/>
    <w:multiLevelType w:val="multilevel"/>
    <w:tmpl w:val="CBAC2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7520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A5"/>
    <w:rsid w:val="000A090E"/>
    <w:rsid w:val="00734BA5"/>
    <w:rsid w:val="00CA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BF30"/>
  <w15:chartTrackingRefBased/>
  <w15:docId w15:val="{A714CE13-CE9D-4D82-895D-1D40DC11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4B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BA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34B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34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34B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095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9163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0842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20218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927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8911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080613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854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3085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1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Bhardwaj</dc:creator>
  <cp:keywords/>
  <dc:description/>
  <cp:lastModifiedBy>Manish Bhardwaj</cp:lastModifiedBy>
  <cp:revision>1</cp:revision>
  <dcterms:created xsi:type="dcterms:W3CDTF">2023-01-01T08:30:00Z</dcterms:created>
  <dcterms:modified xsi:type="dcterms:W3CDTF">2023-01-01T08:33:00Z</dcterms:modified>
</cp:coreProperties>
</file>