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ADD38" w14:textId="77777777" w:rsidR="004860B6" w:rsidRPr="004860B6" w:rsidRDefault="004860B6" w:rsidP="004860B6">
      <w:pPr>
        <w:shd w:val="clear" w:color="auto" w:fill="FFFFFF"/>
        <w:spacing w:after="0" w:line="240" w:lineRule="auto"/>
        <w:rPr>
          <w:rFonts w:ascii="Segoe UI" w:eastAsia="Times New Roman" w:hAnsi="Segoe UI" w:cs="Segoe UI"/>
          <w:sz w:val="24"/>
          <w:szCs w:val="24"/>
          <w:lang w:eastAsia="en-IN"/>
        </w:rPr>
      </w:pPr>
      <w:r w:rsidRPr="004860B6">
        <w:rPr>
          <w:rFonts w:ascii="Segoe UI" w:eastAsia="Times New Roman" w:hAnsi="Segoe UI" w:cs="Segoe UI"/>
          <w:sz w:val="24"/>
          <w:szCs w:val="24"/>
          <w:lang w:eastAsia="en-IN"/>
        </w:rPr>
        <w:t>What does Availability mean when you design a system?</w:t>
      </w:r>
      <w:r w:rsidRPr="004860B6">
        <w:rPr>
          <w:rFonts w:ascii="Segoe UI" w:eastAsia="Times New Roman" w:hAnsi="Segoe UI" w:cs="Segoe UI"/>
          <w:sz w:val="24"/>
          <w:szCs w:val="24"/>
          <w:lang w:eastAsia="en-IN"/>
        </w:rPr>
        <w:br/>
        <w:t>.</w:t>
      </w:r>
      <w:r w:rsidRPr="004860B6">
        <w:rPr>
          <w:rFonts w:ascii="Segoe UI" w:eastAsia="Times New Roman" w:hAnsi="Segoe UI" w:cs="Segoe UI"/>
          <w:sz w:val="24"/>
          <w:szCs w:val="24"/>
          <w:lang w:eastAsia="en-IN"/>
        </w:rPr>
        <w:br/>
        <w:t>.</w:t>
      </w:r>
      <w:r w:rsidRPr="004860B6">
        <w:rPr>
          <w:rFonts w:ascii="Segoe UI" w:eastAsia="Times New Roman" w:hAnsi="Segoe UI" w:cs="Segoe UI"/>
          <w:sz w:val="24"/>
          <w:szCs w:val="24"/>
          <w:lang w:eastAsia="en-IN"/>
        </w:rPr>
        <w:br/>
        <w:t>This post is written by Hua Li, an expert in low latency trading, blockchain, and distributed systems.</w:t>
      </w:r>
      <w:r w:rsidRPr="004860B6">
        <w:rPr>
          <w:rFonts w:ascii="Segoe UI" w:eastAsia="Times New Roman" w:hAnsi="Segoe UI" w:cs="Segoe UI"/>
          <w:sz w:val="24"/>
          <w:szCs w:val="24"/>
          <w:lang w:eastAsia="en-IN"/>
        </w:rPr>
        <w:br/>
        <w:t> </w:t>
      </w:r>
      <w:r w:rsidRPr="004860B6">
        <w:rPr>
          <w:rFonts w:ascii="Segoe UI" w:eastAsia="Times New Roman" w:hAnsi="Segoe UI" w:cs="Segoe UI"/>
          <w:sz w:val="24"/>
          <w:szCs w:val="24"/>
          <w:lang w:eastAsia="en-IN"/>
        </w:rPr>
        <w:br/>
        <w:t>In the famous CAP theorem by computer scientist Eric Brewer, Availability means ​​all (non-failing) nodes are available for queries in a distributed system. When you send out requests to the nodes, a non-failing node will return a reasonable response within a reasonable amount of time (with no error or timeout). </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t>Usually, we design a system for high availability. For example, when we say the design target is 4-9’s, it means the services should be up 99.99% of the time. This also means the services can only be down for 52.5 minutes per year.</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t>Note that availability only guarantees that we will receive a response; it doesn’t guarantee the data is the most up-to-date.</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t>The diagram below shows how we can turn a single-node “Product Inventory” into a double-node architecture with high availability.</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r>
      <w:r w:rsidRPr="004860B6">
        <w:rPr>
          <w:rFonts w:ascii="Segoe UI Emoji" w:eastAsia="Times New Roman" w:hAnsi="Segoe UI Emoji" w:cs="Segoe UI Emoji"/>
          <w:sz w:val="24"/>
          <w:szCs w:val="24"/>
          <w:lang w:eastAsia="en-IN"/>
        </w:rPr>
        <w:t>🔹</w:t>
      </w:r>
      <w:r w:rsidRPr="004860B6">
        <w:rPr>
          <w:rFonts w:ascii="Segoe UI" w:eastAsia="Times New Roman" w:hAnsi="Segoe UI" w:cs="Segoe UI"/>
          <w:sz w:val="24"/>
          <w:szCs w:val="24"/>
          <w:lang w:eastAsia="en-IN"/>
        </w:rPr>
        <w:t>Primary-Backup: the backup node is just a stand-by, and the data is replicated from primary to backup. When the primary fails, we need to manually switch to the backup node. </w:t>
      </w:r>
      <w:r w:rsidRPr="004860B6">
        <w:rPr>
          <w:rFonts w:ascii="Segoe UI" w:eastAsia="Times New Roman" w:hAnsi="Segoe UI" w:cs="Segoe UI"/>
          <w:sz w:val="24"/>
          <w:szCs w:val="24"/>
          <w:lang w:eastAsia="en-IN"/>
        </w:rPr>
        <w:br/>
        <w:t>The backup node might be a waste of hardware resources.</w:t>
      </w:r>
      <w:r w:rsidRPr="004860B6">
        <w:rPr>
          <w:rFonts w:ascii="Segoe UI" w:eastAsia="Times New Roman" w:hAnsi="Segoe UI" w:cs="Segoe UI"/>
          <w:sz w:val="24"/>
          <w:szCs w:val="24"/>
          <w:lang w:eastAsia="en-IN"/>
        </w:rPr>
        <w:br/>
        <w:t> </w:t>
      </w:r>
      <w:r w:rsidRPr="004860B6">
        <w:rPr>
          <w:rFonts w:ascii="Segoe UI" w:eastAsia="Times New Roman" w:hAnsi="Segoe UI" w:cs="Segoe UI"/>
          <w:sz w:val="24"/>
          <w:szCs w:val="24"/>
          <w:lang w:eastAsia="en-IN"/>
        </w:rPr>
        <w:br/>
      </w:r>
      <w:r w:rsidRPr="004860B6">
        <w:rPr>
          <w:rFonts w:ascii="Segoe UI Emoji" w:eastAsia="Times New Roman" w:hAnsi="Segoe UI Emoji" w:cs="Segoe UI Emoji"/>
          <w:sz w:val="24"/>
          <w:szCs w:val="24"/>
          <w:lang w:eastAsia="en-IN"/>
        </w:rPr>
        <w:t>🔹</w:t>
      </w:r>
      <w:r w:rsidRPr="004860B6">
        <w:rPr>
          <w:rFonts w:ascii="Segoe UI" w:eastAsia="Times New Roman" w:hAnsi="Segoe UI" w:cs="Segoe UI"/>
          <w:sz w:val="24"/>
          <w:szCs w:val="24"/>
          <w:lang w:eastAsia="en-IN"/>
        </w:rPr>
        <w:t xml:space="preserve">Primary-Secondary: this architecture looks </w:t>
      </w:r>
      <w:proofErr w:type="gramStart"/>
      <w:r w:rsidRPr="004860B6">
        <w:rPr>
          <w:rFonts w:ascii="Segoe UI" w:eastAsia="Times New Roman" w:hAnsi="Segoe UI" w:cs="Segoe UI"/>
          <w:sz w:val="24"/>
          <w:szCs w:val="24"/>
          <w:lang w:eastAsia="en-IN"/>
        </w:rPr>
        <w:t>similar to</w:t>
      </w:r>
      <w:proofErr w:type="gramEnd"/>
      <w:r w:rsidRPr="004860B6">
        <w:rPr>
          <w:rFonts w:ascii="Segoe UI" w:eastAsia="Times New Roman" w:hAnsi="Segoe UI" w:cs="Segoe UI"/>
          <w:sz w:val="24"/>
          <w:szCs w:val="24"/>
          <w:lang w:eastAsia="en-IN"/>
        </w:rPr>
        <w:t xml:space="preserve"> primary-backup architecture, but the secondary node can take read requests to balance the reading load. Due to latency when replicating data from primary to secondary, the data read from the secondary may be inconsistent with the primary.</w:t>
      </w:r>
      <w:r w:rsidRPr="004860B6">
        <w:rPr>
          <w:rFonts w:ascii="Segoe UI" w:eastAsia="Times New Roman" w:hAnsi="Segoe UI" w:cs="Segoe UI"/>
          <w:sz w:val="24"/>
          <w:szCs w:val="24"/>
          <w:lang w:eastAsia="en-IN"/>
        </w:rPr>
        <w:br/>
        <w:t> </w:t>
      </w:r>
      <w:r w:rsidRPr="004860B6">
        <w:rPr>
          <w:rFonts w:ascii="Segoe UI" w:eastAsia="Times New Roman" w:hAnsi="Segoe UI" w:cs="Segoe UI"/>
          <w:sz w:val="24"/>
          <w:szCs w:val="24"/>
          <w:lang w:eastAsia="en-IN"/>
        </w:rPr>
        <w:br/>
      </w:r>
      <w:r w:rsidRPr="004860B6">
        <w:rPr>
          <w:rFonts w:ascii="Segoe UI Emoji" w:eastAsia="Times New Roman" w:hAnsi="Segoe UI Emoji" w:cs="Segoe UI Emoji"/>
          <w:sz w:val="24"/>
          <w:szCs w:val="24"/>
          <w:lang w:eastAsia="en-IN"/>
        </w:rPr>
        <w:t>🔹</w:t>
      </w:r>
      <w:r w:rsidRPr="004860B6">
        <w:rPr>
          <w:rFonts w:ascii="Segoe UI" w:eastAsia="Times New Roman" w:hAnsi="Segoe UI" w:cs="Segoe UI"/>
          <w:sz w:val="24"/>
          <w:szCs w:val="24"/>
          <w:lang w:eastAsia="en-IN"/>
        </w:rPr>
        <w:t>Primary-Primary: both nodes act as primary nodes, both nodes can handle read/write operations, and the data is replicated between the two nodes. This type of architecture increases the throughput, but it has limited use cases. For example, if both nodes need to update the same product, the final state might be unpredictable. Use this architecture with caution!</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t>If we deploy the node on Amazon EC2, which has 90% availability, the double-node architecture will increase availability from 90% to 99%.</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t>Over to you: We’ve covered availability, but do these 3 architecture types also guarantee consistency, or not? Let us know your thoughts!</w:t>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br/>
      </w:r>
      <w:r w:rsidRPr="004860B6">
        <w:rPr>
          <w:rFonts w:ascii="Segoe UI" w:eastAsia="Times New Roman" w:hAnsi="Segoe UI" w:cs="Segoe UI"/>
          <w:sz w:val="24"/>
          <w:szCs w:val="24"/>
          <w:lang w:eastAsia="en-IN"/>
        </w:rPr>
        <w:lastRenderedPageBreak/>
        <w:t>—</w:t>
      </w:r>
      <w:r w:rsidRPr="004860B6">
        <w:rPr>
          <w:rFonts w:ascii="Segoe UI" w:eastAsia="Times New Roman" w:hAnsi="Segoe UI" w:cs="Segoe UI"/>
          <w:sz w:val="24"/>
          <w:szCs w:val="24"/>
          <w:lang w:eastAsia="en-IN"/>
        </w:rPr>
        <w:br/>
        <w:t xml:space="preserve">If you enjoy these posts, you might like my </w:t>
      </w:r>
      <w:proofErr w:type="spellStart"/>
      <w:r w:rsidRPr="004860B6">
        <w:rPr>
          <w:rFonts w:ascii="Segoe UI" w:eastAsia="Times New Roman" w:hAnsi="Segoe UI" w:cs="Segoe UI"/>
          <w:sz w:val="24"/>
          <w:szCs w:val="24"/>
          <w:lang w:eastAsia="en-IN"/>
        </w:rPr>
        <w:t>ByteByteGo</w:t>
      </w:r>
      <w:proofErr w:type="spellEnd"/>
      <w:r w:rsidRPr="004860B6">
        <w:rPr>
          <w:rFonts w:ascii="Segoe UI" w:eastAsia="Times New Roman" w:hAnsi="Segoe UI" w:cs="Segoe UI"/>
          <w:sz w:val="24"/>
          <w:szCs w:val="24"/>
          <w:lang w:eastAsia="en-IN"/>
        </w:rPr>
        <w:t xml:space="preserve"> System Design newsletter. Subscribe here: </w:t>
      </w:r>
      <w:hyperlink r:id="rId4" w:history="1">
        <w:r w:rsidRPr="004860B6">
          <w:rPr>
            <w:rFonts w:ascii="Segoe UI" w:eastAsia="Times New Roman" w:hAnsi="Segoe UI" w:cs="Segoe UI"/>
            <w:color w:val="0000FF"/>
            <w:sz w:val="24"/>
            <w:szCs w:val="24"/>
            <w:u w:val="single"/>
            <w:lang w:eastAsia="en-IN"/>
          </w:rPr>
          <w:t>https://bit.ly/3FEGliw</w:t>
        </w:r>
      </w:hyperlink>
      <w:r w:rsidRPr="004860B6">
        <w:rPr>
          <w:rFonts w:ascii="Segoe UI" w:eastAsia="Times New Roman" w:hAnsi="Segoe UI" w:cs="Segoe UI"/>
          <w:sz w:val="24"/>
          <w:szCs w:val="24"/>
          <w:lang w:eastAsia="en-IN"/>
        </w:rPr>
        <w:br/>
        <w:t> </w:t>
      </w:r>
      <w:r w:rsidRPr="004860B6">
        <w:rPr>
          <w:rFonts w:ascii="Segoe UI" w:eastAsia="Times New Roman" w:hAnsi="Segoe UI" w:cs="Segoe UI"/>
          <w:sz w:val="24"/>
          <w:szCs w:val="24"/>
          <w:lang w:eastAsia="en-IN"/>
        </w:rPr>
        <w:br/>
      </w:r>
      <w:hyperlink r:id="rId5" w:history="1">
        <w:r w:rsidRPr="004860B6">
          <w:rPr>
            <w:rFonts w:ascii="Segoe UI" w:eastAsia="Times New Roman" w:hAnsi="Segoe UI" w:cs="Segoe UI"/>
            <w:color w:val="0000FF"/>
            <w:sz w:val="24"/>
            <w:szCs w:val="24"/>
            <w:u w:val="single"/>
            <w:lang w:eastAsia="en-IN"/>
          </w:rPr>
          <w:t>#systemdesign</w:t>
        </w:r>
      </w:hyperlink>
      <w:r w:rsidRPr="004860B6">
        <w:rPr>
          <w:rFonts w:ascii="Segoe UI" w:eastAsia="Times New Roman" w:hAnsi="Segoe UI" w:cs="Segoe UI"/>
          <w:sz w:val="24"/>
          <w:szCs w:val="24"/>
          <w:lang w:eastAsia="en-IN"/>
        </w:rPr>
        <w:t> </w:t>
      </w:r>
      <w:hyperlink r:id="rId6" w:history="1">
        <w:r w:rsidRPr="004860B6">
          <w:rPr>
            <w:rFonts w:ascii="Segoe UI" w:eastAsia="Times New Roman" w:hAnsi="Segoe UI" w:cs="Segoe UI"/>
            <w:color w:val="0000FF"/>
            <w:sz w:val="24"/>
            <w:szCs w:val="24"/>
            <w:u w:val="single"/>
            <w:lang w:eastAsia="en-IN"/>
          </w:rPr>
          <w:t>#coding</w:t>
        </w:r>
      </w:hyperlink>
      <w:r w:rsidRPr="004860B6">
        <w:rPr>
          <w:rFonts w:ascii="Segoe UI" w:eastAsia="Times New Roman" w:hAnsi="Segoe UI" w:cs="Segoe UI"/>
          <w:sz w:val="24"/>
          <w:szCs w:val="24"/>
          <w:lang w:eastAsia="en-IN"/>
        </w:rPr>
        <w:t> </w:t>
      </w:r>
      <w:hyperlink r:id="rId7" w:history="1">
        <w:r w:rsidRPr="004860B6">
          <w:rPr>
            <w:rFonts w:ascii="Segoe UI" w:eastAsia="Times New Roman" w:hAnsi="Segoe UI" w:cs="Segoe UI"/>
            <w:color w:val="0000FF"/>
            <w:sz w:val="24"/>
            <w:szCs w:val="24"/>
            <w:u w:val="single"/>
            <w:lang w:eastAsia="en-IN"/>
          </w:rPr>
          <w:t>#interviewtips</w:t>
        </w:r>
      </w:hyperlink>
      <w:r w:rsidRPr="004860B6">
        <w:rPr>
          <w:rFonts w:ascii="Segoe UI" w:eastAsia="Times New Roman" w:hAnsi="Segoe UI" w:cs="Segoe UI"/>
          <w:sz w:val="24"/>
          <w:szCs w:val="24"/>
          <w:lang w:eastAsia="en-IN"/>
        </w:rPr>
        <w:br/>
        <w:t>.</w:t>
      </w:r>
    </w:p>
    <w:p w14:paraId="7C75AE5E" w14:textId="2FDB4E87" w:rsidR="004860B6" w:rsidRPr="004860B6" w:rsidRDefault="004860B6" w:rsidP="004860B6">
      <w:pPr>
        <w:shd w:val="clear" w:color="auto" w:fill="FFFFFF"/>
        <w:spacing w:after="0" w:line="240" w:lineRule="auto"/>
        <w:rPr>
          <w:rFonts w:ascii="Segoe UI" w:eastAsia="Times New Roman" w:hAnsi="Segoe UI" w:cs="Segoe UI"/>
          <w:sz w:val="24"/>
          <w:szCs w:val="24"/>
          <w:lang w:eastAsia="en-IN"/>
        </w:rPr>
      </w:pPr>
      <w:r w:rsidRPr="004860B6">
        <w:rPr>
          <w:rFonts w:ascii="Segoe UI" w:eastAsia="Times New Roman" w:hAnsi="Segoe UI" w:cs="Segoe UI"/>
          <w:noProof/>
          <w:sz w:val="24"/>
          <w:szCs w:val="24"/>
          <w:lang w:eastAsia="en-IN"/>
        </w:rPr>
        <w:drawing>
          <wp:inline distT="0" distB="0" distL="0" distR="0" wp14:anchorId="366FC6D0" wp14:editId="6A829D59">
            <wp:extent cx="5715000" cy="5562600"/>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909" descr="Image 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562600"/>
                    </a:xfrm>
                    <a:prstGeom prst="rect">
                      <a:avLst/>
                    </a:prstGeom>
                    <a:noFill/>
                    <a:ln>
                      <a:noFill/>
                    </a:ln>
                  </pic:spPr>
                </pic:pic>
              </a:graphicData>
            </a:graphic>
          </wp:inline>
        </w:drawing>
      </w:r>
    </w:p>
    <w:p w14:paraId="39B09AEA" w14:textId="77777777" w:rsidR="00495624" w:rsidRDefault="004860B6"/>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B6"/>
    <w:rsid w:val="000A090E"/>
    <w:rsid w:val="004860B6"/>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B278"/>
  <w15:chartTrackingRefBased/>
  <w15:docId w15:val="{298A6AF4-39F4-4B48-B99D-17641E1B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4860B6"/>
  </w:style>
  <w:style w:type="character" w:styleId="Hyperlink">
    <w:name w:val="Hyperlink"/>
    <w:basedOn w:val="DefaultParagraphFont"/>
    <w:uiPriority w:val="99"/>
    <w:semiHidden/>
    <w:unhideWhenUsed/>
    <w:rsid w:val="00486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2122">
      <w:bodyDiv w:val="1"/>
      <w:marLeft w:val="0"/>
      <w:marRight w:val="0"/>
      <w:marTop w:val="0"/>
      <w:marBottom w:val="0"/>
      <w:divBdr>
        <w:top w:val="none" w:sz="0" w:space="0" w:color="auto"/>
        <w:left w:val="none" w:sz="0" w:space="0" w:color="auto"/>
        <w:bottom w:val="none" w:sz="0" w:space="0" w:color="auto"/>
        <w:right w:val="none" w:sz="0" w:space="0" w:color="auto"/>
      </w:divBdr>
      <w:divsChild>
        <w:div w:id="1399786780">
          <w:marLeft w:val="0"/>
          <w:marRight w:val="0"/>
          <w:marTop w:val="0"/>
          <w:marBottom w:val="0"/>
          <w:divBdr>
            <w:top w:val="none" w:sz="0" w:space="0" w:color="auto"/>
            <w:left w:val="none" w:sz="0" w:space="0" w:color="auto"/>
            <w:bottom w:val="none" w:sz="0" w:space="0" w:color="auto"/>
            <w:right w:val="none" w:sz="0" w:space="0" w:color="auto"/>
          </w:divBdr>
          <w:divsChild>
            <w:div w:id="169687920">
              <w:marLeft w:val="0"/>
              <w:marRight w:val="0"/>
              <w:marTop w:val="0"/>
              <w:marBottom w:val="0"/>
              <w:divBdr>
                <w:top w:val="none" w:sz="0" w:space="0" w:color="auto"/>
                <w:left w:val="none" w:sz="0" w:space="0" w:color="auto"/>
                <w:bottom w:val="none" w:sz="0" w:space="0" w:color="auto"/>
                <w:right w:val="none" w:sz="0" w:space="0" w:color="auto"/>
              </w:divBdr>
              <w:divsChild>
                <w:div w:id="8901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131">
          <w:marLeft w:val="0"/>
          <w:marRight w:val="0"/>
          <w:marTop w:val="0"/>
          <w:marBottom w:val="0"/>
          <w:divBdr>
            <w:top w:val="none" w:sz="0" w:space="0" w:color="auto"/>
            <w:left w:val="none" w:sz="0" w:space="0" w:color="auto"/>
            <w:bottom w:val="none" w:sz="0" w:space="0" w:color="auto"/>
            <w:right w:val="none" w:sz="0" w:space="0" w:color="auto"/>
          </w:divBdr>
          <w:divsChild>
            <w:div w:id="1623271735">
              <w:marLeft w:val="0"/>
              <w:marRight w:val="0"/>
              <w:marTop w:val="0"/>
              <w:marBottom w:val="0"/>
              <w:divBdr>
                <w:top w:val="none" w:sz="0" w:space="0" w:color="auto"/>
                <w:left w:val="none" w:sz="0" w:space="0" w:color="auto"/>
                <w:bottom w:val="none" w:sz="0" w:space="0" w:color="auto"/>
                <w:right w:val="none" w:sz="0" w:space="0" w:color="auto"/>
              </w:divBdr>
              <w:divsChild>
                <w:div w:id="1015620923">
                  <w:marLeft w:val="0"/>
                  <w:marRight w:val="0"/>
                  <w:marTop w:val="0"/>
                  <w:marBottom w:val="0"/>
                  <w:divBdr>
                    <w:top w:val="none" w:sz="0" w:space="0" w:color="auto"/>
                    <w:left w:val="none" w:sz="0" w:space="0" w:color="auto"/>
                    <w:bottom w:val="none" w:sz="0" w:space="0" w:color="auto"/>
                    <w:right w:val="none" w:sz="0" w:space="0" w:color="auto"/>
                  </w:divBdr>
                  <w:divsChild>
                    <w:div w:id="1160730238">
                      <w:marLeft w:val="0"/>
                      <w:marRight w:val="0"/>
                      <w:marTop w:val="0"/>
                      <w:marBottom w:val="0"/>
                      <w:divBdr>
                        <w:top w:val="none" w:sz="0" w:space="0" w:color="auto"/>
                        <w:left w:val="none" w:sz="0" w:space="0" w:color="auto"/>
                        <w:bottom w:val="none" w:sz="0" w:space="0" w:color="auto"/>
                        <w:right w:val="none" w:sz="0" w:space="0" w:color="auto"/>
                      </w:divBdr>
                      <w:divsChild>
                        <w:div w:id="1385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linkedin.com/feed/hashtag/?keywords=interviewtips&amp;highlightedUpdateUrns=urn%3Ali%3Aactivity%3A69428653361111203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coding&amp;highlightedUpdateUrns=urn%3Ali%3Aactivity%3A6942865336111120384" TargetMode="External"/><Relationship Id="rId5" Type="http://schemas.openxmlformats.org/officeDocument/2006/relationships/hyperlink" Target="https://www.linkedin.com/feed/hashtag/?keywords=systemdesign&amp;highlightedUpdateUrns=urn%3Ali%3Aactivity%3A6942865336111120384" TargetMode="External"/><Relationship Id="rId10" Type="http://schemas.openxmlformats.org/officeDocument/2006/relationships/theme" Target="theme/theme1.xml"/><Relationship Id="rId4" Type="http://schemas.openxmlformats.org/officeDocument/2006/relationships/hyperlink" Target="https://bit.ly/3FEGli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2022-06-15T19:01:00Z</dcterms:created>
  <dcterms:modified xsi:type="dcterms:W3CDTF">2022-06-15T19:01:00Z</dcterms:modified>
</cp:coreProperties>
</file>