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52" w:rsidRPr="00997EB6" w:rsidRDefault="00997EB6" w:rsidP="00997EB6">
      <w:pPr>
        <w:jc w:val="center"/>
        <w:rPr>
          <w:u w:val="single"/>
        </w:rPr>
      </w:pPr>
      <w:proofErr w:type="spellStart"/>
      <w:r w:rsidRPr="00997EB6">
        <w:rPr>
          <w:u w:val="single"/>
        </w:rPr>
        <w:t>Chem</w:t>
      </w:r>
      <w:proofErr w:type="spellEnd"/>
      <w:r w:rsidRPr="00997EB6">
        <w:rPr>
          <w:u w:val="single"/>
        </w:rPr>
        <w:t xml:space="preserve"> 3A Equipment Study Guide</w:t>
      </w:r>
    </w:p>
    <w:p w:rsidR="00997EB6" w:rsidRDefault="00997EB6"/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FF3892" w:rsidTr="00434F93">
        <w:trPr>
          <w:trHeight w:val="2160"/>
        </w:trPr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705D25" w:rsidP="004B718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3791" cy="1356213"/>
                  <wp:effectExtent l="476250" t="0" r="458209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 rot="2972617">
                            <a:off x="0" y="0"/>
                            <a:ext cx="304062" cy="13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4468" cy="1320945"/>
                  <wp:effectExtent l="457200" t="0" r="436582" b="0"/>
                  <wp:docPr id="1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004874">
                            <a:off x="0" y="0"/>
                            <a:ext cx="344482" cy="13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3750" cy="810895"/>
                  <wp:effectExtent l="19050" t="0" r="6350" b="0"/>
                  <wp:docPr id="16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783FA7" w:rsidP="004B7186">
            <w:pPr>
              <w:jc w:val="center"/>
            </w:pPr>
            <w:r>
              <w:object w:dxaOrig="2685" w:dyaOrig="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82.85pt;height:26.5pt" o:ole="">
                  <v:imagedata r:id="rId7" o:title=""/>
                </v:shape>
                <o:OLEObject Type="Embed" ProgID="PBrush" ShapeID="_x0000_i1029" DrawAspect="Content" ObjectID="_1414594337" r:id="rId8"/>
              </w:object>
            </w:r>
          </w:p>
        </w:tc>
      </w:tr>
      <w:tr w:rsidR="00FF3892" w:rsidTr="00434F93">
        <w:trPr>
          <w:trHeight w:val="288"/>
        </w:trPr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4B7186">
            <w:pPr>
              <w:jc w:val="center"/>
            </w:pPr>
            <w:r>
              <w:t>Thermometer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>Test Tube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>Beaker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D46E8A" w:rsidP="004B7186">
            <w:pPr>
              <w:jc w:val="center"/>
            </w:pPr>
            <w:r>
              <w:t>Watch Glass</w:t>
            </w:r>
          </w:p>
        </w:tc>
      </w:tr>
      <w:tr w:rsidR="00FF3892" w:rsidTr="00434F93">
        <w:trPr>
          <w:trHeight w:val="2160"/>
        </w:trPr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783FA7" w:rsidP="004B7186">
            <w:pPr>
              <w:jc w:val="center"/>
            </w:pPr>
            <w:r>
              <w:object w:dxaOrig="2685" w:dyaOrig="8715">
                <v:shape id="_x0000_i1028" type="#_x0000_t75" style="width:29.2pt;height:94.4pt" o:ole="">
                  <v:imagedata r:id="rId9" o:title=""/>
                </v:shape>
                <o:OLEObject Type="Embed" ProgID="PBrush" ShapeID="_x0000_i1028" DrawAspect="Content" ObjectID="_1414594338" r:id="rId10"/>
              </w:object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object w:dxaOrig="1350" w:dyaOrig="2085">
                <v:shape id="_x0000_i1025" type="#_x0000_t75" style="width:56.4pt;height:86.95pt" o:ole="">
                  <v:imagedata r:id="rId11" o:title=""/>
                </v:shape>
                <o:OLEObject Type="Embed" ProgID="PBrush" ShapeID="_x0000_i1025" DrawAspect="Content" ObjectID="_1414594339" r:id="rId12"/>
              </w:object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9978" cy="1311215"/>
                  <wp:effectExtent l="19050" t="0" r="0" b="0"/>
                  <wp:docPr id="17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48" cy="1311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6159" cy="966159"/>
                  <wp:effectExtent l="19050" t="0" r="5391" b="0"/>
                  <wp:docPr id="171" name="Picture 39" descr="http://www.alphalabs.co.uk/system/cache/cms_site_products_images_1436-1-1376_800_80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alphalabs.co.uk/system/cache/cms_site_products_images_1436-1-1376_800_80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26" cy="966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92" w:rsidTr="00434F93">
        <w:trPr>
          <w:trHeight w:val="288"/>
        </w:trPr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D46E8A" w:rsidP="004B7186">
            <w:pPr>
              <w:jc w:val="center"/>
            </w:pPr>
            <w:r>
              <w:t>Graduated Cylinder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>Erlenmeyer Flask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>Volumetric Flask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 xml:space="preserve">Transfer </w:t>
            </w:r>
            <w:proofErr w:type="spellStart"/>
            <w:r>
              <w:t>Pipet</w:t>
            </w:r>
            <w:proofErr w:type="spellEnd"/>
          </w:p>
        </w:tc>
      </w:tr>
      <w:tr w:rsidR="00FF3892" w:rsidTr="00434F93">
        <w:trPr>
          <w:trHeight w:val="2160"/>
        </w:trPr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7092" cy="1309563"/>
                  <wp:effectExtent l="457200" t="0" r="453008" b="0"/>
                  <wp:docPr id="17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214414">
                            <a:off x="0" y="0"/>
                            <a:ext cx="347543" cy="1311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705D25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45458" cy="810883"/>
                  <wp:effectExtent l="19050" t="0" r="0" b="0"/>
                  <wp:docPr id="84" name="Picture 84" descr="http://stores.intuitwebsites.com/beaglewebstore/catalog/36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stores.intuitwebsites.com/beaglewebstore/catalog/36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82" cy="81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0455" cy="1418967"/>
                  <wp:effectExtent l="495300" t="0" r="479645" b="0"/>
                  <wp:docPr id="1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8833">
                            <a:off x="0" y="0"/>
                            <a:ext cx="319856" cy="1416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18285" cy="767715"/>
                  <wp:effectExtent l="19050" t="0" r="5715" b="0"/>
                  <wp:docPr id="17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92" w:rsidTr="00434F93">
        <w:trPr>
          <w:trHeight w:val="288"/>
        </w:trPr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 xml:space="preserve">Volumetric </w:t>
            </w:r>
            <w:proofErr w:type="spellStart"/>
            <w:r>
              <w:t>Pipet</w:t>
            </w:r>
            <w:proofErr w:type="spellEnd"/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proofErr w:type="spellStart"/>
            <w:r>
              <w:t>Pipet</w:t>
            </w:r>
            <w:proofErr w:type="spellEnd"/>
            <w:r>
              <w:t xml:space="preserve"> Bulb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>Buret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FF3892" w:rsidRDefault="00FF3892" w:rsidP="00077913">
            <w:pPr>
              <w:jc w:val="center"/>
            </w:pPr>
            <w:r>
              <w:t>Buret Clamp</w:t>
            </w:r>
          </w:p>
        </w:tc>
      </w:tr>
      <w:tr w:rsidR="00D46E8A" w:rsidTr="00434F93">
        <w:trPr>
          <w:trHeight w:val="2160"/>
        </w:trPr>
        <w:tc>
          <w:tcPr>
            <w:tcW w:w="2754" w:type="dxa"/>
            <w:tcBorders>
              <w:bottom w:val="nil"/>
            </w:tcBorders>
            <w:vAlign w:val="center"/>
          </w:tcPr>
          <w:p w:rsidR="00D46E8A" w:rsidRDefault="00D46E8A" w:rsidP="00077913">
            <w:pPr>
              <w:jc w:val="center"/>
            </w:pPr>
            <w:r>
              <w:object w:dxaOrig="3075" w:dyaOrig="4830">
                <v:shape id="_x0000_i1026" type="#_x0000_t75" style="width:57.75pt;height:90.35pt" o:ole="">
                  <v:imagedata r:id="rId19" o:title=""/>
                </v:shape>
                <o:OLEObject Type="Embed" ProgID="PBrush" ShapeID="_x0000_i1026" DrawAspect="Content" ObjectID="_1414594340" r:id="rId20"/>
              </w:object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D46E8A" w:rsidRDefault="00D46E8A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0705" cy="1035050"/>
                  <wp:effectExtent l="19050" t="0" r="0" b="0"/>
                  <wp:docPr id="17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103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D46E8A" w:rsidRDefault="0090621B" w:rsidP="00077913">
            <w:pPr>
              <w:jc w:val="center"/>
            </w:pPr>
            <w:r>
              <w:object w:dxaOrig="3405" w:dyaOrig="6345">
                <v:shape id="_x0000_i1031" type="#_x0000_t75" style="width:51.6pt;height:96.45pt" o:ole="">
                  <v:imagedata r:id="rId22" o:title="" blacklevel="1966f"/>
                </v:shape>
                <o:OLEObject Type="Embed" ProgID="PBrush" ShapeID="_x0000_i1031" DrawAspect="Content" ObjectID="_1414594341" r:id="rId23"/>
              </w:object>
            </w:r>
          </w:p>
        </w:tc>
        <w:tc>
          <w:tcPr>
            <w:tcW w:w="2754" w:type="dxa"/>
            <w:tcBorders>
              <w:bottom w:val="nil"/>
            </w:tcBorders>
            <w:vAlign w:val="center"/>
          </w:tcPr>
          <w:p w:rsidR="00D46E8A" w:rsidRDefault="00783FA7" w:rsidP="00077913">
            <w:pPr>
              <w:jc w:val="center"/>
            </w:pPr>
            <w:r>
              <w:object w:dxaOrig="5895" w:dyaOrig="3495">
                <v:shape id="_x0000_i1030" type="#_x0000_t75" style="width:110.05pt;height:65.2pt" o:ole="">
                  <v:imagedata r:id="rId24" o:title=""/>
                </v:shape>
                <o:OLEObject Type="Embed" ProgID="PBrush" ShapeID="_x0000_i1030" DrawAspect="Content" ObjectID="_1414594342" r:id="rId25"/>
              </w:object>
            </w:r>
          </w:p>
        </w:tc>
      </w:tr>
      <w:tr w:rsidR="00D46E8A" w:rsidTr="00434F93">
        <w:trPr>
          <w:trHeight w:val="288"/>
        </w:trPr>
        <w:tc>
          <w:tcPr>
            <w:tcW w:w="2754" w:type="dxa"/>
            <w:tcBorders>
              <w:top w:val="nil"/>
            </w:tcBorders>
            <w:vAlign w:val="center"/>
          </w:tcPr>
          <w:p w:rsidR="00D46E8A" w:rsidRDefault="00D46E8A" w:rsidP="00077913">
            <w:pPr>
              <w:jc w:val="center"/>
            </w:pPr>
            <w:r>
              <w:t>Bunsen Burner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D46E8A" w:rsidRDefault="00D46E8A" w:rsidP="00077913">
            <w:pPr>
              <w:jc w:val="center"/>
            </w:pPr>
            <w:r>
              <w:t>Funnel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D46E8A" w:rsidRDefault="00D46E8A" w:rsidP="00077913">
            <w:pPr>
              <w:jc w:val="center"/>
            </w:pPr>
            <w:r>
              <w:t>Wash Bottle</w:t>
            </w:r>
          </w:p>
        </w:tc>
        <w:tc>
          <w:tcPr>
            <w:tcW w:w="2754" w:type="dxa"/>
            <w:tcBorders>
              <w:top w:val="nil"/>
            </w:tcBorders>
            <w:vAlign w:val="center"/>
          </w:tcPr>
          <w:p w:rsidR="00D46E8A" w:rsidRDefault="00D46E8A" w:rsidP="00077913">
            <w:pPr>
              <w:jc w:val="center"/>
            </w:pPr>
            <w:r>
              <w:t>Crucible Tongs</w:t>
            </w:r>
          </w:p>
        </w:tc>
      </w:tr>
      <w:tr w:rsidR="00D46E8A" w:rsidTr="00E04F1C">
        <w:trPr>
          <w:trHeight w:val="2160"/>
        </w:trPr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 w:rsidRPr="00E04F1C">
              <w:rPr>
                <w:noProof/>
              </w:rPr>
              <w:drawing>
                <wp:inline distT="0" distB="0" distL="0" distR="0">
                  <wp:extent cx="1095375" cy="836930"/>
                  <wp:effectExtent l="19050" t="0" r="9525" b="0"/>
                  <wp:docPr id="1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83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69842" cy="1233578"/>
                  <wp:effectExtent l="19050" t="0" r="6458" b="0"/>
                  <wp:docPr id="18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t="17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842" cy="1233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object w:dxaOrig="2850" w:dyaOrig="750">
                <v:shape id="_x0000_i1027" type="#_x0000_t75" style="width:105.95pt;height:27.85pt" o:ole="">
                  <v:imagedata r:id="rId28" o:title=""/>
                </v:shape>
                <o:OLEObject Type="Embed" ProgID="PBrush" ShapeID="_x0000_i1027" DrawAspect="Content" ObjectID="_1414594343" r:id="rId29"/>
              </w:object>
            </w:r>
          </w:p>
        </w:tc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28417" cy="465827"/>
                  <wp:effectExtent l="19050" t="0" r="5083" b="0"/>
                  <wp:docPr id="18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162" cy="46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E8A" w:rsidTr="00E04F1C">
        <w:trPr>
          <w:trHeight w:val="288"/>
        </w:trPr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t>Crucible w/ Lid</w:t>
            </w:r>
          </w:p>
        </w:tc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t>Ring Stand w/ Rings</w:t>
            </w:r>
          </w:p>
        </w:tc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t>Utility Clamp</w:t>
            </w:r>
          </w:p>
        </w:tc>
        <w:tc>
          <w:tcPr>
            <w:tcW w:w="2754" w:type="dxa"/>
            <w:vAlign w:val="center"/>
          </w:tcPr>
          <w:p w:rsidR="00D46E8A" w:rsidRDefault="00D46E8A" w:rsidP="00077913">
            <w:pPr>
              <w:jc w:val="center"/>
            </w:pPr>
            <w:r>
              <w:t>Clamp Holder</w:t>
            </w:r>
          </w:p>
        </w:tc>
      </w:tr>
    </w:tbl>
    <w:p w:rsidR="00997EB6" w:rsidRDefault="00997EB6"/>
    <w:sectPr w:rsidR="00997EB6" w:rsidSect="00997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97EB6"/>
    <w:rsid w:val="00204A40"/>
    <w:rsid w:val="00434F93"/>
    <w:rsid w:val="004B7186"/>
    <w:rsid w:val="004D7209"/>
    <w:rsid w:val="005A593B"/>
    <w:rsid w:val="00705D25"/>
    <w:rsid w:val="00706CAA"/>
    <w:rsid w:val="00770768"/>
    <w:rsid w:val="00783FA7"/>
    <w:rsid w:val="007E2807"/>
    <w:rsid w:val="00863251"/>
    <w:rsid w:val="008D0A09"/>
    <w:rsid w:val="0090621B"/>
    <w:rsid w:val="00997EB6"/>
    <w:rsid w:val="00A206C6"/>
    <w:rsid w:val="00A70E75"/>
    <w:rsid w:val="00AA2144"/>
    <w:rsid w:val="00AA4067"/>
    <w:rsid w:val="00BB065C"/>
    <w:rsid w:val="00C87D3A"/>
    <w:rsid w:val="00D46E8A"/>
    <w:rsid w:val="00D75C52"/>
    <w:rsid w:val="00E04F1C"/>
    <w:rsid w:val="00E24667"/>
    <w:rsid w:val="00FF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EB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17.emf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17" Type="http://schemas.openxmlformats.org/officeDocument/2006/relationships/image" Target="media/image11.emf"/><Relationship Id="rId25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9.emf"/><Relationship Id="rId23" Type="http://schemas.openxmlformats.org/officeDocument/2006/relationships/oleObject" Target="embeddings/oleObject5.bin"/><Relationship Id="rId28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emf"/><Relationship Id="rId30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Yates</dc:creator>
  <cp:lastModifiedBy>Seth Yates</cp:lastModifiedBy>
  <cp:revision>2</cp:revision>
  <cp:lastPrinted>2012-11-16T21:36:00Z</cp:lastPrinted>
  <dcterms:created xsi:type="dcterms:W3CDTF">2012-11-17T02:02:00Z</dcterms:created>
  <dcterms:modified xsi:type="dcterms:W3CDTF">2012-11-17T02:02:00Z</dcterms:modified>
</cp:coreProperties>
</file>