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D94" w:rsidRDefault="00C1059E" w:rsidP="000F0646">
      <w:pPr>
        <w:pStyle w:val="Heading1"/>
        <w:tabs>
          <w:tab w:val="clear" w:pos="3600"/>
          <w:tab w:val="clear" w:pos="8640"/>
          <w:tab w:val="center" w:pos="4320"/>
          <w:tab w:val="right" w:pos="9360"/>
        </w:tabs>
      </w:pPr>
      <w:r>
        <w:t>Pathology 438</w:t>
      </w:r>
      <w:r w:rsidR="00F41D94">
        <w:tab/>
      </w:r>
      <w:r w:rsidR="00627224">
        <w:t>Final</w:t>
      </w:r>
      <w:r>
        <w:t xml:space="preserve"> Examination</w:t>
      </w:r>
      <w:r w:rsidR="00F41D94">
        <w:tab/>
      </w:r>
      <w:r w:rsidR="00447723">
        <w:t xml:space="preserve">due: </w:t>
      </w:r>
      <w:r w:rsidR="00627224">
        <w:t>15 June</w:t>
      </w:r>
      <w:r w:rsidR="00447723">
        <w:t xml:space="preserve"> 2015</w:t>
      </w:r>
    </w:p>
    <w:p w:rsidR="00F41D94" w:rsidRDefault="00292A58" w:rsidP="00F41D94">
      <w:pPr>
        <w:tabs>
          <w:tab w:val="left" w:pos="720"/>
          <w:tab w:val="left" w:pos="3600"/>
          <w:tab w:val="right" w:pos="8640"/>
        </w:tabs>
        <w:rPr>
          <w:sz w:val="24"/>
        </w:rPr>
      </w:pPr>
      <w:r>
        <w:rPr>
          <w:sz w:val="24"/>
        </w:rPr>
        <w:t>Spring 2015</w:t>
      </w:r>
    </w:p>
    <w:p w:rsidR="00F41D94" w:rsidRDefault="00F41D94" w:rsidP="00F41D94">
      <w:pPr>
        <w:pStyle w:val="Heading2"/>
        <w:rPr>
          <w:b w:val="0"/>
        </w:rPr>
      </w:pPr>
      <w:r>
        <w:rPr>
          <w:b w:val="0"/>
        </w:rPr>
        <w:t>NAME _______________________________________</w:t>
      </w:r>
    </w:p>
    <w:p w:rsidR="00F41D94" w:rsidRDefault="00F41D94" w:rsidP="00F41D94">
      <w:pPr>
        <w:tabs>
          <w:tab w:val="left" w:pos="720"/>
          <w:tab w:val="left" w:pos="3600"/>
          <w:tab w:val="right" w:pos="8640"/>
        </w:tabs>
        <w:rPr>
          <w:sz w:val="24"/>
        </w:rPr>
      </w:pPr>
    </w:p>
    <w:p w:rsidR="008D4A53" w:rsidRPr="00447723" w:rsidRDefault="00C1059E" w:rsidP="00447723">
      <w:pPr>
        <w:rPr>
          <w:sz w:val="22"/>
          <w:szCs w:val="22"/>
        </w:rPr>
      </w:pPr>
      <w:r>
        <w:rPr>
          <w:sz w:val="22"/>
          <w:szCs w:val="22"/>
        </w:rPr>
        <w:t xml:space="preserve">The </w:t>
      </w:r>
      <w:r w:rsidR="004225AB">
        <w:rPr>
          <w:sz w:val="22"/>
          <w:szCs w:val="22"/>
        </w:rPr>
        <w:t xml:space="preserve">electronic </w:t>
      </w:r>
      <w:r>
        <w:rPr>
          <w:sz w:val="22"/>
          <w:szCs w:val="22"/>
        </w:rPr>
        <w:t xml:space="preserve">responses to this examination are due </w:t>
      </w:r>
      <w:r w:rsidR="00447723" w:rsidRPr="00447723">
        <w:rPr>
          <w:sz w:val="22"/>
          <w:szCs w:val="22"/>
        </w:rPr>
        <w:t xml:space="preserve">on </w:t>
      </w:r>
      <w:r w:rsidR="00627224">
        <w:rPr>
          <w:sz w:val="22"/>
          <w:szCs w:val="22"/>
        </w:rPr>
        <w:t>Monday,</w:t>
      </w:r>
      <w:r w:rsidR="00447723" w:rsidRPr="00447723">
        <w:rPr>
          <w:sz w:val="22"/>
          <w:szCs w:val="22"/>
        </w:rPr>
        <w:t xml:space="preserve"> </w:t>
      </w:r>
      <w:r w:rsidR="00627224">
        <w:rPr>
          <w:sz w:val="22"/>
          <w:szCs w:val="22"/>
        </w:rPr>
        <w:t>15</w:t>
      </w:r>
      <w:r>
        <w:rPr>
          <w:sz w:val="22"/>
          <w:szCs w:val="22"/>
        </w:rPr>
        <w:t xml:space="preserve"> </w:t>
      </w:r>
      <w:r w:rsidR="00627224">
        <w:rPr>
          <w:sz w:val="22"/>
          <w:szCs w:val="22"/>
        </w:rPr>
        <w:t>June</w:t>
      </w:r>
      <w:r>
        <w:rPr>
          <w:sz w:val="22"/>
          <w:szCs w:val="22"/>
        </w:rPr>
        <w:t xml:space="preserve"> </w:t>
      </w:r>
      <w:r w:rsidR="00447723" w:rsidRPr="00447723">
        <w:rPr>
          <w:sz w:val="22"/>
          <w:szCs w:val="22"/>
        </w:rPr>
        <w:t>2015</w:t>
      </w:r>
      <w:r w:rsidR="00656658">
        <w:rPr>
          <w:sz w:val="22"/>
          <w:szCs w:val="22"/>
        </w:rPr>
        <w:t xml:space="preserve"> at end of day (5:00 pm)</w:t>
      </w:r>
      <w:r w:rsidR="00292A58">
        <w:rPr>
          <w:sz w:val="22"/>
          <w:szCs w:val="22"/>
        </w:rPr>
        <w:t xml:space="preserve">.  </w:t>
      </w:r>
      <w:r w:rsidR="004225AB">
        <w:rPr>
          <w:sz w:val="22"/>
          <w:szCs w:val="22"/>
        </w:rPr>
        <w:t>Submit</w:t>
      </w:r>
      <w:r w:rsidR="00D535AC">
        <w:rPr>
          <w:sz w:val="22"/>
          <w:szCs w:val="22"/>
        </w:rPr>
        <w:t xml:space="preserve"> them to </w:t>
      </w:r>
      <w:hyperlink r:id="rId6" w:history="1">
        <w:r w:rsidR="00D535AC" w:rsidRPr="00AA4567">
          <w:rPr>
            <w:rStyle w:val="Hyperlink"/>
            <w:sz w:val="22"/>
            <w:szCs w:val="22"/>
          </w:rPr>
          <w:t>shalloran@lifewest.edu</w:t>
        </w:r>
      </w:hyperlink>
      <w:r w:rsidR="00D535AC">
        <w:rPr>
          <w:sz w:val="22"/>
          <w:szCs w:val="22"/>
        </w:rPr>
        <w:t xml:space="preserve"> OR to </w:t>
      </w:r>
      <w:hyperlink r:id="rId7" w:history="1">
        <w:r w:rsidR="00D535AC" w:rsidRPr="00AA4567">
          <w:rPr>
            <w:rStyle w:val="Hyperlink"/>
            <w:sz w:val="22"/>
            <w:szCs w:val="22"/>
          </w:rPr>
          <w:t>smhbizness@gmail.com</w:t>
        </w:r>
      </w:hyperlink>
      <w:r w:rsidR="00D535AC">
        <w:rPr>
          <w:sz w:val="22"/>
          <w:szCs w:val="22"/>
        </w:rPr>
        <w:t>.  You will be sent an acknowledgement receipt.</w:t>
      </w:r>
    </w:p>
    <w:p w:rsidR="008D4A53" w:rsidRPr="00447723" w:rsidRDefault="008D4A53" w:rsidP="008D4A53">
      <w:pPr>
        <w:rPr>
          <w:sz w:val="22"/>
          <w:szCs w:val="22"/>
        </w:rPr>
      </w:pPr>
    </w:p>
    <w:p w:rsidR="00103E04" w:rsidRPr="00447723" w:rsidRDefault="008D4A53" w:rsidP="00103E04">
      <w:pPr>
        <w:rPr>
          <w:sz w:val="22"/>
          <w:szCs w:val="22"/>
        </w:rPr>
      </w:pPr>
      <w:r w:rsidRPr="00447723">
        <w:rPr>
          <w:sz w:val="22"/>
          <w:szCs w:val="22"/>
        </w:rPr>
        <w:t xml:space="preserve">You are </w:t>
      </w:r>
      <w:r w:rsidRPr="00292A58">
        <w:rPr>
          <w:sz w:val="22"/>
          <w:szCs w:val="22"/>
          <w:u w:val="single"/>
        </w:rPr>
        <w:t>not</w:t>
      </w:r>
      <w:r w:rsidRPr="00447723">
        <w:rPr>
          <w:sz w:val="22"/>
          <w:szCs w:val="22"/>
        </w:rPr>
        <w:t xml:space="preserve"> allowed to consult with classmates or any individuals </w:t>
      </w:r>
      <w:r w:rsidRPr="00103E04">
        <w:rPr>
          <w:i/>
          <w:sz w:val="22"/>
          <w:szCs w:val="22"/>
        </w:rPr>
        <w:t>other than</w:t>
      </w:r>
      <w:r w:rsidRPr="00447723">
        <w:rPr>
          <w:sz w:val="22"/>
          <w:szCs w:val="22"/>
        </w:rPr>
        <w:t xml:space="preserve"> the instructor as you research, prepare and compose your responses </w:t>
      </w:r>
      <w:r w:rsidR="00292A58">
        <w:rPr>
          <w:sz w:val="22"/>
          <w:szCs w:val="22"/>
        </w:rPr>
        <w:t>to the</w:t>
      </w:r>
      <w:r w:rsidRPr="00447723">
        <w:rPr>
          <w:sz w:val="22"/>
          <w:szCs w:val="22"/>
        </w:rPr>
        <w:t xml:space="preserve"> questions</w:t>
      </w:r>
      <w:r w:rsidR="00292A58">
        <w:rPr>
          <w:sz w:val="22"/>
          <w:szCs w:val="22"/>
        </w:rPr>
        <w:t xml:space="preserve"> posed in this examination</w:t>
      </w:r>
      <w:r w:rsidR="00D535AC">
        <w:rPr>
          <w:sz w:val="22"/>
          <w:szCs w:val="22"/>
        </w:rPr>
        <w:t>. L</w:t>
      </w:r>
      <w:r w:rsidR="00103E04">
        <w:rPr>
          <w:sz w:val="22"/>
          <w:szCs w:val="22"/>
        </w:rPr>
        <w:t>ecture content (slides)</w:t>
      </w:r>
      <w:r w:rsidR="00D535AC">
        <w:rPr>
          <w:sz w:val="22"/>
          <w:szCs w:val="22"/>
        </w:rPr>
        <w:t xml:space="preserve"> and</w:t>
      </w:r>
      <w:r w:rsidR="00656658">
        <w:rPr>
          <w:sz w:val="22"/>
          <w:szCs w:val="22"/>
        </w:rPr>
        <w:t xml:space="preserve"> </w:t>
      </w:r>
      <w:r w:rsidR="00D535AC">
        <w:rPr>
          <w:sz w:val="22"/>
          <w:szCs w:val="22"/>
        </w:rPr>
        <w:t>your oral presentations are on</w:t>
      </w:r>
      <w:r w:rsidR="00103E04">
        <w:rPr>
          <w:sz w:val="22"/>
          <w:szCs w:val="22"/>
        </w:rPr>
        <w:t xml:space="preserve"> </w:t>
      </w:r>
      <w:r w:rsidR="00103E04" w:rsidRPr="00447723">
        <w:rPr>
          <w:sz w:val="22"/>
          <w:szCs w:val="22"/>
        </w:rPr>
        <w:t>MOODLE</w:t>
      </w:r>
      <w:r w:rsidR="00D535AC">
        <w:rPr>
          <w:sz w:val="22"/>
          <w:szCs w:val="22"/>
        </w:rPr>
        <w:t xml:space="preserve"> for you to use in preparing answers</w:t>
      </w:r>
      <w:r w:rsidR="00103E04" w:rsidRPr="00447723">
        <w:rPr>
          <w:sz w:val="22"/>
          <w:szCs w:val="22"/>
        </w:rPr>
        <w:t xml:space="preserve">, </w:t>
      </w:r>
      <w:r w:rsidR="00D535AC">
        <w:rPr>
          <w:sz w:val="22"/>
          <w:szCs w:val="22"/>
        </w:rPr>
        <w:t xml:space="preserve">in addition to access to </w:t>
      </w:r>
      <w:r w:rsidR="00103E04" w:rsidRPr="00447723">
        <w:rPr>
          <w:sz w:val="22"/>
          <w:szCs w:val="22"/>
        </w:rPr>
        <w:t>the LCCW library, reference books and course text books, and on-line resources.</w:t>
      </w:r>
      <w:r w:rsidR="00103E04">
        <w:rPr>
          <w:sz w:val="22"/>
          <w:szCs w:val="22"/>
        </w:rPr>
        <w:t xml:space="preserve">  Please p</w:t>
      </w:r>
      <w:r w:rsidR="00103E04" w:rsidRPr="00447723">
        <w:rPr>
          <w:sz w:val="22"/>
          <w:szCs w:val="22"/>
        </w:rPr>
        <w:t>roofread and organize your work and assemble the exam before submitting it.</w:t>
      </w:r>
    </w:p>
    <w:p w:rsidR="00292A58" w:rsidRDefault="00292A58" w:rsidP="008D4A53">
      <w:pPr>
        <w:rPr>
          <w:sz w:val="22"/>
          <w:szCs w:val="22"/>
        </w:rPr>
      </w:pPr>
    </w:p>
    <w:p w:rsidR="004225AB" w:rsidRDefault="0073573F" w:rsidP="00292A58">
      <w:pPr>
        <w:rPr>
          <w:sz w:val="22"/>
          <w:szCs w:val="22"/>
        </w:rPr>
      </w:pPr>
      <w:r>
        <w:rPr>
          <w:sz w:val="22"/>
          <w:szCs w:val="22"/>
        </w:rPr>
        <w:t>Some a</w:t>
      </w:r>
      <w:r w:rsidR="004225AB">
        <w:rPr>
          <w:sz w:val="22"/>
          <w:szCs w:val="22"/>
        </w:rPr>
        <w:t>nswers require you to include a citation of the sources you consult</w:t>
      </w:r>
      <w:r w:rsidR="00F33AB0">
        <w:rPr>
          <w:sz w:val="22"/>
          <w:szCs w:val="22"/>
        </w:rPr>
        <w:t xml:space="preserve"> to formulate your response</w:t>
      </w:r>
      <w:r w:rsidR="004225AB">
        <w:rPr>
          <w:sz w:val="22"/>
          <w:szCs w:val="22"/>
        </w:rPr>
        <w:t xml:space="preserve">.  Format your citation according to MLA or APA standards.  (If you wish, you can use the built-in Word feature that formats your references:  under the References tab, use Insert Citation and fill in the fields as much as possible.  Later you will </w:t>
      </w:r>
      <w:r w:rsidR="00F33AB0">
        <w:rPr>
          <w:sz w:val="22"/>
          <w:szCs w:val="22"/>
        </w:rPr>
        <w:t>use</w:t>
      </w:r>
      <w:r w:rsidR="004225AB">
        <w:rPr>
          <w:sz w:val="22"/>
          <w:szCs w:val="22"/>
        </w:rPr>
        <w:t xml:space="preserve"> Bibliography-&gt;Insert Bibliography at the point of the cursor.  You might learn how to use Section Break too in order to insert bibliographies under separate answers.  I have put in section breaks in this document between </w:t>
      </w:r>
      <w:r w:rsidR="00F33AB0">
        <w:rPr>
          <w:sz w:val="22"/>
          <w:szCs w:val="22"/>
        </w:rPr>
        <w:t>questions</w:t>
      </w:r>
      <w:r w:rsidR="004225AB">
        <w:rPr>
          <w:sz w:val="22"/>
          <w:szCs w:val="22"/>
        </w:rPr>
        <w:t>.)</w:t>
      </w:r>
    </w:p>
    <w:p w:rsidR="008D4A53" w:rsidRPr="00447723" w:rsidRDefault="008D4A53" w:rsidP="008D4A53">
      <w:pPr>
        <w:rPr>
          <w:sz w:val="22"/>
          <w:szCs w:val="22"/>
        </w:rPr>
      </w:pPr>
    </w:p>
    <w:p w:rsidR="00A03F3F" w:rsidRPr="00447723" w:rsidRDefault="008D4A53" w:rsidP="008D4A53">
      <w:pPr>
        <w:rPr>
          <w:sz w:val="22"/>
          <w:szCs w:val="22"/>
        </w:rPr>
      </w:pPr>
      <w:r w:rsidRPr="00447723">
        <w:rPr>
          <w:sz w:val="22"/>
          <w:szCs w:val="22"/>
        </w:rPr>
        <w:t>By working the examination and submitting it for grading you are agreeing to work independently of all other individuals and you are certifying that all the responses and answers to the examination questions are your own work.</w:t>
      </w:r>
    </w:p>
    <w:p w:rsidR="00590153" w:rsidRPr="00447723" w:rsidRDefault="00590153" w:rsidP="00590153">
      <w:pPr>
        <w:rPr>
          <w:sz w:val="22"/>
          <w:szCs w:val="22"/>
        </w:rPr>
      </w:pPr>
    </w:p>
    <w:p w:rsidR="00717B99" w:rsidRDefault="00C00602" w:rsidP="00590153">
      <w:r>
        <w:t>________________________________________________________________________________________</w:t>
      </w:r>
    </w:p>
    <w:p w:rsidR="00EB4678" w:rsidRDefault="0073731B" w:rsidP="00590153">
      <w:pPr>
        <w:rPr>
          <w:sz w:val="24"/>
          <w:szCs w:val="24"/>
        </w:rPr>
      </w:pPr>
      <w:r>
        <w:rPr>
          <w:sz w:val="24"/>
          <w:szCs w:val="24"/>
        </w:rPr>
        <w:t>Within group</w:t>
      </w:r>
      <w:r w:rsidR="0097108D">
        <w:rPr>
          <w:sz w:val="24"/>
          <w:szCs w:val="24"/>
        </w:rPr>
        <w:t xml:space="preserve"> A through </w:t>
      </w:r>
      <w:r w:rsidR="00B35D25">
        <w:rPr>
          <w:sz w:val="24"/>
          <w:szCs w:val="24"/>
        </w:rPr>
        <w:t>C</w:t>
      </w:r>
      <w:r>
        <w:rPr>
          <w:sz w:val="24"/>
          <w:szCs w:val="24"/>
        </w:rPr>
        <w:t xml:space="preserve">, choose ONE of </w:t>
      </w:r>
      <w:r w:rsidR="001E601B">
        <w:rPr>
          <w:sz w:val="24"/>
          <w:szCs w:val="24"/>
        </w:rPr>
        <w:t>any of the choices</w:t>
      </w:r>
      <w:r>
        <w:rPr>
          <w:sz w:val="24"/>
          <w:szCs w:val="24"/>
        </w:rPr>
        <w:t xml:space="preserve"> answer.</w:t>
      </w:r>
      <w:r w:rsidR="00B35D25">
        <w:rPr>
          <w:sz w:val="24"/>
          <w:szCs w:val="24"/>
        </w:rPr>
        <w:br/>
        <w:t xml:space="preserve">Choose between D </w:t>
      </w:r>
      <w:proofErr w:type="gramStart"/>
      <w:r w:rsidR="00B35D25">
        <w:rPr>
          <w:sz w:val="24"/>
          <w:szCs w:val="24"/>
        </w:rPr>
        <w:t>or</w:t>
      </w:r>
      <w:proofErr w:type="gramEnd"/>
      <w:r w:rsidR="00B35D25">
        <w:rPr>
          <w:sz w:val="24"/>
          <w:szCs w:val="24"/>
        </w:rPr>
        <w:t xml:space="preserve"> E, and within D, choose ONE of any of the choices</w:t>
      </w:r>
    </w:p>
    <w:p w:rsidR="00103E04" w:rsidRDefault="00103E04" w:rsidP="00590153">
      <w:pPr>
        <w:rPr>
          <w:sz w:val="24"/>
          <w:szCs w:val="24"/>
        </w:rPr>
      </w:pPr>
    </w:p>
    <w:p w:rsidR="004225AB" w:rsidRPr="000151C8" w:rsidRDefault="0073731B" w:rsidP="000151C8">
      <w:pPr>
        <w:pStyle w:val="ListParagraph"/>
        <w:numPr>
          <w:ilvl w:val="1"/>
          <w:numId w:val="1"/>
        </w:numPr>
        <w:ind w:left="284" w:hanging="218"/>
        <w:rPr>
          <w:sz w:val="24"/>
          <w:szCs w:val="24"/>
        </w:rPr>
      </w:pPr>
      <w:r w:rsidRPr="0073731B">
        <w:rPr>
          <w:sz w:val="24"/>
          <w:szCs w:val="24"/>
          <w:u w:val="single"/>
        </w:rPr>
        <w:t>Environmental Toxicants</w:t>
      </w:r>
      <w:r w:rsidR="001E601B">
        <w:rPr>
          <w:sz w:val="24"/>
          <w:szCs w:val="24"/>
          <w:u w:val="single"/>
        </w:rPr>
        <w:t>.</w:t>
      </w:r>
      <w:r w:rsidR="001E601B" w:rsidRPr="001E601B">
        <w:rPr>
          <w:sz w:val="24"/>
          <w:szCs w:val="24"/>
        </w:rPr>
        <w:t xml:space="preserve">  </w:t>
      </w:r>
      <w:r w:rsidR="001E601B">
        <w:rPr>
          <w:sz w:val="24"/>
          <w:szCs w:val="24"/>
        </w:rPr>
        <w:t xml:space="preserve">Pick one from the three class of substances below and discuss exposure (places where it might be encountered), its </w:t>
      </w:r>
      <w:proofErr w:type="spellStart"/>
      <w:r w:rsidR="001E601B">
        <w:rPr>
          <w:sz w:val="24"/>
          <w:szCs w:val="24"/>
        </w:rPr>
        <w:t>toxicokinetics</w:t>
      </w:r>
      <w:proofErr w:type="spellEnd"/>
      <w:r w:rsidR="001E601B">
        <w:rPr>
          <w:sz w:val="24"/>
          <w:szCs w:val="24"/>
        </w:rPr>
        <w:t xml:space="preserve"> (ADME) and </w:t>
      </w:r>
      <w:proofErr w:type="spellStart"/>
      <w:r w:rsidR="001E601B">
        <w:rPr>
          <w:sz w:val="24"/>
          <w:szCs w:val="24"/>
        </w:rPr>
        <w:t>toxicodynamics</w:t>
      </w:r>
      <w:proofErr w:type="spellEnd"/>
      <w:r w:rsidR="001E601B">
        <w:rPr>
          <w:sz w:val="24"/>
          <w:szCs w:val="24"/>
        </w:rPr>
        <w:t xml:space="preserve"> (acute, chronic toxicity, effects on physiology and eliciting pathologies.</w:t>
      </w:r>
      <w:r w:rsidR="005167D6">
        <w:rPr>
          <w:sz w:val="24"/>
          <w:szCs w:val="24"/>
        </w:rPr>
        <w:t xml:space="preserve">  You are allowed to focus on one compound in the class or discuss the toxicology of the class generally</w:t>
      </w:r>
    </w:p>
    <w:p w:rsidR="0024416D" w:rsidRPr="008946EA" w:rsidRDefault="000151C8" w:rsidP="008946EA">
      <w:pPr>
        <w:rPr>
          <w:sz w:val="24"/>
          <w:szCs w:val="24"/>
        </w:rPr>
      </w:pPr>
      <w:proofErr w:type="spellStart"/>
      <w:r w:rsidRPr="008946EA">
        <w:rPr>
          <w:b/>
          <w:sz w:val="24"/>
          <w:szCs w:val="24"/>
        </w:rPr>
        <w:t>Polyaromatic</w:t>
      </w:r>
      <w:proofErr w:type="spellEnd"/>
      <w:r w:rsidRPr="008946EA">
        <w:rPr>
          <w:b/>
          <w:sz w:val="24"/>
          <w:szCs w:val="24"/>
        </w:rPr>
        <w:t xml:space="preserve"> hydrocarbons (PAHs)</w:t>
      </w:r>
      <w:r w:rsidR="0024416D" w:rsidRPr="008946EA">
        <w:rPr>
          <w:b/>
          <w:sz w:val="24"/>
          <w:szCs w:val="24"/>
        </w:rPr>
        <w:t>:</w:t>
      </w:r>
      <w:r w:rsidR="0024416D" w:rsidRPr="008946EA">
        <w:rPr>
          <w:sz w:val="24"/>
          <w:szCs w:val="24"/>
        </w:rPr>
        <w:t xml:space="preserve"> </w:t>
      </w:r>
      <w:r w:rsidR="008946EA" w:rsidRPr="008946EA">
        <w:rPr>
          <w:sz w:val="24"/>
          <w:szCs w:val="24"/>
        </w:rPr>
        <w:t xml:space="preserve">Short for polycyclic aromatic hydrocarbons, PAHs describe chemicals that are often found together in groups of two or more. PAHs are found naturally in the environment but they can also be man-made. In their purest form, PAHs are solid and range in appearance from colorless to white or pale yellow-green. PAHs are created when products like coal, oil, gas, and garbage are burned but the burning process is not complete. Although PAHs can exist in over 100 different combinations, the National Waste Minimization Program defines this group using the Toxic Release Inventory reporting category for polycyclic aromatic compounds. PAHs are a concern because they are persistent. Because they do not burn very easily, they can stay in the environment for long periods of time. Individual PAHs vary in behavior. Some can turn into a vapor in the air very easily. Most do not break down easily in the water. Most PAHs are used to conduct research. However, some PAHs are used to make dyes, plastics, and pesticides. </w:t>
      </w:r>
      <w:r w:rsidR="008946EA">
        <w:rPr>
          <w:sz w:val="24"/>
          <w:szCs w:val="24"/>
        </w:rPr>
        <w:t xml:space="preserve">Some are even used in </w:t>
      </w:r>
      <w:r w:rsidR="008946EA" w:rsidRPr="008946EA">
        <w:rPr>
          <w:sz w:val="24"/>
          <w:szCs w:val="24"/>
        </w:rPr>
        <w:t xml:space="preserve">medicines. One of the most common ways PAHs can enter the body is through breathing contaminated air. PAHs get into your lungs when you breathe them. If you live near a hazardous waste site where PAHs are disposed, you are likely to </w:t>
      </w:r>
      <w:r w:rsidR="008946EA" w:rsidRPr="008946EA">
        <w:rPr>
          <w:sz w:val="24"/>
          <w:szCs w:val="24"/>
        </w:rPr>
        <w:lastRenderedPageBreak/>
        <w:t>breathe PAHs. If you eat or drink food and water contaminated with PAHs, you could be exposed. Exposure to PAHs can also occur if your skin contacts PAH-contaminated soil or products like heavy oils, coal tar, roofing tar, or creosote. Creosote is an oily liquid found in coal tar and is used to preserve wood. Once in your body, PAHs can spread and target fat tissues. Target organs include the kidneys and liver. However, PAHs will leave your body through urine and feces in a matter of days. You can be exposed to PAHs in the environment, in your home, and in the workplace. Because PAHs exist naturally in the environment and are man-made, you can be exposed in a number of ways. Fumes from vehicle exhaust, coal, coal tar, asphalt, wildfires, agricultural burning and hazardous waste sites are all sources of exposure. You could be exposed to PAHs by breathing cigarette and tobacco smoke, eating foods grown in contaminated soil, or by eating meat or other food that you grilled. Grilling and charring food actually increases the amount of PAHs in the food. If you work in a plant that makes coal tar, asphalt and aluminum, or that burns trash, you can be exposed to PAHs. You can also be exposed if you work in a facility that uses petroleum or coal, or where wood, corn, and oil are burned. A number of PAHs have caused tumors in laboratory animals that were exposed to PAHs through their food, from breathing contaminated air, and when it was applied to their skin. When pregnant mice ate high doses of a PAH (</w:t>
      </w:r>
      <w:proofErr w:type="spellStart"/>
      <w:proofErr w:type="gramStart"/>
      <w:r w:rsidR="008946EA" w:rsidRPr="008946EA">
        <w:rPr>
          <w:sz w:val="24"/>
          <w:szCs w:val="24"/>
        </w:rPr>
        <w:t>benzo</w:t>
      </w:r>
      <w:proofErr w:type="spellEnd"/>
      <w:r w:rsidR="008946EA" w:rsidRPr="008946EA">
        <w:rPr>
          <w:sz w:val="24"/>
          <w:szCs w:val="24"/>
        </w:rPr>
        <w:t>(</w:t>
      </w:r>
      <w:proofErr w:type="gramEnd"/>
      <w:r w:rsidR="008946EA" w:rsidRPr="008946EA">
        <w:rPr>
          <w:sz w:val="24"/>
          <w:szCs w:val="24"/>
        </w:rPr>
        <w:t>a)</w:t>
      </w:r>
      <w:proofErr w:type="spellStart"/>
      <w:r w:rsidR="008946EA" w:rsidRPr="008946EA">
        <w:rPr>
          <w:sz w:val="24"/>
          <w:szCs w:val="24"/>
        </w:rPr>
        <w:t>pyrene</w:t>
      </w:r>
      <w:proofErr w:type="spellEnd"/>
      <w:r w:rsidR="008946EA" w:rsidRPr="008946EA">
        <w:rPr>
          <w:sz w:val="24"/>
          <w:szCs w:val="24"/>
        </w:rPr>
        <w:t>) they exp</w:t>
      </w:r>
      <w:r w:rsidR="008946EA">
        <w:rPr>
          <w:sz w:val="24"/>
          <w:szCs w:val="24"/>
        </w:rPr>
        <w:t xml:space="preserve">erienced reproductive </w:t>
      </w:r>
      <w:r w:rsidR="008946EA" w:rsidRPr="008946EA">
        <w:rPr>
          <w:sz w:val="24"/>
          <w:szCs w:val="24"/>
        </w:rPr>
        <w:t>problems. In addition, the offspring of the pregnant mice showed birth defects and a decrease in their body weight. Other effects include damage to the body fluids, and the immune system. However, these effects have not been seen in humans. There is a test that can measure the presence of PAH in your urine. This test can only tell you if you have been exposed; but it can’t reveal how harmful the effects of the exposure will be. This test would have to be performed in a laboratory that has special equipment to detect the PAHs. Another test currently being developed will be able to measure PAHs in your body tissue and blood. Most exposures to PAHs happen every day at very low levels in the air we breathe and the foods we eat. Treatment for a short-term exposure is unlik</w:t>
      </w:r>
      <w:r w:rsidR="00CD5DDD">
        <w:rPr>
          <w:sz w:val="24"/>
          <w:szCs w:val="24"/>
        </w:rPr>
        <w:t>ely.</w:t>
      </w:r>
      <w:r w:rsidR="008946EA" w:rsidRPr="008946EA">
        <w:rPr>
          <w:sz w:val="24"/>
          <w:szCs w:val="24"/>
        </w:rPr>
        <w:t xml:space="preserve"> There is no information available from studies on humans to tell what effects can result from being exposed to individual PAHs at certain levels. However, breathing PAHs and skin contact seem to be associated with cancer in humans. Animal studies showed that mice exposed to 308 parts per million (ppm) of PAHs (specifically </w:t>
      </w:r>
      <w:proofErr w:type="spellStart"/>
      <w:r w:rsidR="008946EA" w:rsidRPr="008946EA">
        <w:rPr>
          <w:sz w:val="24"/>
          <w:szCs w:val="24"/>
        </w:rPr>
        <w:t>benzo</w:t>
      </w:r>
      <w:proofErr w:type="spellEnd"/>
      <w:r w:rsidR="008946EA" w:rsidRPr="008946EA">
        <w:rPr>
          <w:sz w:val="24"/>
          <w:szCs w:val="24"/>
        </w:rPr>
        <w:t xml:space="preserve"> (a) </w:t>
      </w:r>
      <w:proofErr w:type="spellStart"/>
      <w:r w:rsidR="008946EA" w:rsidRPr="008946EA">
        <w:rPr>
          <w:sz w:val="24"/>
          <w:szCs w:val="24"/>
        </w:rPr>
        <w:t>pyrene</w:t>
      </w:r>
      <w:proofErr w:type="spellEnd"/>
      <w:r w:rsidR="008946EA" w:rsidRPr="008946EA">
        <w:rPr>
          <w:sz w:val="24"/>
          <w:szCs w:val="24"/>
        </w:rPr>
        <w:t xml:space="preserve">) in food for 10 days (short term exposure) caused birth defects. Mice exposed to 923 ppm of </w:t>
      </w:r>
      <w:proofErr w:type="spellStart"/>
      <w:r w:rsidR="008946EA" w:rsidRPr="008946EA">
        <w:rPr>
          <w:sz w:val="24"/>
          <w:szCs w:val="24"/>
        </w:rPr>
        <w:t>benzo</w:t>
      </w:r>
      <w:proofErr w:type="spellEnd"/>
      <w:r w:rsidR="008946EA" w:rsidRPr="008946EA">
        <w:rPr>
          <w:sz w:val="24"/>
          <w:szCs w:val="24"/>
        </w:rPr>
        <w:t xml:space="preserve"> (a) </w:t>
      </w:r>
      <w:proofErr w:type="spellStart"/>
      <w:r w:rsidR="008946EA" w:rsidRPr="008946EA">
        <w:rPr>
          <w:sz w:val="24"/>
          <w:szCs w:val="24"/>
        </w:rPr>
        <w:t>pyrene</w:t>
      </w:r>
      <w:proofErr w:type="spellEnd"/>
      <w:r w:rsidR="008946EA" w:rsidRPr="008946EA">
        <w:rPr>
          <w:sz w:val="24"/>
          <w:szCs w:val="24"/>
        </w:rPr>
        <w:t xml:space="preserve"> in food for months caused problems in the liver and blood. </w:t>
      </w:r>
      <w:hyperlink r:id="rId8" w:history="1">
        <w:r w:rsidR="00CD5DDD" w:rsidRPr="00F84124">
          <w:rPr>
            <w:rStyle w:val="Hyperlink"/>
            <w:sz w:val="24"/>
            <w:szCs w:val="24"/>
          </w:rPr>
          <w:t>http://www.epa.gov/osw/hazard/wastemin/minimize/factshts/pahs.pdf</w:t>
        </w:r>
      </w:hyperlink>
      <w:r w:rsidR="00CD5DDD">
        <w:rPr>
          <w:sz w:val="24"/>
          <w:szCs w:val="24"/>
        </w:rPr>
        <w:t xml:space="preserve"> </w:t>
      </w:r>
    </w:p>
    <w:p w:rsidR="000151C8" w:rsidRDefault="001E601B" w:rsidP="000151C8">
      <w:pPr>
        <w:pStyle w:val="ListParagraph"/>
        <w:numPr>
          <w:ilvl w:val="2"/>
          <w:numId w:val="1"/>
        </w:numPr>
        <w:spacing w:before="240"/>
        <w:ind w:left="709" w:hanging="324"/>
        <w:contextualSpacing w:val="0"/>
        <w:rPr>
          <w:sz w:val="24"/>
          <w:szCs w:val="24"/>
        </w:rPr>
      </w:pPr>
      <w:r>
        <w:rPr>
          <w:sz w:val="24"/>
          <w:szCs w:val="24"/>
        </w:rPr>
        <w:t>Pesticides—Insecticides</w:t>
      </w:r>
      <w:r w:rsidR="005167D6">
        <w:rPr>
          <w:sz w:val="24"/>
          <w:szCs w:val="24"/>
        </w:rPr>
        <w:t>:  organophosphates</w:t>
      </w:r>
    </w:p>
    <w:p w:rsidR="001E601B" w:rsidRDefault="005167D6" w:rsidP="000151C8">
      <w:pPr>
        <w:pStyle w:val="ListParagraph"/>
        <w:numPr>
          <w:ilvl w:val="2"/>
          <w:numId w:val="1"/>
        </w:numPr>
        <w:spacing w:before="240"/>
        <w:ind w:left="709" w:hanging="324"/>
        <w:contextualSpacing w:val="0"/>
        <w:rPr>
          <w:sz w:val="24"/>
          <w:szCs w:val="24"/>
        </w:rPr>
      </w:pPr>
      <w:r>
        <w:rPr>
          <w:sz w:val="24"/>
          <w:szCs w:val="24"/>
        </w:rPr>
        <w:t>Polychlorinated Biphenyls (PCBs)</w:t>
      </w:r>
    </w:p>
    <w:p w:rsidR="000151C8" w:rsidRPr="000151C8" w:rsidRDefault="000151C8" w:rsidP="000151C8">
      <w:pPr>
        <w:rPr>
          <w:sz w:val="24"/>
          <w:szCs w:val="24"/>
        </w:rPr>
        <w:sectPr w:rsidR="000151C8" w:rsidRPr="000151C8">
          <w:pgSz w:w="12240" w:h="15840"/>
          <w:pgMar w:top="1440" w:right="1440" w:bottom="1440" w:left="1440" w:header="720" w:footer="720" w:gutter="0"/>
          <w:cols w:space="720"/>
          <w:docGrid w:linePitch="360"/>
        </w:sectPr>
      </w:pPr>
    </w:p>
    <w:p w:rsidR="00465053" w:rsidRDefault="00A30E4F" w:rsidP="00465053">
      <w:pPr>
        <w:pStyle w:val="ListParagraph"/>
        <w:numPr>
          <w:ilvl w:val="1"/>
          <w:numId w:val="1"/>
        </w:numPr>
        <w:spacing w:before="240"/>
        <w:ind w:left="426" w:hanging="357"/>
        <w:contextualSpacing w:val="0"/>
        <w:rPr>
          <w:sz w:val="24"/>
          <w:szCs w:val="24"/>
        </w:rPr>
      </w:pPr>
      <w:r w:rsidRPr="00823B03">
        <w:rPr>
          <w:sz w:val="24"/>
          <w:szCs w:val="24"/>
          <w:u w:val="single"/>
        </w:rPr>
        <w:lastRenderedPageBreak/>
        <w:t>Food Toxicants</w:t>
      </w:r>
      <w:r>
        <w:rPr>
          <w:sz w:val="24"/>
          <w:szCs w:val="24"/>
        </w:rPr>
        <w:t>.</w:t>
      </w:r>
      <w:r w:rsidR="0073573F">
        <w:rPr>
          <w:sz w:val="24"/>
          <w:szCs w:val="24"/>
        </w:rPr>
        <w:br/>
      </w:r>
    </w:p>
    <w:p w:rsidR="0029650F" w:rsidRDefault="000151C8" w:rsidP="0029650F">
      <w:pPr>
        <w:pStyle w:val="ListParagraph"/>
        <w:numPr>
          <w:ilvl w:val="0"/>
          <w:numId w:val="3"/>
        </w:numPr>
        <w:contextualSpacing w:val="0"/>
        <w:rPr>
          <w:sz w:val="24"/>
          <w:szCs w:val="24"/>
        </w:rPr>
      </w:pPr>
      <w:r>
        <w:rPr>
          <w:sz w:val="24"/>
          <w:szCs w:val="24"/>
        </w:rPr>
        <w:t>Heterocyclic amines (HCAs) can form when meat is cooked often at charring temperatures.</w:t>
      </w:r>
      <w:r w:rsidR="005167D6">
        <w:rPr>
          <w:sz w:val="24"/>
          <w:szCs w:val="24"/>
        </w:rPr>
        <w:t xml:space="preserve">  Find one compound in this class, discuss how it is formed in cooking and sources of exposure, and discuss effects of chronic toxicity, either in humans or animal studies</w:t>
      </w:r>
    </w:p>
    <w:p w:rsidR="005167D6" w:rsidRDefault="005B1010" w:rsidP="005167D6">
      <w:pPr>
        <w:pStyle w:val="ListParagraph"/>
        <w:numPr>
          <w:ilvl w:val="0"/>
          <w:numId w:val="3"/>
        </w:numPr>
        <w:spacing w:before="240"/>
        <w:contextualSpacing w:val="0"/>
        <w:rPr>
          <w:sz w:val="24"/>
          <w:szCs w:val="24"/>
        </w:rPr>
      </w:pPr>
      <w:r>
        <w:rPr>
          <w:sz w:val="24"/>
          <w:szCs w:val="24"/>
        </w:rPr>
        <w:t>Sulfur dioxide (SO</w:t>
      </w:r>
      <w:r w:rsidRPr="005B1010">
        <w:rPr>
          <w:sz w:val="24"/>
          <w:szCs w:val="24"/>
          <w:vertAlign w:val="subscript"/>
        </w:rPr>
        <w:t>2</w:t>
      </w:r>
      <w:r>
        <w:rPr>
          <w:sz w:val="24"/>
          <w:szCs w:val="24"/>
        </w:rPr>
        <w:t xml:space="preserve">) is added to wine during its production.  Discuss what is known about acute and chronic toxicity and other </w:t>
      </w:r>
      <w:proofErr w:type="spellStart"/>
      <w:r>
        <w:rPr>
          <w:sz w:val="24"/>
          <w:szCs w:val="24"/>
        </w:rPr>
        <w:t>toxicodynamic</w:t>
      </w:r>
      <w:proofErr w:type="spellEnd"/>
      <w:r>
        <w:rPr>
          <w:sz w:val="24"/>
          <w:szCs w:val="24"/>
        </w:rPr>
        <w:t xml:space="preserve"> features.  Can wine be produced without using it?  Are there are alternatives</w:t>
      </w:r>
    </w:p>
    <w:p w:rsidR="005B1010" w:rsidRPr="005A748A" w:rsidRDefault="001573BE" w:rsidP="005167D6">
      <w:pPr>
        <w:pStyle w:val="ListParagraph"/>
        <w:numPr>
          <w:ilvl w:val="0"/>
          <w:numId w:val="3"/>
        </w:numPr>
        <w:spacing w:before="240"/>
        <w:contextualSpacing w:val="0"/>
        <w:rPr>
          <w:sz w:val="24"/>
          <w:szCs w:val="24"/>
        </w:rPr>
      </w:pPr>
      <w:r>
        <w:rPr>
          <w:sz w:val="24"/>
          <w:szCs w:val="24"/>
        </w:rPr>
        <w:lastRenderedPageBreak/>
        <w:t>Food Coloring Dyes.  FD&amp;C Blue No. 1, Red No. 40, Yellow No. 5, and Yellow No. 6 are common additives to food.  Pick TWO of these and discuss what is known about the effect on health and name one alternative to using the dye, comparing financial costs and effect on health.</w:t>
      </w:r>
    </w:p>
    <w:p w:rsidR="00E93A26" w:rsidRDefault="00E93A26" w:rsidP="00E93A26">
      <w:pPr>
        <w:spacing w:before="240"/>
        <w:rPr>
          <w:sz w:val="24"/>
          <w:szCs w:val="24"/>
        </w:rPr>
      </w:pPr>
    </w:p>
    <w:p w:rsidR="00E93A26" w:rsidRDefault="00E93A26" w:rsidP="00E93A26">
      <w:pPr>
        <w:spacing w:before="240"/>
        <w:rPr>
          <w:sz w:val="24"/>
          <w:szCs w:val="24"/>
        </w:rPr>
      </w:pPr>
      <w:r>
        <w:rPr>
          <w:sz w:val="24"/>
          <w:szCs w:val="24"/>
        </w:rPr>
        <w:t xml:space="preserve">Red No. 40 is also known as </w:t>
      </w:r>
      <w:proofErr w:type="spellStart"/>
      <w:r>
        <w:rPr>
          <w:sz w:val="24"/>
          <w:szCs w:val="24"/>
        </w:rPr>
        <w:t>Allura</w:t>
      </w:r>
      <w:proofErr w:type="spellEnd"/>
      <w:r>
        <w:rPr>
          <w:sz w:val="24"/>
          <w:szCs w:val="24"/>
        </w:rPr>
        <w:t xml:space="preserve"> Red AC Dye.  It is a coloring agent of chemicals and substances that impact color including </w:t>
      </w:r>
      <w:proofErr w:type="spellStart"/>
      <w:r>
        <w:rPr>
          <w:sz w:val="24"/>
          <w:szCs w:val="24"/>
        </w:rPr>
        <w:t>soluable</w:t>
      </w:r>
      <w:proofErr w:type="spellEnd"/>
      <w:r>
        <w:rPr>
          <w:sz w:val="24"/>
          <w:szCs w:val="24"/>
        </w:rPr>
        <w:t xml:space="preserve"> dyes and </w:t>
      </w:r>
      <w:proofErr w:type="spellStart"/>
      <w:r>
        <w:rPr>
          <w:sz w:val="24"/>
          <w:szCs w:val="24"/>
        </w:rPr>
        <w:t>insoluable</w:t>
      </w:r>
      <w:proofErr w:type="spellEnd"/>
      <w:r>
        <w:rPr>
          <w:sz w:val="24"/>
          <w:szCs w:val="24"/>
        </w:rPr>
        <w:t xml:space="preserve"> pigments. They are used in inks, paints, and as indicators and reagents. As a food coloring agent, is it natural or synthetic dye used to color agents in processed foods. </w:t>
      </w:r>
      <w:r w:rsidRPr="00E93A26">
        <w:rPr>
          <w:sz w:val="24"/>
          <w:szCs w:val="24"/>
        </w:rPr>
        <w:t xml:space="preserve">Rats were fed a diet containing 5.19% of </w:t>
      </w:r>
      <w:hyperlink r:id="rId9" w:history="1">
        <w:proofErr w:type="spellStart"/>
        <w:r w:rsidRPr="0019219F">
          <w:rPr>
            <w:rStyle w:val="Hyperlink"/>
            <w:color w:val="auto"/>
            <w:sz w:val="24"/>
            <w:szCs w:val="24"/>
            <w:u w:val="none"/>
          </w:rPr>
          <w:t>Allura</w:t>
        </w:r>
        <w:proofErr w:type="spellEnd"/>
        <w:r w:rsidRPr="0019219F">
          <w:rPr>
            <w:rStyle w:val="Hyperlink"/>
            <w:color w:val="auto"/>
            <w:sz w:val="24"/>
            <w:szCs w:val="24"/>
            <w:u w:val="none"/>
          </w:rPr>
          <w:t xml:space="preserve"> Red</w:t>
        </w:r>
      </w:hyperlink>
      <w:r w:rsidRPr="00E93A26">
        <w:rPr>
          <w:sz w:val="24"/>
          <w:szCs w:val="24"/>
        </w:rPr>
        <w:t xml:space="preserve">. It was observed that 0.1% and 29% of the intact dye was excreted in the urine and feces respectively. In later studies, rats and dogs were pretreated daily with nonradioactive </w:t>
      </w:r>
      <w:hyperlink r:id="rId10" w:history="1">
        <w:proofErr w:type="spellStart"/>
        <w:r w:rsidRPr="0019219F">
          <w:rPr>
            <w:rStyle w:val="Hyperlink"/>
            <w:color w:val="auto"/>
            <w:sz w:val="24"/>
            <w:szCs w:val="24"/>
            <w:u w:val="none"/>
          </w:rPr>
          <w:t>Allura</w:t>
        </w:r>
        <w:proofErr w:type="spellEnd"/>
        <w:r w:rsidRPr="0019219F">
          <w:rPr>
            <w:rStyle w:val="Hyperlink"/>
            <w:color w:val="auto"/>
            <w:sz w:val="24"/>
            <w:szCs w:val="24"/>
            <w:u w:val="none"/>
          </w:rPr>
          <w:t xml:space="preserve"> Red</w:t>
        </w:r>
      </w:hyperlink>
      <w:r w:rsidRPr="00E93A26">
        <w:rPr>
          <w:sz w:val="24"/>
          <w:szCs w:val="24"/>
        </w:rPr>
        <w:t>. Subsequently, the animals were dosed with the 35S labelled compound and studied for up to 72 hours for excretion and distribution patterns of the color. Both species showed limited absorption of the compound with the major route of excretion being via the feces. In the dog 92-95% of the recovered radioactivity appeared in the feces within 72 hours while in the rat 76-92% of the recovered radioactivity appeared in the feces within this time period. Urinary recoveries of the color in rats and dogs, respectively varied between 5.7 and 19.8% and 2.7 and 3.6%. After sacrifice, significant retention of radioactivity was located in the intestinal contents of both species and in the washed intestines of the rats. This was thought to be due to adhesion of the compound to the intestinal wall, since the total carcass and viscera of these animals contained &lt;0.4% of the administered dose.</w:t>
      </w:r>
      <w:r w:rsidRPr="00E93A26">
        <w:rPr>
          <w:sz w:val="24"/>
          <w:szCs w:val="24"/>
        </w:rPr>
        <w:t xml:space="preserve"> </w:t>
      </w:r>
      <w:r w:rsidRPr="00E93A26">
        <w:rPr>
          <w:sz w:val="24"/>
          <w:szCs w:val="24"/>
        </w:rPr>
        <w:t xml:space="preserve">Several metabolites, possibly resulting from azo-reduction in the gastrointestinal tract (two identified as aromatic amines, </w:t>
      </w:r>
      <w:hyperlink r:id="rId11" w:history="1">
        <w:r w:rsidRPr="0019219F">
          <w:rPr>
            <w:rStyle w:val="Hyperlink"/>
            <w:color w:val="auto"/>
            <w:sz w:val="24"/>
            <w:szCs w:val="24"/>
            <w:u w:val="none"/>
          </w:rPr>
          <w:t>p-</w:t>
        </w:r>
        <w:proofErr w:type="spellStart"/>
        <w:r w:rsidRPr="0019219F">
          <w:rPr>
            <w:rStyle w:val="Hyperlink"/>
            <w:color w:val="auto"/>
            <w:sz w:val="24"/>
            <w:szCs w:val="24"/>
            <w:u w:val="none"/>
          </w:rPr>
          <w:t>cresidine</w:t>
        </w:r>
        <w:proofErr w:type="spellEnd"/>
      </w:hyperlink>
      <w:r w:rsidRPr="00E93A26">
        <w:rPr>
          <w:sz w:val="24"/>
          <w:szCs w:val="24"/>
        </w:rPr>
        <w:t xml:space="preserve"> sulfonic acid being the major one), were also found in the feces and urine. Finally, significant retention in the washed intestines of rat was observed, probably due to adhesion to the intestinal wall.</w:t>
      </w:r>
      <w:r w:rsidRPr="00E93A26">
        <w:rPr>
          <w:sz w:val="24"/>
          <w:szCs w:val="24"/>
        </w:rPr>
        <w:t xml:space="preserve"> </w:t>
      </w:r>
      <w:proofErr w:type="spellStart"/>
      <w:r w:rsidRPr="00E93A26">
        <w:rPr>
          <w:sz w:val="24"/>
          <w:szCs w:val="24"/>
        </w:rPr>
        <w:t>Cresidinesulfonic</w:t>
      </w:r>
      <w:proofErr w:type="spellEnd"/>
      <w:r w:rsidRPr="00E93A26">
        <w:rPr>
          <w:sz w:val="24"/>
          <w:szCs w:val="24"/>
        </w:rPr>
        <w:t xml:space="preserve"> acid was found to be the major metabolite of </w:t>
      </w:r>
      <w:hyperlink r:id="rId12" w:history="1">
        <w:proofErr w:type="spellStart"/>
        <w:r w:rsidRPr="0019219F">
          <w:rPr>
            <w:rStyle w:val="Hyperlink"/>
            <w:color w:val="auto"/>
            <w:sz w:val="24"/>
            <w:szCs w:val="24"/>
            <w:u w:val="none"/>
          </w:rPr>
          <w:t>Allura</w:t>
        </w:r>
        <w:proofErr w:type="spellEnd"/>
        <w:r w:rsidRPr="0019219F">
          <w:rPr>
            <w:rStyle w:val="Hyperlink"/>
            <w:color w:val="auto"/>
            <w:sz w:val="24"/>
            <w:szCs w:val="24"/>
            <w:u w:val="none"/>
          </w:rPr>
          <w:t xml:space="preserve"> Red</w:t>
        </w:r>
      </w:hyperlink>
      <w:r w:rsidRPr="00E93A26">
        <w:rPr>
          <w:sz w:val="24"/>
          <w:szCs w:val="24"/>
        </w:rPr>
        <w:t xml:space="preserve"> in the urine of these two species, whereas the parent compound was not measurable. In addition, two other unidentifiable metabolites were found in the urine of the rats. In the rat fecal extracts, </w:t>
      </w:r>
      <w:proofErr w:type="spellStart"/>
      <w:r w:rsidRPr="00E93A26">
        <w:rPr>
          <w:sz w:val="24"/>
          <w:szCs w:val="24"/>
        </w:rPr>
        <w:t>cresidinesulfonic</w:t>
      </w:r>
      <w:proofErr w:type="spellEnd"/>
      <w:r w:rsidRPr="00E93A26">
        <w:rPr>
          <w:sz w:val="24"/>
          <w:szCs w:val="24"/>
        </w:rPr>
        <w:t xml:space="preserve"> acid was a major metabolite along with two unknowns and the parent compound. The dog fecal sample revealed an identical metabolite pattern as seen in the rat, and in addition, a third unknown was discovered. One of the urinary unknowns demonstrated an </w:t>
      </w:r>
      <w:proofErr w:type="spellStart"/>
      <w:proofErr w:type="gramStart"/>
      <w:r w:rsidRPr="00E93A26">
        <w:rPr>
          <w:sz w:val="24"/>
          <w:szCs w:val="24"/>
        </w:rPr>
        <w:t>Rf</w:t>
      </w:r>
      <w:proofErr w:type="spellEnd"/>
      <w:proofErr w:type="gramEnd"/>
      <w:r w:rsidRPr="00E93A26">
        <w:rPr>
          <w:sz w:val="24"/>
          <w:szCs w:val="24"/>
        </w:rPr>
        <w:t xml:space="preserve"> value which was identical to that of the one of the fecal unknowns suggesting that they were one and the same. The other unknowns exhibited distinctive </w:t>
      </w:r>
      <w:proofErr w:type="spellStart"/>
      <w:proofErr w:type="gramStart"/>
      <w:r w:rsidRPr="00E93A26">
        <w:rPr>
          <w:sz w:val="24"/>
          <w:szCs w:val="24"/>
        </w:rPr>
        <w:t>Rf</w:t>
      </w:r>
      <w:proofErr w:type="spellEnd"/>
      <w:proofErr w:type="gramEnd"/>
      <w:r w:rsidRPr="00E93A26">
        <w:rPr>
          <w:sz w:val="24"/>
          <w:szCs w:val="24"/>
        </w:rPr>
        <w:t xml:space="preserve"> values which indicated that these metabolites were different. It has been postulated that azo reduction by gut flora of the dye will yield the two components of the parent compound: 2-methoxy-5-methyl-aniline-4-sulfonic acid </w:t>
      </w:r>
      <w:r w:rsidRPr="0019219F">
        <w:rPr>
          <w:sz w:val="24"/>
          <w:szCs w:val="24"/>
        </w:rPr>
        <w:t>(</w:t>
      </w:r>
      <w:hyperlink r:id="rId13" w:history="1">
        <w:r w:rsidRPr="0019219F">
          <w:rPr>
            <w:rStyle w:val="Hyperlink"/>
            <w:color w:val="auto"/>
            <w:sz w:val="24"/>
            <w:szCs w:val="24"/>
            <w:u w:val="none"/>
          </w:rPr>
          <w:t>cresidine</w:t>
        </w:r>
      </w:hyperlink>
      <w:r w:rsidRPr="00E93A26">
        <w:rPr>
          <w:sz w:val="24"/>
          <w:szCs w:val="24"/>
        </w:rPr>
        <w:t xml:space="preserve">-4-sulfonic acid) and </w:t>
      </w:r>
      <w:hyperlink r:id="rId14" w:history="1">
        <w:r w:rsidRPr="0019219F">
          <w:rPr>
            <w:rStyle w:val="Hyperlink"/>
            <w:color w:val="auto"/>
            <w:sz w:val="24"/>
            <w:szCs w:val="24"/>
            <w:u w:val="none"/>
          </w:rPr>
          <w:t>1-amino-2-naphthol-6-sulfonic acid</w:t>
        </w:r>
      </w:hyperlink>
      <w:r w:rsidRPr="0019219F">
        <w:rPr>
          <w:sz w:val="24"/>
          <w:szCs w:val="24"/>
        </w:rPr>
        <w:t xml:space="preserve">. </w:t>
      </w:r>
      <w:r w:rsidRPr="00E93A26">
        <w:rPr>
          <w:sz w:val="24"/>
          <w:szCs w:val="24"/>
        </w:rPr>
        <w:t>It appears that negligible quantities of intact Red are absorbed and excreted in the urine, and that the major portion of the color is excreted as metabolites in the feces.</w:t>
      </w:r>
      <w:r w:rsidRPr="00E93A26">
        <w:rPr>
          <w:sz w:val="24"/>
          <w:szCs w:val="24"/>
        </w:rPr>
        <w:t xml:space="preserve">  Allowable tolerances of these r</w:t>
      </w:r>
      <w:r w:rsidRPr="00E93A26">
        <w:rPr>
          <w:sz w:val="24"/>
          <w:szCs w:val="24"/>
        </w:rPr>
        <w:t>esidues of FD&amp;C Red No. 40 are exempted from the requirement of a tolerance when used as a dye, coloring agent (limits: not to exceed 0.002% by weight of pesticide formulation) in accordance with good agricultural practices as inert (or occasionally active) ingredients in pesticide formulations applied to growing crops or to raw agricultural commodities after harvest.</w:t>
      </w:r>
      <w:r>
        <w:rPr>
          <w:sz w:val="24"/>
          <w:szCs w:val="24"/>
        </w:rPr>
        <w:t xml:space="preserve"> </w:t>
      </w:r>
      <w:r w:rsidRPr="00E93A26">
        <w:rPr>
          <w:sz w:val="24"/>
          <w:szCs w:val="24"/>
        </w:rPr>
        <w:t>FD&amp;C Red No. 40 is exempted from the requirement of a tolerance when used as a dye, coloring agent (limits: for seed treatment use only; not to exceed 2% by weight of the pesticide formulation) in accordance with good agricultural practice as inert (or occasionally active) ingredients in pesticide formulations applied to growing crops only.</w:t>
      </w:r>
      <w:r w:rsidRPr="00E93A26">
        <w:rPr>
          <w:sz w:val="24"/>
          <w:szCs w:val="24"/>
        </w:rPr>
        <w:t xml:space="preserve"> FDA requires a</w:t>
      </w:r>
      <w:r w:rsidRPr="00E93A26">
        <w:rPr>
          <w:sz w:val="24"/>
          <w:szCs w:val="24"/>
        </w:rPr>
        <w:t xml:space="preserve">ll batches of this color additive when used in </w:t>
      </w:r>
      <w:r w:rsidRPr="00E93A26">
        <w:rPr>
          <w:sz w:val="24"/>
          <w:szCs w:val="24"/>
        </w:rPr>
        <w:lastRenderedPageBreak/>
        <w:t>foods shall meet the specifications, uses and restrictions, and labeling regulations contained in 21 CFR Part 74 and be certified in accordance with regulations in 21 CFR Part 80.</w:t>
      </w:r>
      <w:r w:rsidRPr="00E93A26">
        <w:rPr>
          <w:sz w:val="24"/>
          <w:szCs w:val="24"/>
        </w:rPr>
        <w:t xml:space="preserve"> </w:t>
      </w:r>
      <w:r w:rsidRPr="00E93A26">
        <w:rPr>
          <w:sz w:val="24"/>
          <w:szCs w:val="24"/>
        </w:rPr>
        <w:t>All batches of this color additive when used in drugs shall meet the specifications, uses and restrictions, and labeling regulations contained in 21 CFR Part 74 and be certified in accordance with regulations in 21 CFR Part 80.</w:t>
      </w:r>
      <w:r w:rsidRPr="00E93A26">
        <w:rPr>
          <w:sz w:val="24"/>
          <w:szCs w:val="24"/>
        </w:rPr>
        <w:t xml:space="preserve"> </w:t>
      </w:r>
      <w:r w:rsidRPr="00E93A26">
        <w:rPr>
          <w:sz w:val="24"/>
          <w:szCs w:val="24"/>
        </w:rPr>
        <w:t>All batches of this color additive when used in cosmetics shall meet the specifications, uses and restrictions, and labeling regulations contained in 21 CFR Part 74 and be certified in accordance with regulations in 21 CFR Part 80.</w:t>
      </w:r>
      <w:r w:rsidRPr="00E93A26">
        <w:rPr>
          <w:sz w:val="24"/>
          <w:szCs w:val="24"/>
        </w:rPr>
        <w:t xml:space="preserve"> </w:t>
      </w:r>
      <w:r w:rsidR="0019219F" w:rsidRPr="0019219F">
        <w:rPr>
          <w:sz w:val="24"/>
          <w:szCs w:val="24"/>
        </w:rPr>
        <w:t xml:space="preserve">In an interaction </w:t>
      </w:r>
      <w:r w:rsidR="0019219F" w:rsidRPr="0019219F">
        <w:rPr>
          <w:sz w:val="24"/>
          <w:szCs w:val="24"/>
        </w:rPr>
        <w:t xml:space="preserve">study, the color and its alumina lake were applied to the subjects </w:t>
      </w:r>
      <w:proofErr w:type="spellStart"/>
      <w:r w:rsidR="0019219F" w:rsidRPr="0019219F">
        <w:rPr>
          <w:sz w:val="24"/>
          <w:szCs w:val="24"/>
        </w:rPr>
        <w:t>volvar</w:t>
      </w:r>
      <w:proofErr w:type="spellEnd"/>
      <w:r w:rsidR="0019219F" w:rsidRPr="0019219F">
        <w:rPr>
          <w:sz w:val="24"/>
          <w:szCs w:val="24"/>
        </w:rPr>
        <w:t xml:space="preserve"> forearms (200 subjects) as an aqueous solution for 10 alternate days, for 24-hr periods, followed by a 14-day rest period. Challenge batches were then applied under occlusion to fresh skin sites on the subjects scapular backs for 24 hours. The color did not produce either irritation or allergic responses during the induction phase nor contact dermatit</w:t>
      </w:r>
      <w:r w:rsidR="0019219F">
        <w:rPr>
          <w:sz w:val="24"/>
          <w:szCs w:val="24"/>
        </w:rPr>
        <w:t xml:space="preserve">is in the challenge period. </w:t>
      </w:r>
      <w:hyperlink r:id="rId15" w:history="1">
        <w:proofErr w:type="spellStart"/>
        <w:r w:rsidR="0019219F" w:rsidRPr="0019219F">
          <w:rPr>
            <w:rStyle w:val="Hyperlink"/>
            <w:color w:val="auto"/>
            <w:sz w:val="24"/>
            <w:szCs w:val="24"/>
            <w:u w:val="none"/>
          </w:rPr>
          <w:t>Allura</w:t>
        </w:r>
        <w:proofErr w:type="spellEnd"/>
        <w:r w:rsidR="0019219F" w:rsidRPr="0019219F">
          <w:rPr>
            <w:rStyle w:val="Hyperlink"/>
            <w:color w:val="auto"/>
            <w:sz w:val="24"/>
            <w:szCs w:val="24"/>
            <w:u w:val="none"/>
          </w:rPr>
          <w:t xml:space="preserve"> Red</w:t>
        </w:r>
      </w:hyperlink>
      <w:r w:rsidR="0019219F" w:rsidRPr="0019219F">
        <w:rPr>
          <w:sz w:val="24"/>
          <w:szCs w:val="24"/>
        </w:rPr>
        <w:t xml:space="preserve"> and its lake were evaluated on sites under occlusion for five 48-hr, alternate-day periods. These sites had been previously irradiated for 5 min with </w:t>
      </w:r>
      <w:hyperlink r:id="rId16" w:history="1">
        <w:r w:rsidR="0019219F" w:rsidRPr="0019219F">
          <w:rPr>
            <w:rStyle w:val="Hyperlink"/>
            <w:color w:val="auto"/>
            <w:sz w:val="24"/>
            <w:szCs w:val="24"/>
            <w:u w:val="none"/>
          </w:rPr>
          <w:t>Xenon</w:t>
        </w:r>
      </w:hyperlink>
      <w:r w:rsidR="0019219F" w:rsidRPr="0019219F">
        <w:rPr>
          <w:sz w:val="24"/>
          <w:szCs w:val="24"/>
        </w:rPr>
        <w:t xml:space="preserve"> light which had been filtered through a window-glass equivalent to limit the exposure to non-erythema-producing, long-wave radiation. A 10-day rest period followed this induction exposure, and then the color was applied to fresh skin sites, irradiated for 5 min with </w:t>
      </w:r>
      <w:hyperlink r:id="rId17" w:history="1">
        <w:r w:rsidR="0019219F" w:rsidRPr="0019219F">
          <w:rPr>
            <w:rStyle w:val="Hyperlink"/>
            <w:color w:val="auto"/>
            <w:sz w:val="24"/>
            <w:szCs w:val="24"/>
            <w:u w:val="none"/>
          </w:rPr>
          <w:t>Xenon</w:t>
        </w:r>
      </w:hyperlink>
      <w:r w:rsidR="0019219F" w:rsidRPr="0019219F">
        <w:rPr>
          <w:sz w:val="24"/>
          <w:szCs w:val="24"/>
        </w:rPr>
        <w:t xml:space="preserve"> and subsequently removed and the sites were evaluated. </w:t>
      </w:r>
      <w:hyperlink r:id="rId18" w:history="1">
        <w:proofErr w:type="spellStart"/>
        <w:r w:rsidR="0019219F" w:rsidRPr="0019219F">
          <w:rPr>
            <w:rStyle w:val="Hyperlink"/>
            <w:color w:val="auto"/>
            <w:sz w:val="24"/>
            <w:szCs w:val="24"/>
            <w:u w:val="none"/>
          </w:rPr>
          <w:t>Allura</w:t>
        </w:r>
        <w:proofErr w:type="spellEnd"/>
        <w:r w:rsidR="0019219F" w:rsidRPr="0019219F">
          <w:rPr>
            <w:rStyle w:val="Hyperlink"/>
            <w:color w:val="auto"/>
            <w:sz w:val="24"/>
            <w:szCs w:val="24"/>
            <w:u w:val="none"/>
          </w:rPr>
          <w:t xml:space="preserve"> Red</w:t>
        </w:r>
      </w:hyperlink>
      <w:r w:rsidR="0019219F" w:rsidRPr="0019219F">
        <w:rPr>
          <w:sz w:val="24"/>
          <w:szCs w:val="24"/>
        </w:rPr>
        <w:t xml:space="preserve"> was shown not to produce photosensitization on the 25 subjects studied.</w:t>
      </w:r>
      <w:r w:rsidR="0019219F">
        <w:rPr>
          <w:sz w:val="24"/>
          <w:szCs w:val="24"/>
        </w:rPr>
        <w:t xml:space="preserve">  </w:t>
      </w:r>
      <w:hyperlink r:id="rId19" w:history="1">
        <w:r w:rsidR="0019219F" w:rsidRPr="00F84124">
          <w:rPr>
            <w:rStyle w:val="Hyperlink"/>
            <w:sz w:val="24"/>
            <w:szCs w:val="24"/>
          </w:rPr>
          <w:t>http://pubchem.ncbi.nlm.nih.gov/compound/6093299</w:t>
        </w:r>
      </w:hyperlink>
      <w:r w:rsidR="0019219F">
        <w:rPr>
          <w:sz w:val="24"/>
          <w:szCs w:val="24"/>
        </w:rPr>
        <w:t xml:space="preserve"> </w:t>
      </w:r>
    </w:p>
    <w:p w:rsidR="0019219F" w:rsidRDefault="0019219F" w:rsidP="00E93A26">
      <w:pPr>
        <w:spacing w:before="240"/>
        <w:rPr>
          <w:sz w:val="24"/>
          <w:szCs w:val="24"/>
        </w:rPr>
      </w:pPr>
    </w:p>
    <w:p w:rsidR="0019219F" w:rsidRDefault="0019219F" w:rsidP="0019219F">
      <w:pPr>
        <w:rPr>
          <w:sz w:val="24"/>
          <w:szCs w:val="24"/>
        </w:rPr>
      </w:pPr>
      <w:r>
        <w:rPr>
          <w:sz w:val="24"/>
          <w:szCs w:val="24"/>
        </w:rPr>
        <w:t xml:space="preserve">Yellow No. 5 is also known as </w:t>
      </w:r>
      <w:proofErr w:type="spellStart"/>
      <w:r>
        <w:rPr>
          <w:sz w:val="24"/>
          <w:szCs w:val="24"/>
        </w:rPr>
        <w:t>Tartrazine</w:t>
      </w:r>
      <w:proofErr w:type="spellEnd"/>
      <w:r>
        <w:rPr>
          <w:sz w:val="24"/>
          <w:szCs w:val="24"/>
        </w:rPr>
        <w:t xml:space="preserve">.  It </w:t>
      </w:r>
      <w:r w:rsidRPr="0019219F">
        <w:rPr>
          <w:sz w:val="24"/>
          <w:szCs w:val="24"/>
        </w:rPr>
        <w:t xml:space="preserve">is a yellow colored food coloring, </w:t>
      </w:r>
      <w:proofErr w:type="spellStart"/>
      <w:r w:rsidRPr="0019219F">
        <w:rPr>
          <w:sz w:val="24"/>
          <w:szCs w:val="24"/>
        </w:rPr>
        <w:t>Tartrazine</w:t>
      </w:r>
      <w:proofErr w:type="spellEnd"/>
      <w:r w:rsidRPr="0019219F">
        <w:rPr>
          <w:sz w:val="24"/>
          <w:szCs w:val="24"/>
        </w:rPr>
        <w:t xml:space="preserve"> has E number 102 and is a very popular synthetic food dye. It is, also known as lemon yellow azo dye, a common food coloring that is used in a number of countries across the world. The color is also used with Brilliant Blue FCF and E142 </w:t>
      </w:r>
      <w:hyperlink r:id="rId20" w:history="1">
        <w:r w:rsidRPr="0019219F">
          <w:rPr>
            <w:rStyle w:val="Hyperlink"/>
            <w:color w:val="auto"/>
            <w:sz w:val="24"/>
            <w:szCs w:val="24"/>
            <w:u w:val="none"/>
          </w:rPr>
          <w:t>Green S</w:t>
        </w:r>
      </w:hyperlink>
      <w:r w:rsidRPr="0019219F">
        <w:rPr>
          <w:sz w:val="24"/>
          <w:szCs w:val="24"/>
        </w:rPr>
        <w:t xml:space="preserve"> to produce different shades of blue and green. Apart from being a yellow 5 food coloring age</w:t>
      </w:r>
      <w:r>
        <w:rPr>
          <w:sz w:val="24"/>
          <w:szCs w:val="24"/>
        </w:rPr>
        <w:t>nt (</w:t>
      </w:r>
      <w:proofErr w:type="spellStart"/>
      <w:proofErr w:type="gramStart"/>
      <w:r w:rsidRPr="0019219F">
        <w:rPr>
          <w:sz w:val="24"/>
          <w:szCs w:val="24"/>
        </w:rPr>
        <w:t>fd&amp;</w:t>
      </w:r>
      <w:proofErr w:type="gramEnd"/>
      <w:r w:rsidRPr="0019219F">
        <w:rPr>
          <w:sz w:val="24"/>
          <w:szCs w:val="24"/>
        </w:rPr>
        <w:t>c</w:t>
      </w:r>
      <w:proofErr w:type="spellEnd"/>
      <w:r w:rsidRPr="0019219F">
        <w:rPr>
          <w:sz w:val="24"/>
          <w:szCs w:val="24"/>
        </w:rPr>
        <w:t xml:space="preserve"> yellow no 5 lake), </w:t>
      </w:r>
      <w:proofErr w:type="spellStart"/>
      <w:r w:rsidRPr="0019219F">
        <w:rPr>
          <w:sz w:val="24"/>
          <w:szCs w:val="24"/>
        </w:rPr>
        <w:t>tartrazine</w:t>
      </w:r>
      <w:proofErr w:type="spellEnd"/>
      <w:r w:rsidRPr="0019219F">
        <w:rPr>
          <w:sz w:val="24"/>
          <w:szCs w:val="24"/>
        </w:rPr>
        <w:t xml:space="preserve"> also finds uses in many other applications like medicinal capsules and syrups, cold, stored beverages, pudding, ice creams and other bakery products. Among other industries using </w:t>
      </w:r>
      <w:proofErr w:type="spellStart"/>
      <w:r w:rsidRPr="0019219F">
        <w:rPr>
          <w:sz w:val="24"/>
          <w:szCs w:val="24"/>
        </w:rPr>
        <w:t>tartrazine</w:t>
      </w:r>
      <w:proofErr w:type="spellEnd"/>
      <w:r w:rsidRPr="0019219F">
        <w:rPr>
          <w:sz w:val="24"/>
          <w:szCs w:val="24"/>
        </w:rPr>
        <w:t xml:space="preserve"> – the lemon yellow azo dye in cosmetics like soaps, shampoos, creams, etc</w:t>
      </w:r>
      <w:r>
        <w:t>.</w:t>
      </w:r>
      <w:r>
        <w:t xml:space="preserve"> </w:t>
      </w:r>
      <w:proofErr w:type="spellStart"/>
      <w:r w:rsidRPr="0019219F">
        <w:rPr>
          <w:sz w:val="24"/>
          <w:szCs w:val="24"/>
        </w:rPr>
        <w:t>Tartrazine</w:t>
      </w:r>
      <w:proofErr w:type="spellEnd"/>
      <w:r w:rsidRPr="0019219F">
        <w:rPr>
          <w:sz w:val="24"/>
          <w:szCs w:val="24"/>
        </w:rPr>
        <w:t xml:space="preserve"> is a useful synthetic yellow food coloring. It finds used beyond the food industry as well. </w:t>
      </w:r>
      <w:proofErr w:type="spellStart"/>
      <w:r w:rsidRPr="0019219F">
        <w:rPr>
          <w:sz w:val="24"/>
          <w:szCs w:val="24"/>
        </w:rPr>
        <w:t>Tartrazine</w:t>
      </w:r>
      <w:proofErr w:type="spellEnd"/>
      <w:r w:rsidRPr="0019219F">
        <w:rPr>
          <w:sz w:val="24"/>
          <w:szCs w:val="24"/>
        </w:rPr>
        <w:t xml:space="preserve"> uses in the food industry are numerous th</w:t>
      </w:r>
      <w:r>
        <w:rPr>
          <w:sz w:val="24"/>
          <w:szCs w:val="24"/>
        </w:rPr>
        <w:t>ough. T</w:t>
      </w:r>
      <w:r w:rsidRPr="0019219F">
        <w:rPr>
          <w:sz w:val="24"/>
          <w:szCs w:val="24"/>
        </w:rPr>
        <w:t xml:space="preserve">he uses of </w:t>
      </w:r>
      <w:proofErr w:type="spellStart"/>
      <w:r w:rsidRPr="0019219F">
        <w:rPr>
          <w:sz w:val="24"/>
          <w:szCs w:val="24"/>
        </w:rPr>
        <w:t>tartrazine</w:t>
      </w:r>
      <w:proofErr w:type="spellEnd"/>
      <w:r w:rsidRPr="0019219F">
        <w:rPr>
          <w:sz w:val="24"/>
          <w:szCs w:val="24"/>
        </w:rPr>
        <w:t xml:space="preserve"> across the various industries. Confectionery products like cakes, cake mixes, puddings, pastries, jams, jellies, custards commonly use </w:t>
      </w:r>
      <w:proofErr w:type="spellStart"/>
      <w:r w:rsidRPr="0019219F">
        <w:rPr>
          <w:sz w:val="24"/>
          <w:szCs w:val="24"/>
        </w:rPr>
        <w:t>tartrazine</w:t>
      </w:r>
      <w:proofErr w:type="spellEnd"/>
      <w:r w:rsidRPr="0019219F">
        <w:rPr>
          <w:sz w:val="24"/>
          <w:szCs w:val="24"/>
        </w:rPr>
        <w:t xml:space="preserve"> yellow food coloring. Packed and canned foods like breakfast cereals, chips, packaged drinks and snacks like pies and puddings, candies and carbonated beverages also contain </w:t>
      </w:r>
      <w:proofErr w:type="spellStart"/>
      <w:r w:rsidRPr="0019219F">
        <w:rPr>
          <w:sz w:val="24"/>
          <w:szCs w:val="24"/>
        </w:rPr>
        <w:t>tartrazine</w:t>
      </w:r>
      <w:proofErr w:type="spellEnd"/>
      <w:r w:rsidRPr="0019219F">
        <w:rPr>
          <w:sz w:val="24"/>
          <w:szCs w:val="24"/>
        </w:rPr>
        <w:t xml:space="preserve">. Pickles, rice, soups, cereals, yogurt, noodles, ice creams are some other foods that have </w:t>
      </w:r>
      <w:proofErr w:type="spellStart"/>
      <w:r w:rsidRPr="0019219F">
        <w:rPr>
          <w:sz w:val="24"/>
          <w:szCs w:val="24"/>
        </w:rPr>
        <w:t>tartrazine</w:t>
      </w:r>
      <w:proofErr w:type="spellEnd"/>
      <w:r w:rsidRPr="0019219F">
        <w:rPr>
          <w:sz w:val="24"/>
          <w:szCs w:val="24"/>
        </w:rPr>
        <w:t xml:space="preserve"> coloring content. It is found in cosmetics and beauty products like shampoos, conditioners, soaps, creams, moisturizers, hand sanitizers, etc.</w:t>
      </w:r>
      <w:r>
        <w:rPr>
          <w:sz w:val="24"/>
          <w:szCs w:val="24"/>
        </w:rPr>
        <w:t xml:space="preserve"> </w:t>
      </w:r>
      <w:r w:rsidRPr="0019219F">
        <w:rPr>
          <w:sz w:val="24"/>
          <w:szCs w:val="24"/>
        </w:rPr>
        <w:t>It is also use as synthetic yellow dye in medications like syrups, capsules, vitamins, etc.</w:t>
      </w:r>
      <w:r>
        <w:rPr>
          <w:sz w:val="24"/>
          <w:szCs w:val="24"/>
        </w:rPr>
        <w:t xml:space="preserve"> </w:t>
      </w:r>
      <w:r w:rsidRPr="0019219F">
        <w:rPr>
          <w:sz w:val="24"/>
          <w:szCs w:val="24"/>
        </w:rPr>
        <w:t xml:space="preserve">Even though </w:t>
      </w:r>
      <w:proofErr w:type="spellStart"/>
      <w:r w:rsidRPr="0019219F">
        <w:rPr>
          <w:sz w:val="24"/>
          <w:szCs w:val="24"/>
        </w:rPr>
        <w:t>tartrazine</w:t>
      </w:r>
      <w:proofErr w:type="spellEnd"/>
      <w:r w:rsidRPr="0019219F">
        <w:rPr>
          <w:sz w:val="24"/>
          <w:szCs w:val="24"/>
        </w:rPr>
        <w:t xml:space="preserve"> is used in so many commonly sold food products, it is not free of ill effects. </w:t>
      </w:r>
      <w:proofErr w:type="spellStart"/>
      <w:r w:rsidRPr="0019219F">
        <w:rPr>
          <w:sz w:val="24"/>
          <w:szCs w:val="24"/>
        </w:rPr>
        <w:t>Tartrazine</w:t>
      </w:r>
      <w:proofErr w:type="spellEnd"/>
      <w:r w:rsidRPr="0019219F">
        <w:rPr>
          <w:sz w:val="24"/>
          <w:szCs w:val="24"/>
        </w:rPr>
        <w:t xml:space="preserve"> causes a number of allergies, side effects and intolerance reaction. People with asthma and aspirin intolerances are majorly prone to the </w:t>
      </w:r>
      <w:proofErr w:type="spellStart"/>
      <w:r w:rsidRPr="0019219F">
        <w:rPr>
          <w:sz w:val="24"/>
          <w:szCs w:val="24"/>
        </w:rPr>
        <w:t>tartrazine</w:t>
      </w:r>
      <w:proofErr w:type="spellEnd"/>
      <w:r w:rsidRPr="0019219F">
        <w:rPr>
          <w:sz w:val="24"/>
          <w:szCs w:val="24"/>
        </w:rPr>
        <w:t xml:space="preserve"> allergies and harmful reactions. Symptoms that mark </w:t>
      </w:r>
      <w:proofErr w:type="spellStart"/>
      <w:r w:rsidRPr="0019219F">
        <w:rPr>
          <w:sz w:val="24"/>
          <w:szCs w:val="24"/>
        </w:rPr>
        <w:t>tartrazine</w:t>
      </w:r>
      <w:proofErr w:type="spellEnd"/>
      <w:r w:rsidRPr="0019219F">
        <w:rPr>
          <w:sz w:val="24"/>
          <w:szCs w:val="24"/>
        </w:rPr>
        <w:t xml:space="preserve"> allergies are indigestion, anxiety,</w:t>
      </w:r>
      <w:r>
        <w:rPr>
          <w:sz w:val="24"/>
          <w:szCs w:val="24"/>
        </w:rPr>
        <w:t xml:space="preserve"> migraine, clinical depression, </w:t>
      </w:r>
      <w:r w:rsidRPr="0019219F">
        <w:rPr>
          <w:sz w:val="24"/>
          <w:szCs w:val="24"/>
        </w:rPr>
        <w:t xml:space="preserve">weakness, patches on skin, sleeping disorders, vision disorders, etc. </w:t>
      </w:r>
      <w:proofErr w:type="spellStart"/>
      <w:r w:rsidRPr="0019219F">
        <w:rPr>
          <w:sz w:val="24"/>
          <w:szCs w:val="24"/>
        </w:rPr>
        <w:t>Tartrazine</w:t>
      </w:r>
      <w:proofErr w:type="spellEnd"/>
      <w:r w:rsidRPr="0019219F">
        <w:rPr>
          <w:sz w:val="24"/>
          <w:szCs w:val="24"/>
        </w:rPr>
        <w:t xml:space="preserve"> yellow 5 dye has also been responsible for hyperactivity in kids and associated with cases of thyroid cancer. Although </w:t>
      </w:r>
      <w:proofErr w:type="spellStart"/>
      <w:r w:rsidRPr="0019219F">
        <w:rPr>
          <w:sz w:val="24"/>
          <w:szCs w:val="24"/>
        </w:rPr>
        <w:t>tartrazine</w:t>
      </w:r>
      <w:proofErr w:type="spellEnd"/>
      <w:r w:rsidRPr="0019219F">
        <w:rPr>
          <w:sz w:val="24"/>
          <w:szCs w:val="24"/>
        </w:rPr>
        <w:t xml:space="preserve"> is mostly harmful, but sensitivity to its intolerance reactions might vary from individual to individual.</w:t>
      </w:r>
    </w:p>
    <w:p w:rsidR="0019219F" w:rsidRPr="0019219F" w:rsidRDefault="0019219F" w:rsidP="0019219F">
      <w:pPr>
        <w:rPr>
          <w:sz w:val="24"/>
          <w:szCs w:val="24"/>
        </w:rPr>
        <w:sectPr w:rsidR="0019219F" w:rsidRPr="0019219F" w:rsidSect="004225AB">
          <w:type w:val="continuous"/>
          <w:pgSz w:w="12240" w:h="15840"/>
          <w:pgMar w:top="1440" w:right="1440" w:bottom="1440" w:left="1440" w:header="720" w:footer="720" w:gutter="0"/>
          <w:cols w:space="720"/>
          <w:docGrid w:linePitch="360"/>
        </w:sectPr>
      </w:pPr>
      <w:hyperlink r:id="rId21" w:history="1">
        <w:r w:rsidRPr="00F84124">
          <w:rPr>
            <w:rStyle w:val="Hyperlink"/>
            <w:sz w:val="24"/>
            <w:szCs w:val="24"/>
          </w:rPr>
          <w:t>http://www.foodadditivesworld.com/articles/tartrazine.html</w:t>
        </w:r>
      </w:hyperlink>
      <w:r>
        <w:rPr>
          <w:sz w:val="24"/>
          <w:szCs w:val="24"/>
        </w:rPr>
        <w:t xml:space="preserve"> </w:t>
      </w:r>
    </w:p>
    <w:p w:rsidR="000151C8" w:rsidRDefault="008335C6" w:rsidP="000151C8">
      <w:pPr>
        <w:pStyle w:val="ListParagraph"/>
        <w:numPr>
          <w:ilvl w:val="1"/>
          <w:numId w:val="1"/>
        </w:numPr>
        <w:spacing w:before="240"/>
        <w:ind w:left="426" w:hanging="357"/>
        <w:contextualSpacing w:val="0"/>
        <w:rPr>
          <w:sz w:val="24"/>
          <w:szCs w:val="24"/>
        </w:rPr>
      </w:pPr>
      <w:r w:rsidRPr="0019219F">
        <w:rPr>
          <w:sz w:val="24"/>
          <w:szCs w:val="24"/>
          <w:u w:val="single"/>
        </w:rPr>
        <w:lastRenderedPageBreak/>
        <w:t>Drug</w:t>
      </w:r>
      <w:r w:rsidR="009744F1" w:rsidRPr="0019219F">
        <w:rPr>
          <w:sz w:val="24"/>
          <w:szCs w:val="24"/>
          <w:u w:val="single"/>
        </w:rPr>
        <w:t>-</w:t>
      </w:r>
      <w:r w:rsidRPr="0019219F">
        <w:rPr>
          <w:sz w:val="24"/>
          <w:szCs w:val="24"/>
          <w:u w:val="single"/>
        </w:rPr>
        <w:t>Nutrient</w:t>
      </w:r>
      <w:r w:rsidR="009744F1" w:rsidRPr="0019219F">
        <w:rPr>
          <w:sz w:val="24"/>
          <w:szCs w:val="24"/>
          <w:u w:val="single"/>
        </w:rPr>
        <w:t xml:space="preserve"> Interactions</w:t>
      </w:r>
      <w:r w:rsidR="000151C8" w:rsidRPr="0019219F">
        <w:rPr>
          <w:sz w:val="24"/>
          <w:szCs w:val="24"/>
        </w:rPr>
        <w:t>.</w:t>
      </w:r>
      <w:r w:rsidR="007B2485" w:rsidRPr="0019219F">
        <w:rPr>
          <w:sz w:val="24"/>
          <w:szCs w:val="24"/>
        </w:rPr>
        <w:t xml:space="preserve">  Select any of the drugs</w:t>
      </w:r>
      <w:r w:rsidRPr="0019219F">
        <w:rPr>
          <w:sz w:val="24"/>
          <w:szCs w:val="24"/>
        </w:rPr>
        <w:t xml:space="preserve"> or drug classes</w:t>
      </w:r>
      <w:r w:rsidR="007B2485" w:rsidRPr="0019219F">
        <w:rPr>
          <w:sz w:val="24"/>
          <w:szCs w:val="24"/>
        </w:rPr>
        <w:t xml:space="preserve"> below and </w:t>
      </w:r>
      <w:r w:rsidR="007B2485">
        <w:rPr>
          <w:sz w:val="24"/>
          <w:szCs w:val="24"/>
        </w:rPr>
        <w:t xml:space="preserve">explain how it affects diet (nutrient absorption).  Either suggest an alternative drug and/or explain how an individual can compensate for any effect </w:t>
      </w:r>
      <w:r>
        <w:rPr>
          <w:sz w:val="24"/>
          <w:szCs w:val="24"/>
        </w:rPr>
        <w:t>on</w:t>
      </w:r>
      <w:r w:rsidR="007B2485">
        <w:rPr>
          <w:sz w:val="24"/>
          <w:szCs w:val="24"/>
        </w:rPr>
        <w:t xml:space="preserve"> nutri</w:t>
      </w:r>
      <w:r>
        <w:rPr>
          <w:sz w:val="24"/>
          <w:szCs w:val="24"/>
        </w:rPr>
        <w:t>tion</w:t>
      </w:r>
      <w:r w:rsidR="000151C8">
        <w:rPr>
          <w:sz w:val="24"/>
          <w:szCs w:val="24"/>
        </w:rPr>
        <w:br/>
      </w:r>
    </w:p>
    <w:p w:rsidR="000151C8" w:rsidRDefault="008335C6" w:rsidP="007B2485">
      <w:pPr>
        <w:pStyle w:val="ListParagraph"/>
        <w:numPr>
          <w:ilvl w:val="0"/>
          <w:numId w:val="5"/>
        </w:numPr>
        <w:contextualSpacing w:val="0"/>
        <w:rPr>
          <w:sz w:val="24"/>
          <w:szCs w:val="24"/>
        </w:rPr>
      </w:pPr>
      <w:r>
        <w:rPr>
          <w:sz w:val="24"/>
          <w:szCs w:val="24"/>
        </w:rPr>
        <w:t>Laxatives</w:t>
      </w:r>
      <w:r w:rsidR="00A07D42">
        <w:rPr>
          <w:sz w:val="24"/>
          <w:szCs w:val="24"/>
        </w:rPr>
        <w:t>:</w:t>
      </w:r>
      <w:r w:rsidR="00657010">
        <w:rPr>
          <w:sz w:val="24"/>
          <w:szCs w:val="24"/>
        </w:rPr>
        <w:t xml:space="preserve"> Usually used in constipation to</w:t>
      </w:r>
      <w:r w:rsidR="00A07D42">
        <w:rPr>
          <w:sz w:val="24"/>
          <w:szCs w:val="24"/>
        </w:rPr>
        <w:t xml:space="preserve"> eliminate the bowels. Excessive use can lead to dependency as well as kidney damage, damage to the large intestines which can cause bloating, diarrhea, constipation, and with straining the bowels it can result in hemorrhoids. Excessive use can lead to potentially fatal fluid and electrolyte </w:t>
      </w:r>
      <w:r w:rsidR="004D43F6">
        <w:rPr>
          <w:sz w:val="24"/>
          <w:szCs w:val="24"/>
        </w:rPr>
        <w:t>imbalances</w:t>
      </w:r>
      <w:bookmarkStart w:id="0" w:name="_GoBack"/>
      <w:bookmarkEnd w:id="0"/>
      <w:r w:rsidR="00A07D42">
        <w:rPr>
          <w:sz w:val="24"/>
          <w:szCs w:val="24"/>
        </w:rPr>
        <w:t xml:space="preserve"> as well as intestinal paralysis, IBS(irritable bowel syndrome), pancreatitis, renal failure, diarrhea and other problems. Chronic use causes the colonic tissues to get worn out over time and not be able to expel feces due to long-term stimulation. A common finding is a brown pigments deposited in the intestinal tissue known as </w:t>
      </w:r>
      <w:proofErr w:type="spellStart"/>
      <w:r w:rsidR="00A07D42">
        <w:rPr>
          <w:sz w:val="24"/>
          <w:szCs w:val="24"/>
        </w:rPr>
        <w:t>melanosis</w:t>
      </w:r>
      <w:proofErr w:type="spellEnd"/>
      <w:r w:rsidR="00A07D42">
        <w:rPr>
          <w:sz w:val="24"/>
          <w:szCs w:val="24"/>
        </w:rPr>
        <w:t xml:space="preserve"> coli. Some safe an effective ways to eliminated the bowels include; chiropractic adjustments to the pelvis, concentrating on the sacrum, dietary fiber like green leafy vegetables (kale, </w:t>
      </w:r>
      <w:proofErr w:type="spellStart"/>
      <w:r w:rsidR="00A07D42">
        <w:rPr>
          <w:sz w:val="24"/>
          <w:szCs w:val="24"/>
        </w:rPr>
        <w:t>swiss</w:t>
      </w:r>
      <w:proofErr w:type="spellEnd"/>
      <w:r w:rsidR="00A07D42">
        <w:rPr>
          <w:sz w:val="24"/>
          <w:szCs w:val="24"/>
        </w:rPr>
        <w:t xml:space="preserve"> chard, etc.), fruits, bran, nuts, beans, saline solutions, and exercise.</w:t>
      </w:r>
    </w:p>
    <w:p w:rsidR="008335C6" w:rsidRDefault="008335C6" w:rsidP="008335C6">
      <w:pPr>
        <w:pStyle w:val="ListParagraph"/>
        <w:numPr>
          <w:ilvl w:val="0"/>
          <w:numId w:val="5"/>
        </w:numPr>
        <w:spacing w:before="240"/>
        <w:contextualSpacing w:val="0"/>
        <w:rPr>
          <w:sz w:val="24"/>
          <w:szCs w:val="24"/>
        </w:rPr>
      </w:pPr>
      <w:r>
        <w:rPr>
          <w:sz w:val="24"/>
          <w:szCs w:val="24"/>
        </w:rPr>
        <w:t>Antacids</w:t>
      </w:r>
    </w:p>
    <w:p w:rsidR="008335C6" w:rsidRPr="005A748A" w:rsidRDefault="008335C6" w:rsidP="008335C6">
      <w:pPr>
        <w:pStyle w:val="ListParagraph"/>
        <w:numPr>
          <w:ilvl w:val="0"/>
          <w:numId w:val="5"/>
        </w:numPr>
        <w:spacing w:before="240"/>
        <w:contextualSpacing w:val="0"/>
        <w:rPr>
          <w:sz w:val="24"/>
          <w:szCs w:val="24"/>
        </w:rPr>
      </w:pPr>
      <w:r>
        <w:rPr>
          <w:sz w:val="24"/>
          <w:szCs w:val="24"/>
        </w:rPr>
        <w:t>Anticonvulsants</w:t>
      </w:r>
    </w:p>
    <w:p w:rsidR="000151C8" w:rsidRDefault="000151C8" w:rsidP="000151C8">
      <w:pPr>
        <w:pStyle w:val="ListParagraph"/>
        <w:numPr>
          <w:ilvl w:val="1"/>
          <w:numId w:val="1"/>
        </w:numPr>
        <w:spacing w:before="240"/>
        <w:ind w:left="284" w:hanging="216"/>
        <w:contextualSpacing w:val="0"/>
        <w:rPr>
          <w:sz w:val="24"/>
          <w:szCs w:val="24"/>
        </w:rPr>
        <w:sectPr w:rsidR="000151C8" w:rsidSect="004225AB">
          <w:type w:val="continuous"/>
          <w:pgSz w:w="12240" w:h="15840"/>
          <w:pgMar w:top="1440" w:right="1440" w:bottom="1440" w:left="1440" w:header="720" w:footer="720" w:gutter="0"/>
          <w:cols w:space="720"/>
          <w:docGrid w:linePitch="360"/>
        </w:sectPr>
      </w:pPr>
    </w:p>
    <w:p w:rsidR="00B35D25" w:rsidRPr="005319C9" w:rsidRDefault="00B35D25" w:rsidP="005319C9">
      <w:pPr>
        <w:pStyle w:val="ListParagraph"/>
        <w:spacing w:before="240"/>
        <w:ind w:left="0"/>
        <w:contextualSpacing w:val="0"/>
        <w:rPr>
          <w:b/>
          <w:sz w:val="26"/>
          <w:szCs w:val="26"/>
        </w:rPr>
      </w:pPr>
      <w:r w:rsidRPr="005319C9">
        <w:rPr>
          <w:b/>
          <w:sz w:val="26"/>
          <w:szCs w:val="26"/>
        </w:rPr>
        <w:lastRenderedPageBreak/>
        <w:t>You can do either D or E below</w:t>
      </w:r>
    </w:p>
    <w:p w:rsidR="00B35D25" w:rsidRPr="005319C9" w:rsidRDefault="00B35D25" w:rsidP="00B35D25">
      <w:pPr>
        <w:pStyle w:val="ListParagraph"/>
        <w:numPr>
          <w:ilvl w:val="1"/>
          <w:numId w:val="1"/>
        </w:numPr>
        <w:spacing w:before="240"/>
        <w:contextualSpacing w:val="0"/>
        <w:rPr>
          <w:b/>
          <w:sz w:val="26"/>
          <w:szCs w:val="26"/>
        </w:rPr>
        <w:sectPr w:rsidR="00B35D25" w:rsidRPr="005319C9" w:rsidSect="004225AB">
          <w:type w:val="continuous"/>
          <w:pgSz w:w="12240" w:h="15840"/>
          <w:pgMar w:top="1440" w:right="1440" w:bottom="1440" w:left="1440" w:header="720" w:footer="720" w:gutter="0"/>
          <w:cols w:space="720"/>
          <w:docGrid w:linePitch="360"/>
        </w:sectPr>
      </w:pPr>
    </w:p>
    <w:p w:rsidR="00AE591F" w:rsidRDefault="0073731B" w:rsidP="00B35D25">
      <w:pPr>
        <w:pStyle w:val="ListParagraph"/>
        <w:numPr>
          <w:ilvl w:val="1"/>
          <w:numId w:val="1"/>
        </w:numPr>
        <w:spacing w:before="240"/>
        <w:ind w:left="426" w:hanging="358"/>
        <w:contextualSpacing w:val="0"/>
        <w:rPr>
          <w:sz w:val="24"/>
          <w:szCs w:val="24"/>
        </w:rPr>
      </w:pPr>
      <w:r w:rsidRPr="00823B03">
        <w:rPr>
          <w:sz w:val="24"/>
          <w:szCs w:val="24"/>
          <w:u w:val="single"/>
        </w:rPr>
        <w:lastRenderedPageBreak/>
        <w:t xml:space="preserve">Personal Care </w:t>
      </w:r>
      <w:proofErr w:type="gramStart"/>
      <w:r w:rsidRPr="00823B03">
        <w:rPr>
          <w:sz w:val="24"/>
          <w:szCs w:val="24"/>
          <w:u w:val="single"/>
        </w:rPr>
        <w:t>Products</w:t>
      </w:r>
      <w:r w:rsidR="00B35D25">
        <w:rPr>
          <w:sz w:val="24"/>
          <w:szCs w:val="24"/>
          <w:u w:val="single"/>
        </w:rPr>
        <w:t xml:space="preserve"> </w:t>
      </w:r>
      <w:r w:rsidR="008335C6">
        <w:rPr>
          <w:sz w:val="24"/>
          <w:szCs w:val="24"/>
        </w:rPr>
        <w:t>.</w:t>
      </w:r>
      <w:proofErr w:type="gramEnd"/>
      <w:r w:rsidR="008335C6">
        <w:rPr>
          <w:sz w:val="24"/>
          <w:szCs w:val="24"/>
        </w:rPr>
        <w:t xml:space="preserve">  Select one </w:t>
      </w:r>
      <w:r w:rsidR="00BA3DE2">
        <w:rPr>
          <w:sz w:val="24"/>
          <w:szCs w:val="24"/>
        </w:rPr>
        <w:t xml:space="preserve">of the product types and the named compound usually contained in it.  Discuss any facts on acute and chronic toxicity through dermal exposure, and discuss alternatives to </w:t>
      </w:r>
    </w:p>
    <w:p w:rsidR="0050498B" w:rsidRDefault="00BA3DE2" w:rsidP="0073573F">
      <w:pPr>
        <w:pStyle w:val="ListParagraph"/>
        <w:numPr>
          <w:ilvl w:val="2"/>
          <w:numId w:val="1"/>
        </w:numPr>
        <w:spacing w:before="240"/>
        <w:ind w:left="709" w:hanging="322"/>
        <w:contextualSpacing w:val="0"/>
        <w:rPr>
          <w:sz w:val="24"/>
          <w:szCs w:val="24"/>
        </w:rPr>
      </w:pPr>
      <w:r>
        <w:rPr>
          <w:sz w:val="24"/>
          <w:szCs w:val="24"/>
        </w:rPr>
        <w:t>Lipstick: lead acetate</w:t>
      </w:r>
    </w:p>
    <w:p w:rsidR="00BA3DE2" w:rsidRDefault="00BA3DE2" w:rsidP="0073573F">
      <w:pPr>
        <w:pStyle w:val="ListParagraph"/>
        <w:numPr>
          <w:ilvl w:val="2"/>
          <w:numId w:val="1"/>
        </w:numPr>
        <w:spacing w:before="240"/>
        <w:ind w:left="709" w:hanging="322"/>
        <w:contextualSpacing w:val="0"/>
        <w:rPr>
          <w:sz w:val="24"/>
          <w:szCs w:val="24"/>
        </w:rPr>
      </w:pPr>
      <w:r>
        <w:rPr>
          <w:sz w:val="24"/>
          <w:szCs w:val="24"/>
        </w:rPr>
        <w:t xml:space="preserve">Antiperspirants:  aluminum </w:t>
      </w:r>
      <w:proofErr w:type="spellStart"/>
      <w:r>
        <w:rPr>
          <w:sz w:val="24"/>
          <w:szCs w:val="24"/>
        </w:rPr>
        <w:t>chlorohydrate</w:t>
      </w:r>
      <w:proofErr w:type="spellEnd"/>
    </w:p>
    <w:p w:rsidR="00ED0F4C" w:rsidRDefault="00BA3DE2" w:rsidP="00ED0F4C">
      <w:pPr>
        <w:pStyle w:val="ListParagraph"/>
        <w:numPr>
          <w:ilvl w:val="2"/>
          <w:numId w:val="1"/>
        </w:numPr>
        <w:spacing w:before="240"/>
        <w:ind w:left="709" w:hanging="322"/>
        <w:contextualSpacing w:val="0"/>
        <w:rPr>
          <w:sz w:val="24"/>
          <w:szCs w:val="24"/>
        </w:rPr>
      </w:pPr>
      <w:r>
        <w:rPr>
          <w:sz w:val="24"/>
          <w:szCs w:val="24"/>
        </w:rPr>
        <w:t>Shaving Lotion:  find a toxicant in the shaving lotion and discuss it</w:t>
      </w:r>
    </w:p>
    <w:p w:rsidR="00B35D25" w:rsidRDefault="00B35D25" w:rsidP="00B35D25">
      <w:pPr>
        <w:pStyle w:val="ListParagraph"/>
        <w:numPr>
          <w:ilvl w:val="1"/>
          <w:numId w:val="1"/>
        </w:numPr>
        <w:spacing w:before="240"/>
        <w:ind w:left="426"/>
        <w:contextualSpacing w:val="0"/>
        <w:rPr>
          <w:sz w:val="24"/>
          <w:szCs w:val="24"/>
        </w:rPr>
      </w:pPr>
      <w:r>
        <w:rPr>
          <w:sz w:val="24"/>
          <w:szCs w:val="24"/>
          <w:u w:val="single"/>
        </w:rPr>
        <w:t>Sexual dysfunction therapy</w:t>
      </w:r>
      <w:r>
        <w:rPr>
          <w:sz w:val="24"/>
          <w:szCs w:val="24"/>
        </w:rPr>
        <w:t xml:space="preserve">.  A medication for hypoactive sexual arousal disorder recently was in the news.  This medication, </w:t>
      </w:r>
      <w:proofErr w:type="spellStart"/>
      <w:r w:rsidRPr="00B35D25">
        <w:rPr>
          <w:sz w:val="24"/>
          <w:szCs w:val="24"/>
        </w:rPr>
        <w:t>flibanserin</w:t>
      </w:r>
      <w:proofErr w:type="spellEnd"/>
      <w:r w:rsidRPr="00B35D25">
        <w:rPr>
          <w:sz w:val="24"/>
          <w:szCs w:val="24"/>
        </w:rPr>
        <w:t>,</w:t>
      </w:r>
      <w:r>
        <w:rPr>
          <w:sz w:val="24"/>
          <w:szCs w:val="24"/>
        </w:rPr>
        <w:t xml:space="preserve"> is being called a “female Viagra.”</w:t>
      </w:r>
      <w:r>
        <w:rPr>
          <w:sz w:val="24"/>
          <w:szCs w:val="24"/>
        </w:rPr>
        <w:br/>
        <w:t xml:space="preserve">(a) </w:t>
      </w:r>
      <w:r w:rsidR="005319C9">
        <w:rPr>
          <w:sz w:val="24"/>
          <w:szCs w:val="24"/>
        </w:rPr>
        <w:t>Discuss the effect of the drug both at clinical and molecular level</w:t>
      </w:r>
      <w:r>
        <w:rPr>
          <w:sz w:val="24"/>
          <w:szCs w:val="24"/>
        </w:rPr>
        <w:br/>
        <w:t xml:space="preserve">(b) Discuss alternative therapies, including </w:t>
      </w:r>
      <w:r w:rsidR="005319C9">
        <w:rPr>
          <w:sz w:val="24"/>
          <w:szCs w:val="24"/>
        </w:rPr>
        <w:t>those in chiropractic medicine</w:t>
      </w:r>
    </w:p>
    <w:p w:rsidR="00657010" w:rsidRPr="00657010" w:rsidRDefault="00657010" w:rsidP="004D43F6">
      <w:pPr>
        <w:pStyle w:val="BodyTextIndent"/>
      </w:pPr>
      <w:proofErr w:type="spellStart"/>
      <w:r>
        <w:t>Flibanserin</w:t>
      </w:r>
      <w:proofErr w:type="spellEnd"/>
      <w:r>
        <w:t xml:space="preserve"> is classified as a 5-HT serotonin receptor agonist and a dopamine D4 rector partial agonist. It is a Non-Hormonal agent that in essence increases dopamine and noradrenalin while reducing Serotonin in the brain. The benefits of it being Non-Hormonal are that it will not have the problems associated with other hormonal treatments such as negative altered mood. </w:t>
      </w:r>
      <w:r w:rsidRPr="00657010">
        <w:t>Side effects tha</w:t>
      </w:r>
      <w:r>
        <w:t>t w</w:t>
      </w:r>
      <w:r w:rsidRPr="00657010">
        <w:t>ere reported by some of the users where usually low to moderate. These where dizziness, anxiety, fatigue, dry mouth, insomnia, nausea. Not everyone who partook in the study had any of these but there were more occasions of these being reported compared to the placebo group and due to the fact that this compound is fairly new, there have not been nor could there have been any long term studies on side effects.</w:t>
      </w:r>
      <w:r>
        <w:t xml:space="preserve"> Alternative therapies can include chiropractic adjustments to areas of the spine that are directly related to the reproductive system, which is the </w:t>
      </w:r>
      <w:r>
        <w:lastRenderedPageBreak/>
        <w:t xml:space="preserve">sacral area. Over all, spinal adjustments along with eating healthy and thinking healthy, can help improve sexual desire as well as many other things. Acupuncture, massage, herbal supplements like ginseng can also help boost the sex drive. </w:t>
      </w:r>
    </w:p>
    <w:sectPr w:rsidR="00657010" w:rsidRPr="00657010" w:rsidSect="004225A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3609C"/>
    <w:multiLevelType w:val="hybridMultilevel"/>
    <w:tmpl w:val="0128B180"/>
    <w:lvl w:ilvl="0" w:tplc="51D6D020">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81CDE"/>
    <w:multiLevelType w:val="hybridMultilevel"/>
    <w:tmpl w:val="AB60288E"/>
    <w:lvl w:ilvl="0" w:tplc="DA0EFD38">
      <w:start w:val="1"/>
      <w:numFmt w:val="upperLetter"/>
      <w:lvlText w:val="%1."/>
      <w:lvlJc w:val="right"/>
      <w:pPr>
        <w:ind w:left="720" w:hanging="360"/>
      </w:pPr>
      <w:rPr>
        <w:rFonts w:hint="default"/>
      </w:rPr>
    </w:lvl>
    <w:lvl w:ilvl="1" w:tplc="04090015">
      <w:start w:val="1"/>
      <w:numFmt w:val="upperLetter"/>
      <w:lvlText w:val="%2."/>
      <w:lvlJc w:val="left"/>
      <w:pPr>
        <w:ind w:left="1440" w:hanging="360"/>
      </w:pPr>
      <w:rPr>
        <w:rFonts w:hint="default"/>
      </w:r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AE0511"/>
    <w:multiLevelType w:val="hybridMultilevel"/>
    <w:tmpl w:val="F5BE22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F257FA2"/>
    <w:multiLevelType w:val="multilevel"/>
    <w:tmpl w:val="66E0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E3067A"/>
    <w:multiLevelType w:val="hybridMultilevel"/>
    <w:tmpl w:val="56568AF6"/>
    <w:lvl w:ilvl="0" w:tplc="DA0EFD38">
      <w:start w:val="1"/>
      <w:numFmt w:val="upperLetter"/>
      <w:lvlText w:val="%1."/>
      <w:lvlJc w:val="righ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47701D"/>
    <w:multiLevelType w:val="hybridMultilevel"/>
    <w:tmpl w:val="B1F205AE"/>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D94"/>
    <w:rsid w:val="000151C8"/>
    <w:rsid w:val="00096E37"/>
    <w:rsid w:val="000E5FB1"/>
    <w:rsid w:val="000E64F1"/>
    <w:rsid w:val="000F0646"/>
    <w:rsid w:val="00103E04"/>
    <w:rsid w:val="001217DA"/>
    <w:rsid w:val="00127BA8"/>
    <w:rsid w:val="001573BE"/>
    <w:rsid w:val="0019219F"/>
    <w:rsid w:val="001B170D"/>
    <w:rsid w:val="001E601B"/>
    <w:rsid w:val="002267B2"/>
    <w:rsid w:val="0024416D"/>
    <w:rsid w:val="00254078"/>
    <w:rsid w:val="00292A58"/>
    <w:rsid w:val="0029650F"/>
    <w:rsid w:val="003035B9"/>
    <w:rsid w:val="00323538"/>
    <w:rsid w:val="00387311"/>
    <w:rsid w:val="003B2868"/>
    <w:rsid w:val="003D40DD"/>
    <w:rsid w:val="004225AB"/>
    <w:rsid w:val="004266A8"/>
    <w:rsid w:val="00433278"/>
    <w:rsid w:val="00447723"/>
    <w:rsid w:val="00465053"/>
    <w:rsid w:val="00473DF7"/>
    <w:rsid w:val="0048162F"/>
    <w:rsid w:val="00485019"/>
    <w:rsid w:val="004D43F6"/>
    <w:rsid w:val="0050498B"/>
    <w:rsid w:val="005167D6"/>
    <w:rsid w:val="005319C9"/>
    <w:rsid w:val="005400DB"/>
    <w:rsid w:val="00551EA9"/>
    <w:rsid w:val="00590153"/>
    <w:rsid w:val="005A748A"/>
    <w:rsid w:val="005B1010"/>
    <w:rsid w:val="005D2567"/>
    <w:rsid w:val="005D78E2"/>
    <w:rsid w:val="00627224"/>
    <w:rsid w:val="00646555"/>
    <w:rsid w:val="00656658"/>
    <w:rsid w:val="00657010"/>
    <w:rsid w:val="0067447F"/>
    <w:rsid w:val="006A1383"/>
    <w:rsid w:val="006E044D"/>
    <w:rsid w:val="006E10A7"/>
    <w:rsid w:val="006E7DEC"/>
    <w:rsid w:val="00702657"/>
    <w:rsid w:val="0071047A"/>
    <w:rsid w:val="00710595"/>
    <w:rsid w:val="00717B99"/>
    <w:rsid w:val="00722AA6"/>
    <w:rsid w:val="0072485C"/>
    <w:rsid w:val="0073573F"/>
    <w:rsid w:val="0073731B"/>
    <w:rsid w:val="007B2485"/>
    <w:rsid w:val="007E57DF"/>
    <w:rsid w:val="00806DF5"/>
    <w:rsid w:val="0082327F"/>
    <w:rsid w:val="00823B03"/>
    <w:rsid w:val="008335C6"/>
    <w:rsid w:val="00892CC3"/>
    <w:rsid w:val="008946EA"/>
    <w:rsid w:val="008D4A53"/>
    <w:rsid w:val="0092604E"/>
    <w:rsid w:val="00927C12"/>
    <w:rsid w:val="00935272"/>
    <w:rsid w:val="0097108D"/>
    <w:rsid w:val="009744F1"/>
    <w:rsid w:val="009A0D62"/>
    <w:rsid w:val="009B421C"/>
    <w:rsid w:val="009D3109"/>
    <w:rsid w:val="009E1244"/>
    <w:rsid w:val="00A03F3F"/>
    <w:rsid w:val="00A07D42"/>
    <w:rsid w:val="00A30E4F"/>
    <w:rsid w:val="00A527F8"/>
    <w:rsid w:val="00A77507"/>
    <w:rsid w:val="00AD6028"/>
    <w:rsid w:val="00AE4CD6"/>
    <w:rsid w:val="00AE591F"/>
    <w:rsid w:val="00B22207"/>
    <w:rsid w:val="00B35D25"/>
    <w:rsid w:val="00B46081"/>
    <w:rsid w:val="00B54629"/>
    <w:rsid w:val="00B83F38"/>
    <w:rsid w:val="00BA3DE2"/>
    <w:rsid w:val="00BA51DC"/>
    <w:rsid w:val="00BB18C4"/>
    <w:rsid w:val="00BE7FD5"/>
    <w:rsid w:val="00C00602"/>
    <w:rsid w:val="00C1059E"/>
    <w:rsid w:val="00CA26B6"/>
    <w:rsid w:val="00CD5DDD"/>
    <w:rsid w:val="00D352E3"/>
    <w:rsid w:val="00D535AC"/>
    <w:rsid w:val="00D60DB7"/>
    <w:rsid w:val="00D6332B"/>
    <w:rsid w:val="00D82963"/>
    <w:rsid w:val="00DB70FF"/>
    <w:rsid w:val="00E82E73"/>
    <w:rsid w:val="00E93A26"/>
    <w:rsid w:val="00EB4678"/>
    <w:rsid w:val="00EB72CC"/>
    <w:rsid w:val="00ED0F4C"/>
    <w:rsid w:val="00F30C56"/>
    <w:rsid w:val="00F33AB0"/>
    <w:rsid w:val="00F36958"/>
    <w:rsid w:val="00F41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37BEB7-CDA9-4A47-94B9-1AF255A03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D9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41D94"/>
    <w:pPr>
      <w:keepNext/>
      <w:tabs>
        <w:tab w:val="left" w:pos="720"/>
        <w:tab w:val="left" w:pos="3600"/>
        <w:tab w:val="right" w:pos="8640"/>
      </w:tabs>
      <w:outlineLvl w:val="0"/>
    </w:pPr>
    <w:rPr>
      <w:sz w:val="24"/>
    </w:rPr>
  </w:style>
  <w:style w:type="paragraph" w:styleId="Heading2">
    <w:name w:val="heading 2"/>
    <w:basedOn w:val="Normal"/>
    <w:next w:val="Normal"/>
    <w:link w:val="Heading2Char"/>
    <w:qFormat/>
    <w:rsid w:val="00F41D94"/>
    <w:pPr>
      <w:keepNext/>
      <w:tabs>
        <w:tab w:val="left" w:pos="720"/>
        <w:tab w:val="left" w:pos="3600"/>
        <w:tab w:val="right" w:pos="8640"/>
      </w:tabs>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1D94"/>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F41D94"/>
    <w:rPr>
      <w:rFonts w:ascii="Times New Roman" w:eastAsia="Times New Roman" w:hAnsi="Times New Roman" w:cs="Times New Roman"/>
      <w:b/>
      <w:bCs/>
      <w:sz w:val="24"/>
      <w:szCs w:val="20"/>
    </w:rPr>
  </w:style>
  <w:style w:type="paragraph" w:styleId="ListParagraph">
    <w:name w:val="List Paragraph"/>
    <w:basedOn w:val="Normal"/>
    <w:uiPriority w:val="34"/>
    <w:qFormat/>
    <w:rsid w:val="00590153"/>
    <w:pPr>
      <w:ind w:left="720"/>
      <w:contextualSpacing/>
    </w:pPr>
  </w:style>
  <w:style w:type="character" w:styleId="Hyperlink">
    <w:name w:val="Hyperlink"/>
    <w:basedOn w:val="DefaultParagraphFont"/>
    <w:uiPriority w:val="99"/>
    <w:unhideWhenUsed/>
    <w:rsid w:val="00722AA6"/>
    <w:rPr>
      <w:color w:val="0000FF" w:themeColor="hyperlink"/>
      <w:u w:val="single"/>
    </w:rPr>
  </w:style>
  <w:style w:type="paragraph" w:styleId="BalloonText">
    <w:name w:val="Balloon Text"/>
    <w:basedOn w:val="Normal"/>
    <w:link w:val="BalloonTextChar"/>
    <w:uiPriority w:val="99"/>
    <w:semiHidden/>
    <w:unhideWhenUsed/>
    <w:rsid w:val="00A77507"/>
    <w:rPr>
      <w:rFonts w:ascii="Tahoma" w:hAnsi="Tahoma" w:cs="Tahoma"/>
      <w:sz w:val="16"/>
      <w:szCs w:val="16"/>
    </w:rPr>
  </w:style>
  <w:style w:type="character" w:customStyle="1" w:styleId="BalloonTextChar">
    <w:name w:val="Balloon Text Char"/>
    <w:basedOn w:val="DefaultParagraphFont"/>
    <w:link w:val="BalloonText"/>
    <w:uiPriority w:val="99"/>
    <w:semiHidden/>
    <w:rsid w:val="00A77507"/>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1B170D"/>
    <w:rPr>
      <w:color w:val="800080" w:themeColor="followedHyperlink"/>
      <w:u w:val="single"/>
    </w:rPr>
  </w:style>
  <w:style w:type="paragraph" w:styleId="PlainText">
    <w:name w:val="Plain Text"/>
    <w:basedOn w:val="Normal"/>
    <w:link w:val="PlainTextChar"/>
    <w:uiPriority w:val="99"/>
    <w:semiHidden/>
    <w:unhideWhenUsed/>
    <w:rsid w:val="00CA26B6"/>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A26B6"/>
    <w:rPr>
      <w:rFonts w:ascii="Calibri" w:hAnsi="Calibri"/>
      <w:szCs w:val="21"/>
    </w:rPr>
  </w:style>
  <w:style w:type="paragraph" w:styleId="BodyText">
    <w:name w:val="Body Text"/>
    <w:basedOn w:val="Normal"/>
    <w:link w:val="BodyTextChar"/>
    <w:uiPriority w:val="99"/>
    <w:unhideWhenUsed/>
    <w:rsid w:val="008946EA"/>
    <w:rPr>
      <w:sz w:val="24"/>
      <w:szCs w:val="24"/>
    </w:rPr>
  </w:style>
  <w:style w:type="character" w:customStyle="1" w:styleId="BodyTextChar">
    <w:name w:val="Body Text Char"/>
    <w:basedOn w:val="DefaultParagraphFont"/>
    <w:link w:val="BodyText"/>
    <w:uiPriority w:val="99"/>
    <w:rsid w:val="008946EA"/>
    <w:rPr>
      <w:rFonts w:ascii="Times New Roman" w:eastAsia="Times New Roman" w:hAnsi="Times New Roman" w:cs="Times New Roman"/>
      <w:sz w:val="24"/>
      <w:szCs w:val="24"/>
    </w:rPr>
  </w:style>
  <w:style w:type="paragraph" w:styleId="BodyTextIndent">
    <w:name w:val="Body Text Indent"/>
    <w:basedOn w:val="Normal"/>
    <w:link w:val="BodyTextIndentChar"/>
    <w:uiPriority w:val="99"/>
    <w:unhideWhenUsed/>
    <w:rsid w:val="004D43F6"/>
    <w:pPr>
      <w:spacing w:before="240"/>
      <w:ind w:left="66"/>
    </w:pPr>
    <w:rPr>
      <w:sz w:val="24"/>
      <w:szCs w:val="24"/>
    </w:rPr>
  </w:style>
  <w:style w:type="character" w:customStyle="1" w:styleId="BodyTextIndentChar">
    <w:name w:val="Body Text Indent Char"/>
    <w:basedOn w:val="DefaultParagraphFont"/>
    <w:link w:val="BodyTextIndent"/>
    <w:uiPriority w:val="99"/>
    <w:rsid w:val="004D43F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37520">
      <w:bodyDiv w:val="1"/>
      <w:marLeft w:val="0"/>
      <w:marRight w:val="0"/>
      <w:marTop w:val="0"/>
      <w:marBottom w:val="0"/>
      <w:divBdr>
        <w:top w:val="none" w:sz="0" w:space="0" w:color="auto"/>
        <w:left w:val="none" w:sz="0" w:space="0" w:color="auto"/>
        <w:bottom w:val="none" w:sz="0" w:space="0" w:color="auto"/>
        <w:right w:val="none" w:sz="0" w:space="0" w:color="auto"/>
      </w:divBdr>
      <w:divsChild>
        <w:div w:id="1412847766">
          <w:marLeft w:val="0"/>
          <w:marRight w:val="0"/>
          <w:marTop w:val="0"/>
          <w:marBottom w:val="0"/>
          <w:divBdr>
            <w:top w:val="none" w:sz="0" w:space="0" w:color="auto"/>
            <w:left w:val="none" w:sz="0" w:space="0" w:color="auto"/>
            <w:bottom w:val="none" w:sz="0" w:space="0" w:color="auto"/>
            <w:right w:val="none" w:sz="0" w:space="0" w:color="auto"/>
          </w:divBdr>
        </w:div>
        <w:div w:id="602961369">
          <w:marLeft w:val="0"/>
          <w:marRight w:val="0"/>
          <w:marTop w:val="0"/>
          <w:marBottom w:val="0"/>
          <w:divBdr>
            <w:top w:val="none" w:sz="0" w:space="0" w:color="auto"/>
            <w:left w:val="none" w:sz="0" w:space="0" w:color="auto"/>
            <w:bottom w:val="none" w:sz="0" w:space="0" w:color="auto"/>
            <w:right w:val="none" w:sz="0" w:space="0" w:color="auto"/>
          </w:divBdr>
        </w:div>
        <w:div w:id="535391180">
          <w:marLeft w:val="0"/>
          <w:marRight w:val="0"/>
          <w:marTop w:val="0"/>
          <w:marBottom w:val="0"/>
          <w:divBdr>
            <w:top w:val="none" w:sz="0" w:space="0" w:color="auto"/>
            <w:left w:val="none" w:sz="0" w:space="0" w:color="auto"/>
            <w:bottom w:val="none" w:sz="0" w:space="0" w:color="auto"/>
            <w:right w:val="none" w:sz="0" w:space="0" w:color="auto"/>
          </w:divBdr>
        </w:div>
        <w:div w:id="240526941">
          <w:marLeft w:val="0"/>
          <w:marRight w:val="0"/>
          <w:marTop w:val="0"/>
          <w:marBottom w:val="0"/>
          <w:divBdr>
            <w:top w:val="none" w:sz="0" w:space="0" w:color="auto"/>
            <w:left w:val="none" w:sz="0" w:space="0" w:color="auto"/>
            <w:bottom w:val="none" w:sz="0" w:space="0" w:color="auto"/>
            <w:right w:val="none" w:sz="0" w:space="0" w:color="auto"/>
          </w:divBdr>
        </w:div>
        <w:div w:id="1358773188">
          <w:marLeft w:val="0"/>
          <w:marRight w:val="0"/>
          <w:marTop w:val="0"/>
          <w:marBottom w:val="0"/>
          <w:divBdr>
            <w:top w:val="none" w:sz="0" w:space="0" w:color="auto"/>
            <w:left w:val="none" w:sz="0" w:space="0" w:color="auto"/>
            <w:bottom w:val="none" w:sz="0" w:space="0" w:color="auto"/>
            <w:right w:val="none" w:sz="0" w:space="0" w:color="auto"/>
          </w:divBdr>
        </w:div>
        <w:div w:id="1454717049">
          <w:marLeft w:val="0"/>
          <w:marRight w:val="0"/>
          <w:marTop w:val="0"/>
          <w:marBottom w:val="0"/>
          <w:divBdr>
            <w:top w:val="none" w:sz="0" w:space="0" w:color="auto"/>
            <w:left w:val="none" w:sz="0" w:space="0" w:color="auto"/>
            <w:bottom w:val="none" w:sz="0" w:space="0" w:color="auto"/>
            <w:right w:val="none" w:sz="0" w:space="0" w:color="auto"/>
          </w:divBdr>
        </w:div>
        <w:div w:id="126701501">
          <w:marLeft w:val="0"/>
          <w:marRight w:val="0"/>
          <w:marTop w:val="0"/>
          <w:marBottom w:val="0"/>
          <w:divBdr>
            <w:top w:val="none" w:sz="0" w:space="0" w:color="auto"/>
            <w:left w:val="none" w:sz="0" w:space="0" w:color="auto"/>
            <w:bottom w:val="none" w:sz="0" w:space="0" w:color="auto"/>
            <w:right w:val="none" w:sz="0" w:space="0" w:color="auto"/>
          </w:divBdr>
        </w:div>
        <w:div w:id="491482168">
          <w:marLeft w:val="0"/>
          <w:marRight w:val="0"/>
          <w:marTop w:val="0"/>
          <w:marBottom w:val="0"/>
          <w:divBdr>
            <w:top w:val="none" w:sz="0" w:space="0" w:color="auto"/>
            <w:left w:val="none" w:sz="0" w:space="0" w:color="auto"/>
            <w:bottom w:val="none" w:sz="0" w:space="0" w:color="auto"/>
            <w:right w:val="none" w:sz="0" w:space="0" w:color="auto"/>
          </w:divBdr>
        </w:div>
        <w:div w:id="1474174746">
          <w:marLeft w:val="0"/>
          <w:marRight w:val="0"/>
          <w:marTop w:val="0"/>
          <w:marBottom w:val="0"/>
          <w:divBdr>
            <w:top w:val="none" w:sz="0" w:space="0" w:color="auto"/>
            <w:left w:val="none" w:sz="0" w:space="0" w:color="auto"/>
            <w:bottom w:val="none" w:sz="0" w:space="0" w:color="auto"/>
            <w:right w:val="none" w:sz="0" w:space="0" w:color="auto"/>
          </w:divBdr>
        </w:div>
        <w:div w:id="695279223">
          <w:marLeft w:val="0"/>
          <w:marRight w:val="0"/>
          <w:marTop w:val="0"/>
          <w:marBottom w:val="0"/>
          <w:divBdr>
            <w:top w:val="none" w:sz="0" w:space="0" w:color="auto"/>
            <w:left w:val="none" w:sz="0" w:space="0" w:color="auto"/>
            <w:bottom w:val="none" w:sz="0" w:space="0" w:color="auto"/>
            <w:right w:val="none" w:sz="0" w:space="0" w:color="auto"/>
          </w:divBdr>
        </w:div>
        <w:div w:id="1123033331">
          <w:marLeft w:val="0"/>
          <w:marRight w:val="0"/>
          <w:marTop w:val="0"/>
          <w:marBottom w:val="0"/>
          <w:divBdr>
            <w:top w:val="none" w:sz="0" w:space="0" w:color="auto"/>
            <w:left w:val="none" w:sz="0" w:space="0" w:color="auto"/>
            <w:bottom w:val="none" w:sz="0" w:space="0" w:color="auto"/>
            <w:right w:val="none" w:sz="0" w:space="0" w:color="auto"/>
          </w:divBdr>
        </w:div>
        <w:div w:id="745223593">
          <w:marLeft w:val="0"/>
          <w:marRight w:val="0"/>
          <w:marTop w:val="0"/>
          <w:marBottom w:val="0"/>
          <w:divBdr>
            <w:top w:val="none" w:sz="0" w:space="0" w:color="auto"/>
            <w:left w:val="none" w:sz="0" w:space="0" w:color="auto"/>
            <w:bottom w:val="none" w:sz="0" w:space="0" w:color="auto"/>
            <w:right w:val="none" w:sz="0" w:space="0" w:color="auto"/>
          </w:divBdr>
        </w:div>
        <w:div w:id="846403189">
          <w:marLeft w:val="0"/>
          <w:marRight w:val="0"/>
          <w:marTop w:val="0"/>
          <w:marBottom w:val="0"/>
          <w:divBdr>
            <w:top w:val="none" w:sz="0" w:space="0" w:color="auto"/>
            <w:left w:val="none" w:sz="0" w:space="0" w:color="auto"/>
            <w:bottom w:val="none" w:sz="0" w:space="0" w:color="auto"/>
            <w:right w:val="none" w:sz="0" w:space="0" w:color="auto"/>
          </w:divBdr>
        </w:div>
      </w:divsChild>
    </w:div>
    <w:div w:id="262154909">
      <w:bodyDiv w:val="1"/>
      <w:marLeft w:val="120"/>
      <w:marRight w:val="120"/>
      <w:marTop w:val="120"/>
      <w:marBottom w:val="120"/>
      <w:divBdr>
        <w:top w:val="none" w:sz="0" w:space="0" w:color="auto"/>
        <w:left w:val="none" w:sz="0" w:space="0" w:color="auto"/>
        <w:bottom w:val="none" w:sz="0" w:space="0" w:color="auto"/>
        <w:right w:val="none" w:sz="0" w:space="0" w:color="auto"/>
      </w:divBdr>
    </w:div>
    <w:div w:id="332729882">
      <w:bodyDiv w:val="1"/>
      <w:marLeft w:val="120"/>
      <w:marRight w:val="120"/>
      <w:marTop w:val="120"/>
      <w:marBottom w:val="120"/>
      <w:divBdr>
        <w:top w:val="none" w:sz="0" w:space="0" w:color="auto"/>
        <w:left w:val="none" w:sz="0" w:space="0" w:color="auto"/>
        <w:bottom w:val="none" w:sz="0" w:space="0" w:color="auto"/>
        <w:right w:val="none" w:sz="0" w:space="0" w:color="auto"/>
      </w:divBdr>
    </w:div>
    <w:div w:id="352653777">
      <w:bodyDiv w:val="1"/>
      <w:marLeft w:val="0"/>
      <w:marRight w:val="0"/>
      <w:marTop w:val="0"/>
      <w:marBottom w:val="0"/>
      <w:divBdr>
        <w:top w:val="none" w:sz="0" w:space="0" w:color="auto"/>
        <w:left w:val="none" w:sz="0" w:space="0" w:color="auto"/>
        <w:bottom w:val="none" w:sz="0" w:space="0" w:color="auto"/>
        <w:right w:val="none" w:sz="0" w:space="0" w:color="auto"/>
      </w:divBdr>
      <w:divsChild>
        <w:div w:id="652678115">
          <w:marLeft w:val="0"/>
          <w:marRight w:val="0"/>
          <w:marTop w:val="0"/>
          <w:marBottom w:val="0"/>
          <w:divBdr>
            <w:top w:val="none" w:sz="0" w:space="0" w:color="auto"/>
            <w:left w:val="none" w:sz="0" w:space="0" w:color="auto"/>
            <w:bottom w:val="none" w:sz="0" w:space="0" w:color="auto"/>
            <w:right w:val="none" w:sz="0" w:space="0" w:color="auto"/>
          </w:divBdr>
        </w:div>
        <w:div w:id="2146963475">
          <w:marLeft w:val="0"/>
          <w:marRight w:val="0"/>
          <w:marTop w:val="0"/>
          <w:marBottom w:val="0"/>
          <w:divBdr>
            <w:top w:val="none" w:sz="0" w:space="0" w:color="auto"/>
            <w:left w:val="none" w:sz="0" w:space="0" w:color="auto"/>
            <w:bottom w:val="none" w:sz="0" w:space="0" w:color="auto"/>
            <w:right w:val="none" w:sz="0" w:space="0" w:color="auto"/>
          </w:divBdr>
        </w:div>
        <w:div w:id="631400970">
          <w:marLeft w:val="0"/>
          <w:marRight w:val="0"/>
          <w:marTop w:val="0"/>
          <w:marBottom w:val="0"/>
          <w:divBdr>
            <w:top w:val="none" w:sz="0" w:space="0" w:color="auto"/>
            <w:left w:val="none" w:sz="0" w:space="0" w:color="auto"/>
            <w:bottom w:val="none" w:sz="0" w:space="0" w:color="auto"/>
            <w:right w:val="none" w:sz="0" w:space="0" w:color="auto"/>
          </w:divBdr>
        </w:div>
        <w:div w:id="479688726">
          <w:marLeft w:val="0"/>
          <w:marRight w:val="0"/>
          <w:marTop w:val="0"/>
          <w:marBottom w:val="0"/>
          <w:divBdr>
            <w:top w:val="none" w:sz="0" w:space="0" w:color="auto"/>
            <w:left w:val="none" w:sz="0" w:space="0" w:color="auto"/>
            <w:bottom w:val="none" w:sz="0" w:space="0" w:color="auto"/>
            <w:right w:val="none" w:sz="0" w:space="0" w:color="auto"/>
          </w:divBdr>
        </w:div>
        <w:div w:id="182671814">
          <w:marLeft w:val="0"/>
          <w:marRight w:val="0"/>
          <w:marTop w:val="0"/>
          <w:marBottom w:val="0"/>
          <w:divBdr>
            <w:top w:val="none" w:sz="0" w:space="0" w:color="auto"/>
            <w:left w:val="none" w:sz="0" w:space="0" w:color="auto"/>
            <w:bottom w:val="none" w:sz="0" w:space="0" w:color="auto"/>
            <w:right w:val="none" w:sz="0" w:space="0" w:color="auto"/>
          </w:divBdr>
        </w:div>
        <w:div w:id="504168646">
          <w:marLeft w:val="0"/>
          <w:marRight w:val="0"/>
          <w:marTop w:val="0"/>
          <w:marBottom w:val="0"/>
          <w:divBdr>
            <w:top w:val="none" w:sz="0" w:space="0" w:color="auto"/>
            <w:left w:val="none" w:sz="0" w:space="0" w:color="auto"/>
            <w:bottom w:val="none" w:sz="0" w:space="0" w:color="auto"/>
            <w:right w:val="none" w:sz="0" w:space="0" w:color="auto"/>
          </w:divBdr>
        </w:div>
        <w:div w:id="628053275">
          <w:marLeft w:val="0"/>
          <w:marRight w:val="0"/>
          <w:marTop w:val="0"/>
          <w:marBottom w:val="0"/>
          <w:divBdr>
            <w:top w:val="none" w:sz="0" w:space="0" w:color="auto"/>
            <w:left w:val="none" w:sz="0" w:space="0" w:color="auto"/>
            <w:bottom w:val="none" w:sz="0" w:space="0" w:color="auto"/>
            <w:right w:val="none" w:sz="0" w:space="0" w:color="auto"/>
          </w:divBdr>
        </w:div>
      </w:divsChild>
    </w:div>
    <w:div w:id="423771856">
      <w:bodyDiv w:val="1"/>
      <w:marLeft w:val="0"/>
      <w:marRight w:val="0"/>
      <w:marTop w:val="0"/>
      <w:marBottom w:val="0"/>
      <w:divBdr>
        <w:top w:val="none" w:sz="0" w:space="0" w:color="auto"/>
        <w:left w:val="none" w:sz="0" w:space="0" w:color="auto"/>
        <w:bottom w:val="none" w:sz="0" w:space="0" w:color="auto"/>
        <w:right w:val="none" w:sz="0" w:space="0" w:color="auto"/>
      </w:divBdr>
      <w:divsChild>
        <w:div w:id="253591184">
          <w:marLeft w:val="0"/>
          <w:marRight w:val="0"/>
          <w:marTop w:val="0"/>
          <w:marBottom w:val="0"/>
          <w:divBdr>
            <w:top w:val="none" w:sz="0" w:space="0" w:color="auto"/>
            <w:left w:val="none" w:sz="0" w:space="0" w:color="auto"/>
            <w:bottom w:val="none" w:sz="0" w:space="0" w:color="auto"/>
            <w:right w:val="none" w:sz="0" w:space="0" w:color="auto"/>
          </w:divBdr>
        </w:div>
        <w:div w:id="2063285528">
          <w:marLeft w:val="0"/>
          <w:marRight w:val="0"/>
          <w:marTop w:val="0"/>
          <w:marBottom w:val="0"/>
          <w:divBdr>
            <w:top w:val="none" w:sz="0" w:space="0" w:color="auto"/>
            <w:left w:val="none" w:sz="0" w:space="0" w:color="auto"/>
            <w:bottom w:val="none" w:sz="0" w:space="0" w:color="auto"/>
            <w:right w:val="none" w:sz="0" w:space="0" w:color="auto"/>
          </w:divBdr>
        </w:div>
        <w:div w:id="1294939737">
          <w:marLeft w:val="0"/>
          <w:marRight w:val="0"/>
          <w:marTop w:val="0"/>
          <w:marBottom w:val="0"/>
          <w:divBdr>
            <w:top w:val="none" w:sz="0" w:space="0" w:color="auto"/>
            <w:left w:val="none" w:sz="0" w:space="0" w:color="auto"/>
            <w:bottom w:val="none" w:sz="0" w:space="0" w:color="auto"/>
            <w:right w:val="none" w:sz="0" w:space="0" w:color="auto"/>
          </w:divBdr>
        </w:div>
        <w:div w:id="2109110722">
          <w:marLeft w:val="0"/>
          <w:marRight w:val="0"/>
          <w:marTop w:val="0"/>
          <w:marBottom w:val="0"/>
          <w:divBdr>
            <w:top w:val="none" w:sz="0" w:space="0" w:color="auto"/>
            <w:left w:val="none" w:sz="0" w:space="0" w:color="auto"/>
            <w:bottom w:val="none" w:sz="0" w:space="0" w:color="auto"/>
            <w:right w:val="none" w:sz="0" w:space="0" w:color="auto"/>
          </w:divBdr>
        </w:div>
        <w:div w:id="1142039860">
          <w:marLeft w:val="0"/>
          <w:marRight w:val="0"/>
          <w:marTop w:val="0"/>
          <w:marBottom w:val="0"/>
          <w:divBdr>
            <w:top w:val="none" w:sz="0" w:space="0" w:color="auto"/>
            <w:left w:val="none" w:sz="0" w:space="0" w:color="auto"/>
            <w:bottom w:val="none" w:sz="0" w:space="0" w:color="auto"/>
            <w:right w:val="none" w:sz="0" w:space="0" w:color="auto"/>
          </w:divBdr>
        </w:div>
        <w:div w:id="1065490107">
          <w:marLeft w:val="0"/>
          <w:marRight w:val="0"/>
          <w:marTop w:val="0"/>
          <w:marBottom w:val="0"/>
          <w:divBdr>
            <w:top w:val="none" w:sz="0" w:space="0" w:color="auto"/>
            <w:left w:val="none" w:sz="0" w:space="0" w:color="auto"/>
            <w:bottom w:val="none" w:sz="0" w:space="0" w:color="auto"/>
            <w:right w:val="none" w:sz="0" w:space="0" w:color="auto"/>
          </w:divBdr>
        </w:div>
        <w:div w:id="621887956">
          <w:marLeft w:val="0"/>
          <w:marRight w:val="0"/>
          <w:marTop w:val="0"/>
          <w:marBottom w:val="0"/>
          <w:divBdr>
            <w:top w:val="none" w:sz="0" w:space="0" w:color="auto"/>
            <w:left w:val="none" w:sz="0" w:space="0" w:color="auto"/>
            <w:bottom w:val="none" w:sz="0" w:space="0" w:color="auto"/>
            <w:right w:val="none" w:sz="0" w:space="0" w:color="auto"/>
          </w:divBdr>
        </w:div>
        <w:div w:id="1931816717">
          <w:marLeft w:val="0"/>
          <w:marRight w:val="0"/>
          <w:marTop w:val="0"/>
          <w:marBottom w:val="0"/>
          <w:divBdr>
            <w:top w:val="none" w:sz="0" w:space="0" w:color="auto"/>
            <w:left w:val="none" w:sz="0" w:space="0" w:color="auto"/>
            <w:bottom w:val="none" w:sz="0" w:space="0" w:color="auto"/>
            <w:right w:val="none" w:sz="0" w:space="0" w:color="auto"/>
          </w:divBdr>
        </w:div>
        <w:div w:id="431707314">
          <w:marLeft w:val="0"/>
          <w:marRight w:val="0"/>
          <w:marTop w:val="0"/>
          <w:marBottom w:val="0"/>
          <w:divBdr>
            <w:top w:val="none" w:sz="0" w:space="0" w:color="auto"/>
            <w:left w:val="none" w:sz="0" w:space="0" w:color="auto"/>
            <w:bottom w:val="none" w:sz="0" w:space="0" w:color="auto"/>
            <w:right w:val="none" w:sz="0" w:space="0" w:color="auto"/>
          </w:divBdr>
        </w:div>
        <w:div w:id="1238518304">
          <w:marLeft w:val="0"/>
          <w:marRight w:val="0"/>
          <w:marTop w:val="0"/>
          <w:marBottom w:val="0"/>
          <w:divBdr>
            <w:top w:val="none" w:sz="0" w:space="0" w:color="auto"/>
            <w:left w:val="none" w:sz="0" w:space="0" w:color="auto"/>
            <w:bottom w:val="none" w:sz="0" w:space="0" w:color="auto"/>
            <w:right w:val="none" w:sz="0" w:space="0" w:color="auto"/>
          </w:divBdr>
        </w:div>
        <w:div w:id="1206868924">
          <w:marLeft w:val="0"/>
          <w:marRight w:val="0"/>
          <w:marTop w:val="0"/>
          <w:marBottom w:val="0"/>
          <w:divBdr>
            <w:top w:val="none" w:sz="0" w:space="0" w:color="auto"/>
            <w:left w:val="none" w:sz="0" w:space="0" w:color="auto"/>
            <w:bottom w:val="none" w:sz="0" w:space="0" w:color="auto"/>
            <w:right w:val="none" w:sz="0" w:space="0" w:color="auto"/>
          </w:divBdr>
        </w:div>
        <w:div w:id="1541085264">
          <w:marLeft w:val="0"/>
          <w:marRight w:val="0"/>
          <w:marTop w:val="0"/>
          <w:marBottom w:val="0"/>
          <w:divBdr>
            <w:top w:val="none" w:sz="0" w:space="0" w:color="auto"/>
            <w:left w:val="none" w:sz="0" w:space="0" w:color="auto"/>
            <w:bottom w:val="none" w:sz="0" w:space="0" w:color="auto"/>
            <w:right w:val="none" w:sz="0" w:space="0" w:color="auto"/>
          </w:divBdr>
        </w:div>
        <w:div w:id="1130441014">
          <w:marLeft w:val="0"/>
          <w:marRight w:val="0"/>
          <w:marTop w:val="0"/>
          <w:marBottom w:val="0"/>
          <w:divBdr>
            <w:top w:val="none" w:sz="0" w:space="0" w:color="auto"/>
            <w:left w:val="none" w:sz="0" w:space="0" w:color="auto"/>
            <w:bottom w:val="none" w:sz="0" w:space="0" w:color="auto"/>
            <w:right w:val="none" w:sz="0" w:space="0" w:color="auto"/>
          </w:divBdr>
        </w:div>
      </w:divsChild>
    </w:div>
    <w:div w:id="871115550">
      <w:bodyDiv w:val="1"/>
      <w:marLeft w:val="0"/>
      <w:marRight w:val="0"/>
      <w:marTop w:val="0"/>
      <w:marBottom w:val="0"/>
      <w:divBdr>
        <w:top w:val="none" w:sz="0" w:space="0" w:color="auto"/>
        <w:left w:val="none" w:sz="0" w:space="0" w:color="auto"/>
        <w:bottom w:val="none" w:sz="0" w:space="0" w:color="auto"/>
        <w:right w:val="none" w:sz="0" w:space="0" w:color="auto"/>
      </w:divBdr>
    </w:div>
    <w:div w:id="902061155">
      <w:bodyDiv w:val="1"/>
      <w:marLeft w:val="0"/>
      <w:marRight w:val="0"/>
      <w:marTop w:val="0"/>
      <w:marBottom w:val="0"/>
      <w:divBdr>
        <w:top w:val="none" w:sz="0" w:space="0" w:color="auto"/>
        <w:left w:val="none" w:sz="0" w:space="0" w:color="auto"/>
        <w:bottom w:val="none" w:sz="0" w:space="0" w:color="auto"/>
        <w:right w:val="none" w:sz="0" w:space="0" w:color="auto"/>
      </w:divBdr>
      <w:divsChild>
        <w:div w:id="1204174484">
          <w:marLeft w:val="0"/>
          <w:marRight w:val="0"/>
          <w:marTop w:val="0"/>
          <w:marBottom w:val="0"/>
          <w:divBdr>
            <w:top w:val="none" w:sz="0" w:space="0" w:color="auto"/>
            <w:left w:val="none" w:sz="0" w:space="0" w:color="auto"/>
            <w:bottom w:val="none" w:sz="0" w:space="0" w:color="auto"/>
            <w:right w:val="none" w:sz="0" w:space="0" w:color="auto"/>
          </w:divBdr>
        </w:div>
        <w:div w:id="1015497612">
          <w:marLeft w:val="0"/>
          <w:marRight w:val="0"/>
          <w:marTop w:val="0"/>
          <w:marBottom w:val="0"/>
          <w:divBdr>
            <w:top w:val="none" w:sz="0" w:space="0" w:color="auto"/>
            <w:left w:val="none" w:sz="0" w:space="0" w:color="auto"/>
            <w:bottom w:val="none" w:sz="0" w:space="0" w:color="auto"/>
            <w:right w:val="none" w:sz="0" w:space="0" w:color="auto"/>
          </w:divBdr>
        </w:div>
        <w:div w:id="2128231540">
          <w:marLeft w:val="0"/>
          <w:marRight w:val="0"/>
          <w:marTop w:val="0"/>
          <w:marBottom w:val="0"/>
          <w:divBdr>
            <w:top w:val="none" w:sz="0" w:space="0" w:color="auto"/>
            <w:left w:val="none" w:sz="0" w:space="0" w:color="auto"/>
            <w:bottom w:val="none" w:sz="0" w:space="0" w:color="auto"/>
            <w:right w:val="none" w:sz="0" w:space="0" w:color="auto"/>
          </w:divBdr>
        </w:div>
        <w:div w:id="1194148835">
          <w:marLeft w:val="0"/>
          <w:marRight w:val="0"/>
          <w:marTop w:val="0"/>
          <w:marBottom w:val="0"/>
          <w:divBdr>
            <w:top w:val="none" w:sz="0" w:space="0" w:color="auto"/>
            <w:left w:val="none" w:sz="0" w:space="0" w:color="auto"/>
            <w:bottom w:val="none" w:sz="0" w:space="0" w:color="auto"/>
            <w:right w:val="none" w:sz="0" w:space="0" w:color="auto"/>
          </w:divBdr>
        </w:div>
        <w:div w:id="40180834">
          <w:marLeft w:val="0"/>
          <w:marRight w:val="0"/>
          <w:marTop w:val="0"/>
          <w:marBottom w:val="0"/>
          <w:divBdr>
            <w:top w:val="none" w:sz="0" w:space="0" w:color="auto"/>
            <w:left w:val="none" w:sz="0" w:space="0" w:color="auto"/>
            <w:bottom w:val="none" w:sz="0" w:space="0" w:color="auto"/>
            <w:right w:val="none" w:sz="0" w:space="0" w:color="auto"/>
          </w:divBdr>
        </w:div>
        <w:div w:id="1644776167">
          <w:marLeft w:val="0"/>
          <w:marRight w:val="0"/>
          <w:marTop w:val="0"/>
          <w:marBottom w:val="0"/>
          <w:divBdr>
            <w:top w:val="none" w:sz="0" w:space="0" w:color="auto"/>
            <w:left w:val="none" w:sz="0" w:space="0" w:color="auto"/>
            <w:bottom w:val="none" w:sz="0" w:space="0" w:color="auto"/>
            <w:right w:val="none" w:sz="0" w:space="0" w:color="auto"/>
          </w:divBdr>
        </w:div>
        <w:div w:id="311105405">
          <w:marLeft w:val="0"/>
          <w:marRight w:val="0"/>
          <w:marTop w:val="0"/>
          <w:marBottom w:val="0"/>
          <w:divBdr>
            <w:top w:val="none" w:sz="0" w:space="0" w:color="auto"/>
            <w:left w:val="none" w:sz="0" w:space="0" w:color="auto"/>
            <w:bottom w:val="none" w:sz="0" w:space="0" w:color="auto"/>
            <w:right w:val="none" w:sz="0" w:space="0" w:color="auto"/>
          </w:divBdr>
        </w:div>
        <w:div w:id="902327857">
          <w:marLeft w:val="0"/>
          <w:marRight w:val="0"/>
          <w:marTop w:val="0"/>
          <w:marBottom w:val="0"/>
          <w:divBdr>
            <w:top w:val="none" w:sz="0" w:space="0" w:color="auto"/>
            <w:left w:val="none" w:sz="0" w:space="0" w:color="auto"/>
            <w:bottom w:val="none" w:sz="0" w:space="0" w:color="auto"/>
            <w:right w:val="none" w:sz="0" w:space="0" w:color="auto"/>
          </w:divBdr>
        </w:div>
        <w:div w:id="1849446681">
          <w:marLeft w:val="0"/>
          <w:marRight w:val="0"/>
          <w:marTop w:val="0"/>
          <w:marBottom w:val="0"/>
          <w:divBdr>
            <w:top w:val="none" w:sz="0" w:space="0" w:color="auto"/>
            <w:left w:val="none" w:sz="0" w:space="0" w:color="auto"/>
            <w:bottom w:val="none" w:sz="0" w:space="0" w:color="auto"/>
            <w:right w:val="none" w:sz="0" w:space="0" w:color="auto"/>
          </w:divBdr>
        </w:div>
        <w:div w:id="1570265637">
          <w:marLeft w:val="0"/>
          <w:marRight w:val="0"/>
          <w:marTop w:val="0"/>
          <w:marBottom w:val="0"/>
          <w:divBdr>
            <w:top w:val="none" w:sz="0" w:space="0" w:color="auto"/>
            <w:left w:val="none" w:sz="0" w:space="0" w:color="auto"/>
            <w:bottom w:val="none" w:sz="0" w:space="0" w:color="auto"/>
            <w:right w:val="none" w:sz="0" w:space="0" w:color="auto"/>
          </w:divBdr>
        </w:div>
        <w:div w:id="1504470563">
          <w:marLeft w:val="0"/>
          <w:marRight w:val="0"/>
          <w:marTop w:val="0"/>
          <w:marBottom w:val="0"/>
          <w:divBdr>
            <w:top w:val="none" w:sz="0" w:space="0" w:color="auto"/>
            <w:left w:val="none" w:sz="0" w:space="0" w:color="auto"/>
            <w:bottom w:val="none" w:sz="0" w:space="0" w:color="auto"/>
            <w:right w:val="none" w:sz="0" w:space="0" w:color="auto"/>
          </w:divBdr>
        </w:div>
        <w:div w:id="1721974506">
          <w:marLeft w:val="0"/>
          <w:marRight w:val="0"/>
          <w:marTop w:val="0"/>
          <w:marBottom w:val="0"/>
          <w:divBdr>
            <w:top w:val="none" w:sz="0" w:space="0" w:color="auto"/>
            <w:left w:val="none" w:sz="0" w:space="0" w:color="auto"/>
            <w:bottom w:val="none" w:sz="0" w:space="0" w:color="auto"/>
            <w:right w:val="none" w:sz="0" w:space="0" w:color="auto"/>
          </w:divBdr>
        </w:div>
      </w:divsChild>
    </w:div>
    <w:div w:id="1133786607">
      <w:bodyDiv w:val="1"/>
      <w:marLeft w:val="0"/>
      <w:marRight w:val="0"/>
      <w:marTop w:val="0"/>
      <w:marBottom w:val="0"/>
      <w:divBdr>
        <w:top w:val="none" w:sz="0" w:space="0" w:color="auto"/>
        <w:left w:val="none" w:sz="0" w:space="0" w:color="auto"/>
        <w:bottom w:val="none" w:sz="0" w:space="0" w:color="auto"/>
        <w:right w:val="none" w:sz="0" w:space="0" w:color="auto"/>
      </w:divBdr>
      <w:divsChild>
        <w:div w:id="2133133194">
          <w:marLeft w:val="0"/>
          <w:marRight w:val="0"/>
          <w:marTop w:val="0"/>
          <w:marBottom w:val="0"/>
          <w:divBdr>
            <w:top w:val="none" w:sz="0" w:space="0" w:color="auto"/>
            <w:left w:val="none" w:sz="0" w:space="0" w:color="auto"/>
            <w:bottom w:val="none" w:sz="0" w:space="0" w:color="auto"/>
            <w:right w:val="none" w:sz="0" w:space="0" w:color="auto"/>
          </w:divBdr>
        </w:div>
        <w:div w:id="1140422541">
          <w:marLeft w:val="0"/>
          <w:marRight w:val="0"/>
          <w:marTop w:val="0"/>
          <w:marBottom w:val="0"/>
          <w:divBdr>
            <w:top w:val="none" w:sz="0" w:space="0" w:color="auto"/>
            <w:left w:val="none" w:sz="0" w:space="0" w:color="auto"/>
            <w:bottom w:val="none" w:sz="0" w:space="0" w:color="auto"/>
            <w:right w:val="none" w:sz="0" w:space="0" w:color="auto"/>
          </w:divBdr>
        </w:div>
        <w:div w:id="83306774">
          <w:marLeft w:val="0"/>
          <w:marRight w:val="0"/>
          <w:marTop w:val="0"/>
          <w:marBottom w:val="0"/>
          <w:divBdr>
            <w:top w:val="none" w:sz="0" w:space="0" w:color="auto"/>
            <w:left w:val="none" w:sz="0" w:space="0" w:color="auto"/>
            <w:bottom w:val="none" w:sz="0" w:space="0" w:color="auto"/>
            <w:right w:val="none" w:sz="0" w:space="0" w:color="auto"/>
          </w:divBdr>
        </w:div>
        <w:div w:id="1273241398">
          <w:marLeft w:val="0"/>
          <w:marRight w:val="0"/>
          <w:marTop w:val="0"/>
          <w:marBottom w:val="0"/>
          <w:divBdr>
            <w:top w:val="none" w:sz="0" w:space="0" w:color="auto"/>
            <w:left w:val="none" w:sz="0" w:space="0" w:color="auto"/>
            <w:bottom w:val="none" w:sz="0" w:space="0" w:color="auto"/>
            <w:right w:val="none" w:sz="0" w:space="0" w:color="auto"/>
          </w:divBdr>
        </w:div>
        <w:div w:id="1888488394">
          <w:marLeft w:val="0"/>
          <w:marRight w:val="0"/>
          <w:marTop w:val="0"/>
          <w:marBottom w:val="0"/>
          <w:divBdr>
            <w:top w:val="none" w:sz="0" w:space="0" w:color="auto"/>
            <w:left w:val="none" w:sz="0" w:space="0" w:color="auto"/>
            <w:bottom w:val="none" w:sz="0" w:space="0" w:color="auto"/>
            <w:right w:val="none" w:sz="0" w:space="0" w:color="auto"/>
          </w:divBdr>
        </w:div>
        <w:div w:id="1192453105">
          <w:marLeft w:val="0"/>
          <w:marRight w:val="0"/>
          <w:marTop w:val="0"/>
          <w:marBottom w:val="0"/>
          <w:divBdr>
            <w:top w:val="none" w:sz="0" w:space="0" w:color="auto"/>
            <w:left w:val="none" w:sz="0" w:space="0" w:color="auto"/>
            <w:bottom w:val="none" w:sz="0" w:space="0" w:color="auto"/>
            <w:right w:val="none" w:sz="0" w:space="0" w:color="auto"/>
          </w:divBdr>
        </w:div>
        <w:div w:id="1284770453">
          <w:marLeft w:val="0"/>
          <w:marRight w:val="0"/>
          <w:marTop w:val="0"/>
          <w:marBottom w:val="0"/>
          <w:divBdr>
            <w:top w:val="none" w:sz="0" w:space="0" w:color="auto"/>
            <w:left w:val="none" w:sz="0" w:space="0" w:color="auto"/>
            <w:bottom w:val="none" w:sz="0" w:space="0" w:color="auto"/>
            <w:right w:val="none" w:sz="0" w:space="0" w:color="auto"/>
          </w:divBdr>
        </w:div>
        <w:div w:id="114763950">
          <w:marLeft w:val="0"/>
          <w:marRight w:val="0"/>
          <w:marTop w:val="0"/>
          <w:marBottom w:val="0"/>
          <w:divBdr>
            <w:top w:val="none" w:sz="0" w:space="0" w:color="auto"/>
            <w:left w:val="none" w:sz="0" w:space="0" w:color="auto"/>
            <w:bottom w:val="none" w:sz="0" w:space="0" w:color="auto"/>
            <w:right w:val="none" w:sz="0" w:space="0" w:color="auto"/>
          </w:divBdr>
        </w:div>
        <w:div w:id="617101106">
          <w:marLeft w:val="0"/>
          <w:marRight w:val="0"/>
          <w:marTop w:val="0"/>
          <w:marBottom w:val="0"/>
          <w:divBdr>
            <w:top w:val="none" w:sz="0" w:space="0" w:color="auto"/>
            <w:left w:val="none" w:sz="0" w:space="0" w:color="auto"/>
            <w:bottom w:val="none" w:sz="0" w:space="0" w:color="auto"/>
            <w:right w:val="none" w:sz="0" w:space="0" w:color="auto"/>
          </w:divBdr>
        </w:div>
        <w:div w:id="14232300">
          <w:marLeft w:val="0"/>
          <w:marRight w:val="0"/>
          <w:marTop w:val="0"/>
          <w:marBottom w:val="0"/>
          <w:divBdr>
            <w:top w:val="none" w:sz="0" w:space="0" w:color="auto"/>
            <w:left w:val="none" w:sz="0" w:space="0" w:color="auto"/>
            <w:bottom w:val="none" w:sz="0" w:space="0" w:color="auto"/>
            <w:right w:val="none" w:sz="0" w:space="0" w:color="auto"/>
          </w:divBdr>
        </w:div>
        <w:div w:id="1051226276">
          <w:marLeft w:val="0"/>
          <w:marRight w:val="0"/>
          <w:marTop w:val="0"/>
          <w:marBottom w:val="0"/>
          <w:divBdr>
            <w:top w:val="none" w:sz="0" w:space="0" w:color="auto"/>
            <w:left w:val="none" w:sz="0" w:space="0" w:color="auto"/>
            <w:bottom w:val="none" w:sz="0" w:space="0" w:color="auto"/>
            <w:right w:val="none" w:sz="0" w:space="0" w:color="auto"/>
          </w:divBdr>
        </w:div>
        <w:div w:id="1517843225">
          <w:marLeft w:val="0"/>
          <w:marRight w:val="0"/>
          <w:marTop w:val="0"/>
          <w:marBottom w:val="0"/>
          <w:divBdr>
            <w:top w:val="none" w:sz="0" w:space="0" w:color="auto"/>
            <w:left w:val="none" w:sz="0" w:space="0" w:color="auto"/>
            <w:bottom w:val="none" w:sz="0" w:space="0" w:color="auto"/>
            <w:right w:val="none" w:sz="0" w:space="0" w:color="auto"/>
          </w:divBdr>
        </w:div>
        <w:div w:id="886261830">
          <w:marLeft w:val="0"/>
          <w:marRight w:val="0"/>
          <w:marTop w:val="0"/>
          <w:marBottom w:val="0"/>
          <w:divBdr>
            <w:top w:val="none" w:sz="0" w:space="0" w:color="auto"/>
            <w:left w:val="none" w:sz="0" w:space="0" w:color="auto"/>
            <w:bottom w:val="none" w:sz="0" w:space="0" w:color="auto"/>
            <w:right w:val="none" w:sz="0" w:space="0" w:color="auto"/>
          </w:divBdr>
        </w:div>
      </w:divsChild>
    </w:div>
    <w:div w:id="1399864912">
      <w:bodyDiv w:val="1"/>
      <w:marLeft w:val="0"/>
      <w:marRight w:val="0"/>
      <w:marTop w:val="0"/>
      <w:marBottom w:val="0"/>
      <w:divBdr>
        <w:top w:val="none" w:sz="0" w:space="0" w:color="auto"/>
        <w:left w:val="none" w:sz="0" w:space="0" w:color="auto"/>
        <w:bottom w:val="none" w:sz="0" w:space="0" w:color="auto"/>
        <w:right w:val="none" w:sz="0" w:space="0" w:color="auto"/>
      </w:divBdr>
      <w:divsChild>
        <w:div w:id="550044265">
          <w:marLeft w:val="0"/>
          <w:marRight w:val="0"/>
          <w:marTop w:val="0"/>
          <w:marBottom w:val="0"/>
          <w:divBdr>
            <w:top w:val="none" w:sz="0" w:space="0" w:color="auto"/>
            <w:left w:val="none" w:sz="0" w:space="0" w:color="auto"/>
            <w:bottom w:val="none" w:sz="0" w:space="0" w:color="auto"/>
            <w:right w:val="none" w:sz="0" w:space="0" w:color="auto"/>
          </w:divBdr>
        </w:div>
        <w:div w:id="116068996">
          <w:marLeft w:val="0"/>
          <w:marRight w:val="0"/>
          <w:marTop w:val="0"/>
          <w:marBottom w:val="0"/>
          <w:divBdr>
            <w:top w:val="none" w:sz="0" w:space="0" w:color="auto"/>
            <w:left w:val="none" w:sz="0" w:space="0" w:color="auto"/>
            <w:bottom w:val="none" w:sz="0" w:space="0" w:color="auto"/>
            <w:right w:val="none" w:sz="0" w:space="0" w:color="auto"/>
          </w:divBdr>
        </w:div>
        <w:div w:id="1357383812">
          <w:marLeft w:val="0"/>
          <w:marRight w:val="0"/>
          <w:marTop w:val="0"/>
          <w:marBottom w:val="0"/>
          <w:divBdr>
            <w:top w:val="none" w:sz="0" w:space="0" w:color="auto"/>
            <w:left w:val="none" w:sz="0" w:space="0" w:color="auto"/>
            <w:bottom w:val="none" w:sz="0" w:space="0" w:color="auto"/>
            <w:right w:val="none" w:sz="0" w:space="0" w:color="auto"/>
          </w:divBdr>
        </w:div>
        <w:div w:id="1229195968">
          <w:marLeft w:val="0"/>
          <w:marRight w:val="0"/>
          <w:marTop w:val="0"/>
          <w:marBottom w:val="0"/>
          <w:divBdr>
            <w:top w:val="none" w:sz="0" w:space="0" w:color="auto"/>
            <w:left w:val="none" w:sz="0" w:space="0" w:color="auto"/>
            <w:bottom w:val="none" w:sz="0" w:space="0" w:color="auto"/>
            <w:right w:val="none" w:sz="0" w:space="0" w:color="auto"/>
          </w:divBdr>
        </w:div>
        <w:div w:id="1677344375">
          <w:marLeft w:val="0"/>
          <w:marRight w:val="0"/>
          <w:marTop w:val="0"/>
          <w:marBottom w:val="0"/>
          <w:divBdr>
            <w:top w:val="none" w:sz="0" w:space="0" w:color="auto"/>
            <w:left w:val="none" w:sz="0" w:space="0" w:color="auto"/>
            <w:bottom w:val="none" w:sz="0" w:space="0" w:color="auto"/>
            <w:right w:val="none" w:sz="0" w:space="0" w:color="auto"/>
          </w:divBdr>
        </w:div>
        <w:div w:id="1923679081">
          <w:marLeft w:val="0"/>
          <w:marRight w:val="0"/>
          <w:marTop w:val="0"/>
          <w:marBottom w:val="0"/>
          <w:divBdr>
            <w:top w:val="none" w:sz="0" w:space="0" w:color="auto"/>
            <w:left w:val="none" w:sz="0" w:space="0" w:color="auto"/>
            <w:bottom w:val="none" w:sz="0" w:space="0" w:color="auto"/>
            <w:right w:val="none" w:sz="0" w:space="0" w:color="auto"/>
          </w:divBdr>
        </w:div>
      </w:divsChild>
    </w:div>
    <w:div w:id="1422330821">
      <w:bodyDiv w:val="1"/>
      <w:marLeft w:val="0"/>
      <w:marRight w:val="0"/>
      <w:marTop w:val="0"/>
      <w:marBottom w:val="0"/>
      <w:divBdr>
        <w:top w:val="none" w:sz="0" w:space="0" w:color="auto"/>
        <w:left w:val="none" w:sz="0" w:space="0" w:color="auto"/>
        <w:bottom w:val="none" w:sz="0" w:space="0" w:color="auto"/>
        <w:right w:val="none" w:sz="0" w:space="0" w:color="auto"/>
      </w:divBdr>
      <w:divsChild>
        <w:div w:id="563682488">
          <w:marLeft w:val="0"/>
          <w:marRight w:val="0"/>
          <w:marTop w:val="0"/>
          <w:marBottom w:val="0"/>
          <w:divBdr>
            <w:top w:val="none" w:sz="0" w:space="0" w:color="auto"/>
            <w:left w:val="none" w:sz="0" w:space="0" w:color="auto"/>
            <w:bottom w:val="none" w:sz="0" w:space="0" w:color="auto"/>
            <w:right w:val="none" w:sz="0" w:space="0" w:color="auto"/>
          </w:divBdr>
        </w:div>
        <w:div w:id="1287465282">
          <w:marLeft w:val="0"/>
          <w:marRight w:val="0"/>
          <w:marTop w:val="0"/>
          <w:marBottom w:val="0"/>
          <w:divBdr>
            <w:top w:val="none" w:sz="0" w:space="0" w:color="auto"/>
            <w:left w:val="none" w:sz="0" w:space="0" w:color="auto"/>
            <w:bottom w:val="none" w:sz="0" w:space="0" w:color="auto"/>
            <w:right w:val="none" w:sz="0" w:space="0" w:color="auto"/>
          </w:divBdr>
        </w:div>
        <w:div w:id="1820222152">
          <w:marLeft w:val="0"/>
          <w:marRight w:val="0"/>
          <w:marTop w:val="0"/>
          <w:marBottom w:val="0"/>
          <w:divBdr>
            <w:top w:val="none" w:sz="0" w:space="0" w:color="auto"/>
            <w:left w:val="none" w:sz="0" w:space="0" w:color="auto"/>
            <w:bottom w:val="none" w:sz="0" w:space="0" w:color="auto"/>
            <w:right w:val="none" w:sz="0" w:space="0" w:color="auto"/>
          </w:divBdr>
        </w:div>
        <w:div w:id="842940229">
          <w:marLeft w:val="0"/>
          <w:marRight w:val="0"/>
          <w:marTop w:val="0"/>
          <w:marBottom w:val="0"/>
          <w:divBdr>
            <w:top w:val="none" w:sz="0" w:space="0" w:color="auto"/>
            <w:left w:val="none" w:sz="0" w:space="0" w:color="auto"/>
            <w:bottom w:val="none" w:sz="0" w:space="0" w:color="auto"/>
            <w:right w:val="none" w:sz="0" w:space="0" w:color="auto"/>
          </w:divBdr>
        </w:div>
        <w:div w:id="1322737052">
          <w:marLeft w:val="0"/>
          <w:marRight w:val="0"/>
          <w:marTop w:val="0"/>
          <w:marBottom w:val="0"/>
          <w:divBdr>
            <w:top w:val="none" w:sz="0" w:space="0" w:color="auto"/>
            <w:left w:val="none" w:sz="0" w:space="0" w:color="auto"/>
            <w:bottom w:val="none" w:sz="0" w:space="0" w:color="auto"/>
            <w:right w:val="none" w:sz="0" w:space="0" w:color="auto"/>
          </w:divBdr>
        </w:div>
        <w:div w:id="1106266628">
          <w:marLeft w:val="0"/>
          <w:marRight w:val="0"/>
          <w:marTop w:val="0"/>
          <w:marBottom w:val="0"/>
          <w:divBdr>
            <w:top w:val="none" w:sz="0" w:space="0" w:color="auto"/>
            <w:left w:val="none" w:sz="0" w:space="0" w:color="auto"/>
            <w:bottom w:val="none" w:sz="0" w:space="0" w:color="auto"/>
            <w:right w:val="none" w:sz="0" w:space="0" w:color="auto"/>
          </w:divBdr>
        </w:div>
        <w:div w:id="244191611">
          <w:marLeft w:val="0"/>
          <w:marRight w:val="0"/>
          <w:marTop w:val="0"/>
          <w:marBottom w:val="0"/>
          <w:divBdr>
            <w:top w:val="none" w:sz="0" w:space="0" w:color="auto"/>
            <w:left w:val="none" w:sz="0" w:space="0" w:color="auto"/>
            <w:bottom w:val="none" w:sz="0" w:space="0" w:color="auto"/>
            <w:right w:val="none" w:sz="0" w:space="0" w:color="auto"/>
          </w:divBdr>
        </w:div>
        <w:div w:id="529338512">
          <w:marLeft w:val="0"/>
          <w:marRight w:val="0"/>
          <w:marTop w:val="0"/>
          <w:marBottom w:val="0"/>
          <w:divBdr>
            <w:top w:val="none" w:sz="0" w:space="0" w:color="auto"/>
            <w:left w:val="none" w:sz="0" w:space="0" w:color="auto"/>
            <w:bottom w:val="none" w:sz="0" w:space="0" w:color="auto"/>
            <w:right w:val="none" w:sz="0" w:space="0" w:color="auto"/>
          </w:divBdr>
        </w:div>
        <w:div w:id="2051298772">
          <w:marLeft w:val="0"/>
          <w:marRight w:val="0"/>
          <w:marTop w:val="0"/>
          <w:marBottom w:val="0"/>
          <w:divBdr>
            <w:top w:val="none" w:sz="0" w:space="0" w:color="auto"/>
            <w:left w:val="none" w:sz="0" w:space="0" w:color="auto"/>
            <w:bottom w:val="none" w:sz="0" w:space="0" w:color="auto"/>
            <w:right w:val="none" w:sz="0" w:space="0" w:color="auto"/>
          </w:divBdr>
        </w:div>
      </w:divsChild>
    </w:div>
    <w:div w:id="1469396793">
      <w:bodyDiv w:val="1"/>
      <w:marLeft w:val="0"/>
      <w:marRight w:val="0"/>
      <w:marTop w:val="0"/>
      <w:marBottom w:val="0"/>
      <w:divBdr>
        <w:top w:val="none" w:sz="0" w:space="0" w:color="auto"/>
        <w:left w:val="none" w:sz="0" w:space="0" w:color="auto"/>
        <w:bottom w:val="none" w:sz="0" w:space="0" w:color="auto"/>
        <w:right w:val="none" w:sz="0" w:space="0" w:color="auto"/>
      </w:divBdr>
      <w:divsChild>
        <w:div w:id="2063867480">
          <w:marLeft w:val="0"/>
          <w:marRight w:val="0"/>
          <w:marTop w:val="0"/>
          <w:marBottom w:val="0"/>
          <w:divBdr>
            <w:top w:val="none" w:sz="0" w:space="0" w:color="auto"/>
            <w:left w:val="none" w:sz="0" w:space="0" w:color="auto"/>
            <w:bottom w:val="none" w:sz="0" w:space="0" w:color="auto"/>
            <w:right w:val="none" w:sz="0" w:space="0" w:color="auto"/>
          </w:divBdr>
        </w:div>
        <w:div w:id="472453803">
          <w:marLeft w:val="0"/>
          <w:marRight w:val="0"/>
          <w:marTop w:val="0"/>
          <w:marBottom w:val="0"/>
          <w:divBdr>
            <w:top w:val="none" w:sz="0" w:space="0" w:color="auto"/>
            <w:left w:val="none" w:sz="0" w:space="0" w:color="auto"/>
            <w:bottom w:val="none" w:sz="0" w:space="0" w:color="auto"/>
            <w:right w:val="none" w:sz="0" w:space="0" w:color="auto"/>
          </w:divBdr>
        </w:div>
        <w:div w:id="958221956">
          <w:marLeft w:val="0"/>
          <w:marRight w:val="0"/>
          <w:marTop w:val="0"/>
          <w:marBottom w:val="0"/>
          <w:divBdr>
            <w:top w:val="none" w:sz="0" w:space="0" w:color="auto"/>
            <w:left w:val="none" w:sz="0" w:space="0" w:color="auto"/>
            <w:bottom w:val="none" w:sz="0" w:space="0" w:color="auto"/>
            <w:right w:val="none" w:sz="0" w:space="0" w:color="auto"/>
          </w:divBdr>
        </w:div>
        <w:div w:id="830175669">
          <w:marLeft w:val="0"/>
          <w:marRight w:val="0"/>
          <w:marTop w:val="0"/>
          <w:marBottom w:val="0"/>
          <w:divBdr>
            <w:top w:val="none" w:sz="0" w:space="0" w:color="auto"/>
            <w:left w:val="none" w:sz="0" w:space="0" w:color="auto"/>
            <w:bottom w:val="none" w:sz="0" w:space="0" w:color="auto"/>
            <w:right w:val="none" w:sz="0" w:space="0" w:color="auto"/>
          </w:divBdr>
        </w:div>
        <w:div w:id="1320890604">
          <w:marLeft w:val="0"/>
          <w:marRight w:val="0"/>
          <w:marTop w:val="0"/>
          <w:marBottom w:val="0"/>
          <w:divBdr>
            <w:top w:val="none" w:sz="0" w:space="0" w:color="auto"/>
            <w:left w:val="none" w:sz="0" w:space="0" w:color="auto"/>
            <w:bottom w:val="none" w:sz="0" w:space="0" w:color="auto"/>
            <w:right w:val="none" w:sz="0" w:space="0" w:color="auto"/>
          </w:divBdr>
        </w:div>
      </w:divsChild>
    </w:div>
    <w:div w:id="1512918043">
      <w:bodyDiv w:val="1"/>
      <w:marLeft w:val="0"/>
      <w:marRight w:val="0"/>
      <w:marTop w:val="0"/>
      <w:marBottom w:val="0"/>
      <w:divBdr>
        <w:top w:val="none" w:sz="0" w:space="0" w:color="auto"/>
        <w:left w:val="none" w:sz="0" w:space="0" w:color="auto"/>
        <w:bottom w:val="none" w:sz="0" w:space="0" w:color="auto"/>
        <w:right w:val="none" w:sz="0" w:space="0" w:color="auto"/>
      </w:divBdr>
      <w:divsChild>
        <w:div w:id="839124232">
          <w:marLeft w:val="0"/>
          <w:marRight w:val="0"/>
          <w:marTop w:val="0"/>
          <w:marBottom w:val="0"/>
          <w:divBdr>
            <w:top w:val="none" w:sz="0" w:space="0" w:color="auto"/>
            <w:left w:val="none" w:sz="0" w:space="0" w:color="auto"/>
            <w:bottom w:val="none" w:sz="0" w:space="0" w:color="auto"/>
            <w:right w:val="none" w:sz="0" w:space="0" w:color="auto"/>
          </w:divBdr>
        </w:div>
        <w:div w:id="536550114">
          <w:marLeft w:val="0"/>
          <w:marRight w:val="0"/>
          <w:marTop w:val="0"/>
          <w:marBottom w:val="0"/>
          <w:divBdr>
            <w:top w:val="none" w:sz="0" w:space="0" w:color="auto"/>
            <w:left w:val="none" w:sz="0" w:space="0" w:color="auto"/>
            <w:bottom w:val="none" w:sz="0" w:space="0" w:color="auto"/>
            <w:right w:val="none" w:sz="0" w:space="0" w:color="auto"/>
          </w:divBdr>
        </w:div>
        <w:div w:id="1381440836">
          <w:marLeft w:val="0"/>
          <w:marRight w:val="0"/>
          <w:marTop w:val="0"/>
          <w:marBottom w:val="0"/>
          <w:divBdr>
            <w:top w:val="none" w:sz="0" w:space="0" w:color="auto"/>
            <w:left w:val="none" w:sz="0" w:space="0" w:color="auto"/>
            <w:bottom w:val="none" w:sz="0" w:space="0" w:color="auto"/>
            <w:right w:val="none" w:sz="0" w:space="0" w:color="auto"/>
          </w:divBdr>
        </w:div>
        <w:div w:id="1526865240">
          <w:marLeft w:val="0"/>
          <w:marRight w:val="0"/>
          <w:marTop w:val="0"/>
          <w:marBottom w:val="0"/>
          <w:divBdr>
            <w:top w:val="none" w:sz="0" w:space="0" w:color="auto"/>
            <w:left w:val="none" w:sz="0" w:space="0" w:color="auto"/>
            <w:bottom w:val="none" w:sz="0" w:space="0" w:color="auto"/>
            <w:right w:val="none" w:sz="0" w:space="0" w:color="auto"/>
          </w:divBdr>
        </w:div>
        <w:div w:id="1045521562">
          <w:marLeft w:val="0"/>
          <w:marRight w:val="0"/>
          <w:marTop w:val="0"/>
          <w:marBottom w:val="0"/>
          <w:divBdr>
            <w:top w:val="none" w:sz="0" w:space="0" w:color="auto"/>
            <w:left w:val="none" w:sz="0" w:space="0" w:color="auto"/>
            <w:bottom w:val="none" w:sz="0" w:space="0" w:color="auto"/>
            <w:right w:val="none" w:sz="0" w:space="0" w:color="auto"/>
          </w:divBdr>
        </w:div>
        <w:div w:id="322129611">
          <w:marLeft w:val="0"/>
          <w:marRight w:val="0"/>
          <w:marTop w:val="0"/>
          <w:marBottom w:val="0"/>
          <w:divBdr>
            <w:top w:val="none" w:sz="0" w:space="0" w:color="auto"/>
            <w:left w:val="none" w:sz="0" w:space="0" w:color="auto"/>
            <w:bottom w:val="none" w:sz="0" w:space="0" w:color="auto"/>
            <w:right w:val="none" w:sz="0" w:space="0" w:color="auto"/>
          </w:divBdr>
        </w:div>
        <w:div w:id="1395934083">
          <w:marLeft w:val="0"/>
          <w:marRight w:val="0"/>
          <w:marTop w:val="0"/>
          <w:marBottom w:val="0"/>
          <w:divBdr>
            <w:top w:val="none" w:sz="0" w:space="0" w:color="auto"/>
            <w:left w:val="none" w:sz="0" w:space="0" w:color="auto"/>
            <w:bottom w:val="none" w:sz="0" w:space="0" w:color="auto"/>
            <w:right w:val="none" w:sz="0" w:space="0" w:color="auto"/>
          </w:divBdr>
        </w:div>
        <w:div w:id="540022877">
          <w:marLeft w:val="0"/>
          <w:marRight w:val="0"/>
          <w:marTop w:val="0"/>
          <w:marBottom w:val="0"/>
          <w:divBdr>
            <w:top w:val="none" w:sz="0" w:space="0" w:color="auto"/>
            <w:left w:val="none" w:sz="0" w:space="0" w:color="auto"/>
            <w:bottom w:val="none" w:sz="0" w:space="0" w:color="auto"/>
            <w:right w:val="none" w:sz="0" w:space="0" w:color="auto"/>
          </w:divBdr>
        </w:div>
        <w:div w:id="874776178">
          <w:marLeft w:val="0"/>
          <w:marRight w:val="0"/>
          <w:marTop w:val="0"/>
          <w:marBottom w:val="0"/>
          <w:divBdr>
            <w:top w:val="none" w:sz="0" w:space="0" w:color="auto"/>
            <w:left w:val="none" w:sz="0" w:space="0" w:color="auto"/>
            <w:bottom w:val="none" w:sz="0" w:space="0" w:color="auto"/>
            <w:right w:val="none" w:sz="0" w:space="0" w:color="auto"/>
          </w:divBdr>
        </w:div>
      </w:divsChild>
    </w:div>
    <w:div w:id="1907059297">
      <w:bodyDiv w:val="1"/>
      <w:marLeft w:val="0"/>
      <w:marRight w:val="0"/>
      <w:marTop w:val="0"/>
      <w:marBottom w:val="0"/>
      <w:divBdr>
        <w:top w:val="none" w:sz="0" w:space="0" w:color="auto"/>
        <w:left w:val="none" w:sz="0" w:space="0" w:color="auto"/>
        <w:bottom w:val="none" w:sz="0" w:space="0" w:color="auto"/>
        <w:right w:val="none" w:sz="0" w:space="0" w:color="auto"/>
      </w:divBdr>
    </w:div>
    <w:div w:id="1937126781">
      <w:bodyDiv w:val="1"/>
      <w:marLeft w:val="0"/>
      <w:marRight w:val="0"/>
      <w:marTop w:val="0"/>
      <w:marBottom w:val="0"/>
      <w:divBdr>
        <w:top w:val="none" w:sz="0" w:space="0" w:color="auto"/>
        <w:left w:val="none" w:sz="0" w:space="0" w:color="auto"/>
        <w:bottom w:val="none" w:sz="0" w:space="0" w:color="auto"/>
        <w:right w:val="none" w:sz="0" w:space="0" w:color="auto"/>
      </w:divBdr>
      <w:divsChild>
        <w:div w:id="1608198981">
          <w:marLeft w:val="0"/>
          <w:marRight w:val="0"/>
          <w:marTop w:val="0"/>
          <w:marBottom w:val="0"/>
          <w:divBdr>
            <w:top w:val="none" w:sz="0" w:space="0" w:color="auto"/>
            <w:left w:val="none" w:sz="0" w:space="0" w:color="auto"/>
            <w:bottom w:val="none" w:sz="0" w:space="0" w:color="auto"/>
            <w:right w:val="none" w:sz="0" w:space="0" w:color="auto"/>
          </w:divBdr>
        </w:div>
        <w:div w:id="61952971">
          <w:marLeft w:val="0"/>
          <w:marRight w:val="0"/>
          <w:marTop w:val="0"/>
          <w:marBottom w:val="0"/>
          <w:divBdr>
            <w:top w:val="none" w:sz="0" w:space="0" w:color="auto"/>
            <w:left w:val="none" w:sz="0" w:space="0" w:color="auto"/>
            <w:bottom w:val="none" w:sz="0" w:space="0" w:color="auto"/>
            <w:right w:val="none" w:sz="0" w:space="0" w:color="auto"/>
          </w:divBdr>
        </w:div>
        <w:div w:id="1009066366">
          <w:marLeft w:val="0"/>
          <w:marRight w:val="0"/>
          <w:marTop w:val="0"/>
          <w:marBottom w:val="0"/>
          <w:divBdr>
            <w:top w:val="none" w:sz="0" w:space="0" w:color="auto"/>
            <w:left w:val="none" w:sz="0" w:space="0" w:color="auto"/>
            <w:bottom w:val="none" w:sz="0" w:space="0" w:color="auto"/>
            <w:right w:val="none" w:sz="0" w:space="0" w:color="auto"/>
          </w:divBdr>
        </w:div>
        <w:div w:id="1668945537">
          <w:marLeft w:val="0"/>
          <w:marRight w:val="0"/>
          <w:marTop w:val="0"/>
          <w:marBottom w:val="0"/>
          <w:divBdr>
            <w:top w:val="none" w:sz="0" w:space="0" w:color="auto"/>
            <w:left w:val="none" w:sz="0" w:space="0" w:color="auto"/>
            <w:bottom w:val="none" w:sz="0" w:space="0" w:color="auto"/>
            <w:right w:val="none" w:sz="0" w:space="0" w:color="auto"/>
          </w:divBdr>
        </w:div>
        <w:div w:id="1571576411">
          <w:marLeft w:val="0"/>
          <w:marRight w:val="0"/>
          <w:marTop w:val="0"/>
          <w:marBottom w:val="0"/>
          <w:divBdr>
            <w:top w:val="none" w:sz="0" w:space="0" w:color="auto"/>
            <w:left w:val="none" w:sz="0" w:space="0" w:color="auto"/>
            <w:bottom w:val="none" w:sz="0" w:space="0" w:color="auto"/>
            <w:right w:val="none" w:sz="0" w:space="0" w:color="auto"/>
          </w:divBdr>
        </w:div>
        <w:div w:id="1977295152">
          <w:marLeft w:val="0"/>
          <w:marRight w:val="0"/>
          <w:marTop w:val="0"/>
          <w:marBottom w:val="0"/>
          <w:divBdr>
            <w:top w:val="none" w:sz="0" w:space="0" w:color="auto"/>
            <w:left w:val="none" w:sz="0" w:space="0" w:color="auto"/>
            <w:bottom w:val="none" w:sz="0" w:space="0" w:color="auto"/>
            <w:right w:val="none" w:sz="0" w:space="0" w:color="auto"/>
          </w:divBdr>
        </w:div>
        <w:div w:id="1299334889">
          <w:marLeft w:val="0"/>
          <w:marRight w:val="0"/>
          <w:marTop w:val="0"/>
          <w:marBottom w:val="0"/>
          <w:divBdr>
            <w:top w:val="none" w:sz="0" w:space="0" w:color="auto"/>
            <w:left w:val="none" w:sz="0" w:space="0" w:color="auto"/>
            <w:bottom w:val="none" w:sz="0" w:space="0" w:color="auto"/>
            <w:right w:val="none" w:sz="0" w:space="0" w:color="auto"/>
          </w:divBdr>
        </w:div>
        <w:div w:id="21904989">
          <w:marLeft w:val="0"/>
          <w:marRight w:val="0"/>
          <w:marTop w:val="0"/>
          <w:marBottom w:val="0"/>
          <w:divBdr>
            <w:top w:val="none" w:sz="0" w:space="0" w:color="auto"/>
            <w:left w:val="none" w:sz="0" w:space="0" w:color="auto"/>
            <w:bottom w:val="none" w:sz="0" w:space="0" w:color="auto"/>
            <w:right w:val="none" w:sz="0" w:space="0" w:color="auto"/>
          </w:divBdr>
        </w:div>
        <w:div w:id="2112242716">
          <w:marLeft w:val="0"/>
          <w:marRight w:val="0"/>
          <w:marTop w:val="0"/>
          <w:marBottom w:val="0"/>
          <w:divBdr>
            <w:top w:val="none" w:sz="0" w:space="0" w:color="auto"/>
            <w:left w:val="none" w:sz="0" w:space="0" w:color="auto"/>
            <w:bottom w:val="none" w:sz="0" w:space="0" w:color="auto"/>
            <w:right w:val="none" w:sz="0" w:space="0" w:color="auto"/>
          </w:divBdr>
        </w:div>
        <w:div w:id="33971433">
          <w:marLeft w:val="0"/>
          <w:marRight w:val="0"/>
          <w:marTop w:val="0"/>
          <w:marBottom w:val="0"/>
          <w:divBdr>
            <w:top w:val="none" w:sz="0" w:space="0" w:color="auto"/>
            <w:left w:val="none" w:sz="0" w:space="0" w:color="auto"/>
            <w:bottom w:val="none" w:sz="0" w:space="0" w:color="auto"/>
            <w:right w:val="none" w:sz="0" w:space="0" w:color="auto"/>
          </w:divBdr>
        </w:div>
        <w:div w:id="2080246273">
          <w:marLeft w:val="0"/>
          <w:marRight w:val="0"/>
          <w:marTop w:val="0"/>
          <w:marBottom w:val="0"/>
          <w:divBdr>
            <w:top w:val="none" w:sz="0" w:space="0" w:color="auto"/>
            <w:left w:val="none" w:sz="0" w:space="0" w:color="auto"/>
            <w:bottom w:val="none" w:sz="0" w:space="0" w:color="auto"/>
            <w:right w:val="none" w:sz="0" w:space="0" w:color="auto"/>
          </w:divBdr>
        </w:div>
        <w:div w:id="1400128543">
          <w:marLeft w:val="0"/>
          <w:marRight w:val="0"/>
          <w:marTop w:val="0"/>
          <w:marBottom w:val="0"/>
          <w:divBdr>
            <w:top w:val="none" w:sz="0" w:space="0" w:color="auto"/>
            <w:left w:val="none" w:sz="0" w:space="0" w:color="auto"/>
            <w:bottom w:val="none" w:sz="0" w:space="0" w:color="auto"/>
            <w:right w:val="none" w:sz="0" w:space="0" w:color="auto"/>
          </w:divBdr>
        </w:div>
        <w:div w:id="2011325873">
          <w:marLeft w:val="0"/>
          <w:marRight w:val="0"/>
          <w:marTop w:val="0"/>
          <w:marBottom w:val="0"/>
          <w:divBdr>
            <w:top w:val="none" w:sz="0" w:space="0" w:color="auto"/>
            <w:left w:val="none" w:sz="0" w:space="0" w:color="auto"/>
            <w:bottom w:val="none" w:sz="0" w:space="0" w:color="auto"/>
            <w:right w:val="none" w:sz="0" w:space="0" w:color="auto"/>
          </w:divBdr>
        </w:div>
        <w:div w:id="1429426675">
          <w:marLeft w:val="0"/>
          <w:marRight w:val="0"/>
          <w:marTop w:val="0"/>
          <w:marBottom w:val="0"/>
          <w:divBdr>
            <w:top w:val="none" w:sz="0" w:space="0" w:color="auto"/>
            <w:left w:val="none" w:sz="0" w:space="0" w:color="auto"/>
            <w:bottom w:val="none" w:sz="0" w:space="0" w:color="auto"/>
            <w:right w:val="none" w:sz="0" w:space="0" w:color="auto"/>
          </w:divBdr>
        </w:div>
        <w:div w:id="2008821266">
          <w:marLeft w:val="0"/>
          <w:marRight w:val="0"/>
          <w:marTop w:val="0"/>
          <w:marBottom w:val="0"/>
          <w:divBdr>
            <w:top w:val="none" w:sz="0" w:space="0" w:color="auto"/>
            <w:left w:val="none" w:sz="0" w:space="0" w:color="auto"/>
            <w:bottom w:val="none" w:sz="0" w:space="0" w:color="auto"/>
            <w:right w:val="none" w:sz="0" w:space="0" w:color="auto"/>
          </w:divBdr>
        </w:div>
        <w:div w:id="1961957698">
          <w:marLeft w:val="0"/>
          <w:marRight w:val="0"/>
          <w:marTop w:val="0"/>
          <w:marBottom w:val="0"/>
          <w:divBdr>
            <w:top w:val="none" w:sz="0" w:space="0" w:color="auto"/>
            <w:left w:val="none" w:sz="0" w:space="0" w:color="auto"/>
            <w:bottom w:val="none" w:sz="0" w:space="0" w:color="auto"/>
            <w:right w:val="none" w:sz="0" w:space="0" w:color="auto"/>
          </w:divBdr>
        </w:div>
        <w:div w:id="249971710">
          <w:marLeft w:val="0"/>
          <w:marRight w:val="0"/>
          <w:marTop w:val="0"/>
          <w:marBottom w:val="0"/>
          <w:divBdr>
            <w:top w:val="none" w:sz="0" w:space="0" w:color="auto"/>
            <w:left w:val="none" w:sz="0" w:space="0" w:color="auto"/>
            <w:bottom w:val="none" w:sz="0" w:space="0" w:color="auto"/>
            <w:right w:val="none" w:sz="0" w:space="0" w:color="auto"/>
          </w:divBdr>
        </w:div>
      </w:divsChild>
    </w:div>
    <w:div w:id="2004426922">
      <w:bodyDiv w:val="1"/>
      <w:marLeft w:val="0"/>
      <w:marRight w:val="0"/>
      <w:marTop w:val="0"/>
      <w:marBottom w:val="0"/>
      <w:divBdr>
        <w:top w:val="none" w:sz="0" w:space="0" w:color="auto"/>
        <w:left w:val="none" w:sz="0" w:space="0" w:color="auto"/>
        <w:bottom w:val="none" w:sz="0" w:space="0" w:color="auto"/>
        <w:right w:val="none" w:sz="0" w:space="0" w:color="auto"/>
      </w:divBdr>
      <w:divsChild>
        <w:div w:id="124735858">
          <w:marLeft w:val="0"/>
          <w:marRight w:val="0"/>
          <w:marTop w:val="0"/>
          <w:marBottom w:val="0"/>
          <w:divBdr>
            <w:top w:val="none" w:sz="0" w:space="0" w:color="auto"/>
            <w:left w:val="none" w:sz="0" w:space="0" w:color="auto"/>
            <w:bottom w:val="none" w:sz="0" w:space="0" w:color="auto"/>
            <w:right w:val="none" w:sz="0" w:space="0" w:color="auto"/>
          </w:divBdr>
        </w:div>
        <w:div w:id="306787931">
          <w:marLeft w:val="0"/>
          <w:marRight w:val="0"/>
          <w:marTop w:val="0"/>
          <w:marBottom w:val="0"/>
          <w:divBdr>
            <w:top w:val="none" w:sz="0" w:space="0" w:color="auto"/>
            <w:left w:val="none" w:sz="0" w:space="0" w:color="auto"/>
            <w:bottom w:val="none" w:sz="0" w:space="0" w:color="auto"/>
            <w:right w:val="none" w:sz="0" w:space="0" w:color="auto"/>
          </w:divBdr>
        </w:div>
        <w:div w:id="1584801952">
          <w:marLeft w:val="0"/>
          <w:marRight w:val="0"/>
          <w:marTop w:val="0"/>
          <w:marBottom w:val="0"/>
          <w:divBdr>
            <w:top w:val="none" w:sz="0" w:space="0" w:color="auto"/>
            <w:left w:val="none" w:sz="0" w:space="0" w:color="auto"/>
            <w:bottom w:val="none" w:sz="0" w:space="0" w:color="auto"/>
            <w:right w:val="none" w:sz="0" w:space="0" w:color="auto"/>
          </w:divBdr>
        </w:div>
        <w:div w:id="417020176">
          <w:marLeft w:val="0"/>
          <w:marRight w:val="0"/>
          <w:marTop w:val="0"/>
          <w:marBottom w:val="0"/>
          <w:divBdr>
            <w:top w:val="none" w:sz="0" w:space="0" w:color="auto"/>
            <w:left w:val="none" w:sz="0" w:space="0" w:color="auto"/>
            <w:bottom w:val="none" w:sz="0" w:space="0" w:color="auto"/>
            <w:right w:val="none" w:sz="0" w:space="0" w:color="auto"/>
          </w:divBdr>
        </w:div>
        <w:div w:id="1076434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a.gov/osw/hazard/wastemin/minimize/factshts/pahs.pdf" TargetMode="External"/><Relationship Id="rId13" Type="http://schemas.openxmlformats.org/officeDocument/2006/relationships/hyperlink" Target="http://pubchem.ncbi.nlm.nih.gov/compound/cresidine" TargetMode="External"/><Relationship Id="rId18" Type="http://schemas.openxmlformats.org/officeDocument/2006/relationships/hyperlink" Target="http://pubchem.ncbi.nlm.nih.gov/compound/Allura%20Red" TargetMode="External"/><Relationship Id="rId3" Type="http://schemas.openxmlformats.org/officeDocument/2006/relationships/styles" Target="styles.xml"/><Relationship Id="rId21" Type="http://schemas.openxmlformats.org/officeDocument/2006/relationships/hyperlink" Target="http://www.foodadditivesworld.com/articles/tartrazine.html" TargetMode="External"/><Relationship Id="rId7" Type="http://schemas.openxmlformats.org/officeDocument/2006/relationships/hyperlink" Target="mailto:smhbizness@gmail.com" TargetMode="External"/><Relationship Id="rId12" Type="http://schemas.openxmlformats.org/officeDocument/2006/relationships/hyperlink" Target="http://pubchem.ncbi.nlm.nih.gov/compound/Allura%20Red" TargetMode="External"/><Relationship Id="rId17" Type="http://schemas.openxmlformats.org/officeDocument/2006/relationships/hyperlink" Target="http://pubchem.ncbi.nlm.nih.gov/compound/Xenon" TargetMode="External"/><Relationship Id="rId2" Type="http://schemas.openxmlformats.org/officeDocument/2006/relationships/numbering" Target="numbering.xml"/><Relationship Id="rId16" Type="http://schemas.openxmlformats.org/officeDocument/2006/relationships/hyperlink" Target="http://pubchem.ncbi.nlm.nih.gov/compound/Xenon" TargetMode="External"/><Relationship Id="rId20" Type="http://schemas.openxmlformats.org/officeDocument/2006/relationships/hyperlink" Target="http://www.foodadditivesworld.com/green-s.html" TargetMode="External"/><Relationship Id="rId1" Type="http://schemas.openxmlformats.org/officeDocument/2006/relationships/customXml" Target="../customXml/item1.xml"/><Relationship Id="rId6" Type="http://schemas.openxmlformats.org/officeDocument/2006/relationships/hyperlink" Target="mailto:shalloran@lifewest.edu" TargetMode="External"/><Relationship Id="rId11" Type="http://schemas.openxmlformats.org/officeDocument/2006/relationships/hyperlink" Target="http://pubchem.ncbi.nlm.nih.gov/compound/p-cresidine" TargetMode="External"/><Relationship Id="rId5" Type="http://schemas.openxmlformats.org/officeDocument/2006/relationships/webSettings" Target="webSettings.xml"/><Relationship Id="rId15" Type="http://schemas.openxmlformats.org/officeDocument/2006/relationships/hyperlink" Target="http://pubchem.ncbi.nlm.nih.gov/compound/Allura%20Red" TargetMode="External"/><Relationship Id="rId23" Type="http://schemas.openxmlformats.org/officeDocument/2006/relationships/theme" Target="theme/theme1.xml"/><Relationship Id="rId10" Type="http://schemas.openxmlformats.org/officeDocument/2006/relationships/hyperlink" Target="http://pubchem.ncbi.nlm.nih.gov/compound/Allura%20Red" TargetMode="External"/><Relationship Id="rId19" Type="http://schemas.openxmlformats.org/officeDocument/2006/relationships/hyperlink" Target="http://pubchem.ncbi.nlm.nih.gov/compound/6093299" TargetMode="External"/><Relationship Id="rId4" Type="http://schemas.openxmlformats.org/officeDocument/2006/relationships/settings" Target="settings.xml"/><Relationship Id="rId9" Type="http://schemas.openxmlformats.org/officeDocument/2006/relationships/hyperlink" Target="http://pubchem.ncbi.nlm.nih.gov/compound/Allura%20Red" TargetMode="External"/><Relationship Id="rId14" Type="http://schemas.openxmlformats.org/officeDocument/2006/relationships/hyperlink" Target="http://pubchem.ncbi.nlm.nih.gov/compound/1-amino-2-naphthol-6-sulfonic%20aci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FD26C426-6FF2-49F9-A1FC-56E38B34B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2886</Words>
  <Characters>16451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djohnson</dc:creator>
  <cp:lastModifiedBy>Christina Lowenthal</cp:lastModifiedBy>
  <cp:revision>5</cp:revision>
  <dcterms:created xsi:type="dcterms:W3CDTF">2015-06-14T21:28:00Z</dcterms:created>
  <dcterms:modified xsi:type="dcterms:W3CDTF">2015-06-14T22:02:00Z</dcterms:modified>
</cp:coreProperties>
</file>