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 xml:space="preserve">NAME </w:t>
      </w:r>
      <w:r w:rsidR="00724915">
        <w:rPr>
          <w:b w:val="0"/>
        </w:rPr>
        <w:t xml:space="preserve">Mackenzie </w:t>
      </w:r>
      <w:proofErr w:type="spellStart"/>
      <w:r w:rsidR="00724915">
        <w:rPr>
          <w:b w:val="0"/>
        </w:rPr>
        <w:t>Kolt</w:t>
      </w:r>
      <w:proofErr w:type="spellEnd"/>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7" w:history="1">
        <w:r w:rsidR="00D535AC" w:rsidRPr="00AA4567">
          <w:rPr>
            <w:rStyle w:val="Hyperlink"/>
            <w:sz w:val="22"/>
            <w:szCs w:val="22"/>
          </w:rPr>
          <w:t>shalloran@lifewest.edu</w:t>
        </w:r>
      </w:hyperlink>
      <w:r w:rsidR="00D535AC">
        <w:rPr>
          <w:sz w:val="22"/>
          <w:szCs w:val="22"/>
        </w:rPr>
        <w:t xml:space="preserve"> OR to </w:t>
      </w:r>
      <w:hyperlink r:id="rId8" w:history="1">
        <w:r w:rsidR="00D535AC" w:rsidRPr="00AA4567">
          <w:rPr>
            <w:rStyle w:val="Hyperlink"/>
            <w:sz w:val="22"/>
            <w:szCs w:val="22"/>
          </w:rPr>
          <w:t>smhbizness@gmail.com</w:t>
        </w:r>
      </w:hyperlink>
      <w:r w:rsidR="00D535AC">
        <w:rPr>
          <w:sz w:val="22"/>
          <w:szCs w:val="22"/>
        </w:rPr>
        <w:t>.  You will be sent an acknowledgement receipt.</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w:t>
      </w:r>
      <w:bookmarkStart w:id="0" w:name="_GoBack"/>
      <w:bookmarkEnd w:id="0"/>
      <w:r w:rsidR="00103E04" w:rsidRPr="00447723">
        <w:rPr>
          <w:sz w:val="22"/>
          <w:szCs w:val="22"/>
        </w:rPr>
        <w:t>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 xml:space="preserve">Choose between D </w:t>
      </w:r>
      <w:proofErr w:type="gramStart"/>
      <w:r w:rsidR="00B35D25">
        <w:rPr>
          <w:sz w:val="24"/>
          <w:szCs w:val="24"/>
        </w:rPr>
        <w:t>or</w:t>
      </w:r>
      <w:proofErr w:type="gramEnd"/>
      <w:r w:rsidR="00B35D25">
        <w:rPr>
          <w:sz w:val="24"/>
          <w:szCs w:val="24"/>
        </w:rPr>
        <w:t xml:space="preserve"> E, and within D, choose ONE of any of the choices</w:t>
      </w:r>
    </w:p>
    <w:p w:rsidR="00103E04" w:rsidRDefault="00103E04" w:rsidP="00590153">
      <w:pPr>
        <w:rPr>
          <w:sz w:val="24"/>
          <w:szCs w:val="24"/>
        </w:rPr>
      </w:pPr>
    </w:p>
    <w:p w:rsidR="004225AB" w:rsidRPr="000151C8" w:rsidRDefault="0073731B" w:rsidP="000151C8">
      <w:pPr>
        <w:pStyle w:val="ListParagraph"/>
        <w:numPr>
          <w:ilvl w:val="1"/>
          <w:numId w:val="1"/>
        </w:numPr>
        <w:ind w:left="284" w:hanging="218"/>
        <w:rPr>
          <w:sz w:val="24"/>
          <w:szCs w:val="24"/>
        </w:rPr>
      </w:pPr>
      <w:r w:rsidRPr="0073731B">
        <w:rPr>
          <w:sz w:val="24"/>
          <w:szCs w:val="24"/>
          <w:u w:val="single"/>
        </w:rPr>
        <w:t>Environmental Toxicants</w:t>
      </w:r>
      <w:r w:rsidR="001E601B">
        <w:rPr>
          <w:sz w:val="24"/>
          <w:szCs w:val="24"/>
          <w:u w:val="single"/>
        </w:rPr>
        <w:t>.</w:t>
      </w:r>
      <w:r w:rsidR="001E601B" w:rsidRPr="001E601B">
        <w:rPr>
          <w:sz w:val="24"/>
          <w:szCs w:val="24"/>
        </w:rPr>
        <w:t xml:space="preserve">  </w:t>
      </w:r>
      <w:r w:rsidR="001E601B">
        <w:rPr>
          <w:sz w:val="24"/>
          <w:szCs w:val="24"/>
        </w:rPr>
        <w:t xml:space="preserve">Pick one from the three </w:t>
      </w:r>
      <w:proofErr w:type="gramStart"/>
      <w:r w:rsidR="001E601B">
        <w:rPr>
          <w:sz w:val="24"/>
          <w:szCs w:val="24"/>
        </w:rPr>
        <w:t>class</w:t>
      </w:r>
      <w:proofErr w:type="gramEnd"/>
      <w:r w:rsidR="001E601B">
        <w:rPr>
          <w:sz w:val="24"/>
          <w:szCs w:val="24"/>
        </w:rPr>
        <w:t xml:space="preserve"> of substances below and discuss exposure (places where it might be encountered), its </w:t>
      </w:r>
      <w:proofErr w:type="spellStart"/>
      <w:r w:rsidR="001E601B">
        <w:rPr>
          <w:sz w:val="24"/>
          <w:szCs w:val="24"/>
        </w:rPr>
        <w:t>toxicokinetics</w:t>
      </w:r>
      <w:proofErr w:type="spellEnd"/>
      <w:r w:rsidR="001E601B">
        <w:rPr>
          <w:sz w:val="24"/>
          <w:szCs w:val="24"/>
        </w:rPr>
        <w:t xml:space="preserve"> (ADME) and </w:t>
      </w:r>
      <w:proofErr w:type="spellStart"/>
      <w:r w:rsidR="001E601B">
        <w:rPr>
          <w:sz w:val="24"/>
          <w:szCs w:val="24"/>
        </w:rPr>
        <w:t>toxicodynamics</w:t>
      </w:r>
      <w:proofErr w:type="spellEnd"/>
      <w:r w:rsidR="001E601B">
        <w:rPr>
          <w:sz w:val="24"/>
          <w:szCs w:val="24"/>
        </w:rPr>
        <w:t xml:space="preserve"> (acute, chronic toxicity, effects on physiology and eliciting pathologies.</w:t>
      </w:r>
      <w:r w:rsidR="005167D6">
        <w:rPr>
          <w:sz w:val="24"/>
          <w:szCs w:val="24"/>
        </w:rPr>
        <w:t xml:space="preserve">  You are allowed to focus on one compound in the class or discuss the toxicology of the class generally</w:t>
      </w:r>
    </w:p>
    <w:p w:rsidR="000151C8" w:rsidRDefault="000151C8" w:rsidP="000151C8">
      <w:pPr>
        <w:pStyle w:val="ListParagraph"/>
        <w:numPr>
          <w:ilvl w:val="2"/>
          <w:numId w:val="1"/>
        </w:numPr>
        <w:spacing w:before="240"/>
        <w:ind w:left="709" w:hanging="324"/>
        <w:contextualSpacing w:val="0"/>
        <w:rPr>
          <w:sz w:val="24"/>
          <w:szCs w:val="24"/>
        </w:rPr>
      </w:pPr>
      <w:proofErr w:type="spellStart"/>
      <w:r>
        <w:rPr>
          <w:sz w:val="24"/>
          <w:szCs w:val="24"/>
        </w:rPr>
        <w:t>Polyaromatic</w:t>
      </w:r>
      <w:proofErr w:type="spellEnd"/>
      <w:r>
        <w:rPr>
          <w:sz w:val="24"/>
          <w:szCs w:val="24"/>
        </w:rPr>
        <w:t xml:space="preserve"> hydrocarbons (PAHs)</w:t>
      </w:r>
      <w:r w:rsidR="005167D6">
        <w:rPr>
          <w:sz w:val="24"/>
          <w:szCs w:val="24"/>
        </w:rPr>
        <w:t xml:space="preserve"> </w:t>
      </w:r>
    </w:p>
    <w:p w:rsidR="000151C8" w:rsidRDefault="001E601B" w:rsidP="000151C8">
      <w:pPr>
        <w:pStyle w:val="ListParagraph"/>
        <w:numPr>
          <w:ilvl w:val="2"/>
          <w:numId w:val="1"/>
        </w:numPr>
        <w:spacing w:before="240"/>
        <w:ind w:left="709" w:hanging="324"/>
        <w:contextualSpacing w:val="0"/>
        <w:rPr>
          <w:sz w:val="24"/>
          <w:szCs w:val="24"/>
        </w:rPr>
      </w:pPr>
      <w:r>
        <w:rPr>
          <w:sz w:val="24"/>
          <w:szCs w:val="24"/>
        </w:rPr>
        <w:t>Pesticides—Insecticides</w:t>
      </w:r>
      <w:r w:rsidR="005167D6">
        <w:rPr>
          <w:sz w:val="24"/>
          <w:szCs w:val="24"/>
        </w:rPr>
        <w:t>:  organophosphates</w:t>
      </w:r>
    </w:p>
    <w:p w:rsidR="001E601B" w:rsidRDefault="005167D6" w:rsidP="000151C8">
      <w:pPr>
        <w:pStyle w:val="ListParagraph"/>
        <w:numPr>
          <w:ilvl w:val="2"/>
          <w:numId w:val="1"/>
        </w:numPr>
        <w:spacing w:before="240"/>
        <w:ind w:left="709" w:hanging="324"/>
        <w:contextualSpacing w:val="0"/>
        <w:rPr>
          <w:sz w:val="24"/>
          <w:szCs w:val="24"/>
        </w:rPr>
      </w:pPr>
      <w:r>
        <w:rPr>
          <w:sz w:val="24"/>
          <w:szCs w:val="24"/>
        </w:rPr>
        <w:t>Polychlorinated Biphenyls (PCBs)</w:t>
      </w:r>
    </w:p>
    <w:p w:rsidR="008E47B4" w:rsidRDefault="008E47B4" w:rsidP="000151C8">
      <w:pPr>
        <w:rPr>
          <w:sz w:val="24"/>
          <w:szCs w:val="24"/>
        </w:rPr>
      </w:pPr>
    </w:p>
    <w:p w:rsidR="008E47B4" w:rsidRDefault="008E47B4" w:rsidP="000151C8">
      <w:pPr>
        <w:rPr>
          <w:sz w:val="24"/>
          <w:szCs w:val="24"/>
        </w:rPr>
      </w:pPr>
    </w:p>
    <w:p w:rsidR="0026724A" w:rsidRDefault="008E47B4" w:rsidP="000151C8">
      <w:pPr>
        <w:rPr>
          <w:sz w:val="24"/>
          <w:szCs w:val="24"/>
        </w:rPr>
      </w:pPr>
      <w:proofErr w:type="gramStart"/>
      <w:r>
        <w:rPr>
          <w:sz w:val="24"/>
          <w:szCs w:val="24"/>
        </w:rPr>
        <w:t>2)  Pesticides</w:t>
      </w:r>
      <w:proofErr w:type="gramEnd"/>
      <w:r>
        <w:rPr>
          <w:sz w:val="24"/>
          <w:szCs w:val="24"/>
        </w:rPr>
        <w:t xml:space="preserve"> might be found </w:t>
      </w:r>
      <w:r w:rsidR="0026724A">
        <w:rPr>
          <w:sz w:val="24"/>
          <w:szCs w:val="24"/>
        </w:rPr>
        <w:t xml:space="preserve">predominately in food, water, and in the air.  </w:t>
      </w:r>
    </w:p>
    <w:p w:rsidR="0026724A" w:rsidRDefault="0026724A" w:rsidP="000151C8">
      <w:pPr>
        <w:rPr>
          <w:sz w:val="24"/>
          <w:szCs w:val="24"/>
        </w:rPr>
      </w:pPr>
    </w:p>
    <w:p w:rsidR="008E47B4" w:rsidRDefault="0026724A" w:rsidP="000151C8">
      <w:pPr>
        <w:rPr>
          <w:sz w:val="24"/>
          <w:szCs w:val="24"/>
        </w:rPr>
      </w:pPr>
      <w:r>
        <w:rPr>
          <w:sz w:val="24"/>
          <w:szCs w:val="24"/>
        </w:rPr>
        <w:t>Acute toxicity of organophosphates includes a slogan called</w:t>
      </w:r>
      <w:r w:rsidRPr="0026724A">
        <w:rPr>
          <w:sz w:val="24"/>
          <w:szCs w:val="24"/>
        </w:rPr>
        <w:t xml:space="preserve"> DUMBELS=diarrhea, urination, </w:t>
      </w:r>
      <w:proofErr w:type="spellStart"/>
      <w:r w:rsidRPr="0026724A">
        <w:rPr>
          <w:sz w:val="24"/>
          <w:szCs w:val="24"/>
        </w:rPr>
        <w:t>miosis</w:t>
      </w:r>
      <w:proofErr w:type="spellEnd"/>
      <w:r w:rsidRPr="0026724A">
        <w:rPr>
          <w:sz w:val="24"/>
          <w:szCs w:val="24"/>
        </w:rPr>
        <w:t xml:space="preserve"> (pinpoint pupils), bronchospasm, emesis (vomiting), lacrimation (tearing), salivation</w:t>
      </w:r>
      <w:r>
        <w:rPr>
          <w:sz w:val="24"/>
          <w:szCs w:val="24"/>
        </w:rPr>
        <w:t xml:space="preserve">. This occurs with acute toxicity. Recovery may take weeks, death can ensure if no treatment in </w:t>
      </w:r>
      <w:proofErr w:type="gramStart"/>
      <w:r>
        <w:rPr>
          <w:sz w:val="24"/>
          <w:szCs w:val="24"/>
        </w:rPr>
        <w:t>under</w:t>
      </w:r>
      <w:proofErr w:type="gramEnd"/>
      <w:r>
        <w:rPr>
          <w:sz w:val="24"/>
          <w:szCs w:val="24"/>
        </w:rPr>
        <w:t xml:space="preserve"> 24 hours.   Chronic toxicity</w:t>
      </w:r>
      <w:r w:rsidR="00B274A9">
        <w:rPr>
          <w:sz w:val="24"/>
          <w:szCs w:val="24"/>
        </w:rPr>
        <w:t xml:space="preserve"> </w:t>
      </w:r>
      <w:r>
        <w:rPr>
          <w:sz w:val="24"/>
          <w:szCs w:val="24"/>
        </w:rPr>
        <w:t xml:space="preserve">of organophosphates can include induced delayed neuropathy for </w:t>
      </w:r>
      <w:r>
        <w:rPr>
          <w:sz w:val="24"/>
          <w:szCs w:val="24"/>
        </w:rPr>
        <w:lastRenderedPageBreak/>
        <w:t xml:space="preserve">select </w:t>
      </w:r>
      <w:proofErr w:type="spellStart"/>
      <w:r>
        <w:rPr>
          <w:sz w:val="24"/>
          <w:szCs w:val="24"/>
        </w:rPr>
        <w:t>organo’s</w:t>
      </w:r>
      <w:proofErr w:type="spellEnd"/>
      <w:r>
        <w:rPr>
          <w:sz w:val="24"/>
          <w:szCs w:val="24"/>
        </w:rPr>
        <w:t xml:space="preserve"> however it primarily will cause motor </w:t>
      </w:r>
      <w:proofErr w:type="spellStart"/>
      <w:r>
        <w:rPr>
          <w:sz w:val="24"/>
          <w:szCs w:val="24"/>
        </w:rPr>
        <w:t>paralysis</w:t>
      </w:r>
      <w:proofErr w:type="gramStart"/>
      <w:r>
        <w:rPr>
          <w:sz w:val="24"/>
          <w:szCs w:val="24"/>
        </w:rPr>
        <w:t>,it</w:t>
      </w:r>
      <w:proofErr w:type="spellEnd"/>
      <w:proofErr w:type="gramEnd"/>
      <w:r>
        <w:rPr>
          <w:sz w:val="24"/>
          <w:szCs w:val="24"/>
        </w:rPr>
        <w:t xml:space="preserve"> will also have a generalized malaise symptomology similar to influenza.  </w:t>
      </w:r>
    </w:p>
    <w:p w:rsidR="0026724A" w:rsidRDefault="0026724A" w:rsidP="000151C8">
      <w:pPr>
        <w:rPr>
          <w:sz w:val="24"/>
          <w:szCs w:val="24"/>
        </w:rPr>
      </w:pPr>
    </w:p>
    <w:p w:rsidR="0026724A" w:rsidRDefault="0026724A" w:rsidP="0026724A">
      <w:pPr>
        <w:rPr>
          <w:sz w:val="24"/>
          <w:szCs w:val="24"/>
        </w:rPr>
      </w:pPr>
      <w:r>
        <w:rPr>
          <w:sz w:val="24"/>
          <w:szCs w:val="24"/>
        </w:rPr>
        <w:t xml:space="preserve"> A</w:t>
      </w:r>
      <w:r w:rsidR="00B274A9">
        <w:rPr>
          <w:sz w:val="24"/>
          <w:szCs w:val="24"/>
        </w:rPr>
        <w:t xml:space="preserve"> specific organophosphate </w:t>
      </w:r>
      <w:r>
        <w:rPr>
          <w:sz w:val="24"/>
          <w:szCs w:val="24"/>
        </w:rPr>
        <w:t xml:space="preserve">class are </w:t>
      </w:r>
      <w:proofErr w:type="spellStart"/>
      <w:r w:rsidRPr="0026724A">
        <w:rPr>
          <w:sz w:val="24"/>
          <w:szCs w:val="24"/>
        </w:rPr>
        <w:t>Organochlorines</w:t>
      </w:r>
      <w:proofErr w:type="spellEnd"/>
      <w:r>
        <w:rPr>
          <w:sz w:val="24"/>
          <w:szCs w:val="24"/>
        </w:rPr>
        <w:t xml:space="preserve"> and in particular </w:t>
      </w:r>
      <w:r w:rsidRPr="0026724A">
        <w:rPr>
          <w:sz w:val="24"/>
          <w:szCs w:val="24"/>
        </w:rPr>
        <w:t>dichlorodiphenyltrichloroethane (DDT)</w:t>
      </w:r>
      <w:r>
        <w:rPr>
          <w:sz w:val="24"/>
          <w:szCs w:val="24"/>
        </w:rPr>
        <w:t xml:space="preserve">.   It is either stimulatory or inhibitory </w:t>
      </w:r>
      <w:proofErr w:type="spellStart"/>
      <w:r>
        <w:rPr>
          <w:sz w:val="24"/>
          <w:szCs w:val="24"/>
        </w:rPr>
        <w:t>interfereing</w:t>
      </w:r>
      <w:proofErr w:type="spellEnd"/>
      <w:r>
        <w:rPr>
          <w:sz w:val="24"/>
          <w:szCs w:val="24"/>
        </w:rPr>
        <w:t xml:space="preserve"> with potassium and calcium absorption.</w:t>
      </w:r>
      <w:r w:rsidR="00B274A9">
        <w:rPr>
          <w:sz w:val="24"/>
          <w:szCs w:val="24"/>
        </w:rPr>
        <w:t xml:space="preserve">  It is poorly absorbed in the skin however, it has a long </w:t>
      </w:r>
      <w:proofErr w:type="gramStart"/>
      <w:r w:rsidR="00B274A9">
        <w:rPr>
          <w:sz w:val="24"/>
          <w:szCs w:val="24"/>
        </w:rPr>
        <w:t>half life</w:t>
      </w:r>
      <w:proofErr w:type="gramEnd"/>
      <w:r w:rsidR="00B274A9">
        <w:rPr>
          <w:sz w:val="24"/>
          <w:szCs w:val="24"/>
        </w:rPr>
        <w:t xml:space="preserve"> which has made it dangerous and is a very stable compound which is why it has been banned.  It requires a Phase I </w:t>
      </w:r>
      <w:proofErr w:type="spellStart"/>
      <w:r w:rsidR="00B274A9">
        <w:rPr>
          <w:sz w:val="24"/>
          <w:szCs w:val="24"/>
        </w:rPr>
        <w:t>dechlorination</w:t>
      </w:r>
      <w:proofErr w:type="spellEnd"/>
      <w:r w:rsidR="00B274A9">
        <w:rPr>
          <w:sz w:val="24"/>
          <w:szCs w:val="24"/>
        </w:rPr>
        <w:t>/</w:t>
      </w:r>
      <w:proofErr w:type="spellStart"/>
      <w:r w:rsidR="00B274A9">
        <w:rPr>
          <w:sz w:val="24"/>
          <w:szCs w:val="24"/>
        </w:rPr>
        <w:t>demethylation</w:t>
      </w:r>
      <w:proofErr w:type="spellEnd"/>
      <w:r w:rsidR="00B274A9">
        <w:rPr>
          <w:sz w:val="24"/>
          <w:szCs w:val="24"/>
        </w:rPr>
        <w:t xml:space="preserve"> reaction and a phase </w:t>
      </w:r>
      <w:proofErr w:type="gramStart"/>
      <w:r w:rsidR="00B274A9">
        <w:rPr>
          <w:sz w:val="24"/>
          <w:szCs w:val="24"/>
        </w:rPr>
        <w:t>2 glutathione</w:t>
      </w:r>
      <w:proofErr w:type="gramEnd"/>
      <w:r w:rsidR="00B274A9">
        <w:rPr>
          <w:sz w:val="24"/>
          <w:szCs w:val="24"/>
        </w:rPr>
        <w:t xml:space="preserve"> reaction.  Acute toxicity specifically includes the CNS with </w:t>
      </w:r>
      <w:r w:rsidRPr="0026724A">
        <w:rPr>
          <w:sz w:val="24"/>
          <w:szCs w:val="24"/>
        </w:rPr>
        <w:t xml:space="preserve">headaches, dizziness, tremors, </w:t>
      </w:r>
      <w:proofErr w:type="gramStart"/>
      <w:r w:rsidRPr="0026724A">
        <w:rPr>
          <w:sz w:val="24"/>
          <w:szCs w:val="24"/>
        </w:rPr>
        <w:t>convulsions</w:t>
      </w:r>
      <w:proofErr w:type="gramEnd"/>
      <w:r w:rsidR="00B274A9">
        <w:rPr>
          <w:sz w:val="24"/>
          <w:szCs w:val="24"/>
        </w:rPr>
        <w:t xml:space="preserve">.  While </w:t>
      </w:r>
      <w:r w:rsidRPr="0026724A">
        <w:rPr>
          <w:sz w:val="24"/>
          <w:szCs w:val="24"/>
        </w:rPr>
        <w:t>chronic toxicity</w:t>
      </w:r>
      <w:r w:rsidR="00B274A9">
        <w:rPr>
          <w:sz w:val="24"/>
          <w:szCs w:val="24"/>
        </w:rPr>
        <w:t xml:space="preserve"> includes memor</w:t>
      </w:r>
      <w:r w:rsidRPr="0026724A">
        <w:rPr>
          <w:sz w:val="24"/>
          <w:szCs w:val="24"/>
        </w:rPr>
        <w:t>y loss, personality changes</w:t>
      </w:r>
      <w:proofErr w:type="gramStart"/>
      <w:r w:rsidRPr="0026724A">
        <w:rPr>
          <w:sz w:val="24"/>
          <w:szCs w:val="24"/>
        </w:rPr>
        <w:t xml:space="preserve">, </w:t>
      </w:r>
      <w:r w:rsidR="00B274A9">
        <w:rPr>
          <w:sz w:val="24"/>
          <w:szCs w:val="24"/>
        </w:rPr>
        <w:t xml:space="preserve"> and</w:t>
      </w:r>
      <w:proofErr w:type="gramEnd"/>
      <w:r w:rsidR="00B274A9">
        <w:rPr>
          <w:sz w:val="24"/>
          <w:szCs w:val="24"/>
        </w:rPr>
        <w:t xml:space="preserve"> </w:t>
      </w:r>
      <w:r w:rsidRPr="0026724A">
        <w:rPr>
          <w:sz w:val="24"/>
          <w:szCs w:val="24"/>
        </w:rPr>
        <w:t>low sperm count</w:t>
      </w:r>
      <w:r w:rsidR="00B274A9">
        <w:rPr>
          <w:sz w:val="24"/>
          <w:szCs w:val="24"/>
        </w:rPr>
        <w:t>.</w:t>
      </w:r>
    </w:p>
    <w:p w:rsidR="0026724A" w:rsidRDefault="0026724A" w:rsidP="000151C8">
      <w:pPr>
        <w:rPr>
          <w:sz w:val="24"/>
          <w:szCs w:val="24"/>
        </w:rPr>
      </w:pPr>
    </w:p>
    <w:p w:rsidR="0026724A" w:rsidRPr="000151C8" w:rsidRDefault="0026724A" w:rsidP="000151C8">
      <w:pPr>
        <w:rPr>
          <w:sz w:val="24"/>
          <w:szCs w:val="24"/>
        </w:rPr>
        <w:sectPr w:rsidR="0026724A" w:rsidRPr="000151C8">
          <w:pgSz w:w="12240" w:h="15840"/>
          <w:pgMar w:top="1440" w:right="1440" w:bottom="1440" w:left="1440" w:header="720" w:footer="720" w:gutter="0"/>
          <w:cols w:space="720"/>
          <w:docGrid w:linePitch="360"/>
        </w:sectPr>
      </w:pPr>
    </w:p>
    <w:p w:rsidR="00465053" w:rsidRDefault="00A30E4F" w:rsidP="00465053">
      <w:pPr>
        <w:pStyle w:val="ListParagraph"/>
        <w:numPr>
          <w:ilvl w:val="1"/>
          <w:numId w:val="1"/>
        </w:numPr>
        <w:spacing w:before="240"/>
        <w:ind w:left="426" w:hanging="357"/>
        <w:contextualSpacing w:val="0"/>
        <w:rPr>
          <w:sz w:val="24"/>
          <w:szCs w:val="24"/>
        </w:rPr>
      </w:pPr>
      <w:r w:rsidRPr="00823B03">
        <w:rPr>
          <w:sz w:val="24"/>
          <w:szCs w:val="24"/>
          <w:u w:val="single"/>
        </w:rPr>
        <w:lastRenderedPageBreak/>
        <w:t>Food Toxicants</w:t>
      </w:r>
      <w:r>
        <w:rPr>
          <w:sz w:val="24"/>
          <w:szCs w:val="24"/>
        </w:rPr>
        <w:t>.</w:t>
      </w:r>
      <w:r w:rsidR="0073573F">
        <w:rPr>
          <w:sz w:val="24"/>
          <w:szCs w:val="24"/>
        </w:rPr>
        <w:br/>
      </w:r>
    </w:p>
    <w:p w:rsidR="0029650F" w:rsidRDefault="000151C8" w:rsidP="0029650F">
      <w:pPr>
        <w:pStyle w:val="ListParagraph"/>
        <w:numPr>
          <w:ilvl w:val="0"/>
          <w:numId w:val="3"/>
        </w:numPr>
        <w:contextualSpacing w:val="0"/>
        <w:rPr>
          <w:sz w:val="24"/>
          <w:szCs w:val="24"/>
        </w:rPr>
      </w:pPr>
      <w:r>
        <w:rPr>
          <w:sz w:val="24"/>
          <w:szCs w:val="24"/>
        </w:rPr>
        <w:t>Heterocyclic amines (HCAs) can form when meat is cooked often at charring temperatures.</w:t>
      </w:r>
      <w:r w:rsidR="005167D6">
        <w:rPr>
          <w:sz w:val="24"/>
          <w:szCs w:val="24"/>
        </w:rPr>
        <w:t xml:space="preserve">  Find one compound in this class, discuss how it is formed in cooking and sources of exposure, and discuss effects of chronic toxicity, either in humans or animal studies</w:t>
      </w:r>
    </w:p>
    <w:p w:rsidR="005167D6" w:rsidRDefault="005B1010" w:rsidP="005167D6">
      <w:pPr>
        <w:pStyle w:val="ListParagraph"/>
        <w:numPr>
          <w:ilvl w:val="0"/>
          <w:numId w:val="3"/>
        </w:numPr>
        <w:spacing w:before="240"/>
        <w:contextualSpacing w:val="0"/>
        <w:rPr>
          <w:sz w:val="24"/>
          <w:szCs w:val="24"/>
        </w:rPr>
      </w:pPr>
      <w:r>
        <w:rPr>
          <w:sz w:val="24"/>
          <w:szCs w:val="24"/>
        </w:rPr>
        <w:t>Sulfur dioxide (SO</w:t>
      </w:r>
      <w:r w:rsidRPr="005B1010">
        <w:rPr>
          <w:sz w:val="24"/>
          <w:szCs w:val="24"/>
          <w:vertAlign w:val="subscript"/>
        </w:rPr>
        <w:t>2</w:t>
      </w:r>
      <w:r>
        <w:rPr>
          <w:sz w:val="24"/>
          <w:szCs w:val="24"/>
        </w:rPr>
        <w:t xml:space="preserve">) is added to wine during its production.  Discuss what is known about acute and chronic toxicity and other </w:t>
      </w:r>
      <w:proofErr w:type="spellStart"/>
      <w:r>
        <w:rPr>
          <w:sz w:val="24"/>
          <w:szCs w:val="24"/>
        </w:rPr>
        <w:t>toxicodynamic</w:t>
      </w:r>
      <w:proofErr w:type="spellEnd"/>
      <w:r>
        <w:rPr>
          <w:sz w:val="24"/>
          <w:szCs w:val="24"/>
        </w:rPr>
        <w:t xml:space="preserve"> features.  Can wine be produced without using it?  Are there are alternatives</w:t>
      </w:r>
    </w:p>
    <w:p w:rsidR="005B1010" w:rsidRPr="005A748A" w:rsidRDefault="001573BE" w:rsidP="005167D6">
      <w:pPr>
        <w:pStyle w:val="ListParagraph"/>
        <w:numPr>
          <w:ilvl w:val="0"/>
          <w:numId w:val="3"/>
        </w:numPr>
        <w:spacing w:before="240"/>
        <w:contextualSpacing w:val="0"/>
        <w:rPr>
          <w:sz w:val="24"/>
          <w:szCs w:val="24"/>
        </w:rPr>
      </w:pPr>
      <w:r>
        <w:rPr>
          <w:sz w:val="24"/>
          <w:szCs w:val="24"/>
        </w:rPr>
        <w:t>Food Coloring Dyes.  FD&amp;C Blue No. 1, Red No. 40, Yellow No. 5, and Yellow No. 6 are common additives to food.  Pick TWO of these and discuss what is known about the effect on health and name one alternative to using the dye, comparing financial costs and effect on health.</w:t>
      </w:r>
    </w:p>
    <w:p w:rsidR="000565BE" w:rsidRDefault="00B57C56" w:rsidP="00CF19AF">
      <w:pPr>
        <w:spacing w:before="240"/>
        <w:rPr>
          <w:sz w:val="24"/>
          <w:szCs w:val="24"/>
        </w:rPr>
      </w:pPr>
      <w:r w:rsidRPr="000565BE">
        <w:rPr>
          <w:b/>
          <w:sz w:val="24"/>
          <w:szCs w:val="24"/>
        </w:rPr>
        <w:t xml:space="preserve">3_ Blue No. 1 </w:t>
      </w:r>
      <w:r>
        <w:rPr>
          <w:sz w:val="24"/>
          <w:szCs w:val="24"/>
        </w:rPr>
        <w:t xml:space="preserve">can </w:t>
      </w:r>
      <w:proofErr w:type="gramStart"/>
      <w:r>
        <w:rPr>
          <w:sz w:val="24"/>
          <w:szCs w:val="24"/>
        </w:rPr>
        <w:t>effect</w:t>
      </w:r>
      <w:proofErr w:type="gramEnd"/>
      <w:r>
        <w:rPr>
          <w:sz w:val="24"/>
          <w:szCs w:val="24"/>
        </w:rPr>
        <w:t xml:space="preserve"> health by people with moderate asthma to have allergic reactions to the compound.   It has a poor intestinal absorption only about 5% and has cause serious complications when absorbed through other modalities such as enteral feeding tubes.  The recommended safety limit is 0</w:t>
      </w:r>
      <w:r w:rsidRPr="00B57C56">
        <w:rPr>
          <w:sz w:val="24"/>
          <w:szCs w:val="24"/>
        </w:rPr>
        <w:t>.1 mg/day per kg body weight</w:t>
      </w:r>
      <w:r>
        <w:rPr>
          <w:sz w:val="24"/>
          <w:szCs w:val="24"/>
        </w:rPr>
        <w:t xml:space="preserve">.  It is put into the feeding solutions to track aspirates and secretions in the gastric area, and trachea.  It has been found to cause metabolic acidosis and refractory shock possibly leading to death in these patients. It may cause irritation to the eyes, digestive tract, and </w:t>
      </w:r>
      <w:proofErr w:type="gramStart"/>
      <w:r>
        <w:rPr>
          <w:sz w:val="24"/>
          <w:szCs w:val="24"/>
        </w:rPr>
        <w:t>skin,</w:t>
      </w:r>
      <w:proofErr w:type="gramEnd"/>
      <w:r>
        <w:rPr>
          <w:sz w:val="24"/>
          <w:szCs w:val="24"/>
        </w:rPr>
        <w:t xml:space="preserve"> however there is no substantial research saying it has chronic health effects.</w:t>
      </w:r>
      <w:r w:rsidR="003B2E5F">
        <w:rPr>
          <w:sz w:val="24"/>
          <w:szCs w:val="24"/>
        </w:rPr>
        <w:t xml:space="preserve"> Blue berries and red cabbage are good alternatives for blue food dye.   </w:t>
      </w:r>
    </w:p>
    <w:p w:rsidR="000565BE" w:rsidRPr="00CF19AF" w:rsidRDefault="003B2E5F" w:rsidP="00CF19AF">
      <w:pPr>
        <w:spacing w:before="240"/>
        <w:rPr>
          <w:sz w:val="24"/>
          <w:szCs w:val="24"/>
        </w:rPr>
        <w:sectPr w:rsidR="000565BE" w:rsidRPr="00CF19AF" w:rsidSect="004225AB">
          <w:type w:val="continuous"/>
          <w:pgSz w:w="12240" w:h="15840"/>
          <w:pgMar w:top="1440" w:right="1440" w:bottom="1440" w:left="1440" w:header="720" w:footer="720" w:gutter="0"/>
          <w:cols w:space="720"/>
          <w:docGrid w:linePitch="360"/>
        </w:sectPr>
      </w:pPr>
      <w:r w:rsidRPr="000565BE">
        <w:rPr>
          <w:b/>
          <w:sz w:val="24"/>
          <w:szCs w:val="24"/>
        </w:rPr>
        <w:t>Red No.  40</w:t>
      </w:r>
      <w:r>
        <w:rPr>
          <w:sz w:val="24"/>
          <w:szCs w:val="24"/>
        </w:rPr>
        <w:t xml:space="preserve"> can stimulate allergic reactions, and also some contaminants can be carcinogenic but that is yet to be determined. It is banned in several countries within Europe, however claimed to be safe by the FDA in America. There </w:t>
      </w:r>
      <w:proofErr w:type="gramStart"/>
      <w:r>
        <w:rPr>
          <w:sz w:val="24"/>
          <w:szCs w:val="24"/>
        </w:rPr>
        <w:t>has been weak associations</w:t>
      </w:r>
      <w:proofErr w:type="gramEnd"/>
      <w:r>
        <w:rPr>
          <w:sz w:val="24"/>
          <w:szCs w:val="24"/>
        </w:rPr>
        <w:t xml:space="preserve"> with ADHD and red no 40.  This is more likely to be an environmental trigger to pre existing genetics. There are links it may cause cancer especially in the immune system. Overall the Jury is out on whether it is something we should be concerned about.  Good alternatives are cherry juice, paprika, turmeric, </w:t>
      </w:r>
      <w:proofErr w:type="gramStart"/>
      <w:r>
        <w:rPr>
          <w:sz w:val="24"/>
          <w:szCs w:val="24"/>
        </w:rPr>
        <w:t>beet</w:t>
      </w:r>
      <w:proofErr w:type="gramEnd"/>
      <w:r>
        <w:rPr>
          <w:sz w:val="24"/>
          <w:szCs w:val="24"/>
        </w:rPr>
        <w:t xml:space="preserve"> juice.</w:t>
      </w:r>
      <w:r w:rsidR="00B57C56">
        <w:rPr>
          <w:sz w:val="24"/>
          <w:szCs w:val="24"/>
        </w:rPr>
        <w:t xml:space="preserve"> </w:t>
      </w:r>
    </w:p>
    <w:p w:rsidR="000151C8" w:rsidRDefault="008335C6" w:rsidP="000151C8">
      <w:pPr>
        <w:pStyle w:val="ListParagraph"/>
        <w:numPr>
          <w:ilvl w:val="1"/>
          <w:numId w:val="1"/>
        </w:numPr>
        <w:spacing w:before="240"/>
        <w:ind w:left="426" w:hanging="357"/>
        <w:contextualSpacing w:val="0"/>
        <w:rPr>
          <w:sz w:val="24"/>
          <w:szCs w:val="24"/>
        </w:rPr>
      </w:pPr>
      <w:r w:rsidRPr="00823B03">
        <w:rPr>
          <w:sz w:val="24"/>
          <w:szCs w:val="24"/>
          <w:u w:val="single"/>
        </w:rPr>
        <w:lastRenderedPageBreak/>
        <w:t>Drug</w:t>
      </w:r>
      <w:r w:rsidR="009744F1" w:rsidRPr="00823B03">
        <w:rPr>
          <w:sz w:val="24"/>
          <w:szCs w:val="24"/>
          <w:u w:val="single"/>
        </w:rPr>
        <w:t>-</w:t>
      </w:r>
      <w:r w:rsidRPr="00823B03">
        <w:rPr>
          <w:sz w:val="24"/>
          <w:szCs w:val="24"/>
          <w:u w:val="single"/>
        </w:rPr>
        <w:t>Nutrient</w:t>
      </w:r>
      <w:r w:rsidR="009744F1" w:rsidRPr="00823B03">
        <w:rPr>
          <w:sz w:val="24"/>
          <w:szCs w:val="24"/>
          <w:u w:val="single"/>
        </w:rPr>
        <w:t xml:space="preserve"> Interactions</w:t>
      </w:r>
      <w:r w:rsidR="000151C8">
        <w:rPr>
          <w:sz w:val="24"/>
          <w:szCs w:val="24"/>
        </w:rPr>
        <w:t>.</w:t>
      </w:r>
      <w:r w:rsidR="007B2485">
        <w:rPr>
          <w:sz w:val="24"/>
          <w:szCs w:val="24"/>
        </w:rPr>
        <w:t xml:space="preserve">  Select any of the drugs</w:t>
      </w:r>
      <w:r>
        <w:rPr>
          <w:sz w:val="24"/>
          <w:szCs w:val="24"/>
        </w:rPr>
        <w:t xml:space="preserve"> or drug classes</w:t>
      </w:r>
      <w:r w:rsidR="007B2485">
        <w:rPr>
          <w:sz w:val="24"/>
          <w:szCs w:val="24"/>
        </w:rPr>
        <w:t xml:space="preserve"> below and explain how it affects diet (nutrient absorption).  Either suggest an alternative drug and/or explain how an </w:t>
      </w:r>
      <w:r w:rsidR="007B2485">
        <w:rPr>
          <w:sz w:val="24"/>
          <w:szCs w:val="24"/>
        </w:rPr>
        <w:lastRenderedPageBreak/>
        <w:t xml:space="preserve">individual can compensate for any effect </w:t>
      </w:r>
      <w:r>
        <w:rPr>
          <w:sz w:val="24"/>
          <w:szCs w:val="24"/>
        </w:rPr>
        <w:t>on</w:t>
      </w:r>
      <w:r w:rsidR="007B2485">
        <w:rPr>
          <w:sz w:val="24"/>
          <w:szCs w:val="24"/>
        </w:rPr>
        <w:t xml:space="preserve"> nutri</w:t>
      </w:r>
      <w:r>
        <w:rPr>
          <w:sz w:val="24"/>
          <w:szCs w:val="24"/>
        </w:rPr>
        <w:t>tion</w:t>
      </w:r>
      <w:r w:rsidR="000151C8">
        <w:rPr>
          <w:sz w:val="24"/>
          <w:szCs w:val="24"/>
        </w:rPr>
        <w:br/>
      </w:r>
    </w:p>
    <w:p w:rsidR="000151C8" w:rsidRDefault="008335C6" w:rsidP="007B2485">
      <w:pPr>
        <w:pStyle w:val="ListParagraph"/>
        <w:numPr>
          <w:ilvl w:val="0"/>
          <w:numId w:val="5"/>
        </w:numPr>
        <w:contextualSpacing w:val="0"/>
        <w:rPr>
          <w:sz w:val="24"/>
          <w:szCs w:val="24"/>
        </w:rPr>
      </w:pPr>
      <w:r>
        <w:rPr>
          <w:sz w:val="24"/>
          <w:szCs w:val="24"/>
        </w:rPr>
        <w:t>Laxatives</w:t>
      </w:r>
    </w:p>
    <w:p w:rsidR="008335C6" w:rsidRDefault="008335C6" w:rsidP="008335C6">
      <w:pPr>
        <w:pStyle w:val="ListParagraph"/>
        <w:numPr>
          <w:ilvl w:val="0"/>
          <w:numId w:val="5"/>
        </w:numPr>
        <w:spacing w:before="240"/>
        <w:contextualSpacing w:val="0"/>
        <w:rPr>
          <w:sz w:val="24"/>
          <w:szCs w:val="24"/>
        </w:rPr>
      </w:pPr>
      <w:r>
        <w:rPr>
          <w:sz w:val="24"/>
          <w:szCs w:val="24"/>
        </w:rPr>
        <w:t>Antacids</w:t>
      </w:r>
    </w:p>
    <w:p w:rsidR="008335C6" w:rsidRPr="005A748A" w:rsidRDefault="008335C6" w:rsidP="008335C6">
      <w:pPr>
        <w:pStyle w:val="ListParagraph"/>
        <w:numPr>
          <w:ilvl w:val="0"/>
          <w:numId w:val="5"/>
        </w:numPr>
        <w:spacing w:before="240"/>
        <w:contextualSpacing w:val="0"/>
        <w:rPr>
          <w:sz w:val="24"/>
          <w:szCs w:val="24"/>
        </w:rPr>
      </w:pPr>
      <w:r>
        <w:rPr>
          <w:sz w:val="24"/>
          <w:szCs w:val="24"/>
        </w:rPr>
        <w:t>Anticonvulsants</w:t>
      </w:r>
    </w:p>
    <w:p w:rsidR="000151C8" w:rsidRDefault="000565BE" w:rsidP="000565BE">
      <w:pPr>
        <w:spacing w:before="240"/>
        <w:rPr>
          <w:sz w:val="24"/>
          <w:szCs w:val="24"/>
        </w:rPr>
      </w:pPr>
      <w:r>
        <w:rPr>
          <w:sz w:val="24"/>
          <w:szCs w:val="24"/>
        </w:rPr>
        <w:t xml:space="preserve">Antacids are used for heartburn/indigestion.  They effect your digestion by causing indigestion and lack of absorption if they contain magnesium.  They can cause poor absorption of calcium and can lead to weaker bones in some individuals.  They can cause constipation with the brands that contain calcium or aluminum, and in select cases these can cause kidney stones.  It can cause </w:t>
      </w:r>
      <w:proofErr w:type="spellStart"/>
      <w:r>
        <w:rPr>
          <w:sz w:val="24"/>
          <w:szCs w:val="24"/>
        </w:rPr>
        <w:t>hypercalcemia</w:t>
      </w:r>
      <w:proofErr w:type="spellEnd"/>
      <w:r>
        <w:rPr>
          <w:sz w:val="24"/>
          <w:szCs w:val="24"/>
        </w:rPr>
        <w:t xml:space="preserve"> by way of milk-</w:t>
      </w:r>
      <w:proofErr w:type="spellStart"/>
      <w:r>
        <w:rPr>
          <w:sz w:val="24"/>
          <w:szCs w:val="24"/>
        </w:rPr>
        <w:t>akali</w:t>
      </w:r>
      <w:proofErr w:type="spellEnd"/>
      <w:r>
        <w:rPr>
          <w:sz w:val="24"/>
          <w:szCs w:val="24"/>
        </w:rPr>
        <w:t xml:space="preserve"> syndrome by over absorption of types that contain calcium.  Some reports have indicated that due to lower stomach acid being produced it can lead to certain proteins being improperly digested in the stomach, not only does this lead to indigestion but can also lead to allergic reactions to the indigested proteins by way of </w:t>
      </w:r>
      <w:proofErr w:type="spellStart"/>
      <w:r>
        <w:rPr>
          <w:sz w:val="24"/>
          <w:szCs w:val="24"/>
        </w:rPr>
        <w:t>IgE</w:t>
      </w:r>
      <w:proofErr w:type="spellEnd"/>
      <w:r>
        <w:rPr>
          <w:sz w:val="24"/>
          <w:szCs w:val="24"/>
        </w:rPr>
        <w:t xml:space="preserve"> sensitization.  A natural solution is to use apple cider vinegar with digestion, and use a lower alkaline diet, by means of eating less protein and more veggies, and fruit.  This will promote less acid production in the stomach and lead to less heartburn. It is important to avoid high sugary, and high saturated fat meals, as they will promote heartburn as well.  Exercise is another key step in managing heartburn as excess stomach fat can lead to pressure on your stomach and cause acid to reflux up in the esophagus.  Wear looser clothing, drink herbal tea after meals, don’t </w:t>
      </w:r>
      <w:proofErr w:type="gramStart"/>
      <w:r>
        <w:rPr>
          <w:sz w:val="24"/>
          <w:szCs w:val="24"/>
        </w:rPr>
        <w:t>lay</w:t>
      </w:r>
      <w:proofErr w:type="gramEnd"/>
      <w:r>
        <w:rPr>
          <w:sz w:val="24"/>
          <w:szCs w:val="24"/>
        </w:rPr>
        <w:t xml:space="preserve"> down within 3 hours post meal.  All of these will help manage heartburn effectively.</w:t>
      </w:r>
    </w:p>
    <w:p w:rsidR="000565BE" w:rsidRDefault="000565BE" w:rsidP="000565BE">
      <w:pPr>
        <w:spacing w:before="240"/>
        <w:rPr>
          <w:sz w:val="24"/>
          <w:szCs w:val="24"/>
        </w:rPr>
      </w:pPr>
    </w:p>
    <w:p w:rsidR="00B35D25" w:rsidRPr="005319C9" w:rsidRDefault="00B35D25" w:rsidP="005319C9">
      <w:pPr>
        <w:pStyle w:val="ListParagraph"/>
        <w:spacing w:before="240"/>
        <w:ind w:left="0"/>
        <w:contextualSpacing w:val="0"/>
        <w:rPr>
          <w:b/>
          <w:sz w:val="26"/>
          <w:szCs w:val="26"/>
        </w:rPr>
      </w:pPr>
      <w:r w:rsidRPr="005319C9">
        <w:rPr>
          <w:b/>
          <w:sz w:val="26"/>
          <w:szCs w:val="26"/>
        </w:rPr>
        <w:t>You can do either D or E below</w:t>
      </w:r>
    </w:p>
    <w:p w:rsidR="00B35D25" w:rsidRPr="005319C9" w:rsidRDefault="00B35D25" w:rsidP="00B35D25">
      <w:pPr>
        <w:pStyle w:val="ListParagraph"/>
        <w:numPr>
          <w:ilvl w:val="1"/>
          <w:numId w:val="1"/>
        </w:numPr>
        <w:spacing w:before="240"/>
        <w:contextualSpacing w:val="0"/>
        <w:rPr>
          <w:b/>
          <w:sz w:val="26"/>
          <w:szCs w:val="26"/>
        </w:rPr>
        <w:sectPr w:rsidR="00B35D25" w:rsidRPr="005319C9" w:rsidSect="004225AB">
          <w:type w:val="continuous"/>
          <w:pgSz w:w="12240" w:h="15840"/>
          <w:pgMar w:top="1440" w:right="1440" w:bottom="1440" w:left="1440" w:header="720" w:footer="720" w:gutter="0"/>
          <w:cols w:space="720"/>
          <w:docGrid w:linePitch="360"/>
        </w:sectPr>
      </w:pPr>
    </w:p>
    <w:p w:rsidR="00AE591F" w:rsidRDefault="0073731B" w:rsidP="00B35D25">
      <w:pPr>
        <w:pStyle w:val="ListParagraph"/>
        <w:numPr>
          <w:ilvl w:val="1"/>
          <w:numId w:val="1"/>
        </w:numPr>
        <w:spacing w:before="240"/>
        <w:ind w:left="426" w:hanging="358"/>
        <w:contextualSpacing w:val="0"/>
        <w:rPr>
          <w:sz w:val="24"/>
          <w:szCs w:val="24"/>
        </w:rPr>
      </w:pPr>
      <w:r w:rsidRPr="00823B03">
        <w:rPr>
          <w:sz w:val="24"/>
          <w:szCs w:val="24"/>
          <w:u w:val="single"/>
        </w:rPr>
        <w:lastRenderedPageBreak/>
        <w:t xml:space="preserve">Personal Care </w:t>
      </w:r>
      <w:proofErr w:type="gramStart"/>
      <w:r w:rsidRPr="00823B03">
        <w:rPr>
          <w:sz w:val="24"/>
          <w:szCs w:val="24"/>
          <w:u w:val="single"/>
        </w:rPr>
        <w:t>Products</w:t>
      </w:r>
      <w:r w:rsidR="00B35D25">
        <w:rPr>
          <w:sz w:val="24"/>
          <w:szCs w:val="24"/>
          <w:u w:val="single"/>
        </w:rPr>
        <w:t xml:space="preserve"> </w:t>
      </w:r>
      <w:r w:rsidR="008335C6">
        <w:rPr>
          <w:sz w:val="24"/>
          <w:szCs w:val="24"/>
        </w:rPr>
        <w:t>.</w:t>
      </w:r>
      <w:proofErr w:type="gramEnd"/>
      <w:r w:rsidR="008335C6">
        <w:rPr>
          <w:sz w:val="24"/>
          <w:szCs w:val="24"/>
        </w:rPr>
        <w:t xml:space="preserve">  Select one </w:t>
      </w:r>
      <w:r w:rsidR="00BA3DE2">
        <w:rPr>
          <w:sz w:val="24"/>
          <w:szCs w:val="24"/>
        </w:rPr>
        <w:t xml:space="preserve">of the product types and the named compound usually contained in it.  Discuss any facts on acute and chronic toxicity through dermal exposure, and discuss alternatives to </w:t>
      </w:r>
    </w:p>
    <w:p w:rsidR="0050498B" w:rsidRDefault="00BA3DE2" w:rsidP="0073573F">
      <w:pPr>
        <w:pStyle w:val="ListParagraph"/>
        <w:numPr>
          <w:ilvl w:val="2"/>
          <w:numId w:val="1"/>
        </w:numPr>
        <w:spacing w:before="240"/>
        <w:ind w:left="709" w:hanging="322"/>
        <w:contextualSpacing w:val="0"/>
        <w:rPr>
          <w:sz w:val="24"/>
          <w:szCs w:val="24"/>
        </w:rPr>
      </w:pPr>
      <w:r>
        <w:rPr>
          <w:sz w:val="24"/>
          <w:szCs w:val="24"/>
        </w:rPr>
        <w:t>Lipstick: lead acetate</w:t>
      </w:r>
    </w:p>
    <w:p w:rsidR="00BA3DE2" w:rsidRDefault="00BA3DE2" w:rsidP="0073573F">
      <w:pPr>
        <w:pStyle w:val="ListParagraph"/>
        <w:numPr>
          <w:ilvl w:val="2"/>
          <w:numId w:val="1"/>
        </w:numPr>
        <w:spacing w:before="240"/>
        <w:ind w:left="709" w:hanging="322"/>
        <w:contextualSpacing w:val="0"/>
        <w:rPr>
          <w:sz w:val="24"/>
          <w:szCs w:val="24"/>
        </w:rPr>
      </w:pPr>
      <w:r>
        <w:rPr>
          <w:sz w:val="24"/>
          <w:szCs w:val="24"/>
        </w:rPr>
        <w:t xml:space="preserve">Antiperspirants:  aluminum </w:t>
      </w:r>
      <w:proofErr w:type="spellStart"/>
      <w:r>
        <w:rPr>
          <w:sz w:val="24"/>
          <w:szCs w:val="24"/>
        </w:rPr>
        <w:t>chlorohydrate</w:t>
      </w:r>
      <w:proofErr w:type="spellEnd"/>
    </w:p>
    <w:p w:rsidR="00ED0F4C" w:rsidRDefault="00BA3DE2" w:rsidP="00ED0F4C">
      <w:pPr>
        <w:pStyle w:val="ListParagraph"/>
        <w:numPr>
          <w:ilvl w:val="2"/>
          <w:numId w:val="1"/>
        </w:numPr>
        <w:spacing w:before="240"/>
        <w:ind w:left="709" w:hanging="322"/>
        <w:contextualSpacing w:val="0"/>
        <w:rPr>
          <w:sz w:val="24"/>
          <w:szCs w:val="24"/>
        </w:rPr>
      </w:pPr>
      <w:r>
        <w:rPr>
          <w:sz w:val="24"/>
          <w:szCs w:val="24"/>
        </w:rPr>
        <w:t>Shaving Lotion:  find a toxicant in the shaving lotion and discuss it</w:t>
      </w:r>
    </w:p>
    <w:p w:rsidR="00B35D25" w:rsidRDefault="00B35D25" w:rsidP="00B35D25">
      <w:pPr>
        <w:pStyle w:val="ListParagraph"/>
        <w:numPr>
          <w:ilvl w:val="1"/>
          <w:numId w:val="1"/>
        </w:numPr>
        <w:spacing w:before="240"/>
        <w:ind w:left="426"/>
        <w:contextualSpacing w:val="0"/>
        <w:rPr>
          <w:sz w:val="24"/>
          <w:szCs w:val="24"/>
        </w:rPr>
      </w:pPr>
      <w:r>
        <w:rPr>
          <w:sz w:val="24"/>
          <w:szCs w:val="24"/>
          <w:u w:val="single"/>
        </w:rPr>
        <w:t>Sexual dysfunction therapy</w:t>
      </w:r>
      <w:r>
        <w:rPr>
          <w:sz w:val="24"/>
          <w:szCs w:val="24"/>
        </w:rPr>
        <w:t xml:space="preserve">.  A medication for hypoactive sexual arousal disorder recently was in the news.  This medication, </w:t>
      </w:r>
      <w:proofErr w:type="spellStart"/>
      <w:r w:rsidRPr="00B35D25">
        <w:rPr>
          <w:sz w:val="24"/>
          <w:szCs w:val="24"/>
        </w:rPr>
        <w:t>flibanserin</w:t>
      </w:r>
      <w:proofErr w:type="spellEnd"/>
      <w:r w:rsidRPr="00B35D25">
        <w:rPr>
          <w:sz w:val="24"/>
          <w:szCs w:val="24"/>
        </w:rPr>
        <w:t>,</w:t>
      </w:r>
      <w:r>
        <w:rPr>
          <w:sz w:val="24"/>
          <w:szCs w:val="24"/>
        </w:rPr>
        <w:t xml:space="preserve"> is being called a “female Viagra.”</w:t>
      </w:r>
      <w:r>
        <w:rPr>
          <w:sz w:val="24"/>
          <w:szCs w:val="24"/>
        </w:rPr>
        <w:br/>
        <w:t xml:space="preserve">(a) </w:t>
      </w:r>
      <w:r w:rsidR="005319C9">
        <w:rPr>
          <w:sz w:val="24"/>
          <w:szCs w:val="24"/>
        </w:rPr>
        <w:t>Discuss the effect of the drug both at clinical and molecular level</w:t>
      </w:r>
      <w:r>
        <w:rPr>
          <w:sz w:val="24"/>
          <w:szCs w:val="24"/>
        </w:rPr>
        <w:br/>
        <w:t xml:space="preserve">(b) Discuss alternative therapies, including </w:t>
      </w:r>
      <w:r w:rsidR="005319C9">
        <w:rPr>
          <w:sz w:val="24"/>
          <w:szCs w:val="24"/>
        </w:rPr>
        <w:t>those in chiropractic medicine</w:t>
      </w:r>
    </w:p>
    <w:p w:rsidR="000565BE" w:rsidRDefault="000565BE" w:rsidP="000565BE">
      <w:pPr>
        <w:pStyle w:val="ListParagraph"/>
        <w:spacing w:before="240"/>
        <w:contextualSpacing w:val="0"/>
        <w:rPr>
          <w:sz w:val="24"/>
          <w:szCs w:val="24"/>
        </w:rPr>
      </w:pPr>
      <w:r>
        <w:rPr>
          <w:sz w:val="24"/>
          <w:szCs w:val="24"/>
        </w:rPr>
        <w:t>2) Antipe</w:t>
      </w:r>
      <w:r w:rsidR="00EB7951">
        <w:rPr>
          <w:sz w:val="24"/>
          <w:szCs w:val="24"/>
        </w:rPr>
        <w:t xml:space="preserve">rspirant aluminum </w:t>
      </w:r>
      <w:proofErr w:type="spellStart"/>
      <w:r w:rsidR="00EB7951">
        <w:rPr>
          <w:sz w:val="24"/>
          <w:szCs w:val="24"/>
        </w:rPr>
        <w:t>cholorhydrate</w:t>
      </w:r>
      <w:proofErr w:type="spellEnd"/>
      <w:r w:rsidR="00EB7951">
        <w:rPr>
          <w:sz w:val="24"/>
          <w:szCs w:val="24"/>
        </w:rPr>
        <w:t xml:space="preserve"> (</w:t>
      </w:r>
      <w:proofErr w:type="gramStart"/>
      <w:r w:rsidR="00EB7951" w:rsidRPr="00EB7951">
        <w:rPr>
          <w:sz w:val="24"/>
          <w:szCs w:val="24"/>
        </w:rPr>
        <w:t>Al</w:t>
      </w:r>
      <w:r w:rsidR="00EB7951" w:rsidRPr="00EB7951">
        <w:rPr>
          <w:sz w:val="24"/>
          <w:szCs w:val="24"/>
          <w:vertAlign w:val="subscript"/>
        </w:rPr>
        <w:t>2</w:t>
      </w:r>
      <w:r w:rsidR="00EB7951" w:rsidRPr="00EB7951">
        <w:rPr>
          <w:sz w:val="24"/>
          <w:szCs w:val="24"/>
        </w:rPr>
        <w:t>Cl(</w:t>
      </w:r>
      <w:proofErr w:type="gramEnd"/>
      <w:r w:rsidR="00EB7951" w:rsidRPr="00EB7951">
        <w:rPr>
          <w:sz w:val="24"/>
          <w:szCs w:val="24"/>
        </w:rPr>
        <w:t>OH)</w:t>
      </w:r>
      <w:r w:rsidR="00EB7951" w:rsidRPr="00EB7951">
        <w:rPr>
          <w:sz w:val="24"/>
          <w:szCs w:val="24"/>
          <w:vertAlign w:val="subscript"/>
        </w:rPr>
        <w:t>5</w:t>
      </w:r>
      <w:r w:rsidR="00EB7951">
        <w:rPr>
          <w:sz w:val="24"/>
          <w:szCs w:val="24"/>
        </w:rPr>
        <w:t xml:space="preserve">) is used as a coagulant within the antiperspirants and is also used in flocculation of water treatment. The exposure that gets talked about more commonly is in commercial antiperspirants.  </w:t>
      </w:r>
      <w:r w:rsidR="003B7B01">
        <w:rPr>
          <w:sz w:val="24"/>
          <w:szCs w:val="24"/>
        </w:rPr>
        <w:t xml:space="preserve">Acute toxicity could </w:t>
      </w:r>
      <w:proofErr w:type="gramStart"/>
      <w:r w:rsidR="003B7B01">
        <w:rPr>
          <w:sz w:val="24"/>
          <w:szCs w:val="24"/>
        </w:rPr>
        <w:t>be  nausea</w:t>
      </w:r>
      <w:proofErr w:type="gramEnd"/>
      <w:r w:rsidR="003B7B01">
        <w:rPr>
          <w:sz w:val="24"/>
          <w:szCs w:val="24"/>
        </w:rPr>
        <w:t xml:space="preserve">, vomiting, sweating, malaise, irritation to the skin, rash, and swelling.  If exposed for a long time controversy is in the science as there are some reports that have indicated </w:t>
      </w:r>
      <w:r w:rsidR="003B7B01">
        <w:rPr>
          <w:sz w:val="24"/>
          <w:szCs w:val="24"/>
        </w:rPr>
        <w:lastRenderedPageBreak/>
        <w:t xml:space="preserve">that it may be correlated with breast cancer, Alzheimer’s, and kidney dysfunction.  These studies however are critiqued for being flawed literature.    The amount of exposure is so minimal that is currently considered negligible. However if it is causing irritation to the skin in the armpit a different style of deodorant is recommended.   Alternatives </w:t>
      </w:r>
      <w:proofErr w:type="spellStart"/>
      <w:r w:rsidR="003B7B01">
        <w:rPr>
          <w:sz w:val="24"/>
          <w:szCs w:val="24"/>
        </w:rPr>
        <w:t>coud</w:t>
      </w:r>
      <w:proofErr w:type="spellEnd"/>
      <w:r w:rsidR="003B7B01">
        <w:rPr>
          <w:sz w:val="24"/>
          <w:szCs w:val="24"/>
        </w:rPr>
        <w:t xml:space="preserve"> be using baking soda, homemade remedies online, using essential oils, showering regularly to prevent a build up</w:t>
      </w:r>
      <w:proofErr w:type="gramStart"/>
      <w:r w:rsidR="003B7B01">
        <w:rPr>
          <w:sz w:val="24"/>
          <w:szCs w:val="24"/>
        </w:rPr>
        <w:t>( using</w:t>
      </w:r>
      <w:proofErr w:type="gramEnd"/>
      <w:r w:rsidR="003B7B01">
        <w:rPr>
          <w:sz w:val="24"/>
          <w:szCs w:val="24"/>
        </w:rPr>
        <w:t xml:space="preserve"> no product).  More research needs to be done to really see the effect of toxicity in the long run with aluminum </w:t>
      </w:r>
      <w:proofErr w:type="spellStart"/>
      <w:r w:rsidR="003B7B01">
        <w:rPr>
          <w:sz w:val="24"/>
          <w:szCs w:val="24"/>
        </w:rPr>
        <w:t>chlorohydrate</w:t>
      </w:r>
      <w:proofErr w:type="spellEnd"/>
      <w:r w:rsidR="003B7B01">
        <w:rPr>
          <w:sz w:val="24"/>
          <w:szCs w:val="24"/>
        </w:rPr>
        <w:t>.</w:t>
      </w:r>
    </w:p>
    <w:p w:rsidR="003B7B01" w:rsidRDefault="003B7B01" w:rsidP="000565BE">
      <w:pPr>
        <w:pStyle w:val="ListParagraph"/>
        <w:spacing w:before="240"/>
        <w:contextualSpacing w:val="0"/>
        <w:rPr>
          <w:sz w:val="24"/>
          <w:szCs w:val="24"/>
        </w:rPr>
      </w:pPr>
    </w:p>
    <w:p w:rsidR="00724915" w:rsidRDefault="00724915" w:rsidP="000565BE">
      <w:pPr>
        <w:pStyle w:val="ListParagraph"/>
        <w:spacing w:before="240"/>
        <w:contextualSpacing w:val="0"/>
        <w:rPr>
          <w:sz w:val="24"/>
          <w:szCs w:val="24"/>
        </w:rPr>
      </w:pPr>
    </w:p>
    <w:p w:rsidR="00724915" w:rsidRDefault="00724915" w:rsidP="00724915">
      <w:pPr>
        <w:widowControl w:val="0"/>
        <w:autoSpaceDE w:val="0"/>
        <w:autoSpaceDN w:val="0"/>
        <w:adjustRightInd w:val="0"/>
        <w:rPr>
          <w:rFonts w:eastAsiaTheme="minorHAnsi"/>
          <w:b/>
          <w:color w:val="343434"/>
        </w:rPr>
      </w:pPr>
      <w:r w:rsidRPr="00724915">
        <w:rPr>
          <w:rFonts w:eastAsiaTheme="minorHAnsi"/>
          <w:b/>
          <w:color w:val="343434"/>
        </w:rPr>
        <w:t>References</w:t>
      </w:r>
    </w:p>
    <w:p w:rsidR="00724915" w:rsidRDefault="00724915" w:rsidP="00724915">
      <w:pPr>
        <w:widowControl w:val="0"/>
        <w:autoSpaceDE w:val="0"/>
        <w:autoSpaceDN w:val="0"/>
        <w:adjustRightInd w:val="0"/>
        <w:rPr>
          <w:rFonts w:eastAsiaTheme="minorHAnsi"/>
          <w:b/>
          <w:color w:val="343434"/>
        </w:rPr>
      </w:pPr>
    </w:p>
    <w:p w:rsidR="00724915" w:rsidRPr="00724915" w:rsidRDefault="00724915" w:rsidP="00724915">
      <w:pPr>
        <w:widowControl w:val="0"/>
        <w:autoSpaceDE w:val="0"/>
        <w:autoSpaceDN w:val="0"/>
        <w:adjustRightInd w:val="0"/>
        <w:rPr>
          <w:rFonts w:eastAsiaTheme="minorHAnsi"/>
          <w:b/>
        </w:rPr>
      </w:pPr>
    </w:p>
    <w:p w:rsidR="00724915" w:rsidRPr="00724915" w:rsidRDefault="00724915" w:rsidP="00724915">
      <w:pPr>
        <w:widowControl w:val="0"/>
        <w:autoSpaceDE w:val="0"/>
        <w:autoSpaceDN w:val="0"/>
        <w:adjustRightInd w:val="0"/>
        <w:rPr>
          <w:rFonts w:eastAsiaTheme="minorHAnsi"/>
        </w:rPr>
      </w:pPr>
      <w:proofErr w:type="gramStart"/>
      <w:r>
        <w:rPr>
          <w:rFonts w:eastAsiaTheme="minorHAnsi"/>
          <w:color w:val="343434"/>
        </w:rPr>
        <w:t>1)</w:t>
      </w:r>
      <w:r w:rsidRPr="00724915">
        <w:rPr>
          <w:rFonts w:eastAsiaTheme="minorHAnsi"/>
          <w:color w:val="343434"/>
        </w:rPr>
        <w:t>Antiperspirants</w:t>
      </w:r>
      <w:proofErr w:type="gramEnd"/>
      <w:r w:rsidRPr="00724915">
        <w:rPr>
          <w:rFonts w:eastAsiaTheme="minorHAnsi"/>
          <w:color w:val="343434"/>
        </w:rPr>
        <w:t xml:space="preserve"> Facts About Cancer, Aluminum, Alzheimer’s, and More. (</w:t>
      </w:r>
      <w:proofErr w:type="spellStart"/>
      <w:proofErr w:type="gramStart"/>
      <w:r w:rsidRPr="00724915">
        <w:rPr>
          <w:rFonts w:eastAsiaTheme="minorHAnsi"/>
          <w:color w:val="343434"/>
        </w:rPr>
        <w:t>n</w:t>
      </w:r>
      <w:proofErr w:type="gramEnd"/>
      <w:r w:rsidRPr="00724915">
        <w:rPr>
          <w:rFonts w:eastAsiaTheme="minorHAnsi"/>
          <w:color w:val="343434"/>
        </w:rPr>
        <w:t>.d.</w:t>
      </w:r>
      <w:proofErr w:type="spellEnd"/>
      <w:r w:rsidRPr="00724915">
        <w:rPr>
          <w:rFonts w:eastAsiaTheme="minorHAnsi"/>
          <w:color w:val="343434"/>
        </w:rPr>
        <w:t>). Retrieved from http://www.webmd.com/skin-problems-and-treatments/features/antiperspirant-facts-safety</w:t>
      </w:r>
      <w:proofErr w:type="gramStart"/>
      <w:r w:rsidRPr="00724915">
        <w:rPr>
          <w:rFonts w:eastAsiaTheme="minorHAnsi"/>
          <w:color w:val="343434"/>
        </w:rPr>
        <w:t>?page</w:t>
      </w:r>
      <w:proofErr w:type="gramEnd"/>
      <w:r w:rsidRPr="00724915">
        <w:rPr>
          <w:rFonts w:eastAsiaTheme="minorHAnsi"/>
          <w:color w:val="343434"/>
        </w:rPr>
        <w:t>=4</w:t>
      </w:r>
    </w:p>
    <w:p w:rsidR="00724915" w:rsidRDefault="00724915" w:rsidP="00724915">
      <w:pPr>
        <w:widowControl w:val="0"/>
        <w:autoSpaceDE w:val="0"/>
        <w:autoSpaceDN w:val="0"/>
        <w:adjustRightInd w:val="0"/>
        <w:rPr>
          <w:rFonts w:eastAsiaTheme="minorHAnsi"/>
          <w:color w:val="343434"/>
        </w:rPr>
      </w:pPr>
    </w:p>
    <w:p w:rsidR="00724915" w:rsidRPr="00724915" w:rsidRDefault="00724915" w:rsidP="00724915">
      <w:pPr>
        <w:widowControl w:val="0"/>
        <w:autoSpaceDE w:val="0"/>
        <w:autoSpaceDN w:val="0"/>
        <w:adjustRightInd w:val="0"/>
        <w:rPr>
          <w:rFonts w:eastAsiaTheme="minorHAnsi"/>
        </w:rPr>
      </w:pPr>
      <w:proofErr w:type="gramStart"/>
      <w:r>
        <w:rPr>
          <w:rFonts w:eastAsiaTheme="minorHAnsi"/>
          <w:color w:val="343434"/>
        </w:rPr>
        <w:t>2)</w:t>
      </w:r>
      <w:r w:rsidRPr="00724915">
        <w:rPr>
          <w:rFonts w:eastAsiaTheme="minorHAnsi"/>
          <w:color w:val="343434"/>
        </w:rPr>
        <w:t>Heartburn</w:t>
      </w:r>
      <w:proofErr w:type="gramEnd"/>
      <w:r w:rsidRPr="00724915">
        <w:rPr>
          <w:rFonts w:eastAsiaTheme="minorHAnsi"/>
          <w:color w:val="343434"/>
        </w:rPr>
        <w:t xml:space="preserve">: </w:t>
      </w:r>
      <w:proofErr w:type="spellStart"/>
      <w:r w:rsidRPr="00724915">
        <w:rPr>
          <w:rFonts w:eastAsiaTheme="minorHAnsi"/>
          <w:color w:val="343434"/>
        </w:rPr>
        <w:t>MedlinePlus</w:t>
      </w:r>
      <w:proofErr w:type="spellEnd"/>
      <w:r w:rsidRPr="00724915">
        <w:rPr>
          <w:rFonts w:eastAsiaTheme="minorHAnsi"/>
          <w:color w:val="343434"/>
        </w:rPr>
        <w:t>. (</w:t>
      </w:r>
      <w:proofErr w:type="spellStart"/>
      <w:proofErr w:type="gramStart"/>
      <w:r w:rsidRPr="00724915">
        <w:rPr>
          <w:rFonts w:eastAsiaTheme="minorHAnsi"/>
          <w:color w:val="343434"/>
        </w:rPr>
        <w:t>n</w:t>
      </w:r>
      <w:proofErr w:type="gramEnd"/>
      <w:r w:rsidRPr="00724915">
        <w:rPr>
          <w:rFonts w:eastAsiaTheme="minorHAnsi"/>
          <w:color w:val="343434"/>
        </w:rPr>
        <w:t>.d.</w:t>
      </w:r>
      <w:proofErr w:type="spellEnd"/>
      <w:r w:rsidRPr="00724915">
        <w:rPr>
          <w:rFonts w:eastAsiaTheme="minorHAnsi"/>
          <w:color w:val="343434"/>
        </w:rPr>
        <w:t>). Retrieved from http://www.nlm.nih.gov/medlineplus/heartburn.html</w:t>
      </w:r>
    </w:p>
    <w:p w:rsidR="00724915" w:rsidRDefault="00724915" w:rsidP="00724915">
      <w:pPr>
        <w:widowControl w:val="0"/>
        <w:autoSpaceDE w:val="0"/>
        <w:autoSpaceDN w:val="0"/>
        <w:adjustRightInd w:val="0"/>
        <w:rPr>
          <w:rFonts w:eastAsiaTheme="minorHAnsi"/>
          <w:color w:val="343434"/>
        </w:rPr>
      </w:pPr>
    </w:p>
    <w:p w:rsidR="00724915" w:rsidRPr="00724915" w:rsidRDefault="00724915" w:rsidP="00724915">
      <w:pPr>
        <w:widowControl w:val="0"/>
        <w:autoSpaceDE w:val="0"/>
        <w:autoSpaceDN w:val="0"/>
        <w:adjustRightInd w:val="0"/>
        <w:rPr>
          <w:rFonts w:eastAsiaTheme="minorHAnsi"/>
        </w:rPr>
      </w:pPr>
      <w:proofErr w:type="gramStart"/>
      <w:r>
        <w:rPr>
          <w:rFonts w:eastAsiaTheme="minorHAnsi"/>
          <w:color w:val="343434"/>
        </w:rPr>
        <w:t>3)</w:t>
      </w:r>
      <w:r w:rsidRPr="00724915">
        <w:rPr>
          <w:rFonts w:eastAsiaTheme="minorHAnsi"/>
          <w:color w:val="343434"/>
        </w:rPr>
        <w:t>Is</w:t>
      </w:r>
      <w:proofErr w:type="gramEnd"/>
      <w:r w:rsidRPr="00724915">
        <w:rPr>
          <w:rFonts w:eastAsiaTheme="minorHAnsi"/>
          <w:color w:val="343434"/>
        </w:rPr>
        <w:t xml:space="preserve"> Red Dye 40 Toxic? (</w:t>
      </w:r>
      <w:proofErr w:type="spellStart"/>
      <w:proofErr w:type="gramStart"/>
      <w:r w:rsidRPr="00724915">
        <w:rPr>
          <w:rFonts w:eastAsiaTheme="minorHAnsi"/>
          <w:color w:val="343434"/>
        </w:rPr>
        <w:t>n</w:t>
      </w:r>
      <w:proofErr w:type="gramEnd"/>
      <w:r w:rsidRPr="00724915">
        <w:rPr>
          <w:rFonts w:eastAsiaTheme="minorHAnsi"/>
          <w:color w:val="343434"/>
        </w:rPr>
        <w:t>.d.</w:t>
      </w:r>
      <w:proofErr w:type="spellEnd"/>
      <w:r w:rsidRPr="00724915">
        <w:rPr>
          <w:rFonts w:eastAsiaTheme="minorHAnsi"/>
          <w:color w:val="343434"/>
        </w:rPr>
        <w:t>). Retrieved from http://www.healthline.com/health/food-nutrition/is-red-dye-40-toxic</w:t>
      </w:r>
    </w:p>
    <w:p w:rsidR="00724915" w:rsidRDefault="00724915" w:rsidP="00724915">
      <w:pPr>
        <w:widowControl w:val="0"/>
        <w:autoSpaceDE w:val="0"/>
        <w:autoSpaceDN w:val="0"/>
        <w:adjustRightInd w:val="0"/>
        <w:rPr>
          <w:rFonts w:eastAsiaTheme="minorHAnsi"/>
          <w:color w:val="343434"/>
        </w:rPr>
      </w:pPr>
    </w:p>
    <w:p w:rsidR="00724915" w:rsidRPr="00724915" w:rsidRDefault="00724915" w:rsidP="00724915">
      <w:pPr>
        <w:widowControl w:val="0"/>
        <w:autoSpaceDE w:val="0"/>
        <w:autoSpaceDN w:val="0"/>
        <w:adjustRightInd w:val="0"/>
        <w:rPr>
          <w:rFonts w:eastAsiaTheme="minorHAnsi"/>
        </w:rPr>
      </w:pPr>
      <w:proofErr w:type="gramStart"/>
      <w:r>
        <w:rPr>
          <w:rFonts w:eastAsiaTheme="minorHAnsi"/>
          <w:color w:val="343434"/>
        </w:rPr>
        <w:t>4)</w:t>
      </w:r>
      <w:proofErr w:type="spellStart"/>
      <w:r w:rsidRPr="00724915">
        <w:rPr>
          <w:rFonts w:eastAsiaTheme="minorHAnsi"/>
          <w:color w:val="343434"/>
        </w:rPr>
        <w:t>Merwat</w:t>
      </w:r>
      <w:proofErr w:type="spellEnd"/>
      <w:proofErr w:type="gramEnd"/>
      <w:r w:rsidRPr="00724915">
        <w:rPr>
          <w:rFonts w:eastAsiaTheme="minorHAnsi"/>
          <w:color w:val="343434"/>
        </w:rPr>
        <w:t xml:space="preserve">, S. N., &amp; </w:t>
      </w:r>
      <w:proofErr w:type="spellStart"/>
      <w:r w:rsidRPr="00724915">
        <w:rPr>
          <w:rFonts w:eastAsiaTheme="minorHAnsi"/>
          <w:color w:val="343434"/>
        </w:rPr>
        <w:t>Spechler</w:t>
      </w:r>
      <w:proofErr w:type="spellEnd"/>
      <w:r w:rsidRPr="00724915">
        <w:rPr>
          <w:rFonts w:eastAsiaTheme="minorHAnsi"/>
          <w:color w:val="343434"/>
        </w:rPr>
        <w:t xml:space="preserve">, S. J. (2009). Might the Use of Acid-Suppressive Medications Predispose to the Development of </w:t>
      </w:r>
      <w:proofErr w:type="spellStart"/>
      <w:r w:rsidRPr="00724915">
        <w:rPr>
          <w:rFonts w:eastAsiaTheme="minorHAnsi"/>
          <w:color w:val="343434"/>
        </w:rPr>
        <w:t>Eosinophilic</w:t>
      </w:r>
      <w:proofErr w:type="spellEnd"/>
      <w:r w:rsidRPr="00724915">
        <w:rPr>
          <w:rFonts w:eastAsiaTheme="minorHAnsi"/>
          <w:color w:val="343434"/>
        </w:rPr>
        <w:t xml:space="preserve"> Esophagitis? </w:t>
      </w:r>
      <w:proofErr w:type="gramStart"/>
      <w:r w:rsidRPr="00724915">
        <w:rPr>
          <w:rFonts w:eastAsiaTheme="minorHAnsi"/>
          <w:i/>
          <w:iCs/>
          <w:color w:val="343434"/>
        </w:rPr>
        <w:t>American Journal of Gastroenterology</w:t>
      </w:r>
      <w:r w:rsidRPr="00724915">
        <w:rPr>
          <w:rFonts w:eastAsiaTheme="minorHAnsi"/>
          <w:color w:val="343434"/>
        </w:rPr>
        <w:t>.</w:t>
      </w:r>
      <w:proofErr w:type="gramEnd"/>
      <w:r w:rsidRPr="00724915">
        <w:rPr>
          <w:rFonts w:eastAsiaTheme="minorHAnsi"/>
          <w:color w:val="343434"/>
        </w:rPr>
        <w:t xml:space="preserve"> </w:t>
      </w:r>
      <w:proofErr w:type="gramStart"/>
      <w:r w:rsidRPr="00724915">
        <w:rPr>
          <w:rFonts w:eastAsiaTheme="minorHAnsi"/>
          <w:color w:val="343434"/>
        </w:rPr>
        <w:t>doi:10.1038</w:t>
      </w:r>
      <w:proofErr w:type="gramEnd"/>
      <w:r w:rsidRPr="00724915">
        <w:rPr>
          <w:rFonts w:eastAsiaTheme="minorHAnsi"/>
          <w:color w:val="343434"/>
        </w:rPr>
        <w:t>/ajg.2009.87</w:t>
      </w:r>
    </w:p>
    <w:p w:rsidR="00724915" w:rsidRDefault="00724915" w:rsidP="00724915">
      <w:pPr>
        <w:widowControl w:val="0"/>
        <w:autoSpaceDE w:val="0"/>
        <w:autoSpaceDN w:val="0"/>
        <w:adjustRightInd w:val="0"/>
        <w:rPr>
          <w:rFonts w:eastAsiaTheme="minorHAnsi"/>
          <w:color w:val="343434"/>
        </w:rPr>
      </w:pPr>
    </w:p>
    <w:p w:rsidR="00724915" w:rsidRDefault="00724915" w:rsidP="00724915">
      <w:pPr>
        <w:widowControl w:val="0"/>
        <w:autoSpaceDE w:val="0"/>
        <w:autoSpaceDN w:val="0"/>
        <w:adjustRightInd w:val="0"/>
        <w:rPr>
          <w:rFonts w:eastAsiaTheme="minorHAnsi"/>
        </w:rPr>
      </w:pPr>
      <w:proofErr w:type="gramStart"/>
      <w:r>
        <w:rPr>
          <w:rFonts w:eastAsiaTheme="minorHAnsi"/>
          <w:color w:val="343434"/>
        </w:rPr>
        <w:t>5)</w:t>
      </w:r>
      <w:r w:rsidRPr="00724915">
        <w:rPr>
          <w:rFonts w:eastAsiaTheme="minorHAnsi"/>
          <w:color w:val="343434"/>
        </w:rPr>
        <w:t>MSDS</w:t>
      </w:r>
      <w:proofErr w:type="gramEnd"/>
      <w:r w:rsidRPr="00724915">
        <w:rPr>
          <w:rFonts w:eastAsiaTheme="minorHAnsi"/>
          <w:color w:val="343434"/>
        </w:rPr>
        <w:t xml:space="preserve"> </w:t>
      </w:r>
      <w:proofErr w:type="spellStart"/>
      <w:r w:rsidRPr="00724915">
        <w:rPr>
          <w:rFonts w:eastAsiaTheme="minorHAnsi"/>
          <w:color w:val="343434"/>
        </w:rPr>
        <w:t>aluminumhydrocholrate</w:t>
      </w:r>
      <w:proofErr w:type="spellEnd"/>
      <w:r w:rsidRPr="00724915">
        <w:rPr>
          <w:rFonts w:eastAsiaTheme="minorHAnsi"/>
          <w:color w:val="343434"/>
        </w:rPr>
        <w:t>. (</w:t>
      </w:r>
      <w:proofErr w:type="spellStart"/>
      <w:proofErr w:type="gramStart"/>
      <w:r w:rsidRPr="00724915">
        <w:rPr>
          <w:rFonts w:eastAsiaTheme="minorHAnsi"/>
          <w:color w:val="343434"/>
        </w:rPr>
        <w:t>n</w:t>
      </w:r>
      <w:proofErr w:type="gramEnd"/>
      <w:r w:rsidRPr="00724915">
        <w:rPr>
          <w:rFonts w:eastAsiaTheme="minorHAnsi"/>
          <w:color w:val="343434"/>
        </w:rPr>
        <w:t>.d.</w:t>
      </w:r>
      <w:proofErr w:type="spellEnd"/>
      <w:r w:rsidRPr="00724915">
        <w:rPr>
          <w:rFonts w:eastAsiaTheme="minorHAnsi"/>
          <w:color w:val="343434"/>
        </w:rPr>
        <w:t xml:space="preserve">). Retrieved from </w:t>
      </w:r>
      <w:hyperlink r:id="rId9" w:history="1">
        <w:r w:rsidRPr="00312054">
          <w:rPr>
            <w:rStyle w:val="Hyperlink"/>
            <w:rFonts w:eastAsiaTheme="minorHAnsi"/>
          </w:rPr>
          <w:t>http://www.altivia.com/Resources/MSDS/Aluminum-</w:t>
        </w:r>
        <w:r w:rsidRPr="00312054">
          <w:rPr>
            <w:rStyle w:val="Hyperlink"/>
            <w:rFonts w:eastAsiaTheme="minorHAnsi"/>
          </w:rPr>
          <w:t>Chlorohydrate-A2297-013114.pdf</w:t>
        </w:r>
      </w:hyperlink>
    </w:p>
    <w:p w:rsidR="00724915" w:rsidRDefault="00724915" w:rsidP="00724915">
      <w:pPr>
        <w:widowControl w:val="0"/>
        <w:autoSpaceDE w:val="0"/>
        <w:autoSpaceDN w:val="0"/>
        <w:adjustRightInd w:val="0"/>
        <w:rPr>
          <w:rFonts w:eastAsiaTheme="minorHAnsi"/>
          <w:color w:val="343434"/>
        </w:rPr>
      </w:pPr>
    </w:p>
    <w:p w:rsidR="00724915" w:rsidRPr="00724915" w:rsidRDefault="00724915" w:rsidP="00724915">
      <w:pPr>
        <w:widowControl w:val="0"/>
        <w:autoSpaceDE w:val="0"/>
        <w:autoSpaceDN w:val="0"/>
        <w:adjustRightInd w:val="0"/>
        <w:rPr>
          <w:rFonts w:eastAsiaTheme="minorHAnsi"/>
        </w:rPr>
      </w:pPr>
      <w:proofErr w:type="gramStart"/>
      <w:r w:rsidRPr="00724915">
        <w:rPr>
          <w:rFonts w:eastAsiaTheme="minorHAnsi"/>
          <w:color w:val="343434"/>
        </w:rPr>
        <w:t>6)</w:t>
      </w:r>
      <w:r w:rsidRPr="00724915">
        <w:rPr>
          <w:rFonts w:eastAsiaTheme="minorHAnsi"/>
          <w:color w:val="343434"/>
        </w:rPr>
        <w:t>MSDS</w:t>
      </w:r>
      <w:proofErr w:type="gramEnd"/>
      <w:r w:rsidRPr="00724915">
        <w:rPr>
          <w:rFonts w:eastAsiaTheme="minorHAnsi"/>
          <w:color w:val="343434"/>
        </w:rPr>
        <w:t xml:space="preserve"> Blue. (</w:t>
      </w:r>
      <w:proofErr w:type="spellStart"/>
      <w:proofErr w:type="gramStart"/>
      <w:r w:rsidRPr="00724915">
        <w:rPr>
          <w:rFonts w:eastAsiaTheme="minorHAnsi"/>
          <w:color w:val="343434"/>
        </w:rPr>
        <w:t>n</w:t>
      </w:r>
      <w:proofErr w:type="gramEnd"/>
      <w:r w:rsidRPr="00724915">
        <w:rPr>
          <w:rFonts w:eastAsiaTheme="minorHAnsi"/>
          <w:color w:val="343434"/>
        </w:rPr>
        <w:t>.d.</w:t>
      </w:r>
      <w:proofErr w:type="spellEnd"/>
      <w:r w:rsidRPr="00724915">
        <w:rPr>
          <w:rFonts w:eastAsiaTheme="minorHAnsi"/>
          <w:color w:val="343434"/>
        </w:rPr>
        <w:t>). Retrieved from http://quantum.esu.edu/~scady/MSDS/fdcblue1.pdf</w:t>
      </w:r>
    </w:p>
    <w:sectPr w:rsidR="00724915" w:rsidRPr="00724915"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565BE"/>
    <w:rsid w:val="00096E37"/>
    <w:rsid w:val="000E5FB1"/>
    <w:rsid w:val="000E64F1"/>
    <w:rsid w:val="000F0646"/>
    <w:rsid w:val="00103E04"/>
    <w:rsid w:val="001217DA"/>
    <w:rsid w:val="00127BA8"/>
    <w:rsid w:val="001573BE"/>
    <w:rsid w:val="001B170D"/>
    <w:rsid w:val="001E601B"/>
    <w:rsid w:val="002267B2"/>
    <w:rsid w:val="00254078"/>
    <w:rsid w:val="0026724A"/>
    <w:rsid w:val="00292A58"/>
    <w:rsid w:val="0029650F"/>
    <w:rsid w:val="003035B9"/>
    <w:rsid w:val="00323538"/>
    <w:rsid w:val="00387311"/>
    <w:rsid w:val="003B2868"/>
    <w:rsid w:val="003B2E5F"/>
    <w:rsid w:val="003B7B01"/>
    <w:rsid w:val="003D40DD"/>
    <w:rsid w:val="004225AB"/>
    <w:rsid w:val="004266A8"/>
    <w:rsid w:val="00433278"/>
    <w:rsid w:val="00447723"/>
    <w:rsid w:val="00465053"/>
    <w:rsid w:val="00473DF7"/>
    <w:rsid w:val="0048162F"/>
    <w:rsid w:val="00485019"/>
    <w:rsid w:val="0050498B"/>
    <w:rsid w:val="005167D6"/>
    <w:rsid w:val="005319C9"/>
    <w:rsid w:val="005400DB"/>
    <w:rsid w:val="00551EA9"/>
    <w:rsid w:val="00590153"/>
    <w:rsid w:val="005A748A"/>
    <w:rsid w:val="005B1010"/>
    <w:rsid w:val="005D2567"/>
    <w:rsid w:val="005D78E2"/>
    <w:rsid w:val="00627224"/>
    <w:rsid w:val="00646555"/>
    <w:rsid w:val="00656658"/>
    <w:rsid w:val="0067447F"/>
    <w:rsid w:val="006A1383"/>
    <w:rsid w:val="006E044D"/>
    <w:rsid w:val="006E10A7"/>
    <w:rsid w:val="006E7DEC"/>
    <w:rsid w:val="00702657"/>
    <w:rsid w:val="0071047A"/>
    <w:rsid w:val="00710595"/>
    <w:rsid w:val="00717B99"/>
    <w:rsid w:val="00722AA6"/>
    <w:rsid w:val="0072485C"/>
    <w:rsid w:val="00724915"/>
    <w:rsid w:val="0073573F"/>
    <w:rsid w:val="0073731B"/>
    <w:rsid w:val="007B2485"/>
    <w:rsid w:val="00806DF5"/>
    <w:rsid w:val="0082327F"/>
    <w:rsid w:val="00823B03"/>
    <w:rsid w:val="008335C6"/>
    <w:rsid w:val="00892CC3"/>
    <w:rsid w:val="008D4A53"/>
    <w:rsid w:val="008E47B4"/>
    <w:rsid w:val="0092604E"/>
    <w:rsid w:val="00927C12"/>
    <w:rsid w:val="00935272"/>
    <w:rsid w:val="0097108D"/>
    <w:rsid w:val="009744F1"/>
    <w:rsid w:val="009A0D62"/>
    <w:rsid w:val="009B421C"/>
    <w:rsid w:val="009D3109"/>
    <w:rsid w:val="009E1244"/>
    <w:rsid w:val="00A03F3F"/>
    <w:rsid w:val="00A30E4F"/>
    <w:rsid w:val="00A527F8"/>
    <w:rsid w:val="00A77507"/>
    <w:rsid w:val="00AD6028"/>
    <w:rsid w:val="00AE4CD6"/>
    <w:rsid w:val="00AE591F"/>
    <w:rsid w:val="00B22207"/>
    <w:rsid w:val="00B274A9"/>
    <w:rsid w:val="00B35D25"/>
    <w:rsid w:val="00B46081"/>
    <w:rsid w:val="00B54629"/>
    <w:rsid w:val="00B57C56"/>
    <w:rsid w:val="00B83F38"/>
    <w:rsid w:val="00BA3DE2"/>
    <w:rsid w:val="00BA51DC"/>
    <w:rsid w:val="00BB18C4"/>
    <w:rsid w:val="00BE7FD5"/>
    <w:rsid w:val="00C00602"/>
    <w:rsid w:val="00C1059E"/>
    <w:rsid w:val="00CA26B6"/>
    <w:rsid w:val="00CF19AF"/>
    <w:rsid w:val="00D352E3"/>
    <w:rsid w:val="00D535AC"/>
    <w:rsid w:val="00D60DB7"/>
    <w:rsid w:val="00D6332B"/>
    <w:rsid w:val="00D82963"/>
    <w:rsid w:val="00DB70FF"/>
    <w:rsid w:val="00E82E73"/>
    <w:rsid w:val="00EB4678"/>
    <w:rsid w:val="00EB72CC"/>
    <w:rsid w:val="00EB7951"/>
    <w:rsid w:val="00ED0F4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halloran@lifewest.edu" TargetMode="External"/><Relationship Id="rId8" Type="http://schemas.openxmlformats.org/officeDocument/2006/relationships/hyperlink" Target="mailto:smhbizness@gmail.com" TargetMode="External"/><Relationship Id="rId9" Type="http://schemas.openxmlformats.org/officeDocument/2006/relationships/hyperlink" Target="http://www.altivia.com/Resources/MSDS/Aluminum-Chlorohydrate-A2297-013114.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3843263-1910-1B42-BD4D-24698C1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1511</Words>
  <Characters>8619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mack alex</cp:lastModifiedBy>
  <cp:revision>2</cp:revision>
  <dcterms:created xsi:type="dcterms:W3CDTF">2015-06-15T21:46:00Z</dcterms:created>
  <dcterms:modified xsi:type="dcterms:W3CDTF">2015-06-15T21:46:00Z</dcterms:modified>
</cp:coreProperties>
</file>