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необходимые нам для работы (рис. fig. 1).</w:t>
      </w:r>
    </w:p>
    <w:p>
      <w:pPr>
        <w:pStyle w:val="CaptionedFigure"/>
      </w:pPr>
      <w:r>
        <w:drawing>
          <wp:inline>
            <wp:extent cx="3733800" cy="401211"/>
            <wp:effectExtent b="0" l="0" r="0" t="0"/>
            <wp:docPr descr="Создаем каталог с помощью команды mkdir и файлы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2-29-2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как показано в листинге 10.1 (рис. fig. 2).</w:t>
      </w:r>
    </w:p>
    <w:p>
      <w:pPr>
        <w:pStyle w:val="CaptionedFigure"/>
      </w:pPr>
      <w:r>
        <w:drawing>
          <wp:inline>
            <wp:extent cx="3733800" cy="3817915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2-30-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523572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2-34-3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4).</w:t>
      </w:r>
    </w:p>
    <w:p>
      <w:pPr>
        <w:pStyle w:val="CaptionedFigure"/>
      </w:pPr>
      <w:r>
        <w:drawing>
          <wp:inline>
            <wp:extent cx="3733800" cy="546534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2-35-2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Что значит: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5).</w:t>
      </w:r>
    </w:p>
    <w:p>
      <w:pPr>
        <w:pStyle w:val="CaptionedFigure"/>
      </w:pPr>
      <w:r>
        <w:drawing>
          <wp:inline>
            <wp:extent cx="3733800" cy="3806502"/>
            <wp:effectExtent b="0" l="0" r="0" t="0"/>
            <wp:docPr descr="Используем команду chmod для установки нужных прав, после этого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2-38-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12</w:t>
      </w:r>
    </w:p>
    <w:p>
      <w:pPr>
        <w:pStyle w:val="BodyText"/>
      </w:pPr>
      <w:r>
        <w:t xml:space="preserve">Предоставляем права доступа к двум файлам, согласно варианту 12 в символьном и двоичном виде и проверяем работу команд. (рис. fig. 6).</w:t>
      </w:r>
    </w:p>
    <w:p>
      <w:pPr>
        <w:pStyle w:val="CaptionedFigure"/>
      </w:pPr>
      <w:r>
        <w:drawing>
          <wp:inline>
            <wp:extent cx="3733800" cy="1312564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" id="3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3-03-1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с помощью команды touch (рис. fig. 7).</w:t>
      </w:r>
    </w:p>
    <w:p>
      <w:pPr>
        <w:pStyle w:val="CaptionedFigure"/>
      </w:pPr>
      <w:r>
        <w:drawing>
          <wp:inline>
            <wp:extent cx="3733800" cy="295480"/>
            <wp:effectExtent b="0" l="0" r="0" t="0"/>
            <wp:docPr descr="Создаем файл командой touch" title="" id="40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3-16-2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 командой touch</w:t>
      </w:r>
    </w:p>
    <w:p>
      <w:pPr>
        <w:pStyle w:val="BodyText"/>
      </w:pPr>
      <w:r>
        <w:t xml:space="preserve">Пишем программу, которая выполнит по-порядку все действия предоставленные в задании (рис. fig. 8).</w:t>
      </w:r>
    </w:p>
    <w:p>
      <w:pPr>
        <w:pStyle w:val="CaptionedFigure"/>
      </w:pPr>
      <w:r>
        <w:drawing>
          <wp:inline>
            <wp:extent cx="3733800" cy="3425771"/>
            <wp:effectExtent b="0" l="0" r="0" t="0"/>
            <wp:docPr descr="Пишем программу в midnight commander" title="" id="4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3-40-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того как файл был отработан проверяем создался ли новый файл, затем проверяем правильно ли выполнился файл посмотрев как он заполнен (рис. fig. 9).</w:t>
      </w:r>
    </w:p>
    <w:p>
      <w:pPr>
        <w:pStyle w:val="CaptionedFigure"/>
      </w:pPr>
      <w:r>
        <w:drawing>
          <wp:inline>
            <wp:extent cx="3733800" cy="993889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2-13%2023-52-2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10</dc:title>
  <dc:creator>Виноградова Мария Андреевна</dc:creator>
  <dc:language>ru-RU</dc:language>
  <cp:keywords/>
  <dcterms:created xsi:type="dcterms:W3CDTF">2024-12-13T21:09:27Z</dcterms:created>
  <dcterms:modified xsi:type="dcterms:W3CDTF">2024-12-13T21:09:27Z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