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11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№6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Виноградова Мария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по-средством командной строки.</w:t>
      </w:r>
    </w:p>
    <w:bookmarkEnd w:id="20"/>
    <w:bookmarkStart w:id="11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Определите полное имя вашего домашнего каталога. (рис. 1).</w:t>
      </w:r>
    </w:p>
    <w:bookmarkStart w:id="24" w:name="fig:001"/>
    <w:p>
      <w:pPr>
        <w:pStyle w:val="CaptionedFigure"/>
      </w:pPr>
      <w:r>
        <w:drawing>
          <wp:inline>
            <wp:extent cx="1713700" cy="332509"/>
            <wp:effectExtent b="0" l="0" r="0" t="0"/>
            <wp:docPr descr="Рис. 1: Определяем полное имя" title="" id="22" name="Picture"/>
            <a:graphic>
              <a:graphicData uri="http://schemas.openxmlformats.org/drawingml/2006/picture">
                <pic:pic>
                  <pic:nvPicPr>
                    <pic:cNvPr descr="/home/mavinogradova/skreens%206/скрины6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700" cy="332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Определяем полное имя</w:t>
      </w:r>
    </w:p>
    <w:bookmarkEnd w:id="24"/>
    <w:p>
      <w:pPr>
        <w:pStyle w:val="BodyText"/>
      </w:pPr>
      <w:r>
        <w:t xml:space="preserve">Переходим ко второму пункту выполнения лабораторной и выполняем его подпункты</w:t>
      </w:r>
    </w:p>
    <w:p>
      <w:pPr>
        <w:pStyle w:val="BodyText"/>
      </w:pPr>
      <w:r>
        <w:t xml:space="preserve">Перейдите в каталог /tmp. (рис. 2).</w:t>
      </w:r>
    </w:p>
    <w:bookmarkStart w:id="28" w:name="fig:002"/>
    <w:p>
      <w:pPr>
        <w:pStyle w:val="CaptionedFigure"/>
      </w:pPr>
      <w:r>
        <w:drawing>
          <wp:inline>
            <wp:extent cx="1899138" cy="230198"/>
            <wp:effectExtent b="0" l="0" r="0" t="0"/>
            <wp:docPr descr="Рис. 2: Переходим в каталог" title="" id="26" name="Picture"/>
            <a:graphic>
              <a:graphicData uri="http://schemas.openxmlformats.org/drawingml/2006/picture">
                <pic:pic>
                  <pic:nvPicPr>
                    <pic:cNvPr descr="/home/mavinogradova/skreens%206/скрины6/2.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138" cy="230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Переходим в каталог</w:t>
      </w:r>
    </w:p>
    <w:bookmarkEnd w:id="28"/>
    <w:p>
      <w:pPr>
        <w:pStyle w:val="BodyText"/>
      </w:pPr>
      <w:r>
        <w:t xml:space="preserve">Выведите на экран содержимое каталога /tmp. Для этого используйте команду ls с различными опциями.</w:t>
      </w:r>
      <w:r>
        <w:t xml:space="preserve"> </w:t>
      </w:r>
      <w:r>
        <w:t xml:space="preserve">Первые несколько опций (рис. 3).</w:t>
      </w:r>
    </w:p>
    <w:bookmarkStart w:id="32" w:name="fig:003"/>
    <w:p>
      <w:pPr>
        <w:pStyle w:val="CaptionedFigure"/>
      </w:pPr>
      <w:r>
        <w:drawing>
          <wp:inline>
            <wp:extent cx="3733800" cy="4874003"/>
            <wp:effectExtent b="0" l="0" r="0" t="0"/>
            <wp:docPr descr="Рис. 3: Первые опции ls" title="" id="30" name="Picture"/>
            <a:graphic>
              <a:graphicData uri="http://schemas.openxmlformats.org/drawingml/2006/picture">
                <pic:pic>
                  <pic:nvPicPr>
                    <pic:cNvPr descr="/home/mavinogradova/skreens%206/скрины6/2.2.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74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Первые опции ls</w:t>
      </w:r>
    </w:p>
    <w:bookmarkEnd w:id="32"/>
    <w:p>
      <w:pPr>
        <w:pStyle w:val="BodyText"/>
      </w:pPr>
      <w:r>
        <w:t xml:space="preserve">Следующие несколько опций. (рис. 4).</w:t>
      </w:r>
    </w:p>
    <w:bookmarkStart w:id="36" w:name="fig:004"/>
    <w:p>
      <w:pPr>
        <w:pStyle w:val="CaptionedFigure"/>
      </w:pPr>
      <w:r>
        <w:drawing>
          <wp:inline>
            <wp:extent cx="3733800" cy="4876303"/>
            <wp:effectExtent b="0" l="0" r="0" t="0"/>
            <wp:docPr descr="Рис. 4: Следующие опции ls" title="" id="34" name="Picture"/>
            <a:graphic>
              <a:graphicData uri="http://schemas.openxmlformats.org/drawingml/2006/picture">
                <pic:pic>
                  <pic:nvPicPr>
                    <pic:cNvPr descr="/home/mavinogradova/skreens%206/скрины6/2.2.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76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Следующие опции ls</w:t>
      </w:r>
    </w:p>
    <w:bookmarkEnd w:id="36"/>
    <w:p>
      <w:pPr>
        <w:pStyle w:val="BodyText"/>
      </w:pPr>
      <w:r>
        <w:t xml:space="preserve">Поясните разницу в выводимой на экран информации</w:t>
      </w:r>
    </w:p>
    <w:p>
      <w:pPr>
        <w:pStyle w:val="BodyText"/>
      </w:pPr>
      <w:r>
        <w:t xml:space="preserve">Объяснение различий между командами:</w:t>
      </w:r>
    </w:p>
    <w:p>
      <w:pPr>
        <w:pStyle w:val="BodyText"/>
      </w:pPr>
      <w:r>
        <w:t xml:space="preserve">ls — Показывает содержимое текущей директории (только видимые файлы и папки).</w:t>
      </w:r>
    </w:p>
    <w:p>
      <w:pPr>
        <w:pStyle w:val="BodyText"/>
      </w:pPr>
      <w:r>
        <w:t xml:space="preserve">ls -a — Показывает все файлы, включая скрытые (начинающиеся с точки .).</w:t>
      </w:r>
    </w:p>
    <w:p>
      <w:pPr>
        <w:pStyle w:val="BodyText"/>
      </w:pPr>
      <w:r>
        <w:t xml:space="preserve">ls -F — Добавляет символы для обозначения типов файлов (например, / для директорий, * для исполняемых файлов).</w:t>
      </w:r>
    </w:p>
    <w:p>
      <w:pPr>
        <w:pStyle w:val="BodyText"/>
      </w:pPr>
      <w:r>
        <w:t xml:space="preserve">ls -l — Выводит подробный список с правами доступа, владельцем, размером и датой изменения.</w:t>
      </w:r>
    </w:p>
    <w:p>
      <w:pPr>
        <w:pStyle w:val="BodyText"/>
      </w:pPr>
      <w:r>
        <w:t xml:space="preserve">ls -alF — Комбинация всех опций: показывает все файлы (включая скрытые), с подробной информацией и обозначениями типов файлов.</w:t>
      </w:r>
    </w:p>
    <w:p>
      <w:pPr>
        <w:pStyle w:val="BodyText"/>
      </w:pPr>
      <w:r>
        <w:t xml:space="preserve">Определите, есть ли в каталоге /var/spool подкаталог с именем cron. (рис. 5).</w:t>
      </w:r>
    </w:p>
    <w:bookmarkStart w:id="40" w:name="fig:005"/>
    <w:p>
      <w:pPr>
        <w:pStyle w:val="CaptionedFigure"/>
      </w:pPr>
      <w:r>
        <w:drawing>
          <wp:inline>
            <wp:extent cx="3733800" cy="537010"/>
            <wp:effectExtent b="0" l="0" r="0" t="0"/>
            <wp:docPr descr="Рис. 5: Ищем подкаталог" title="" id="38" name="Picture"/>
            <a:graphic>
              <a:graphicData uri="http://schemas.openxmlformats.org/drawingml/2006/picture">
                <pic:pic>
                  <pic:nvPicPr>
                    <pic:cNvPr descr="/home/mavinogradova/skreens%206/скрины6/2.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7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Ищем подкаталог</w:t>
      </w:r>
    </w:p>
    <w:bookmarkEnd w:id="40"/>
    <w:p>
      <w:pPr>
        <w:pStyle w:val="BodyText"/>
      </w:pPr>
      <w:r>
        <w:t xml:space="preserve">Перейдите в Ваш домашний каталог и выведите на экран его содержимое. (рис. 6).</w:t>
      </w:r>
    </w:p>
    <w:bookmarkStart w:id="44" w:name="fig:006"/>
    <w:p>
      <w:pPr>
        <w:pStyle w:val="CaptionedFigure"/>
      </w:pPr>
      <w:r>
        <w:drawing>
          <wp:inline>
            <wp:extent cx="3733800" cy="3209500"/>
            <wp:effectExtent b="0" l="0" r="0" t="0"/>
            <wp:docPr descr="Рис. 6: Переходим в домашний каталог" title="" id="42" name="Picture"/>
            <a:graphic>
              <a:graphicData uri="http://schemas.openxmlformats.org/drawingml/2006/picture">
                <pic:pic>
                  <pic:nvPicPr>
                    <pic:cNvPr descr="/home/mavinogradova/skreens%206/скрины6/2.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0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Переходим в домашний каталог</w:t>
      </w:r>
    </w:p>
    <w:bookmarkEnd w:id="44"/>
    <w:p>
      <w:pPr>
        <w:pStyle w:val="BodyText"/>
      </w:pPr>
      <w:r>
        <w:t xml:space="preserve">Определите, кто является владельцем файлов и подкаталогов</w:t>
      </w:r>
    </w:p>
    <w:p>
      <w:pPr>
        <w:pStyle w:val="BodyText"/>
      </w:pPr>
      <w:r>
        <w:t xml:space="preserve">Владельцем является mavinogradova - студент выполняющий лабораторную (то есть я)</w:t>
      </w:r>
    </w:p>
    <w:p>
      <w:pPr>
        <w:pStyle w:val="BodyText"/>
      </w:pPr>
      <w:r>
        <w:t xml:space="preserve">Переходим к третьему пункту выполнения лабораторной и выполняем его подпункты</w:t>
      </w:r>
    </w:p>
    <w:p>
      <w:pPr>
        <w:pStyle w:val="BodyText"/>
      </w:pPr>
      <w:r>
        <w:t xml:space="preserve">В домашнем каталоге создайте новый каталог с именем newdir. (рис. 7).</w:t>
      </w:r>
    </w:p>
    <w:bookmarkStart w:id="48" w:name="fig:007"/>
    <w:p>
      <w:pPr>
        <w:pStyle w:val="CaptionedFigure"/>
      </w:pPr>
      <w:r>
        <w:drawing>
          <wp:inline>
            <wp:extent cx="2206069" cy="313325"/>
            <wp:effectExtent b="0" l="0" r="0" t="0"/>
            <wp:docPr descr="Рис. 7: Создаем новый каталог в домашнем каталоге" title="" id="46" name="Picture"/>
            <a:graphic>
              <a:graphicData uri="http://schemas.openxmlformats.org/drawingml/2006/picture">
                <pic:pic>
                  <pic:nvPicPr>
                    <pic:cNvPr descr="/home/mavinogradova/skreens%206/скрины6/3.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069" cy="313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Создаем новый каталог в домашнем каталоге</w:t>
      </w:r>
    </w:p>
    <w:bookmarkEnd w:id="48"/>
    <w:p>
      <w:pPr>
        <w:pStyle w:val="BodyText"/>
      </w:pPr>
      <w:r>
        <w:t xml:space="preserve">В каталоге ~/newdir создайте новый каталог с именем morefun. (рис. 8).</w:t>
      </w:r>
    </w:p>
    <w:bookmarkStart w:id="52" w:name="fig:008"/>
    <w:p>
      <w:pPr>
        <w:pStyle w:val="CaptionedFigure"/>
      </w:pPr>
      <w:r>
        <w:drawing>
          <wp:inline>
            <wp:extent cx="2730411" cy="370875"/>
            <wp:effectExtent b="0" l="0" r="0" t="0"/>
            <wp:docPr descr="Рис. 8: Создаем новый каталог в созданном ранее каталоге" title="" id="50" name="Picture"/>
            <a:graphic>
              <a:graphicData uri="http://schemas.openxmlformats.org/drawingml/2006/picture">
                <pic:pic>
                  <pic:nvPicPr>
                    <pic:cNvPr descr="/home/mavinogradova/skreens%206/скрины6/3.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411" cy="370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Создаем новый каталог в созданном ранее каталоге</w:t>
      </w:r>
    </w:p>
    <w:bookmarkEnd w:id="52"/>
    <w:p>
      <w:pPr>
        <w:pStyle w:val="BodyText"/>
      </w:pPr>
      <w:r>
        <w:t xml:space="preserve">В домашнем каталоге создайте одной командой три новых каталога с именами letters, memos, misk. (рис. 9).</w:t>
      </w:r>
    </w:p>
    <w:bookmarkStart w:id="56" w:name="fig:009"/>
    <w:p>
      <w:pPr>
        <w:pStyle w:val="CaptionedFigure"/>
      </w:pPr>
      <w:r>
        <w:drawing>
          <wp:inline>
            <wp:extent cx="2807144" cy="370875"/>
            <wp:effectExtent b="0" l="0" r="0" t="0"/>
            <wp:docPr descr="Рис. 9: Создаем три каталога одной командой" title="" id="54" name="Picture"/>
            <a:graphic>
              <a:graphicData uri="http://schemas.openxmlformats.org/drawingml/2006/picture">
                <pic:pic>
                  <pic:nvPicPr>
                    <pic:cNvPr descr="/home/mavinogradova/skreens%206/скрины6/3.3.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144" cy="370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Создаем три каталога одной командой</w:t>
      </w:r>
    </w:p>
    <w:bookmarkEnd w:id="56"/>
    <w:p>
      <w:pPr>
        <w:pStyle w:val="BodyText"/>
      </w:pPr>
      <w:r>
        <w:t xml:space="preserve">Затем удалите эти каталоги одной командой. (рис. 10).</w:t>
      </w:r>
    </w:p>
    <w:bookmarkStart w:id="60" w:name="fig:010"/>
    <w:p>
      <w:pPr>
        <w:pStyle w:val="CaptionedFigure"/>
      </w:pPr>
      <w:r>
        <w:drawing>
          <wp:inline>
            <wp:extent cx="2839116" cy="326114"/>
            <wp:effectExtent b="0" l="0" r="0" t="0"/>
            <wp:docPr descr="Рис. 10: Удаляем созданные каталоги одной командой" title="" id="58" name="Picture"/>
            <a:graphic>
              <a:graphicData uri="http://schemas.openxmlformats.org/drawingml/2006/picture">
                <pic:pic>
                  <pic:nvPicPr>
                    <pic:cNvPr descr="/home/mavinogradova/skreens%206/скрины6/3.3.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116" cy="326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Удаляем созданные каталоги одной командой</w:t>
      </w:r>
    </w:p>
    <w:bookmarkEnd w:id="60"/>
    <w:p>
      <w:pPr>
        <w:pStyle w:val="BodyText"/>
      </w:pPr>
      <w:r>
        <w:t xml:space="preserve">Попробуйте удалить ранее созданный каталог ~/newdir командой rm. (рис. 11).</w:t>
      </w:r>
    </w:p>
    <w:bookmarkStart w:id="64" w:name="fig:011"/>
    <w:p>
      <w:pPr>
        <w:pStyle w:val="CaptionedFigure"/>
      </w:pPr>
      <w:r>
        <w:drawing>
          <wp:inline>
            <wp:extent cx="2711227" cy="524341"/>
            <wp:effectExtent b="0" l="0" r="0" t="0"/>
            <wp:docPr descr="Рис. 11: Пробуем удалить ранее созданный каталог" title="" id="62" name="Picture"/>
            <a:graphic>
              <a:graphicData uri="http://schemas.openxmlformats.org/drawingml/2006/picture">
                <pic:pic>
                  <pic:nvPicPr>
                    <pic:cNvPr descr="/home/mavinogradova/skreens%206/скрины6/3.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227" cy="524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Пробуем удалить ранее созданный каталог</w:t>
      </w:r>
    </w:p>
    <w:bookmarkEnd w:id="64"/>
    <w:p>
      <w:pPr>
        <w:pStyle w:val="BodyText"/>
      </w:pPr>
      <w:r>
        <w:t xml:space="preserve">Проверьте,был ли каталог удалён.</w:t>
      </w:r>
    </w:p>
    <w:p>
      <w:pPr>
        <w:pStyle w:val="BodyText"/>
      </w:pPr>
      <w:r>
        <w:t xml:space="preserve">Нет. Каталог не был удален данной командой.</w:t>
      </w:r>
    </w:p>
    <w:p>
      <w:pPr>
        <w:pStyle w:val="BodyText"/>
      </w:pPr>
      <w:r>
        <w:t xml:space="preserve">Удалите каталог ~/newdir/morefun из домашнего каталога. (рис. 12).</w:t>
      </w:r>
    </w:p>
    <w:bookmarkStart w:id="68" w:name="fig:012"/>
    <w:p>
      <w:pPr>
        <w:pStyle w:val="CaptionedFigure"/>
      </w:pPr>
      <w:r>
        <w:drawing>
          <wp:inline>
            <wp:extent cx="2615311" cy="351692"/>
            <wp:effectExtent b="0" l="0" r="0" t="0"/>
            <wp:docPr descr="Рис. 12: Удаляем каталог из домашнего каталога" title="" id="66" name="Picture"/>
            <a:graphic>
              <a:graphicData uri="http://schemas.openxmlformats.org/drawingml/2006/picture">
                <pic:pic>
                  <pic:nvPicPr>
                    <pic:cNvPr descr="/home/mavinogradova/skreens%206/скрины6/3.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311" cy="351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Удаляем каталог из домашнего каталога</w:t>
      </w:r>
    </w:p>
    <w:bookmarkEnd w:id="68"/>
    <w:p>
      <w:pPr>
        <w:pStyle w:val="BodyText"/>
      </w:pPr>
      <w:r>
        <w:t xml:space="preserve">Проверьте, был ли каталог удалён</w:t>
      </w:r>
    </w:p>
    <w:p>
      <w:pPr>
        <w:pStyle w:val="BodyText"/>
      </w:pPr>
      <w:r>
        <w:t xml:space="preserve">Да. Каталог был удален так как мы использовали другую команду.</w:t>
      </w:r>
    </w:p>
    <w:p>
      <w:pPr>
        <w:pStyle w:val="BodyText"/>
      </w:pPr>
      <w:r>
        <w:t xml:space="preserve">С помощью команды man определите, какую опцию команды ls нужно использовать для просмотра содержимое не только указанного каталога, но и подкаталогов, входящих в него. (рис. 13).</w:t>
      </w:r>
    </w:p>
    <w:bookmarkStart w:id="72" w:name="fig:013"/>
    <w:p>
      <w:pPr>
        <w:pStyle w:val="CaptionedFigure"/>
      </w:pPr>
      <w:r>
        <w:drawing>
          <wp:inline>
            <wp:extent cx="3733800" cy="5223400"/>
            <wp:effectExtent b="0" l="0" r="0" t="0"/>
            <wp:docPr descr="Рис. 13: С помощью команды определяем необходимую опцию" title="" id="70" name="Picture"/>
            <a:graphic>
              <a:graphicData uri="http://schemas.openxmlformats.org/drawingml/2006/picture">
                <pic:pic>
                  <pic:nvPicPr>
                    <pic:cNvPr descr="/home/mavinogradova/skreens%206/скрины6/4.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2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 помощью команды определяем необходимую опцию</w:t>
      </w:r>
    </w:p>
    <w:bookmarkEnd w:id="72"/>
    <w:p>
      <w:pPr>
        <w:pStyle w:val="BodyText"/>
      </w:pPr>
      <w:r>
        <w:t xml:space="preserve">Выбираем необходимую опцию из перечня. (рис. 14).</w:t>
      </w:r>
    </w:p>
    <w:bookmarkStart w:id="76" w:name="fig:014"/>
    <w:p>
      <w:pPr>
        <w:pStyle w:val="CaptionedFigure"/>
      </w:pPr>
      <w:r>
        <w:drawing>
          <wp:inline>
            <wp:extent cx="2858299" cy="735356"/>
            <wp:effectExtent b="0" l="0" r="0" t="0"/>
            <wp:docPr descr="Рис. 14: Находим опцию" title="" id="74" name="Picture"/>
            <a:graphic>
              <a:graphicData uri="http://schemas.openxmlformats.org/drawingml/2006/picture">
                <pic:pic>
                  <pic:nvPicPr>
                    <pic:cNvPr descr="/home/mavinogradova/skreens%206/скрины6/4.2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299" cy="735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Находим опцию</w:t>
      </w:r>
    </w:p>
    <w:bookmarkEnd w:id="76"/>
    <w:p>
      <w:pPr>
        <w:pStyle w:val="BodyText"/>
      </w:pPr>
      <w:r>
        <w:t xml:space="preserve">Проверяем правильность определенной ранее опции. (рис. 15).</w:t>
      </w:r>
    </w:p>
    <w:bookmarkStart w:id="80" w:name="fig:015"/>
    <w:p>
      <w:pPr>
        <w:pStyle w:val="CaptionedFigure"/>
      </w:pPr>
      <w:r>
        <w:drawing>
          <wp:inline>
            <wp:extent cx="3733800" cy="5094214"/>
            <wp:effectExtent b="0" l="0" r="0" t="0"/>
            <wp:docPr descr="Рис. 15: Выводим на экран информацию" title="" id="78" name="Picture"/>
            <a:graphic>
              <a:graphicData uri="http://schemas.openxmlformats.org/drawingml/2006/picture">
                <pic:pic>
                  <pic:nvPicPr>
                    <pic:cNvPr descr="/home/mavinogradova/skreens%206/скрины6/4.3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94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Выводим на экран информацию</w:t>
      </w:r>
    </w:p>
    <w:bookmarkEnd w:id="80"/>
    <w:p>
      <w:pPr>
        <w:pStyle w:val="BodyText"/>
      </w:pPr>
      <w:r>
        <w:t xml:space="preserve">С помощью команды man определите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</w:t>
      </w:r>
      <w:r>
        <w:t xml:space="preserve"> </w:t>
      </w:r>
      <w:r>
        <w:t xml:space="preserve">Первая подходящая опция. (рис. 16).</w:t>
      </w:r>
    </w:p>
    <w:bookmarkStart w:id="84" w:name="fig:016"/>
    <w:p>
      <w:pPr>
        <w:pStyle w:val="CaptionedFigure"/>
      </w:pPr>
      <w:r>
        <w:drawing>
          <wp:inline>
            <wp:extent cx="3165230" cy="556313"/>
            <wp:effectExtent b="0" l="0" r="0" t="0"/>
            <wp:docPr descr="Рис. 16: Опция t" title="" id="82" name="Picture"/>
            <a:graphic>
              <a:graphicData uri="http://schemas.openxmlformats.org/drawingml/2006/picture">
                <pic:pic>
                  <pic:nvPicPr>
                    <pic:cNvPr descr="/home/mavinogradova/skreens%206/скрины6/5.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230" cy="556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Опция t</w:t>
      </w:r>
    </w:p>
    <w:bookmarkEnd w:id="84"/>
    <w:p>
      <w:pPr>
        <w:pStyle w:val="BodyText"/>
      </w:pPr>
      <w:r>
        <w:t xml:space="preserve">Вторая подходящая опция. (рис. 17).</w:t>
      </w:r>
    </w:p>
    <w:bookmarkStart w:id="88" w:name="fig:017"/>
    <w:p>
      <w:pPr>
        <w:pStyle w:val="CaptionedFigure"/>
      </w:pPr>
      <w:r>
        <w:drawing>
          <wp:inline>
            <wp:extent cx="2576945" cy="485974"/>
            <wp:effectExtent b="0" l="0" r="0" t="0"/>
            <wp:docPr descr="Рис. 17: Опция l" title="" id="86" name="Picture"/>
            <a:graphic>
              <a:graphicData uri="http://schemas.openxmlformats.org/drawingml/2006/picture">
                <pic:pic>
                  <pic:nvPicPr>
                    <pic:cNvPr descr="/home/mavinogradova/skreens%206/скрины6/5.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945" cy="485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Опция l</w:t>
      </w:r>
    </w:p>
    <w:bookmarkEnd w:id="88"/>
    <w:p>
      <w:pPr>
        <w:pStyle w:val="BodyText"/>
      </w:pPr>
      <w:r>
        <w:t xml:space="preserve">Проверяем правильность подобранных опций. (рис. 18).</w:t>
      </w:r>
    </w:p>
    <w:bookmarkStart w:id="92" w:name="fig:018"/>
    <w:p>
      <w:pPr>
        <w:pStyle w:val="CaptionedFigure"/>
      </w:pPr>
      <w:r>
        <w:drawing>
          <wp:inline>
            <wp:extent cx="3733800" cy="3164978"/>
            <wp:effectExtent b="0" l="0" r="0" t="0"/>
            <wp:docPr descr="Рис. 18: Выводим на экран информацию" title="" id="90" name="Picture"/>
            <a:graphic>
              <a:graphicData uri="http://schemas.openxmlformats.org/drawingml/2006/picture">
                <pic:pic>
                  <pic:nvPicPr>
                    <pic:cNvPr descr="/home/mavinogradova/skreens%206/скрины6/5.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4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Выводим на экран информацию</w:t>
      </w:r>
    </w:p>
    <w:bookmarkEnd w:id="92"/>
    <w:p>
      <w:pPr>
        <w:pStyle w:val="BodyText"/>
      </w:pPr>
      <w:r>
        <w:t xml:space="preserve">Используйте команду man для просмотра описания следующих команд: cd, pwd, mkdir,rmdir, rm.</w:t>
      </w:r>
      <w:r>
        <w:t xml:space="preserve"> </w:t>
      </w:r>
      <w:r>
        <w:t xml:space="preserve">cd:(рис. 19).</w:t>
      </w:r>
    </w:p>
    <w:bookmarkStart w:id="96" w:name="fig:019"/>
    <w:p>
      <w:pPr>
        <w:pStyle w:val="CaptionedFigure"/>
      </w:pPr>
      <w:r>
        <w:drawing>
          <wp:inline>
            <wp:extent cx="3733800" cy="3483242"/>
            <wp:effectExtent b="0" l="0" r="0" t="0"/>
            <wp:docPr descr="Рис. 19: Выводим описание" title="" id="94" name="Picture"/>
            <a:graphic>
              <a:graphicData uri="http://schemas.openxmlformats.org/drawingml/2006/picture">
                <pic:pic>
                  <pic:nvPicPr>
                    <pic:cNvPr descr="/home/mavinogradova/skreens%206/скрины6/6.1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3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Выводим описание</w:t>
      </w:r>
    </w:p>
    <w:bookmarkEnd w:id="96"/>
    <w:p>
      <w:pPr>
        <w:pStyle w:val="BodyText"/>
      </w:pPr>
      <w:r>
        <w:t xml:space="preserve">wd:(рис. 20).</w:t>
      </w:r>
    </w:p>
    <w:bookmarkStart w:id="100" w:name="fig:020"/>
    <w:p>
      <w:pPr>
        <w:pStyle w:val="CaptionedFigure"/>
      </w:pPr>
      <w:r>
        <w:drawing>
          <wp:inline>
            <wp:extent cx="3733800" cy="5201873"/>
            <wp:effectExtent b="0" l="0" r="0" t="0"/>
            <wp:docPr descr="Рис. 20: Выводим описание" title="" id="98" name="Picture"/>
            <a:graphic>
              <a:graphicData uri="http://schemas.openxmlformats.org/drawingml/2006/picture">
                <pic:pic>
                  <pic:nvPicPr>
                    <pic:cNvPr descr="/home/mavinogradova/skreens%206/скрины6/6.2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01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Выводим описание</w:t>
      </w:r>
    </w:p>
    <w:bookmarkEnd w:id="100"/>
    <w:p>
      <w:pPr>
        <w:pStyle w:val="BodyText"/>
      </w:pPr>
      <w:r>
        <w:t xml:space="preserve">mkdir:(рис. 21).</w:t>
      </w:r>
    </w:p>
    <w:bookmarkStart w:id="104" w:name="fig:021"/>
    <w:p>
      <w:pPr>
        <w:pStyle w:val="CaptionedFigure"/>
      </w:pPr>
      <w:r>
        <w:drawing>
          <wp:inline>
            <wp:extent cx="3733800" cy="5243103"/>
            <wp:effectExtent b="0" l="0" r="0" t="0"/>
            <wp:docPr descr="Рис. 21: Выводим описание" title="" id="102" name="Picture"/>
            <a:graphic>
              <a:graphicData uri="http://schemas.openxmlformats.org/drawingml/2006/picture">
                <pic:pic>
                  <pic:nvPicPr>
                    <pic:cNvPr descr="/home/mavinogradova/skreens%206/скрины6/6.3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43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Выводим описание</w:t>
      </w:r>
    </w:p>
    <w:bookmarkEnd w:id="104"/>
    <w:p>
      <w:pPr>
        <w:pStyle w:val="BodyText"/>
      </w:pPr>
      <w:r>
        <w:t xml:space="preserve">rmdir:(рис. 22).</w:t>
      </w:r>
    </w:p>
    <w:bookmarkStart w:id="108" w:name="fig:022"/>
    <w:p>
      <w:pPr>
        <w:pStyle w:val="CaptionedFigure"/>
      </w:pPr>
      <w:r>
        <w:drawing>
          <wp:inline>
            <wp:extent cx="3733800" cy="5161286"/>
            <wp:effectExtent b="0" l="0" r="0" t="0"/>
            <wp:docPr descr="Рис. 22: Выводим описание" title="" id="106" name="Picture"/>
            <a:graphic>
              <a:graphicData uri="http://schemas.openxmlformats.org/drawingml/2006/picture">
                <pic:pic>
                  <pic:nvPicPr>
                    <pic:cNvPr descr="/home/mavinogradova/skreens%206/скрины6/6.4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61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Выводим описание</w:t>
      </w:r>
    </w:p>
    <w:bookmarkEnd w:id="108"/>
    <w:p>
      <w:pPr>
        <w:pStyle w:val="BodyText"/>
      </w:pPr>
      <w:r>
        <w:t xml:space="preserve">rm:(рис. 23).</w:t>
      </w:r>
    </w:p>
    <w:bookmarkStart w:id="112" w:name="fig:023"/>
    <w:p>
      <w:pPr>
        <w:pStyle w:val="CaptionedFigure"/>
      </w:pPr>
      <w:r>
        <w:drawing>
          <wp:inline>
            <wp:extent cx="3733800" cy="5157831"/>
            <wp:effectExtent b="0" l="0" r="0" t="0"/>
            <wp:docPr descr="Рис. 23: Выводим описание" title="" id="110" name="Picture"/>
            <a:graphic>
              <a:graphicData uri="http://schemas.openxmlformats.org/drawingml/2006/picture">
                <pic:pic>
                  <pic:nvPicPr>
                    <pic:cNvPr descr="/home/mavinogradova/skreens%206/скрины6/6.5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5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Выводим описание</w:t>
      </w:r>
    </w:p>
    <w:bookmarkEnd w:id="112"/>
    <w:p>
      <w:pPr>
        <w:pStyle w:val="BodyText"/>
      </w:pPr>
      <w:r>
        <w:t xml:space="preserve">Поясните основные опции этих команд.</w:t>
      </w:r>
    </w:p>
    <w:p>
      <w:pPr>
        <w:pStyle w:val="BodyText"/>
      </w:pPr>
      <w:r>
        <w:t xml:space="preserve">Основные опции:</w:t>
      </w:r>
      <w:r>
        <w:t xml:space="preserve"> </w:t>
      </w:r>
      <w:r>
        <w:t xml:space="preserve">1. cd (Change Directory)</w:t>
      </w:r>
      <w:r>
        <w:t xml:space="preserve"> </w:t>
      </w:r>
      <w:r>
        <w:t xml:space="preserve">cd</w:t>
      </w:r>
      <w:r>
        <w:t xml:space="preserve"> </w:t>
      </w:r>
      <w:r>
        <w:t xml:space="preserve"> </w:t>
      </w:r>
      <w:r>
        <w:t xml:space="preserve">— Переход в указанную директорию.</w:t>
      </w:r>
    </w:p>
    <w:p>
      <w:pPr>
        <w:pStyle w:val="BodyText"/>
      </w:pPr>
      <w:r>
        <w:t xml:space="preserve">cd .. — Переход на уровень выше (в родительскую директорию).</w:t>
      </w:r>
    </w:p>
    <w:p>
      <w:pPr>
        <w:pStyle w:val="BodyText"/>
      </w:pPr>
      <w:r>
        <w:t xml:space="preserve">cd ~ или просто cd — Переход в домашнюю директорию пользователя.</w:t>
      </w:r>
    </w:p>
    <w:p>
      <w:pPr>
        <w:pStyle w:val="BodyText"/>
      </w:pPr>
      <w:r>
        <w:t xml:space="preserve">cd - — Переход в предыдущую директорию.</w:t>
      </w:r>
    </w:p>
    <w:p>
      <w:pPr>
        <w:numPr>
          <w:ilvl w:val="0"/>
          <w:numId w:val="1001"/>
        </w:numPr>
      </w:pPr>
      <w:r>
        <w:t xml:space="preserve">pwd (Print Working Directory)</w:t>
      </w:r>
      <w:r>
        <w:t xml:space="preserve"> </w:t>
      </w:r>
      <w:r>
        <w:t xml:space="preserve">pwd — Показывает полный путь к текущей директории.</w:t>
      </w:r>
    </w:p>
    <w:p>
      <w:pPr>
        <w:numPr>
          <w:ilvl w:val="0"/>
          <w:numId w:val="1001"/>
        </w:numPr>
      </w:pPr>
      <w:r>
        <w:t xml:space="preserve">mkdir (Make Directory)</w:t>
      </w:r>
      <w:r>
        <w:t xml:space="preserve"> </w:t>
      </w:r>
      <w:r>
        <w:t xml:space="preserve">mkdir</w:t>
      </w:r>
      <w:r>
        <w:t xml:space="preserve"> </w:t>
      </w:r>
      <w:r>
        <w:t xml:space="preserve"> </w:t>
      </w:r>
      <w:r>
        <w:t xml:space="preserve">— Создает директорию с указанным именем.</w:t>
      </w:r>
    </w:p>
    <w:p>
      <w:pPr>
        <w:pStyle w:val="FirstParagraph"/>
      </w:pPr>
      <w:r>
        <w:t xml:space="preserve">mkdir -p</w:t>
      </w:r>
      <w:r>
        <w:t xml:space="preserve"> </w:t>
      </w:r>
      <w:r>
        <w:t xml:space="preserve"> </w:t>
      </w:r>
      <w:r>
        <w:t xml:space="preserve">— Создает директорию и все промежуточные директории, если они не существуют.</w:t>
      </w:r>
    </w:p>
    <w:p>
      <w:pPr>
        <w:pStyle w:val="BodyText"/>
      </w:pPr>
      <w:r>
        <w:t xml:space="preserve">mkdir -m</w:t>
      </w:r>
      <w:r>
        <w:t xml:space="preserve"> </w:t>
      </w:r>
      <w:r>
        <w:t xml:space="preserve"> </w:t>
      </w:r>
      <w:r>
        <w:t xml:space="preserve"> </w:t>
      </w:r>
      <w:r>
        <w:t xml:space="preserve">— Создает директорию с указанными правами доступа.</w:t>
      </w:r>
    </w:p>
    <w:p>
      <w:pPr>
        <w:pStyle w:val="Compact"/>
        <w:numPr>
          <w:ilvl w:val="0"/>
          <w:numId w:val="1002"/>
        </w:numPr>
      </w:pPr>
      <w:r>
        <w:t xml:space="preserve">rmdir (Remove Directory)</w:t>
      </w:r>
      <w:r>
        <w:t xml:space="preserve"> </w:t>
      </w:r>
      <w:r>
        <w:t xml:space="preserve">rmdir</w:t>
      </w:r>
      <w:r>
        <w:t xml:space="preserve"> </w:t>
      </w:r>
      <w:r>
        <w:t xml:space="preserve"> </w:t>
      </w:r>
      <w:r>
        <w:t xml:space="preserve">— Удаляет указанную пустую директорию.</w:t>
      </w:r>
    </w:p>
    <w:p>
      <w:pPr>
        <w:pStyle w:val="FirstParagraph"/>
      </w:pPr>
      <w:r>
        <w:t xml:space="preserve">rmdir -p</w:t>
      </w:r>
      <w:r>
        <w:t xml:space="preserve"> </w:t>
      </w:r>
      <w:r>
        <w:t xml:space="preserve"> </w:t>
      </w:r>
      <w:r>
        <w:t xml:space="preserve">— Удаляет директорию и все пустые родительские директории.</w:t>
      </w:r>
    </w:p>
    <w:p>
      <w:pPr>
        <w:pStyle w:val="Compact"/>
        <w:numPr>
          <w:ilvl w:val="0"/>
          <w:numId w:val="1003"/>
        </w:numPr>
      </w:pPr>
      <w:r>
        <w:t xml:space="preserve">rm (Remove)</w:t>
      </w:r>
      <w:r>
        <w:t xml:space="preserve"> </w:t>
      </w:r>
      <w:r>
        <w:t xml:space="preserve">rm</w:t>
      </w:r>
      <w:r>
        <w:t xml:space="preserve"> </w:t>
      </w:r>
      <w:r>
        <w:t xml:space="preserve"> </w:t>
      </w:r>
      <w:r>
        <w:t xml:space="preserve">— Удаляет указанный файл.</w:t>
      </w:r>
    </w:p>
    <w:p>
      <w:pPr>
        <w:pStyle w:val="FirstParagraph"/>
      </w:pPr>
      <w:r>
        <w:t xml:space="preserve">rm -r</w:t>
      </w:r>
      <w:r>
        <w:t xml:space="preserve"> </w:t>
      </w:r>
      <w:r>
        <w:t xml:space="preserve"> </w:t>
      </w:r>
      <w:r>
        <w:t xml:space="preserve">— Рекурсивно удаляет директорию и всё её содержимое.</w:t>
      </w:r>
    </w:p>
    <w:p>
      <w:pPr>
        <w:pStyle w:val="BodyText"/>
      </w:pPr>
      <w:r>
        <w:t xml:space="preserve">rm -f</w:t>
      </w:r>
      <w:r>
        <w:t xml:space="preserve"> </w:t>
      </w:r>
      <w:r>
        <w:t xml:space="preserve"> </w:t>
      </w:r>
      <w:r>
        <w:t xml:space="preserve">— Принудительное удаление без запроса подтверждения.</w:t>
      </w:r>
    </w:p>
    <w:p>
      <w:pPr>
        <w:pStyle w:val="BodyText"/>
      </w:pPr>
      <w:r>
        <w:t xml:space="preserve">rm -i</w:t>
      </w:r>
      <w:r>
        <w:t xml:space="preserve"> </w:t>
      </w:r>
      <w:r>
        <w:t xml:space="preserve"> </w:t>
      </w:r>
      <w:r>
        <w:t xml:space="preserve">— Удаление с запросом подтверждения.</w:t>
      </w:r>
    </w:p>
    <w:p>
      <w:pPr>
        <w:pStyle w:val="BodyText"/>
      </w:pPr>
      <w:r>
        <w:t xml:space="preserve">rm -v</w:t>
      </w:r>
      <w:r>
        <w:t xml:space="preserve"> </w:t>
      </w:r>
      <w:r>
        <w:t xml:space="preserve"> </w:t>
      </w:r>
      <w:r>
        <w:t xml:space="preserve">— Вывод информации о каждом удаляемом файле.</w:t>
      </w:r>
    </w:p>
    <w:p>
      <w:pPr>
        <w:pStyle w:val="BodyText"/>
      </w:pPr>
      <w:r>
        <w:t xml:space="preserve">Используя информацию, полученную при помощи команды history, выполните модификацию и исполнение нескольких команд из буфера команд. (рис. 24).</w:t>
      </w:r>
    </w:p>
    <w:bookmarkStart w:id="116" w:name="fig:024"/>
    <w:p>
      <w:pPr>
        <w:pStyle w:val="CaptionedFigure"/>
      </w:pPr>
      <w:r>
        <w:drawing>
          <wp:inline>
            <wp:extent cx="3733800" cy="5116510"/>
            <wp:effectExtent b="0" l="0" r="0" t="0"/>
            <wp:docPr descr="Рис. 24: Выводим описание" title="" id="114" name="Picture"/>
            <a:graphic>
              <a:graphicData uri="http://schemas.openxmlformats.org/drawingml/2006/picture">
                <pic:pic>
                  <pic:nvPicPr>
                    <pic:cNvPr descr="/home/mavinogradova/skreens%206/скрины6/7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16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Выводим описание</w:t>
      </w:r>
    </w:p>
    <w:bookmarkEnd w:id="116"/>
    <w:bookmarkEnd w:id="117"/>
    <w:bookmarkStart w:id="11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приобретены практические навыки взаимодействия с операционной системой Linux через командную строку. Освоены основные команды для навигации по файловой системе (cd, pwd), управления файлами и директориями (mkdir, rmdir, rm, ls), а также их ключевые опции. Получен опыт работы с правами доступа, просмотром содержимого директорий и выполнения операций с файлами. Работа в командной строке продемонстрировала свою эффективность для управления системой и выполнения задач без использования графического интерфейса.</w:t>
      </w:r>
    </w:p>
    <w:bookmarkEnd w:id="118"/>
    <w:bookmarkStart w:id="11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Что такое командная строка?</w:t>
      </w:r>
      <w:r>
        <w:t xml:space="preserve"> </w:t>
      </w:r>
      <w:r>
        <w:t xml:space="preserve">Командная строка — это текстовый интерфейс для взаимодействия с операционной системой, где пользователь вводит команды для выполнения задач.</w:t>
      </w:r>
    </w:p>
    <w:p>
      <w:pPr>
        <w:numPr>
          <w:ilvl w:val="0"/>
          <w:numId w:val="1004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Команда: pwd.</w:t>
      </w:r>
      <w:r>
        <w:t xml:space="preserve"> </w:t>
      </w:r>
      <w:r>
        <w:t xml:space="preserve">Пример:</w:t>
      </w:r>
    </w:p>
    <w:p>
      <w:pPr>
        <w:pStyle w:val="FirstParagraph"/>
      </w:pPr>
      <w:r>
        <w:t xml:space="preserve">Ввод: pwd</w:t>
      </w:r>
    </w:p>
    <w:p>
      <w:pPr>
        <w:pStyle w:val="BodyText"/>
      </w:pPr>
      <w:r>
        <w:t xml:space="preserve">Вывод: /home/user/Documents.</w:t>
      </w:r>
    </w:p>
    <w:p>
      <w:pPr>
        <w:pStyle w:val="Compact"/>
        <w:numPr>
          <w:ilvl w:val="0"/>
          <w:numId w:val="1005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Команда: ls -F.</w:t>
      </w:r>
      <w:r>
        <w:t xml:space="preserve"> </w:t>
      </w:r>
      <w:r>
        <w:t xml:space="preserve">Пример:</w:t>
      </w:r>
    </w:p>
    <w:p>
      <w:pPr>
        <w:pStyle w:val="FirstParagraph"/>
      </w:pPr>
      <w:r>
        <w:t xml:space="preserve">Ввод: ls -F</w:t>
      </w:r>
    </w:p>
    <w:p>
      <w:pPr>
        <w:pStyle w:val="BodyText"/>
      </w:pPr>
      <w:r>
        <w:t xml:space="preserve">Вывод: file.txt* dir/ script.sh*.</w:t>
      </w:r>
    </w:p>
    <w:p>
      <w:pPr>
        <w:pStyle w:val="Compact"/>
        <w:numPr>
          <w:ilvl w:val="0"/>
          <w:numId w:val="1006"/>
        </w:numPr>
      </w:pPr>
      <w:r>
        <w:t xml:space="preserve">Каким образом отобразить информацию о скрытых файлах? Приведите примеры.</w:t>
      </w:r>
      <w:r>
        <w:t xml:space="preserve"> </w:t>
      </w:r>
      <w:r>
        <w:t xml:space="preserve">Команда: ls -a.</w:t>
      </w:r>
      <w:r>
        <w:t xml:space="preserve"> </w:t>
      </w:r>
      <w:r>
        <w:t xml:space="preserve">Пример:</w:t>
      </w:r>
    </w:p>
    <w:p>
      <w:pPr>
        <w:pStyle w:val="FirstParagraph"/>
      </w:pPr>
      <w:r>
        <w:t xml:space="preserve">Ввод: ls -a</w:t>
      </w:r>
    </w:p>
    <w:p>
      <w:pPr>
        <w:pStyle w:val="BodyText"/>
      </w:pPr>
      <w:r>
        <w:t xml:space="preserve">Вывод: . .. .hidden_file file.txt.</w:t>
      </w:r>
    </w:p>
    <w:p>
      <w:pPr>
        <w:pStyle w:val="Compact"/>
        <w:numPr>
          <w:ilvl w:val="0"/>
          <w:numId w:val="1007"/>
        </w:numPr>
      </w:pPr>
      <w:r>
        <w:t xml:space="preserve">При помощи каких команд можно удалить файл и каталог? Можно ли это сделать одной и той же командой? Приведите примеры.</w:t>
      </w:r>
    </w:p>
    <w:p>
      <w:pPr>
        <w:pStyle w:val="FirstParagraph"/>
      </w:pPr>
      <w:r>
        <w:t xml:space="preserve">Удалить файл: rm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Удалить каталог: rm -r</w:t>
      </w:r>
      <w:r>
        <w:t xml:space="preserve"> </w:t>
      </w:r>
      <w:r>
        <w:t xml:space="preserve">.</w:t>
      </w:r>
      <w:r>
        <w:t xml:space="preserve"> </w:t>
      </w:r>
      <w:r>
        <w:t xml:space="preserve">Примеры:</w:t>
      </w:r>
    </w:p>
    <w:p>
      <w:pPr>
        <w:pStyle w:val="BodyText"/>
      </w:pPr>
      <w:r>
        <w:t xml:space="preserve">Удаление файла: rm file.txt</w:t>
      </w:r>
    </w:p>
    <w:p>
      <w:pPr>
        <w:pStyle w:val="BodyText"/>
      </w:pPr>
      <w:r>
        <w:t xml:space="preserve">Удаление каталога: rm -r directory</w:t>
      </w:r>
      <w:r>
        <w:t xml:space="preserve"> </w:t>
      </w:r>
      <w:r>
        <w:t xml:space="preserve">Да, можно использовать одну команду rm -r для удаления и файлов, и каталогов.</w:t>
      </w:r>
    </w:p>
    <w:p>
      <w:pPr>
        <w:pStyle w:val="Compact"/>
        <w:numPr>
          <w:ilvl w:val="0"/>
          <w:numId w:val="1008"/>
        </w:numPr>
      </w:pPr>
      <w:r>
        <w:t xml:space="preserve">Каким образом можно вывести информацию о последних выполненных пользователем командах?</w:t>
      </w:r>
      <w:r>
        <w:t xml:space="preserve"> </w:t>
      </w:r>
      <w:r>
        <w:t xml:space="preserve">Команда: history.</w:t>
      </w:r>
      <w:r>
        <w:t xml:space="preserve"> </w:t>
      </w:r>
      <w:r>
        <w:t xml:space="preserve">Пример:</w:t>
      </w:r>
    </w:p>
    <w:p>
      <w:pPr>
        <w:pStyle w:val="FirstParagraph"/>
      </w:pPr>
      <w:r>
        <w:t xml:space="preserve">Ввод: history</w:t>
      </w:r>
    </w:p>
    <w:p>
      <w:pPr>
        <w:pStyle w:val="BodyText"/>
      </w:pPr>
      <w:r>
        <w:t xml:space="preserve">Вывод: список последних выполненных команд с номерами.</w:t>
      </w:r>
    </w:p>
    <w:p>
      <w:pPr>
        <w:pStyle w:val="Compact"/>
        <w:numPr>
          <w:ilvl w:val="0"/>
          <w:numId w:val="1009"/>
        </w:numPr>
      </w:pPr>
      <w:r>
        <w:t xml:space="preserve">Как воспользоваться историей команд для их модифицированного выполнения? Приведите примеры.</w:t>
      </w:r>
      <w:r>
        <w:t xml:space="preserve"> </w:t>
      </w:r>
      <w:r>
        <w:t xml:space="preserve">Используйте !</w:t>
      </w:r>
      <w:r>
        <w:t xml:space="preserve"> </w:t>
      </w:r>
      <w:r>
        <w:t xml:space="preserve">для выполнения команды из истории или !! для повторения последней команды.</w:t>
      </w:r>
      <w:r>
        <w:t xml:space="preserve"> </w:t>
      </w:r>
      <w:r>
        <w:t xml:space="preserve">Примеры:</w:t>
      </w:r>
    </w:p>
    <w:p>
      <w:pPr>
        <w:pStyle w:val="FirstParagraph"/>
      </w:pPr>
      <w:r>
        <w:t xml:space="preserve">Выполнить команду под номером 45: !45</w:t>
      </w:r>
    </w:p>
    <w:p>
      <w:pPr>
        <w:pStyle w:val="BodyText"/>
      </w:pPr>
      <w:r>
        <w:t xml:space="preserve">Повторить последнюю команду: !!</w:t>
      </w:r>
    </w:p>
    <w:p>
      <w:pPr>
        <w:pStyle w:val="Compact"/>
        <w:numPr>
          <w:ilvl w:val="0"/>
          <w:numId w:val="1010"/>
        </w:numPr>
      </w:pPr>
      <w:r>
        <w:t xml:space="preserve">Приведите примеры запуска нескольких команд в одной строке.</w:t>
      </w:r>
      <w:r>
        <w:t xml:space="preserve"> </w:t>
      </w:r>
      <w:r>
        <w:t xml:space="preserve">Используйте ; для последовательного выполнения или &amp;&amp; для выполнения только при успешном завершении предыдущей команды.</w:t>
      </w:r>
      <w:r>
        <w:t xml:space="preserve"> </w:t>
      </w:r>
      <w:r>
        <w:t xml:space="preserve">Примеры:</w:t>
      </w:r>
    </w:p>
    <w:p>
      <w:pPr>
        <w:pStyle w:val="FirstParagraph"/>
      </w:pPr>
      <w:r>
        <w:t xml:space="preserve">Последовательно: cd /home/user; ls</w:t>
      </w:r>
    </w:p>
    <w:p>
      <w:pPr>
        <w:pStyle w:val="BodyText"/>
      </w:pPr>
      <w:r>
        <w:t xml:space="preserve">Условно: mkdir new_dir &amp;&amp; cd new_dir</w:t>
      </w:r>
    </w:p>
    <w:p>
      <w:pPr>
        <w:pStyle w:val="Compact"/>
        <w:numPr>
          <w:ilvl w:val="0"/>
          <w:numId w:val="1011"/>
        </w:numPr>
      </w:pPr>
      <w:r>
        <w:t xml:space="preserve">Дайте определение и приведите пример символов экранирования.</w:t>
      </w:r>
      <w:r>
        <w:t xml:space="preserve"> </w:t>
      </w:r>
      <w:r>
        <w:t xml:space="preserve">Символы экранирования (например, ) используются для отмены специального значения символов.</w:t>
      </w:r>
      <w:r>
        <w:t xml:space="preserve"> </w:t>
      </w:r>
      <w:r>
        <w:t xml:space="preserve">Пример:</w:t>
      </w:r>
    </w:p>
    <w:p>
      <w:pPr>
        <w:pStyle w:val="FirstParagraph"/>
      </w:pPr>
      <w:r>
        <w:t xml:space="preserve">Ввод: echo</w:t>
      </w:r>
      <w:r>
        <w:t xml:space="preserve"> </w:t>
      </w:r>
      <w:r>
        <w:t xml:space="preserve">“Это "кавычки"”</w:t>
      </w:r>
    </w:p>
    <w:p>
      <w:pPr>
        <w:pStyle w:val="BodyText"/>
      </w:pPr>
      <w:r>
        <w:t xml:space="preserve">Вывод: Это</w:t>
      </w:r>
      <w:r>
        <w:t xml:space="preserve"> </w:t>
      </w:r>
      <w:r>
        <w:t xml:space="preserve">“кавычки”</w:t>
      </w:r>
    </w:p>
    <w:p>
      <w:pPr>
        <w:pStyle w:val="Compact"/>
        <w:numPr>
          <w:ilvl w:val="0"/>
          <w:numId w:val="1012"/>
        </w:numPr>
      </w:pPr>
      <w:r>
        <w:t xml:space="preserve">Охарактеризуйте вывод информации на экран после выполнения команды ls с опцией -l.</w:t>
      </w:r>
      <w:r>
        <w:t xml:space="preserve"> </w:t>
      </w:r>
      <w:r>
        <w:t xml:space="preserve">Команда ls -l выводит подробный список файлов и каталогов, включая права доступа, количество ссылок, владельца, группу, размер и дату изменения.</w:t>
      </w:r>
      <w:r>
        <w:t xml:space="preserve"> </w:t>
      </w:r>
      <w:r>
        <w:t xml:space="preserve">Пример вывода:</w:t>
      </w:r>
    </w:p>
    <w:p>
      <w:pPr>
        <w:pStyle w:val="FirstParagraph"/>
      </w:pPr>
      <w:r>
        <w:t xml:space="preserve">-rw-r–r– 1 user user 4096 Oct 1 12:34 file.txt</w:t>
      </w:r>
      <w:r>
        <w:t xml:space="preserve"> </w:t>
      </w:r>
      <w:r>
        <w:t xml:space="preserve">drwxr-xr-x 2 user user 4096 Oct 1 12:34 dir</w:t>
      </w:r>
    </w:p>
    <w:p>
      <w:pPr>
        <w:pStyle w:val="Compact"/>
        <w:numPr>
          <w:ilvl w:val="0"/>
          <w:numId w:val="1013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Относительный путь указывает расположение файла или каталога относительно текущей директории.</w:t>
      </w:r>
      <w:r>
        <w:t xml:space="preserve"> </w:t>
      </w:r>
      <w:r>
        <w:t xml:space="preserve">Примеры:</w:t>
      </w:r>
    </w:p>
    <w:p>
      <w:pPr>
        <w:pStyle w:val="FirstParagraph"/>
      </w:pPr>
      <w:r>
        <w:t xml:space="preserve">Относительный путь: cd Documents/project</w:t>
      </w:r>
    </w:p>
    <w:p>
      <w:pPr>
        <w:pStyle w:val="BodyText"/>
      </w:pPr>
      <w:r>
        <w:t xml:space="preserve">Абсолютный путь: cd /home/user/Documents/project</w:t>
      </w:r>
    </w:p>
    <w:p>
      <w:pPr>
        <w:pStyle w:val="Compact"/>
        <w:numPr>
          <w:ilvl w:val="0"/>
          <w:numId w:val="1014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Используйте команду man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 </w:t>
      </w:r>
      <w:r>
        <w:t xml:space="preserve">–help.</w:t>
      </w:r>
      <w:r>
        <w:t xml:space="preserve"> </w:t>
      </w:r>
      <w:r>
        <w:t xml:space="preserve">Пример:</w:t>
      </w:r>
    </w:p>
    <w:p>
      <w:pPr>
        <w:pStyle w:val="FirstParagraph"/>
      </w:pPr>
      <w:r>
        <w:t xml:space="preserve">Ввод: man ls</w:t>
      </w:r>
    </w:p>
    <w:p>
      <w:pPr>
        <w:pStyle w:val="BodyText"/>
      </w:pPr>
      <w:r>
        <w:t xml:space="preserve">Ввод: ls –help</w:t>
      </w:r>
    </w:p>
    <w:p>
      <w:pPr>
        <w:pStyle w:val="Compact"/>
        <w:numPr>
          <w:ilvl w:val="0"/>
          <w:numId w:val="1015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Клавиша Tab используется для автодополнения команд, путей или имен файлов.</w:t>
      </w:r>
      <w:r>
        <w:t xml:space="preserve"> </w:t>
      </w:r>
      <w:r>
        <w:t xml:space="preserve">Пример:</w:t>
      </w:r>
    </w:p>
    <w:p>
      <w:pPr>
        <w:pStyle w:val="FirstParagraph"/>
      </w:pPr>
      <w:r>
        <w:t xml:space="preserve">Ввод: cd /ho + Tab → автоматически дополняется до /home.</w:t>
      </w:r>
    </w:p>
    <w:bookmarkEnd w:id="11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Виноградова Мария Андреевна</dc:creator>
  <dc:language>ru-RU</dc:language>
  <cp:keywords/>
  <dcterms:created xsi:type="dcterms:W3CDTF">2025-03-22T14:47:23Z</dcterms:created>
  <dcterms:modified xsi:type="dcterms:W3CDTF">2025-03-22T14:47:23Z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Отчет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