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 Расширенное программирование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(рис. 1).</w:t>
      </w:r>
    </w:p>
    <w:bookmarkStart w:id="24" w:name="fig:001"/>
    <w:p>
      <w:pPr>
        <w:pStyle w:val="CaptionedFigure"/>
      </w:pPr>
      <w:r>
        <w:drawing>
          <wp:inline>
            <wp:extent cx="3733800" cy="5288750"/>
            <wp:effectExtent b="0" l="0" r="0" t="0"/>
            <wp:docPr descr="Рис. 1: Пишем командный файл" title="" id="22" name="Picture"/>
            <a:graphic>
              <a:graphicData uri="http://schemas.openxmlformats.org/drawingml/2006/picture">
                <pic:pic>
                  <pic:nvPicPr>
                    <pic:cNvPr descr="/home/mavinogradova/skreens/skreens%2014/скрины%2014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8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Пишем командный файл</w:t>
      </w:r>
    </w:p>
    <w:bookmarkEnd w:id="24"/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</w:t>
      </w:r>
    </w:p>
    <w:p>
      <w:pPr>
        <w:pStyle w:val="BodyText"/>
      </w:pPr>
      <w:r>
        <w:t xml:space="preserve">Начало работы (рис. 2).</w:t>
      </w:r>
    </w:p>
    <w:bookmarkStart w:id="28" w:name="fig:002"/>
    <w:p>
      <w:pPr>
        <w:pStyle w:val="CaptionedFigure"/>
      </w:pPr>
      <w:r>
        <w:drawing>
          <wp:inline>
            <wp:extent cx="3733800" cy="1699846"/>
            <wp:effectExtent b="0" l="0" r="0" t="0"/>
            <wp:docPr descr="Рис. 2: Запускаем командный файл в двух терминалах" title="" id="26" name="Picture"/>
            <a:graphic>
              <a:graphicData uri="http://schemas.openxmlformats.org/drawingml/2006/picture">
                <pic:pic>
                  <pic:nvPicPr>
                    <pic:cNvPr descr="/home/mavinogradova/skreens/skreens%2014/скрины%2014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Запускаем командный файл в двух терминалах</w:t>
      </w:r>
    </w:p>
    <w:bookmarkEnd w:id="28"/>
    <w:p>
      <w:pPr>
        <w:pStyle w:val="BodyText"/>
      </w:pPr>
      <w:r>
        <w:t xml:space="preserve">Завершние работы: (рис. 3).</w:t>
      </w:r>
    </w:p>
    <w:bookmarkStart w:id="32" w:name="fig:003"/>
    <w:p>
      <w:pPr>
        <w:pStyle w:val="CaptionedFigure"/>
      </w:pPr>
      <w:r>
        <w:drawing>
          <wp:inline>
            <wp:extent cx="3733800" cy="1707628"/>
            <wp:effectExtent b="0" l="0" r="0" t="0"/>
            <wp:docPr descr="Рис. 3: Смотрим на результат работы" title="" id="30" name="Picture"/>
            <a:graphic>
              <a:graphicData uri="http://schemas.openxmlformats.org/drawingml/2006/picture">
                <pic:pic>
                  <pic:nvPicPr>
                    <pic:cNvPr descr="/home/mavinogradova/skreens/skreens%2014/скрины%2014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Смотрим на результат работы</w:t>
      </w:r>
    </w:p>
    <w:bookmarkEnd w:id="32"/>
    <w:p>
      <w:pPr>
        <w:pStyle w:val="Compact"/>
        <w:numPr>
          <w:ilvl w:val="0"/>
          <w:numId w:val="1002"/>
        </w:numPr>
      </w:pPr>
      <w:r>
        <w:t xml:space="preserve">Реализовать команду man с помощью командного файла. Изучите содержимое каталога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справки,если соответствующего файла нет в каталоге man1 (рис. 4).</w:t>
      </w:r>
    </w:p>
    <w:bookmarkStart w:id="36" w:name="fig:004"/>
    <w:p>
      <w:pPr>
        <w:pStyle w:val="CaptionedFigure"/>
      </w:pPr>
      <w:r>
        <w:drawing>
          <wp:inline>
            <wp:extent cx="3733800" cy="5257799"/>
            <wp:effectExtent b="0" l="0" r="0" t="0"/>
            <wp:docPr descr="Рис. 4: Пишем командный файл" title="" id="34" name="Picture"/>
            <a:graphic>
              <a:graphicData uri="http://schemas.openxmlformats.org/drawingml/2006/picture">
                <pic:pic>
                  <pic:nvPicPr>
                    <pic:cNvPr descr="/home/mavinogradova/skreens/skreens%2014/скрины%2014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57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Пишем командный файл</w:t>
      </w:r>
    </w:p>
    <w:bookmarkEnd w:id="36"/>
    <w:p>
      <w:pPr>
        <w:pStyle w:val="BodyText"/>
      </w:pPr>
      <w:r>
        <w:t xml:space="preserve">Работа командного файла с несуществкющей командой: (рис. 5).</w:t>
      </w:r>
    </w:p>
    <w:bookmarkStart w:id="40" w:name="fig:005"/>
    <w:p>
      <w:pPr>
        <w:pStyle w:val="CaptionedFigure"/>
      </w:pPr>
      <w:r>
        <w:drawing>
          <wp:inline>
            <wp:extent cx="2500212" cy="824878"/>
            <wp:effectExtent b="0" l="0" r="0" t="0"/>
            <wp:docPr descr="Рис. 5: Тестируем командный файл с несуществующей командой" title="" id="38" name="Picture"/>
            <a:graphic>
              <a:graphicData uri="http://schemas.openxmlformats.org/drawingml/2006/picture">
                <pic:pic>
                  <pic:nvPicPr>
                    <pic:cNvPr descr="/home/mavinogradova/skreens/skreens%2014/скрины%2014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212" cy="82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Тестируем командный файл с несуществующей командой</w:t>
      </w:r>
    </w:p>
    <w:bookmarkEnd w:id="40"/>
    <w:p>
      <w:pPr>
        <w:pStyle w:val="BodyText"/>
      </w:pPr>
      <w:r>
        <w:t xml:space="preserve">Работа командного файла с существкющей командой: (рис. 6).</w:t>
      </w:r>
    </w:p>
    <w:bookmarkStart w:id="44" w:name="fig:006"/>
    <w:p>
      <w:pPr>
        <w:pStyle w:val="CaptionedFigure"/>
      </w:pPr>
      <w:r>
        <w:drawing>
          <wp:inline>
            <wp:extent cx="3733800" cy="5277996"/>
            <wp:effectExtent b="0" l="0" r="0" t="0"/>
            <wp:docPr descr="Рис. 6: Тестируем командный файл с существующей командой" title="" id="42" name="Picture"/>
            <a:graphic>
              <a:graphicData uri="http://schemas.openxmlformats.org/drawingml/2006/picture">
                <pic:pic>
                  <pic:nvPicPr>
                    <pic:cNvPr descr="/home/mavinogradova/skreens/skreens%2014/скрины%2014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7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Тестируем командный файл с существующей командой</w:t>
      </w:r>
    </w:p>
    <w:bookmarkEnd w:id="44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$RANDOM, напишите командный файл, генерирующий случайную последовательность букв латинского алфавита. (рис. 7).</w:t>
      </w:r>
    </w:p>
    <w:bookmarkStart w:id="48" w:name="fig:007"/>
    <w:p>
      <w:pPr>
        <w:pStyle w:val="CaptionedFigure"/>
      </w:pPr>
      <w:r>
        <w:drawing>
          <wp:inline>
            <wp:extent cx="3733800" cy="5269283"/>
            <wp:effectExtent b="0" l="0" r="0" t="0"/>
            <wp:docPr descr="Рис. 7: Пишем командный файл" title="" id="46" name="Picture"/>
            <a:graphic>
              <a:graphicData uri="http://schemas.openxmlformats.org/drawingml/2006/picture">
                <pic:pic>
                  <pic:nvPicPr>
                    <pic:cNvPr descr="/home/mavinogradova/skreens/skreens%2014/скрины%2014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6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Пишем командный файл</w:t>
      </w:r>
    </w:p>
    <w:bookmarkEnd w:id="48"/>
    <w:p>
      <w:pPr>
        <w:pStyle w:val="BodyText"/>
      </w:pPr>
      <w:r>
        <w:t xml:space="preserve">Работа командного файла: (рис. 8).</w:t>
      </w:r>
    </w:p>
    <w:bookmarkStart w:id="52" w:name="fig:008"/>
    <w:p>
      <w:pPr>
        <w:pStyle w:val="CaptionedFigure"/>
      </w:pPr>
      <w:r>
        <w:drawing>
          <wp:inline>
            <wp:extent cx="3733800" cy="1000444"/>
            <wp:effectExtent b="0" l="0" r="0" t="0"/>
            <wp:docPr descr="Рис. 8: Смотрим на результат выполнения командного файла" title="" id="50" name="Picture"/>
            <a:graphic>
              <a:graphicData uri="http://schemas.openxmlformats.org/drawingml/2006/picture">
                <pic:pic>
                  <pic:nvPicPr>
                    <pic:cNvPr descr="/home/mavinogradova/skreens/skreens%2014/скрины%2014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0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Смотрим на результат выполнения командного файла</w:t>
      </w:r>
    </w:p>
    <w:bookmarkEnd w:id="52"/>
    <w:bookmarkEnd w:id="53"/>
    <w:bookmarkStart w:id="5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освоено создание сложных shell-скриптов с использованием условий и циклов, что позволяет эффективно автоматизировать задачи в UNIX-системах. Приобретённые навыки значительно расширяют возможности работы в командной строке.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№14</dc:title>
  <dc:creator>Виноградова Мария Андреевна</dc:creator>
  <dc:language>ru-RU</dc:language>
  <cp:keywords/>
  <dcterms:created xsi:type="dcterms:W3CDTF">2025-05-11T13:06:05Z</dcterms:created>
  <dcterms:modified xsi:type="dcterms:W3CDTF">2025-05-11T13:06:05Z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 Расширенное программирование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