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1FEFA0" w14:textId="77777777" w:rsidR="00F260F8" w:rsidRPr="00F260F8" w:rsidRDefault="00F260F8" w:rsidP="001E2371">
      <w:pPr>
        <w:suppressAutoHyphens/>
        <w:adjustRightInd w:val="0"/>
        <w:spacing w:after="0" w:line="240" w:lineRule="auto"/>
        <w:ind w:firstLine="6521"/>
        <w:textAlignment w:val="baseline"/>
        <w:rPr>
          <w:rFonts w:ascii="Times New Roman" w:eastAsia="Times New Roman" w:hAnsi="Times New Roman"/>
          <w:spacing w:val="20"/>
          <w:sz w:val="24"/>
          <w:szCs w:val="24"/>
          <w:lang w:eastAsia="ru-RU"/>
        </w:rPr>
      </w:pPr>
      <w:bookmarkStart w:id="0" w:name="_GoBack"/>
      <w:bookmarkEnd w:id="0"/>
      <w:r w:rsidRPr="00F260F8">
        <w:rPr>
          <w:rFonts w:ascii="Times New Roman" w:eastAsia="Times New Roman" w:hAnsi="Times New Roman"/>
          <w:spacing w:val="20"/>
          <w:sz w:val="24"/>
          <w:szCs w:val="24"/>
          <w:lang w:eastAsia="ru-RU"/>
        </w:rPr>
        <w:t>УТВЕРЖДАЮ</w:t>
      </w:r>
    </w:p>
    <w:p w14:paraId="1738BB59" w14:textId="1487FE03" w:rsidR="001E2371" w:rsidRDefault="00BF5225" w:rsidP="001E2371">
      <w:pPr>
        <w:tabs>
          <w:tab w:val="left" w:pos="0"/>
          <w:tab w:val="left" w:pos="284"/>
        </w:tabs>
        <w:spacing w:after="0" w:line="240" w:lineRule="auto"/>
        <w:ind w:firstLine="6521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Директор </w:t>
      </w:r>
    </w:p>
    <w:p w14:paraId="76780039" w14:textId="02619D54" w:rsidR="001E2371" w:rsidRDefault="00BF5225" w:rsidP="001E2371">
      <w:pPr>
        <w:tabs>
          <w:tab w:val="left" w:pos="284"/>
        </w:tabs>
        <w:spacing w:after="0" w:line="240" w:lineRule="auto"/>
        <w:ind w:left="6521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ООО</w:t>
      </w:r>
      <w:r w:rsidR="001E2371" w:rsidRPr="001E2371">
        <w:rPr>
          <w:rFonts w:ascii="Times New Roman" w:eastAsia="Times New Roman" w:hAnsi="Times New Roman"/>
          <w:sz w:val="24"/>
          <w:szCs w:val="24"/>
          <w:lang w:eastAsia="ru-RU"/>
        </w:rPr>
        <w:t xml:space="preserve"> «</w:t>
      </w:r>
      <w:r>
        <w:rPr>
          <w:rFonts w:ascii="Times New Roman" w:eastAsia="Times New Roman" w:hAnsi="Times New Roman"/>
          <w:sz w:val="24"/>
          <w:szCs w:val="24"/>
          <w:lang w:eastAsia="ru-RU"/>
        </w:rPr>
        <w:t>Кастом-Инвест</w:t>
      </w:r>
      <w:r w:rsidR="001E2371" w:rsidRPr="001E2371">
        <w:rPr>
          <w:rFonts w:ascii="Times New Roman" w:eastAsia="Times New Roman" w:hAnsi="Times New Roman"/>
          <w:sz w:val="24"/>
          <w:szCs w:val="24"/>
          <w:lang w:eastAsia="ru-RU"/>
        </w:rPr>
        <w:t>»</w:t>
      </w:r>
    </w:p>
    <w:p w14:paraId="74AD8211" w14:textId="4763C4D6" w:rsidR="001E2371" w:rsidRDefault="002C45A0" w:rsidP="001E2371">
      <w:pPr>
        <w:tabs>
          <w:tab w:val="left" w:pos="284"/>
        </w:tabs>
        <w:spacing w:after="0" w:line="240" w:lineRule="auto"/>
        <w:ind w:left="6521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 xml:space="preserve">______________ </w:t>
      </w:r>
      <w:r w:rsidR="00BF5225">
        <w:rPr>
          <w:rFonts w:ascii="Times New Roman" w:eastAsia="Times New Roman" w:hAnsi="Times New Roman"/>
          <w:sz w:val="24"/>
          <w:szCs w:val="24"/>
          <w:lang w:eastAsia="ru-RU"/>
        </w:rPr>
        <w:t xml:space="preserve">А.К.  Юковец </w:t>
      </w:r>
      <w:r w:rsidR="001E2371" w:rsidRPr="001E2371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</w:p>
    <w:p w14:paraId="3F63ADA7" w14:textId="6D54E041" w:rsidR="009D2ADF" w:rsidRPr="001E2371" w:rsidRDefault="00BF5225" w:rsidP="001E2371">
      <w:pPr>
        <w:tabs>
          <w:tab w:val="left" w:pos="0"/>
          <w:tab w:val="left" w:pos="284"/>
        </w:tabs>
        <w:spacing w:after="0" w:line="240" w:lineRule="auto"/>
        <w:ind w:firstLine="6521"/>
        <w:rPr>
          <w:rFonts w:ascii="Times New Roman" w:eastAsia="Times New Roman" w:hAnsi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/>
          <w:sz w:val="24"/>
          <w:szCs w:val="24"/>
          <w:lang w:eastAsia="ru-RU"/>
        </w:rPr>
        <w:t>27.05.2026</w:t>
      </w:r>
    </w:p>
    <w:p w14:paraId="6E09B3A9" w14:textId="77777777" w:rsidR="00EC3429" w:rsidRPr="0047148C" w:rsidRDefault="009D2ADF" w:rsidP="009D2ADF">
      <w:pPr>
        <w:pStyle w:val="a3"/>
        <w:tabs>
          <w:tab w:val="left" w:pos="0"/>
          <w:tab w:val="left" w:pos="284"/>
        </w:tabs>
        <w:spacing w:after="0" w:line="240" w:lineRule="auto"/>
        <w:ind w:left="0"/>
        <w:jc w:val="center"/>
        <w:rPr>
          <w:rFonts w:ascii="Times New Roman" w:hAnsi="Times New Roman"/>
          <w:b/>
          <w:sz w:val="36"/>
          <w:szCs w:val="36"/>
        </w:rPr>
      </w:pPr>
      <w:r w:rsidRPr="0047148C">
        <w:rPr>
          <w:rFonts w:ascii="Cambria" w:hAnsi="Cambria"/>
          <w:b/>
          <w:i/>
          <w:sz w:val="36"/>
          <w:szCs w:val="36"/>
        </w:rPr>
        <w:t xml:space="preserve"> </w:t>
      </w:r>
      <w:r w:rsidR="00693B80" w:rsidRPr="0047148C">
        <w:rPr>
          <w:rFonts w:ascii="Times New Roman" w:hAnsi="Times New Roman"/>
          <w:b/>
          <w:sz w:val="36"/>
          <w:szCs w:val="36"/>
        </w:rPr>
        <w:t>Перечень продукции,</w:t>
      </w:r>
      <w:r w:rsidR="009D4EFB" w:rsidRPr="0047148C">
        <w:rPr>
          <w:rFonts w:ascii="Times New Roman" w:hAnsi="Times New Roman"/>
          <w:b/>
          <w:sz w:val="36"/>
          <w:szCs w:val="36"/>
        </w:rPr>
        <w:t xml:space="preserve"> </w:t>
      </w:r>
    </w:p>
    <w:p w14:paraId="053E4BFD" w14:textId="77777777" w:rsidR="00693B80" w:rsidRPr="0047148C" w:rsidRDefault="00693B80" w:rsidP="009D2ADF">
      <w:pPr>
        <w:pStyle w:val="a3"/>
        <w:tabs>
          <w:tab w:val="left" w:pos="0"/>
          <w:tab w:val="left" w:pos="284"/>
        </w:tabs>
        <w:spacing w:after="0" w:line="240" w:lineRule="auto"/>
        <w:ind w:left="0"/>
        <w:jc w:val="center"/>
        <w:rPr>
          <w:rFonts w:ascii="Times New Roman" w:hAnsi="Times New Roman"/>
          <w:sz w:val="36"/>
          <w:szCs w:val="36"/>
        </w:rPr>
      </w:pPr>
      <w:r w:rsidRPr="0047148C">
        <w:rPr>
          <w:rFonts w:ascii="Times New Roman" w:hAnsi="Times New Roman"/>
          <w:b/>
          <w:sz w:val="36"/>
          <w:szCs w:val="36"/>
        </w:rPr>
        <w:t>подлежащей</w:t>
      </w:r>
      <w:r w:rsidR="009D4EFB" w:rsidRPr="0047148C">
        <w:rPr>
          <w:rFonts w:ascii="Times New Roman" w:hAnsi="Times New Roman"/>
          <w:b/>
          <w:sz w:val="36"/>
          <w:szCs w:val="36"/>
        </w:rPr>
        <w:t xml:space="preserve"> </w:t>
      </w:r>
      <w:r w:rsidRPr="0047148C">
        <w:rPr>
          <w:rFonts w:ascii="Times New Roman" w:hAnsi="Times New Roman"/>
          <w:b/>
          <w:sz w:val="36"/>
          <w:szCs w:val="36"/>
        </w:rPr>
        <w:t>входному</w:t>
      </w:r>
      <w:r w:rsidR="009D4EFB" w:rsidRPr="0047148C">
        <w:rPr>
          <w:rFonts w:ascii="Times New Roman" w:hAnsi="Times New Roman"/>
          <w:b/>
          <w:sz w:val="36"/>
          <w:szCs w:val="36"/>
        </w:rPr>
        <w:t xml:space="preserve"> </w:t>
      </w:r>
      <w:r w:rsidRPr="0047148C">
        <w:rPr>
          <w:rFonts w:ascii="Times New Roman" w:hAnsi="Times New Roman"/>
          <w:b/>
          <w:sz w:val="36"/>
          <w:szCs w:val="36"/>
        </w:rPr>
        <w:t>контролю</w:t>
      </w:r>
    </w:p>
    <w:p w14:paraId="41F5EA79" w14:textId="77777777" w:rsidR="00693B80" w:rsidRPr="0047148C" w:rsidRDefault="00693B80" w:rsidP="00693B80">
      <w:pPr>
        <w:tabs>
          <w:tab w:val="left" w:pos="0"/>
          <w:tab w:val="left" w:pos="284"/>
        </w:tabs>
        <w:spacing w:after="0" w:line="240" w:lineRule="auto"/>
        <w:jc w:val="both"/>
        <w:rPr>
          <w:rFonts w:ascii="Times New Roman" w:hAnsi="Times New Roman"/>
          <w:sz w:val="20"/>
          <w:szCs w:val="20"/>
        </w:rPr>
      </w:pPr>
    </w:p>
    <w:tbl>
      <w:tblPr>
        <w:tblW w:w="10348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25"/>
        <w:gridCol w:w="1985"/>
        <w:gridCol w:w="1985"/>
        <w:gridCol w:w="3543"/>
        <w:gridCol w:w="1701"/>
        <w:gridCol w:w="709"/>
      </w:tblGrid>
      <w:tr w:rsidR="00AD51DB" w:rsidRPr="00385B66" w14:paraId="4E20CC12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0FB54" w14:textId="77777777" w:rsidR="00AD51DB" w:rsidRPr="00385B66" w:rsidRDefault="00AD51DB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№ п/п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6710C" w14:textId="77777777" w:rsidR="00AD51DB" w:rsidRPr="00385B66" w:rsidRDefault="00AD51DB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Наименование продукции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BC7A7" w14:textId="77777777" w:rsidR="00AD51DB" w:rsidRPr="00385B66" w:rsidRDefault="00AD51DB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Обозначение ТНПА на продукцию, на методы испытаний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739E5" w14:textId="77777777" w:rsidR="00AD51DB" w:rsidRPr="00385B66" w:rsidRDefault="00AD51DB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Контролируемые показатели качества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34D312" w14:textId="77777777" w:rsidR="00AD51DB" w:rsidRPr="00385B66" w:rsidRDefault="00AD51DB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Вид контроля/ периодичность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1AF4" w14:textId="77777777" w:rsidR="00AD51DB" w:rsidRPr="00385B66" w:rsidRDefault="00AD51DB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При</w:t>
            </w:r>
            <w:r w:rsidR="00934955" w:rsidRPr="00385B6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-</w:t>
            </w: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меча</w:t>
            </w:r>
            <w:r w:rsidR="00934955" w:rsidRPr="00385B66">
              <w:rPr>
                <w:rFonts w:ascii="Times New Roman" w:hAnsi="Times New Roman"/>
                <w:b/>
                <w:sz w:val="20"/>
                <w:szCs w:val="20"/>
                <w:lang w:val="en-US"/>
              </w:rPr>
              <w:t>-</w:t>
            </w:r>
            <w:r w:rsidRPr="00385B66">
              <w:rPr>
                <w:rFonts w:ascii="Times New Roman" w:hAnsi="Times New Roman"/>
                <w:b/>
                <w:sz w:val="20"/>
                <w:szCs w:val="20"/>
              </w:rPr>
              <w:t>ние</w:t>
            </w:r>
          </w:p>
        </w:tc>
      </w:tr>
      <w:tr w:rsidR="00385B66" w:rsidRPr="00385B66" w14:paraId="1BACE810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41A8AD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0F0E26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Шурупы с потайной головкой</w:t>
            </w:r>
          </w:p>
        </w:tc>
        <w:tc>
          <w:tcPr>
            <w:tcW w:w="1985" w:type="dxa"/>
          </w:tcPr>
          <w:p w14:paraId="342A059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1145-80</w:t>
            </w:r>
          </w:p>
        </w:tc>
        <w:tc>
          <w:tcPr>
            <w:tcW w:w="3543" w:type="dxa"/>
          </w:tcPr>
          <w:p w14:paraId="4B258E4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резьбы,</w:t>
            </w:r>
          </w:p>
          <w:p w14:paraId="7AD135D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внутренний диаметр резьбы,</w:t>
            </w:r>
          </w:p>
          <w:p w14:paraId="470C5A9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шаг резьбы,</w:t>
            </w:r>
          </w:p>
          <w:p w14:paraId="3FFD38A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головки,</w:t>
            </w:r>
          </w:p>
          <w:p w14:paraId="7072ABD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высота головки,</w:t>
            </w:r>
          </w:p>
          <w:p w14:paraId="7A3837A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длина шурупа,</w:t>
            </w:r>
          </w:p>
          <w:p w14:paraId="59BB803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шурупа</w:t>
            </w:r>
          </w:p>
        </w:tc>
        <w:tc>
          <w:tcPr>
            <w:tcW w:w="1701" w:type="dxa"/>
          </w:tcPr>
          <w:p w14:paraId="0933B97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5FF0FD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0FC670CB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F7299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9EC27A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Шурупы с полукруглой головкой</w:t>
            </w:r>
          </w:p>
        </w:tc>
        <w:tc>
          <w:tcPr>
            <w:tcW w:w="1985" w:type="dxa"/>
          </w:tcPr>
          <w:p w14:paraId="63BB1EB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1144-80</w:t>
            </w:r>
          </w:p>
        </w:tc>
        <w:tc>
          <w:tcPr>
            <w:tcW w:w="3543" w:type="dxa"/>
          </w:tcPr>
          <w:p w14:paraId="1C9650E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диаметр резьбы,</w:t>
            </w:r>
          </w:p>
          <w:p w14:paraId="4DA9D85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внутренний диаметр резьбы,</w:t>
            </w:r>
          </w:p>
          <w:p w14:paraId="07DDBDE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шаг резьбы,</w:t>
            </w:r>
          </w:p>
          <w:p w14:paraId="60CB0C2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головки,</w:t>
            </w:r>
          </w:p>
          <w:p w14:paraId="689E07B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высота головки,</w:t>
            </w:r>
          </w:p>
          <w:p w14:paraId="119ABF4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длина шурупа,</w:t>
            </w:r>
          </w:p>
          <w:p w14:paraId="78A847A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шурупа</w:t>
            </w:r>
          </w:p>
        </w:tc>
        <w:tc>
          <w:tcPr>
            <w:tcW w:w="1701" w:type="dxa"/>
          </w:tcPr>
          <w:p w14:paraId="6AD0C09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9E155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4C93686D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1D956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55B9DE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Гвозди строительные</w:t>
            </w:r>
          </w:p>
        </w:tc>
        <w:tc>
          <w:tcPr>
            <w:tcW w:w="1985" w:type="dxa"/>
          </w:tcPr>
          <w:p w14:paraId="36C62CD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4028-63</w:t>
            </w:r>
          </w:p>
        </w:tc>
        <w:tc>
          <w:tcPr>
            <w:tcW w:w="3543" w:type="dxa"/>
          </w:tcPr>
          <w:p w14:paraId="6BB41B1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стержня,</w:t>
            </w:r>
          </w:p>
          <w:p w14:paraId="777FFE0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длина гвоздя,</w:t>
            </w:r>
          </w:p>
          <w:p w14:paraId="0441F14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головки</w:t>
            </w:r>
          </w:p>
        </w:tc>
        <w:tc>
          <w:tcPr>
            <w:tcW w:w="1701" w:type="dxa"/>
          </w:tcPr>
          <w:p w14:paraId="70D2A97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CA85A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64C3B84B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9EE5F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3DA850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Стойки, связки, балки деревянные</w:t>
            </w:r>
          </w:p>
        </w:tc>
        <w:tc>
          <w:tcPr>
            <w:tcW w:w="1985" w:type="dxa"/>
          </w:tcPr>
          <w:p w14:paraId="012D770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1637-2006</w:t>
            </w:r>
          </w:p>
        </w:tc>
        <w:tc>
          <w:tcPr>
            <w:tcW w:w="3543" w:type="dxa"/>
          </w:tcPr>
          <w:p w14:paraId="483CA84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линейного размера,</w:t>
            </w:r>
          </w:p>
          <w:p w14:paraId="5A0F957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перпендикулярности,</w:t>
            </w:r>
          </w:p>
          <w:p w14:paraId="22E6B37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прямолинейности,</w:t>
            </w:r>
          </w:p>
          <w:p w14:paraId="07802BB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плоскостности</w:t>
            </w:r>
          </w:p>
        </w:tc>
        <w:tc>
          <w:tcPr>
            <w:tcW w:w="1701" w:type="dxa"/>
          </w:tcPr>
          <w:p w14:paraId="5B19972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C93358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19439404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202DE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DB4CE8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Болты</w:t>
            </w:r>
          </w:p>
        </w:tc>
        <w:tc>
          <w:tcPr>
            <w:tcW w:w="1985" w:type="dxa"/>
          </w:tcPr>
          <w:p w14:paraId="4C63B64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7798-70</w:t>
            </w:r>
          </w:p>
        </w:tc>
        <w:tc>
          <w:tcPr>
            <w:tcW w:w="3543" w:type="dxa"/>
          </w:tcPr>
          <w:p w14:paraId="2854CCA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номинальный диаметр резьбы,</w:t>
            </w:r>
          </w:p>
          <w:p w14:paraId="583B52F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шаг резьбы,</w:t>
            </w:r>
          </w:p>
          <w:p w14:paraId="76E9DD8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диаметр стержня,</w:t>
            </w:r>
          </w:p>
          <w:p w14:paraId="04E5BA6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высота головки</w:t>
            </w:r>
          </w:p>
        </w:tc>
        <w:tc>
          <w:tcPr>
            <w:tcW w:w="1701" w:type="dxa"/>
          </w:tcPr>
          <w:p w14:paraId="7C2BBF6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BAE89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4FE80EEB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2138D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F04E79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Дюбели</w:t>
            </w:r>
          </w:p>
        </w:tc>
        <w:tc>
          <w:tcPr>
            <w:tcW w:w="1985" w:type="dxa"/>
          </w:tcPr>
          <w:p w14:paraId="4A3607E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28456-90</w:t>
            </w:r>
          </w:p>
        </w:tc>
        <w:tc>
          <w:tcPr>
            <w:tcW w:w="3543" w:type="dxa"/>
          </w:tcPr>
          <w:p w14:paraId="15DA775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размеры и внешний вид,</w:t>
            </w:r>
          </w:p>
          <w:p w14:paraId="792154E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правильность сборки,</w:t>
            </w:r>
          </w:p>
          <w:p w14:paraId="0EC38F1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комплектность</w:t>
            </w:r>
          </w:p>
        </w:tc>
        <w:tc>
          <w:tcPr>
            <w:tcW w:w="1701" w:type="dxa"/>
          </w:tcPr>
          <w:p w14:paraId="7F5454F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C871B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5065CD09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12DBB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094290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Шайбы</w:t>
            </w:r>
          </w:p>
        </w:tc>
        <w:tc>
          <w:tcPr>
            <w:tcW w:w="1985" w:type="dxa"/>
          </w:tcPr>
          <w:p w14:paraId="6EF730C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18123-82</w:t>
            </w:r>
          </w:p>
        </w:tc>
        <w:tc>
          <w:tcPr>
            <w:tcW w:w="3543" w:type="dxa"/>
          </w:tcPr>
          <w:p w14:paraId="1C16714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 поверхности,</w:t>
            </w:r>
          </w:p>
          <w:p w14:paraId="24053CF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наружный диаметр,</w:t>
            </w:r>
          </w:p>
          <w:p w14:paraId="780086B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толщина</w:t>
            </w:r>
          </w:p>
        </w:tc>
        <w:tc>
          <w:tcPr>
            <w:tcW w:w="1701" w:type="dxa"/>
          </w:tcPr>
          <w:p w14:paraId="473D73D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2236D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540D10F1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7B433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748F1E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Шайбы пружинные</w:t>
            </w:r>
          </w:p>
        </w:tc>
        <w:tc>
          <w:tcPr>
            <w:tcW w:w="1985" w:type="dxa"/>
          </w:tcPr>
          <w:p w14:paraId="5474073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6402-70</w:t>
            </w:r>
          </w:p>
        </w:tc>
        <w:tc>
          <w:tcPr>
            <w:tcW w:w="3543" w:type="dxa"/>
          </w:tcPr>
          <w:p w14:paraId="02450DC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размеры,</w:t>
            </w:r>
          </w:p>
          <w:p w14:paraId="2E2EC53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твердость,</w:t>
            </w:r>
          </w:p>
          <w:p w14:paraId="534FB53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 поверхности</w:t>
            </w:r>
          </w:p>
        </w:tc>
        <w:tc>
          <w:tcPr>
            <w:tcW w:w="1701" w:type="dxa"/>
          </w:tcPr>
          <w:p w14:paraId="33E86D6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B9E181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CB23E56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4FC9CA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3FD14D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Гайки</w:t>
            </w:r>
          </w:p>
        </w:tc>
        <w:tc>
          <w:tcPr>
            <w:tcW w:w="1985" w:type="dxa"/>
          </w:tcPr>
          <w:p w14:paraId="2F162AE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1759.0-87</w:t>
            </w:r>
          </w:p>
        </w:tc>
        <w:tc>
          <w:tcPr>
            <w:tcW w:w="3543" w:type="dxa"/>
          </w:tcPr>
          <w:p w14:paraId="0078470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размеры,</w:t>
            </w:r>
          </w:p>
          <w:p w14:paraId="214A3F2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 поверхности</w:t>
            </w:r>
          </w:p>
        </w:tc>
        <w:tc>
          <w:tcPr>
            <w:tcW w:w="1701" w:type="dxa"/>
          </w:tcPr>
          <w:p w14:paraId="3865599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AD175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59F608D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E3200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4A0EBC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Плиты древесно-стружечные</w:t>
            </w:r>
          </w:p>
        </w:tc>
        <w:tc>
          <w:tcPr>
            <w:tcW w:w="1985" w:type="dxa"/>
          </w:tcPr>
          <w:p w14:paraId="6C826A4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10632-2014</w:t>
            </w:r>
          </w:p>
        </w:tc>
        <w:tc>
          <w:tcPr>
            <w:tcW w:w="3543" w:type="dxa"/>
          </w:tcPr>
          <w:p w14:paraId="623484C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прямолинейности кромок,</w:t>
            </w:r>
          </w:p>
          <w:p w14:paraId="13D6B5B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перпендикулярности кромок,</w:t>
            </w:r>
          </w:p>
          <w:p w14:paraId="2F05E4C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предельное отклонение плотности по пласти плиты,</w:t>
            </w:r>
          </w:p>
          <w:p w14:paraId="1026821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влажность,</w:t>
            </w:r>
          </w:p>
          <w:p w14:paraId="305926A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покоробленность,</w:t>
            </w:r>
          </w:p>
          <w:p w14:paraId="672D02B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шероховатость поверхности пласти,</w:t>
            </w:r>
          </w:p>
          <w:p w14:paraId="44CE718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изгибе,</w:t>
            </w:r>
          </w:p>
          <w:p w14:paraId="3EE6780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lastRenderedPageBreak/>
              <w:t>- предел прочности при растяжении перпендикулярно пласти плиты,</w:t>
            </w:r>
          </w:p>
          <w:p w14:paraId="2A98580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</w:t>
            </w:r>
          </w:p>
        </w:tc>
        <w:tc>
          <w:tcPr>
            <w:tcW w:w="1701" w:type="dxa"/>
          </w:tcPr>
          <w:p w14:paraId="3176AF9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lastRenderedPageBreak/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BE32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5BCB949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47D9A3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57528F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Плиты древесные с ориентированной стружкой</w:t>
            </w:r>
          </w:p>
        </w:tc>
        <w:tc>
          <w:tcPr>
            <w:tcW w:w="1985" w:type="dxa"/>
          </w:tcPr>
          <w:p w14:paraId="5AB0808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32567-2013</w:t>
            </w:r>
          </w:p>
        </w:tc>
        <w:tc>
          <w:tcPr>
            <w:tcW w:w="3543" w:type="dxa"/>
          </w:tcPr>
          <w:p w14:paraId="403F0F0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прямолинейности кромок,</w:t>
            </w:r>
          </w:p>
          <w:p w14:paraId="4E319AC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перпендикулярности кромок,</w:t>
            </w:r>
          </w:p>
          <w:p w14:paraId="600A8B9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абсолютная влажность,</w:t>
            </w:r>
          </w:p>
          <w:p w14:paraId="0F9A29E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предельное отклонение плотности в пределах плиты,</w:t>
            </w:r>
          </w:p>
          <w:p w14:paraId="2845402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нормы ограничения дефектов на поверхности плит</w:t>
            </w:r>
          </w:p>
        </w:tc>
        <w:tc>
          <w:tcPr>
            <w:tcW w:w="1701" w:type="dxa"/>
          </w:tcPr>
          <w:p w14:paraId="03BBFB5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59E74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5074DC16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E3A3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355ADF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Листы гипсокартонные</w:t>
            </w:r>
          </w:p>
        </w:tc>
        <w:tc>
          <w:tcPr>
            <w:tcW w:w="1985" w:type="dxa"/>
          </w:tcPr>
          <w:p w14:paraId="08FEEC9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6266-97</w:t>
            </w:r>
          </w:p>
        </w:tc>
        <w:tc>
          <w:tcPr>
            <w:tcW w:w="3543" w:type="dxa"/>
          </w:tcPr>
          <w:p w14:paraId="36C62D6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6BC7864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масса 1 м</w:t>
            </w:r>
            <w:r w:rsidRPr="00385B66">
              <w:rPr>
                <w:rFonts w:ascii="Times New Roman" w:hAnsi="Times New Roman"/>
                <w:sz w:val="20"/>
                <w:szCs w:val="20"/>
                <w:vertAlign w:val="superscript"/>
              </w:rPr>
              <w:t>2</w:t>
            </w:r>
            <w:r w:rsidRPr="00385B66">
              <w:rPr>
                <w:rFonts w:ascii="Times New Roman" w:hAnsi="Times New Roman"/>
                <w:sz w:val="20"/>
                <w:szCs w:val="20"/>
              </w:rPr>
              <w:t>,</w:t>
            </w:r>
          </w:p>
          <w:p w14:paraId="607739C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</w:t>
            </w:r>
          </w:p>
        </w:tc>
        <w:tc>
          <w:tcPr>
            <w:tcW w:w="1701" w:type="dxa"/>
          </w:tcPr>
          <w:p w14:paraId="58F0FF1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769668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E152320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2C1CB2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D55B74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Панели асбестоцементные стеновые наружные на деревянном каркасе с утеплителем</w:t>
            </w:r>
          </w:p>
        </w:tc>
        <w:tc>
          <w:tcPr>
            <w:tcW w:w="1985" w:type="dxa"/>
          </w:tcPr>
          <w:p w14:paraId="0C65C84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18128-82</w:t>
            </w:r>
          </w:p>
        </w:tc>
        <w:tc>
          <w:tcPr>
            <w:tcW w:w="3543" w:type="dxa"/>
          </w:tcPr>
          <w:p w14:paraId="37C06A5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цвет и фактура,</w:t>
            </w:r>
          </w:p>
          <w:p w14:paraId="6BBB4CD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влажность,</w:t>
            </w:r>
          </w:p>
          <w:p w14:paraId="0B7F9C6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размер,</w:t>
            </w:r>
          </w:p>
          <w:p w14:paraId="39A04CE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проектных размеров</w:t>
            </w:r>
          </w:p>
        </w:tc>
        <w:tc>
          <w:tcPr>
            <w:tcW w:w="1701" w:type="dxa"/>
          </w:tcPr>
          <w:p w14:paraId="55B3DF5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BCBC4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08A65B9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16574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6CE036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Черепица керамическая</w:t>
            </w:r>
          </w:p>
        </w:tc>
        <w:tc>
          <w:tcPr>
            <w:tcW w:w="1985" w:type="dxa"/>
          </w:tcPr>
          <w:p w14:paraId="2864A43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1184-99</w:t>
            </w:r>
          </w:p>
        </w:tc>
        <w:tc>
          <w:tcPr>
            <w:tcW w:w="3543" w:type="dxa"/>
          </w:tcPr>
          <w:p w14:paraId="37FB9A4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4A59A12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отклонения от прямолинейности,</w:t>
            </w:r>
          </w:p>
          <w:p w14:paraId="6B874FF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отклонения от формы лицевой поверхности,</w:t>
            </w:r>
          </w:p>
          <w:p w14:paraId="4112D26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отклонения от перпендикулярности углов черепицы</w:t>
            </w:r>
          </w:p>
        </w:tc>
        <w:tc>
          <w:tcPr>
            <w:tcW w:w="1701" w:type="dxa"/>
          </w:tcPr>
          <w:p w14:paraId="0A1E8B0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7EAE0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55EB5D11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D3595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10AD8AF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Мастики кровельные и гидроизоляционные</w:t>
            </w:r>
          </w:p>
        </w:tc>
        <w:tc>
          <w:tcPr>
            <w:tcW w:w="1985" w:type="dxa"/>
          </w:tcPr>
          <w:p w14:paraId="6CBA017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1262-2001</w:t>
            </w:r>
          </w:p>
        </w:tc>
        <w:tc>
          <w:tcPr>
            <w:tcW w:w="3543" w:type="dxa"/>
          </w:tcPr>
          <w:p w14:paraId="36D7589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массовая доля нелетучих веществ,</w:t>
            </w:r>
          </w:p>
          <w:p w14:paraId="7E6DBC2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условная вязкость,</w:t>
            </w:r>
          </w:p>
          <w:p w14:paraId="52D8A35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время высыхания,</w:t>
            </w:r>
          </w:p>
          <w:p w14:paraId="5C00672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условное время вулканизации,</w:t>
            </w:r>
          </w:p>
          <w:p w14:paraId="16811AE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температура размягчения по кольцу и шару,</w:t>
            </w:r>
          </w:p>
          <w:p w14:paraId="71F104E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сцепления с основанием</w:t>
            </w:r>
          </w:p>
          <w:p w14:paraId="4656D41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на сдвиг клеевого соединения,</w:t>
            </w:r>
          </w:p>
          <w:p w14:paraId="0C14121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условная прочность при растяжении,</w:t>
            </w:r>
          </w:p>
          <w:p w14:paraId="7907912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относительное удлинение при растяжении,</w:t>
            </w:r>
          </w:p>
          <w:p w14:paraId="3257EB2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водопоглощение,</w:t>
            </w:r>
          </w:p>
          <w:p w14:paraId="71E5A96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однородность</w:t>
            </w:r>
          </w:p>
        </w:tc>
        <w:tc>
          <w:tcPr>
            <w:tcW w:w="1701" w:type="dxa"/>
          </w:tcPr>
          <w:p w14:paraId="12A1045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0B70E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1C99E5F7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E2BDE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4C5C38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Черепица металлическая</w:t>
            </w:r>
          </w:p>
        </w:tc>
        <w:tc>
          <w:tcPr>
            <w:tcW w:w="1985" w:type="dxa"/>
          </w:tcPr>
          <w:p w14:paraId="41EC0B9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1380-2003</w:t>
            </w:r>
          </w:p>
        </w:tc>
        <w:tc>
          <w:tcPr>
            <w:tcW w:w="3543" w:type="dxa"/>
          </w:tcPr>
          <w:p w14:paraId="17861E2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предельные отклонения от размеров,</w:t>
            </w:r>
          </w:p>
          <w:p w14:paraId="0F3FF77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</w:t>
            </w:r>
          </w:p>
        </w:tc>
        <w:tc>
          <w:tcPr>
            <w:tcW w:w="1701" w:type="dxa"/>
          </w:tcPr>
          <w:p w14:paraId="240571A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55925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3EA55E7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80294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F27DD6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Плитки кровельные битумные и битумно-полимерные</w:t>
            </w:r>
          </w:p>
        </w:tc>
        <w:tc>
          <w:tcPr>
            <w:tcW w:w="1985" w:type="dxa"/>
          </w:tcPr>
          <w:p w14:paraId="4765990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1617-2006</w:t>
            </w:r>
          </w:p>
        </w:tc>
        <w:tc>
          <w:tcPr>
            <w:tcW w:w="3543" w:type="dxa"/>
          </w:tcPr>
          <w:p w14:paraId="1FAB740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0F8E56D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водонепроницаемость,</w:t>
            </w:r>
          </w:p>
          <w:p w14:paraId="62A6D92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теплостойкость,</w:t>
            </w:r>
          </w:p>
          <w:p w14:paraId="35E4FBC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гибкость</w:t>
            </w:r>
          </w:p>
        </w:tc>
        <w:tc>
          <w:tcPr>
            <w:tcW w:w="1701" w:type="dxa"/>
          </w:tcPr>
          <w:p w14:paraId="2C9C59B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97E99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7099EE52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E39BC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129D1B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Изделия теплоизоляционные кровельные</w:t>
            </w:r>
          </w:p>
        </w:tc>
        <w:tc>
          <w:tcPr>
            <w:tcW w:w="1985" w:type="dxa"/>
          </w:tcPr>
          <w:p w14:paraId="5C5E387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2099-2010</w:t>
            </w:r>
          </w:p>
        </w:tc>
        <w:tc>
          <w:tcPr>
            <w:tcW w:w="3543" w:type="dxa"/>
          </w:tcPr>
          <w:p w14:paraId="25A8D37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сцепления рулонного кровельного материала с теплоизоляционным материалом,</w:t>
            </w:r>
          </w:p>
          <w:p w14:paraId="58C4885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номинальные размеры,</w:t>
            </w:r>
          </w:p>
          <w:p w14:paraId="06AE655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предельные отклонения размеров,</w:t>
            </w:r>
          </w:p>
          <w:p w14:paraId="6B72933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</w:t>
            </w:r>
          </w:p>
        </w:tc>
        <w:tc>
          <w:tcPr>
            <w:tcW w:w="1701" w:type="dxa"/>
          </w:tcPr>
          <w:p w14:paraId="2587AD2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AA647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B2B6FD1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8BBA5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3238C8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Листы асбестоцементные волнистые обыкновенного профиля</w:t>
            </w:r>
          </w:p>
        </w:tc>
        <w:tc>
          <w:tcPr>
            <w:tcW w:w="1985" w:type="dxa"/>
          </w:tcPr>
          <w:p w14:paraId="15D2B38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378-76</w:t>
            </w:r>
          </w:p>
        </w:tc>
        <w:tc>
          <w:tcPr>
            <w:tcW w:w="3543" w:type="dxa"/>
          </w:tcPr>
          <w:p w14:paraId="4F3DA9B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размеры листов,</w:t>
            </w:r>
          </w:p>
          <w:p w14:paraId="0BA3C3D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листов на изгибе,</w:t>
            </w:r>
          </w:p>
          <w:p w14:paraId="249DE9F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плотность</w:t>
            </w:r>
          </w:p>
        </w:tc>
        <w:tc>
          <w:tcPr>
            <w:tcW w:w="1701" w:type="dxa"/>
          </w:tcPr>
          <w:p w14:paraId="5924E1F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EE1DA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1CACF33C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D7613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E5785E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Стеклорубероид</w:t>
            </w:r>
          </w:p>
        </w:tc>
        <w:tc>
          <w:tcPr>
            <w:tcW w:w="1985" w:type="dxa"/>
          </w:tcPr>
          <w:p w14:paraId="0EB7CD7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15879-70</w:t>
            </w:r>
          </w:p>
        </w:tc>
        <w:tc>
          <w:tcPr>
            <w:tcW w:w="3543" w:type="dxa"/>
          </w:tcPr>
          <w:p w14:paraId="3C517DE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геометрические размеры,</w:t>
            </w:r>
            <w:r w:rsidRPr="00385B66">
              <w:rPr>
                <w:rFonts w:ascii="Times New Roman" w:hAnsi="Times New Roman"/>
                <w:sz w:val="20"/>
                <w:szCs w:val="20"/>
              </w:rPr>
              <w:br/>
              <w:t>- масса вяжущего,</w:t>
            </w:r>
          </w:p>
          <w:p w14:paraId="1D5811E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водопоглощение,</w:t>
            </w:r>
          </w:p>
          <w:p w14:paraId="56B3EF4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температура хрупкости вяжущего,</w:t>
            </w:r>
          </w:p>
          <w:p w14:paraId="4FF0977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гибкость</w:t>
            </w:r>
          </w:p>
        </w:tc>
        <w:tc>
          <w:tcPr>
            <w:tcW w:w="1701" w:type="dxa"/>
          </w:tcPr>
          <w:p w14:paraId="5BEFB46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8BD25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171008BA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C0084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BAC98E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Материалы гибкие рулонные кровельные</w:t>
            </w:r>
          </w:p>
        </w:tc>
        <w:tc>
          <w:tcPr>
            <w:tcW w:w="1985" w:type="dxa"/>
          </w:tcPr>
          <w:p w14:paraId="1771A9C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32805-2014</w:t>
            </w:r>
          </w:p>
        </w:tc>
        <w:tc>
          <w:tcPr>
            <w:tcW w:w="3543" w:type="dxa"/>
          </w:tcPr>
          <w:p w14:paraId="7E8C3B4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64CAB46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геометрические параметры,</w:t>
            </w:r>
          </w:p>
          <w:p w14:paraId="4F78F59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толщина,</w:t>
            </w:r>
          </w:p>
          <w:p w14:paraId="6E7297F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водонепроницаемость,</w:t>
            </w:r>
          </w:p>
          <w:p w14:paraId="3D3BDC9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прочность,</w:t>
            </w:r>
          </w:p>
          <w:p w14:paraId="3C8A067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теплостойкость</w:t>
            </w:r>
          </w:p>
        </w:tc>
        <w:tc>
          <w:tcPr>
            <w:tcW w:w="1701" w:type="dxa"/>
          </w:tcPr>
          <w:p w14:paraId="1627B26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37D06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16AD5620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B8E3A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AFC2BE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Рубероид</w:t>
            </w:r>
          </w:p>
        </w:tc>
        <w:tc>
          <w:tcPr>
            <w:tcW w:w="1985" w:type="dxa"/>
          </w:tcPr>
          <w:p w14:paraId="672DE94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10923-93</w:t>
            </w:r>
          </w:p>
        </w:tc>
        <w:tc>
          <w:tcPr>
            <w:tcW w:w="3543" w:type="dxa"/>
          </w:tcPr>
          <w:p w14:paraId="675C36D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57AFD5D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теплостойкость,</w:t>
            </w:r>
          </w:p>
          <w:p w14:paraId="0FAB010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водонепроницаемость</w:t>
            </w:r>
          </w:p>
        </w:tc>
        <w:tc>
          <w:tcPr>
            <w:tcW w:w="1701" w:type="dxa"/>
          </w:tcPr>
          <w:p w14:paraId="2E54442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BD12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62DE69F0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DC366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7ACDD54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Пергамин</w:t>
            </w:r>
          </w:p>
        </w:tc>
        <w:tc>
          <w:tcPr>
            <w:tcW w:w="1985" w:type="dxa"/>
          </w:tcPr>
          <w:p w14:paraId="457AF71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1093-97</w:t>
            </w:r>
          </w:p>
        </w:tc>
        <w:tc>
          <w:tcPr>
            <w:tcW w:w="3543" w:type="dxa"/>
          </w:tcPr>
          <w:p w14:paraId="19668E3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0E6AB1C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гибкость,</w:t>
            </w:r>
          </w:p>
          <w:p w14:paraId="2E337C1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водопоглощение,</w:t>
            </w:r>
          </w:p>
          <w:p w14:paraId="082CFCF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водонепроницаемость,</w:t>
            </w:r>
          </w:p>
          <w:p w14:paraId="40F14B7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разрывная сила при растяжении</w:t>
            </w:r>
          </w:p>
        </w:tc>
        <w:tc>
          <w:tcPr>
            <w:tcW w:w="1701" w:type="dxa"/>
          </w:tcPr>
          <w:p w14:paraId="03E84BB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CF277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426CBC3B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930A90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6908EFC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Гидроизол</w:t>
            </w:r>
          </w:p>
        </w:tc>
        <w:tc>
          <w:tcPr>
            <w:tcW w:w="1985" w:type="dxa"/>
          </w:tcPr>
          <w:p w14:paraId="16E3B1B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7415-86</w:t>
            </w:r>
          </w:p>
        </w:tc>
        <w:tc>
          <w:tcPr>
            <w:tcW w:w="3543" w:type="dxa"/>
          </w:tcPr>
          <w:p w14:paraId="382555B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разрывная сила при растяжении,</w:t>
            </w:r>
          </w:p>
          <w:p w14:paraId="0B56ACC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снижение рзрывной силы водонасыщенного материала,</w:t>
            </w:r>
          </w:p>
          <w:p w14:paraId="172EC02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водопоглощение,</w:t>
            </w:r>
          </w:p>
          <w:p w14:paraId="778DA58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температура размягчения пропиточного состава,</w:t>
            </w:r>
          </w:p>
          <w:p w14:paraId="1014095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гибкость по числу двойных перегибов</w:t>
            </w:r>
          </w:p>
        </w:tc>
        <w:tc>
          <w:tcPr>
            <w:tcW w:w="1701" w:type="dxa"/>
          </w:tcPr>
          <w:p w14:paraId="6BB6BAE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CEC29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76CE8529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E0D61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ED43C4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Фольгоизол</w:t>
            </w:r>
          </w:p>
        </w:tc>
        <w:tc>
          <w:tcPr>
            <w:tcW w:w="1985" w:type="dxa"/>
          </w:tcPr>
          <w:p w14:paraId="0F1A055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20429-84</w:t>
            </w:r>
          </w:p>
        </w:tc>
        <w:tc>
          <w:tcPr>
            <w:tcW w:w="3543" w:type="dxa"/>
          </w:tcPr>
          <w:p w14:paraId="744B398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04EC1F2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водопоглощение,</w:t>
            </w:r>
          </w:p>
          <w:p w14:paraId="717507D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масса вяжущего,</w:t>
            </w:r>
          </w:p>
          <w:p w14:paraId="31BAC50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температура размягчения вяжущего,</w:t>
            </w:r>
          </w:p>
          <w:p w14:paraId="65259C8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температура хрупкости вяжущего</w:t>
            </w:r>
          </w:p>
        </w:tc>
        <w:tc>
          <w:tcPr>
            <w:tcW w:w="1701" w:type="dxa"/>
          </w:tcPr>
          <w:p w14:paraId="6EF37C2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DCC97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00B4C2A3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75A99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FBB7E3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Материалы рулонные кровельные и гидроизоляционные</w:t>
            </w:r>
          </w:p>
        </w:tc>
        <w:tc>
          <w:tcPr>
            <w:tcW w:w="1985" w:type="dxa"/>
          </w:tcPr>
          <w:p w14:paraId="16E5EDB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30547-97</w:t>
            </w:r>
          </w:p>
        </w:tc>
        <w:tc>
          <w:tcPr>
            <w:tcW w:w="3543" w:type="dxa"/>
          </w:tcPr>
          <w:p w14:paraId="0DDCF78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7111719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линейные размеры,</w:t>
            </w:r>
            <w:r w:rsidRPr="00385B66">
              <w:rPr>
                <w:rFonts w:ascii="Times New Roman" w:hAnsi="Times New Roman"/>
                <w:sz w:val="20"/>
                <w:szCs w:val="20"/>
              </w:rPr>
              <w:br/>
              <w:t>- разрывная сила при растяжении,</w:t>
            </w:r>
          </w:p>
          <w:p w14:paraId="453F0BB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условная прочность,</w:t>
            </w:r>
          </w:p>
          <w:p w14:paraId="1EB03F5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относительное удлинение,</w:t>
            </w:r>
          </w:p>
          <w:p w14:paraId="6A7BF09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гибкость</w:t>
            </w:r>
          </w:p>
        </w:tc>
        <w:tc>
          <w:tcPr>
            <w:tcW w:w="1701" w:type="dxa"/>
          </w:tcPr>
          <w:p w14:paraId="2FC9728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A6154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E3D8CFA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BA901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3BAF514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Материалы лакокрасочные фасадные</w:t>
            </w:r>
          </w:p>
        </w:tc>
        <w:tc>
          <w:tcPr>
            <w:tcW w:w="1985" w:type="dxa"/>
          </w:tcPr>
          <w:p w14:paraId="4FCDBB7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1197-2008</w:t>
            </w:r>
          </w:p>
        </w:tc>
        <w:tc>
          <w:tcPr>
            <w:tcW w:w="3543" w:type="dxa"/>
          </w:tcPr>
          <w:p w14:paraId="229D9BE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цвет покрытия,</w:t>
            </w:r>
          </w:p>
          <w:p w14:paraId="13728DF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 покрытия,</w:t>
            </w:r>
          </w:p>
          <w:p w14:paraId="2CBCF42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укрывистость высушенного покрытия,</w:t>
            </w:r>
          </w:p>
          <w:p w14:paraId="67F04C1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адгезия покрытия к основанию,</w:t>
            </w:r>
          </w:p>
          <w:p w14:paraId="08A333B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коэффициент паропроницаемости,</w:t>
            </w:r>
          </w:p>
          <w:p w14:paraId="7802EF6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стойкость покрытия к статическому воздействию воды,</w:t>
            </w:r>
          </w:p>
          <w:p w14:paraId="23A6538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условная светостойкость покрытия,</w:t>
            </w:r>
          </w:p>
          <w:p w14:paraId="3EDF1C1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устойчивость покрытия к воздействию переменных температур,</w:t>
            </w:r>
          </w:p>
          <w:p w14:paraId="1046559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морозостойкость покрытия,</w:t>
            </w:r>
          </w:p>
          <w:p w14:paraId="754F09A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стойкость покрытия к воздействию климатических факторов</w:t>
            </w:r>
          </w:p>
        </w:tc>
        <w:tc>
          <w:tcPr>
            <w:tcW w:w="1701" w:type="dxa"/>
          </w:tcPr>
          <w:p w14:paraId="7433210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76BC0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18373EBF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61FB3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50AD77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Композиции защитно-отделочные</w:t>
            </w:r>
          </w:p>
        </w:tc>
        <w:tc>
          <w:tcPr>
            <w:tcW w:w="1985" w:type="dxa"/>
          </w:tcPr>
          <w:p w14:paraId="2BF7D37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1263-2001</w:t>
            </w:r>
          </w:p>
        </w:tc>
        <w:tc>
          <w:tcPr>
            <w:tcW w:w="3543" w:type="dxa"/>
          </w:tcPr>
          <w:p w14:paraId="5D78EFD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влажность,</w:t>
            </w:r>
          </w:p>
          <w:p w14:paraId="039538D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водоудерживающая способность,</w:t>
            </w:r>
          </w:p>
          <w:p w14:paraId="0EB232A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цвет покрытия,</w:t>
            </w:r>
          </w:p>
          <w:p w14:paraId="654DDA0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условная светостойкость покрытия,</w:t>
            </w:r>
          </w:p>
          <w:p w14:paraId="76B2229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сцепления покрытия с основанием,</w:t>
            </w:r>
          </w:p>
          <w:p w14:paraId="2AE527B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 покрытия при капиллярном подсосе,</w:t>
            </w:r>
          </w:p>
          <w:p w14:paraId="34304D1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коэффициент паропроницаемости покрытия,</w:t>
            </w:r>
          </w:p>
          <w:p w14:paraId="3C0AA0D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морозостойкость покрытия,</w:t>
            </w:r>
          </w:p>
          <w:p w14:paraId="7EC8E2A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атмосферостойкость покрытия,</w:t>
            </w:r>
          </w:p>
          <w:p w14:paraId="7BACAB6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усадка покрытия</w:t>
            </w:r>
          </w:p>
        </w:tc>
        <w:tc>
          <w:tcPr>
            <w:tcW w:w="1701" w:type="dxa"/>
          </w:tcPr>
          <w:p w14:paraId="2A38CD9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2CEE0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6F4B0A0B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D0EC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851B5A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Плиты теплоизоляцонные из минеральной ваты</w:t>
            </w:r>
          </w:p>
        </w:tc>
        <w:tc>
          <w:tcPr>
            <w:tcW w:w="1985" w:type="dxa"/>
          </w:tcPr>
          <w:p w14:paraId="61B322F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1995-2009</w:t>
            </w:r>
          </w:p>
        </w:tc>
        <w:tc>
          <w:tcPr>
            <w:tcW w:w="3543" w:type="dxa"/>
          </w:tcPr>
          <w:p w14:paraId="3051EA6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дина, ширина, толщина,</w:t>
            </w:r>
          </w:p>
          <w:p w14:paraId="519B190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относительное изменение длины, ширины, толщины,</w:t>
            </w:r>
          </w:p>
          <w:p w14:paraId="461B518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теплопроводность,</w:t>
            </w:r>
          </w:p>
          <w:p w14:paraId="2113357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прямоугольности по длине и ширине,</w:t>
            </w:r>
          </w:p>
          <w:p w14:paraId="78F690A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водопоглощение,</w:t>
            </w:r>
          </w:p>
          <w:p w14:paraId="261978D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плотность,</w:t>
            </w:r>
          </w:p>
          <w:p w14:paraId="3A3DC64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уровень прочности</w:t>
            </w:r>
          </w:p>
        </w:tc>
        <w:tc>
          <w:tcPr>
            <w:tcW w:w="1701" w:type="dxa"/>
          </w:tcPr>
          <w:p w14:paraId="6EEC09B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D008D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6EE42F5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4CB2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5B04168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Плиты пенополистирольные теплоизоляционные</w:t>
            </w:r>
          </w:p>
        </w:tc>
        <w:tc>
          <w:tcPr>
            <w:tcW w:w="1985" w:type="dxa"/>
          </w:tcPr>
          <w:p w14:paraId="46E0953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1437-2004</w:t>
            </w:r>
          </w:p>
        </w:tc>
        <w:tc>
          <w:tcPr>
            <w:tcW w:w="3543" w:type="dxa"/>
          </w:tcPr>
          <w:p w14:paraId="30C9B2A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дина, ширина, толщина,</w:t>
            </w:r>
          </w:p>
          <w:p w14:paraId="44D78FA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плотность,</w:t>
            </w:r>
          </w:p>
          <w:p w14:paraId="1CAFC5F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на сжатие,</w:t>
            </w:r>
          </w:p>
          <w:p w14:paraId="1E4AD16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изгибе,</w:t>
            </w:r>
          </w:p>
          <w:p w14:paraId="37501E2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разрыве в направлении,</w:t>
            </w:r>
          </w:p>
          <w:p w14:paraId="17A0BD4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теплопроводность в сухом состоянии,</w:t>
            </w:r>
          </w:p>
          <w:p w14:paraId="0C8AAFE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влажность,</w:t>
            </w:r>
          </w:p>
          <w:p w14:paraId="3F8AF99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</w:t>
            </w:r>
          </w:p>
        </w:tc>
        <w:tc>
          <w:tcPr>
            <w:tcW w:w="1701" w:type="dxa"/>
          </w:tcPr>
          <w:p w14:paraId="519643C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2803C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3CBEDC0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B7D94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1B5D890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Клеи полимерные</w:t>
            </w:r>
          </w:p>
        </w:tc>
        <w:tc>
          <w:tcPr>
            <w:tcW w:w="1985" w:type="dxa"/>
          </w:tcPr>
          <w:p w14:paraId="6E5ED1E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ГОСТ 30535-97</w:t>
            </w:r>
          </w:p>
        </w:tc>
        <w:tc>
          <w:tcPr>
            <w:tcW w:w="3543" w:type="dxa"/>
          </w:tcPr>
          <w:p w14:paraId="46A71DC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 и цвет,</w:t>
            </w:r>
          </w:p>
          <w:p w14:paraId="142F129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плотность,</w:t>
            </w:r>
          </w:p>
          <w:p w14:paraId="6CEA2CB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массовая доля нелетучих веществ,</w:t>
            </w:r>
          </w:p>
          <w:p w14:paraId="6EC3135E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массовая доля воды,</w:t>
            </w:r>
          </w:p>
          <w:p w14:paraId="4CCAECB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массовая доля функциональных групп и остатков непрореагировавших мономеров,</w:t>
            </w:r>
          </w:p>
          <w:p w14:paraId="1FE8142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водородный показатель,</w:t>
            </w:r>
          </w:p>
          <w:p w14:paraId="2559F6A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показатель вязкости,</w:t>
            </w:r>
          </w:p>
          <w:p w14:paraId="07595B3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показатель текучести расплава,</w:t>
            </w:r>
          </w:p>
          <w:p w14:paraId="0A0DE77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толщина клеевого слоя,</w:t>
            </w:r>
          </w:p>
          <w:p w14:paraId="52756B7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класс опасности,</w:t>
            </w:r>
          </w:p>
          <w:p w14:paraId="7DA886A6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горючесть</w:t>
            </w:r>
          </w:p>
        </w:tc>
        <w:tc>
          <w:tcPr>
            <w:tcW w:w="1701" w:type="dxa"/>
          </w:tcPr>
          <w:p w14:paraId="4542870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26FE8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48CFEDD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CA9C0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0B9242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Плиты теплоизоляционные из ячеистых бетонов</w:t>
            </w:r>
          </w:p>
        </w:tc>
        <w:tc>
          <w:tcPr>
            <w:tcW w:w="1985" w:type="dxa"/>
          </w:tcPr>
          <w:p w14:paraId="79AC101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1034-96</w:t>
            </w:r>
          </w:p>
        </w:tc>
        <w:tc>
          <w:tcPr>
            <w:tcW w:w="3543" w:type="dxa"/>
          </w:tcPr>
          <w:p w14:paraId="58F1C66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средняя плотность в сухом состоянии,</w:t>
            </w:r>
          </w:p>
          <w:p w14:paraId="4E55301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теплопроводность в сухом состоянии,</w:t>
            </w:r>
          </w:p>
          <w:p w14:paraId="3521BD11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сжатии,</w:t>
            </w:r>
          </w:p>
          <w:p w14:paraId="6A5EF43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изгибе,</w:t>
            </w:r>
          </w:p>
          <w:p w14:paraId="57CACC6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отпускная влажность</w:t>
            </w:r>
          </w:p>
        </w:tc>
        <w:tc>
          <w:tcPr>
            <w:tcW w:w="1701" w:type="dxa"/>
          </w:tcPr>
          <w:p w14:paraId="1A11362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77E17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3E7F0A9A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A3B34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295E085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Блоки из ячеистых бетонов стеновые</w:t>
            </w:r>
          </w:p>
        </w:tc>
        <w:tc>
          <w:tcPr>
            <w:tcW w:w="1985" w:type="dxa"/>
          </w:tcPr>
          <w:p w14:paraId="1772D244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1117-98</w:t>
            </w:r>
          </w:p>
        </w:tc>
        <w:tc>
          <w:tcPr>
            <w:tcW w:w="3543" w:type="dxa"/>
          </w:tcPr>
          <w:p w14:paraId="2AF93A5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внешний вид,</w:t>
            </w:r>
          </w:p>
          <w:p w14:paraId="363F176F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отклонение от линейных размеров,</w:t>
            </w:r>
          </w:p>
          <w:p w14:paraId="2D72C748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на сжатие,</w:t>
            </w:r>
          </w:p>
          <w:p w14:paraId="2753D35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средняя плотность,</w:t>
            </w:r>
          </w:p>
          <w:p w14:paraId="55DFCE07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отпускная влажность,</w:t>
            </w:r>
          </w:p>
          <w:p w14:paraId="05EFD47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маркировка, упаковка</w:t>
            </w:r>
          </w:p>
        </w:tc>
        <w:tc>
          <w:tcPr>
            <w:tcW w:w="1701" w:type="dxa"/>
          </w:tcPr>
          <w:p w14:paraId="5CB583C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C96B9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25A4F42F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69628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1F7B38B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Плиты пенополистирольные теплоизоляционные</w:t>
            </w:r>
          </w:p>
        </w:tc>
        <w:tc>
          <w:tcPr>
            <w:tcW w:w="1985" w:type="dxa"/>
          </w:tcPr>
          <w:p w14:paraId="553AFF65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1437-2004</w:t>
            </w:r>
          </w:p>
        </w:tc>
        <w:tc>
          <w:tcPr>
            <w:tcW w:w="3543" w:type="dxa"/>
          </w:tcPr>
          <w:p w14:paraId="5364B3C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дина, ширина, толщина,</w:t>
            </w:r>
          </w:p>
          <w:p w14:paraId="5951132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плотность,</w:t>
            </w:r>
          </w:p>
          <w:p w14:paraId="1658E523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прочность на сжатие,</w:t>
            </w:r>
          </w:p>
          <w:p w14:paraId="6B5B300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изгибе,</w:t>
            </w:r>
          </w:p>
          <w:p w14:paraId="244D6A5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прочности при разрыве в направлении,</w:t>
            </w:r>
          </w:p>
          <w:p w14:paraId="48F616B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теплопроводность в сухом состоянии,</w:t>
            </w:r>
          </w:p>
          <w:p w14:paraId="23D2A61A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влажность,</w:t>
            </w:r>
          </w:p>
          <w:p w14:paraId="633B06B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водопоглощение</w:t>
            </w:r>
          </w:p>
        </w:tc>
        <w:tc>
          <w:tcPr>
            <w:tcW w:w="1701" w:type="dxa"/>
          </w:tcPr>
          <w:p w14:paraId="6A7C869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379D0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85B66" w:rsidRPr="00385B66" w14:paraId="690CFBC6" w14:textId="77777777" w:rsidTr="00385B66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87DD3" w14:textId="77777777" w:rsidR="00385B66" w:rsidRPr="00385B66" w:rsidRDefault="00385B66" w:rsidP="00385B66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</w:tcPr>
          <w:p w14:paraId="463FDDD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Блоки вентиляционные бетонные и железобетонные</w:t>
            </w:r>
          </w:p>
        </w:tc>
        <w:tc>
          <w:tcPr>
            <w:tcW w:w="1985" w:type="dxa"/>
          </w:tcPr>
          <w:p w14:paraId="1B2D96C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СТБ 2172-2011</w:t>
            </w:r>
          </w:p>
        </w:tc>
        <w:tc>
          <w:tcPr>
            <w:tcW w:w="3543" w:type="dxa"/>
          </w:tcPr>
          <w:p w14:paraId="3EFE5A29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класс бетона по прочности на сжатие,</w:t>
            </w:r>
          </w:p>
          <w:p w14:paraId="3ED5B920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отпускная прочность бетона,</w:t>
            </w:r>
          </w:p>
          <w:p w14:paraId="282BDF7C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марка бетона по водонепроницаемости,</w:t>
            </w:r>
          </w:p>
          <w:p w14:paraId="3629703D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марка бетона по морозостойкости,</w:t>
            </w:r>
          </w:p>
          <w:p w14:paraId="6EC3A5FB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- предел огнестойкости</w:t>
            </w:r>
          </w:p>
        </w:tc>
        <w:tc>
          <w:tcPr>
            <w:tcW w:w="1701" w:type="dxa"/>
          </w:tcPr>
          <w:p w14:paraId="62C37582" w14:textId="77777777" w:rsidR="00385B66" w:rsidRPr="00385B66" w:rsidRDefault="00385B66" w:rsidP="00385B66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385B66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FE8A5" w14:textId="77777777" w:rsidR="00385B66" w:rsidRPr="00385B66" w:rsidRDefault="00385B66" w:rsidP="00385B66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44221" w:rsidRPr="00385B66" w14:paraId="322C62BA" w14:textId="77777777" w:rsidTr="003D1E02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3C242" w14:textId="77777777" w:rsidR="00844221" w:rsidRPr="00385B66" w:rsidRDefault="00844221" w:rsidP="00844221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023F6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Воздуховоды и фасонные части к ним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060DE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ГОСТ 8468-81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10FF2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наружные размеры;</w:t>
            </w:r>
          </w:p>
          <w:p w14:paraId="096D94F4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толщина стенок воздуховодов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8068B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FDB4A" w14:textId="77777777" w:rsidR="00844221" w:rsidRPr="00385B66" w:rsidRDefault="00844221" w:rsidP="00844221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44221" w:rsidRPr="00385B66" w14:paraId="711A10B2" w14:textId="77777777" w:rsidTr="003D1E02"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43FED" w14:textId="77777777" w:rsidR="00844221" w:rsidRPr="00385B66" w:rsidRDefault="00844221" w:rsidP="00844221">
            <w:pPr>
              <w:numPr>
                <w:ilvl w:val="0"/>
                <w:numId w:val="3"/>
              </w:numPr>
              <w:tabs>
                <w:tab w:val="left" w:pos="0"/>
                <w:tab w:val="left" w:pos="284"/>
              </w:tabs>
              <w:spacing w:after="0" w:line="240" w:lineRule="auto"/>
              <w:ind w:left="0" w:firstLine="0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55671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Полипропилен 21020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203E5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ГОСТ 26996-86</w:t>
            </w:r>
          </w:p>
        </w:tc>
        <w:tc>
          <w:tcPr>
            <w:tcW w:w="35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C2FAD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показатель текучести расплава;</w:t>
            </w:r>
          </w:p>
          <w:p w14:paraId="310DBE44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 плотность;</w:t>
            </w:r>
          </w:p>
          <w:p w14:paraId="7748F5F1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стойкость к термоокислительному старению;</w:t>
            </w:r>
          </w:p>
          <w:p w14:paraId="45100414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определение массовой доли летучих веществ;</w:t>
            </w:r>
          </w:p>
          <w:p w14:paraId="127951E7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определение массовой доли аттоктической фракции;</w:t>
            </w:r>
          </w:p>
          <w:p w14:paraId="5347CE34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стойкость;</w:t>
            </w:r>
          </w:p>
          <w:p w14:paraId="04BE7F14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цвет;</w:t>
            </w:r>
          </w:p>
          <w:p w14:paraId="1B1DE21B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удельная объемная электрическое сопротивление;</w:t>
            </w:r>
          </w:p>
          <w:p w14:paraId="6477F65B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- электрическая плотность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2E503" w14:textId="77777777" w:rsidR="00844221" w:rsidRPr="00A12779" w:rsidRDefault="00844221" w:rsidP="00844221">
            <w:pPr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A12779">
              <w:rPr>
                <w:rFonts w:ascii="Times New Roman" w:hAnsi="Times New Roman"/>
                <w:sz w:val="20"/>
                <w:szCs w:val="20"/>
              </w:rPr>
              <w:t>Визуальный контроль по сопроводительной документации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889C4" w14:textId="77777777" w:rsidR="00844221" w:rsidRPr="00385B66" w:rsidRDefault="00844221" w:rsidP="00844221">
            <w:pPr>
              <w:tabs>
                <w:tab w:val="left" w:pos="0"/>
                <w:tab w:val="left" w:pos="284"/>
              </w:tabs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0FFF7D78" w14:textId="77777777" w:rsidR="00257926" w:rsidRDefault="00257926" w:rsidP="002D33C0">
      <w:pPr>
        <w:tabs>
          <w:tab w:val="left" w:pos="3132"/>
        </w:tabs>
      </w:pPr>
    </w:p>
    <w:sectPr w:rsidR="00257926" w:rsidSect="00887B69">
      <w:pgSz w:w="11906" w:h="16838"/>
      <w:pgMar w:top="567" w:right="746" w:bottom="53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1C3F60"/>
    <w:multiLevelType w:val="hybridMultilevel"/>
    <w:tmpl w:val="F654AC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D76203"/>
    <w:multiLevelType w:val="hybridMultilevel"/>
    <w:tmpl w:val="C47EC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761534"/>
    <w:multiLevelType w:val="hybridMultilevel"/>
    <w:tmpl w:val="C47ECB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AA690A"/>
    <w:multiLevelType w:val="hybridMultilevel"/>
    <w:tmpl w:val="C24429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B80"/>
    <w:rsid w:val="00013274"/>
    <w:rsid w:val="0002662E"/>
    <w:rsid w:val="00070BAE"/>
    <w:rsid w:val="0007150D"/>
    <w:rsid w:val="000D48C6"/>
    <w:rsid w:val="001166B5"/>
    <w:rsid w:val="00137373"/>
    <w:rsid w:val="00137706"/>
    <w:rsid w:val="00184518"/>
    <w:rsid w:val="00186D49"/>
    <w:rsid w:val="00187573"/>
    <w:rsid w:val="001B7DFE"/>
    <w:rsid w:val="001C1FEB"/>
    <w:rsid w:val="001E2371"/>
    <w:rsid w:val="002036D3"/>
    <w:rsid w:val="0021659F"/>
    <w:rsid w:val="00222D57"/>
    <w:rsid w:val="00236939"/>
    <w:rsid w:val="00257926"/>
    <w:rsid w:val="00257A3C"/>
    <w:rsid w:val="0026630A"/>
    <w:rsid w:val="00292B07"/>
    <w:rsid w:val="002C45A0"/>
    <w:rsid w:val="002D33C0"/>
    <w:rsid w:val="002E253C"/>
    <w:rsid w:val="002F40E6"/>
    <w:rsid w:val="00315565"/>
    <w:rsid w:val="00364B26"/>
    <w:rsid w:val="00371B19"/>
    <w:rsid w:val="00376CE0"/>
    <w:rsid w:val="00385B66"/>
    <w:rsid w:val="0039604D"/>
    <w:rsid w:val="003D1E02"/>
    <w:rsid w:val="003E3E0E"/>
    <w:rsid w:val="003F59FF"/>
    <w:rsid w:val="00407B43"/>
    <w:rsid w:val="00433B22"/>
    <w:rsid w:val="004422A0"/>
    <w:rsid w:val="00445F35"/>
    <w:rsid w:val="00452BB9"/>
    <w:rsid w:val="00453970"/>
    <w:rsid w:val="00464825"/>
    <w:rsid w:val="0047148C"/>
    <w:rsid w:val="00476FD0"/>
    <w:rsid w:val="00480B38"/>
    <w:rsid w:val="00503849"/>
    <w:rsid w:val="00505751"/>
    <w:rsid w:val="0050599E"/>
    <w:rsid w:val="005219A3"/>
    <w:rsid w:val="00544C1B"/>
    <w:rsid w:val="00560130"/>
    <w:rsid w:val="00563ECE"/>
    <w:rsid w:val="00584C95"/>
    <w:rsid w:val="00595497"/>
    <w:rsid w:val="005A57CA"/>
    <w:rsid w:val="005E27DB"/>
    <w:rsid w:val="006044C2"/>
    <w:rsid w:val="0063530E"/>
    <w:rsid w:val="00660021"/>
    <w:rsid w:val="00670DEA"/>
    <w:rsid w:val="00683184"/>
    <w:rsid w:val="00693B80"/>
    <w:rsid w:val="006A5C0D"/>
    <w:rsid w:val="006D316B"/>
    <w:rsid w:val="007056C3"/>
    <w:rsid w:val="00732F2E"/>
    <w:rsid w:val="0073719A"/>
    <w:rsid w:val="0073763D"/>
    <w:rsid w:val="00744330"/>
    <w:rsid w:val="00757CCF"/>
    <w:rsid w:val="00773FE3"/>
    <w:rsid w:val="007767C7"/>
    <w:rsid w:val="007957DB"/>
    <w:rsid w:val="00797334"/>
    <w:rsid w:val="007C0DDD"/>
    <w:rsid w:val="007C4888"/>
    <w:rsid w:val="007D227E"/>
    <w:rsid w:val="007F53A3"/>
    <w:rsid w:val="0080644B"/>
    <w:rsid w:val="00814BC8"/>
    <w:rsid w:val="00844221"/>
    <w:rsid w:val="0084608E"/>
    <w:rsid w:val="00855F1C"/>
    <w:rsid w:val="00887B69"/>
    <w:rsid w:val="00897731"/>
    <w:rsid w:val="008A0EF4"/>
    <w:rsid w:val="008E0197"/>
    <w:rsid w:val="00902DB3"/>
    <w:rsid w:val="009037FC"/>
    <w:rsid w:val="00911B3A"/>
    <w:rsid w:val="00921CB5"/>
    <w:rsid w:val="009250E0"/>
    <w:rsid w:val="00934955"/>
    <w:rsid w:val="0094308A"/>
    <w:rsid w:val="0094727B"/>
    <w:rsid w:val="00954635"/>
    <w:rsid w:val="00964F9B"/>
    <w:rsid w:val="0096676E"/>
    <w:rsid w:val="00967007"/>
    <w:rsid w:val="00981C24"/>
    <w:rsid w:val="009D2ADF"/>
    <w:rsid w:val="009D4EFB"/>
    <w:rsid w:val="009F265A"/>
    <w:rsid w:val="00A12779"/>
    <w:rsid w:val="00A5014B"/>
    <w:rsid w:val="00A775F4"/>
    <w:rsid w:val="00AA5499"/>
    <w:rsid w:val="00AA6C48"/>
    <w:rsid w:val="00AB038F"/>
    <w:rsid w:val="00AC0E3C"/>
    <w:rsid w:val="00AC1E6A"/>
    <w:rsid w:val="00AC4F9E"/>
    <w:rsid w:val="00AD2DAA"/>
    <w:rsid w:val="00AD51DB"/>
    <w:rsid w:val="00AF541D"/>
    <w:rsid w:val="00B03DFC"/>
    <w:rsid w:val="00B64911"/>
    <w:rsid w:val="00B6729A"/>
    <w:rsid w:val="00B778EE"/>
    <w:rsid w:val="00B857AD"/>
    <w:rsid w:val="00B95104"/>
    <w:rsid w:val="00BC58D8"/>
    <w:rsid w:val="00BC7433"/>
    <w:rsid w:val="00BF5225"/>
    <w:rsid w:val="00C211C6"/>
    <w:rsid w:val="00C4170D"/>
    <w:rsid w:val="00C506C9"/>
    <w:rsid w:val="00C5550F"/>
    <w:rsid w:val="00C57AA2"/>
    <w:rsid w:val="00C76A78"/>
    <w:rsid w:val="00C83338"/>
    <w:rsid w:val="00CA0C18"/>
    <w:rsid w:val="00CD1F3C"/>
    <w:rsid w:val="00CE78FF"/>
    <w:rsid w:val="00CF5CB6"/>
    <w:rsid w:val="00D04C2E"/>
    <w:rsid w:val="00D129D0"/>
    <w:rsid w:val="00D20CF5"/>
    <w:rsid w:val="00D249E4"/>
    <w:rsid w:val="00D31F33"/>
    <w:rsid w:val="00D47129"/>
    <w:rsid w:val="00D47A82"/>
    <w:rsid w:val="00D62DBB"/>
    <w:rsid w:val="00D70F12"/>
    <w:rsid w:val="00D810A3"/>
    <w:rsid w:val="00D85300"/>
    <w:rsid w:val="00D92D9D"/>
    <w:rsid w:val="00DC5989"/>
    <w:rsid w:val="00DE1CE2"/>
    <w:rsid w:val="00DF150A"/>
    <w:rsid w:val="00E1651A"/>
    <w:rsid w:val="00E3504F"/>
    <w:rsid w:val="00E35273"/>
    <w:rsid w:val="00E46618"/>
    <w:rsid w:val="00E61F22"/>
    <w:rsid w:val="00E77A2A"/>
    <w:rsid w:val="00E86478"/>
    <w:rsid w:val="00E90225"/>
    <w:rsid w:val="00E977D3"/>
    <w:rsid w:val="00EC3429"/>
    <w:rsid w:val="00ED4628"/>
    <w:rsid w:val="00EE1123"/>
    <w:rsid w:val="00EE691D"/>
    <w:rsid w:val="00EE71C1"/>
    <w:rsid w:val="00F02FCC"/>
    <w:rsid w:val="00F260F8"/>
    <w:rsid w:val="00F46C2A"/>
    <w:rsid w:val="00F8556D"/>
    <w:rsid w:val="00F8635A"/>
    <w:rsid w:val="00FA5032"/>
    <w:rsid w:val="00FE0B70"/>
    <w:rsid w:val="00FF1610"/>
    <w:rsid w:val="00FF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675AC2C"/>
  <w15:chartTrackingRefBased/>
  <w15:docId w15:val="{94AD4009-D2A7-4943-A2B2-AB5464C57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93B80"/>
    <w:pPr>
      <w:spacing w:after="200" w:line="276" w:lineRule="auto"/>
    </w:pPr>
    <w:rPr>
      <w:rFonts w:ascii="Calibri" w:eastAsia="Calibri" w:hAnsi="Calibri"/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693B80"/>
    <w:pPr>
      <w:ind w:left="720"/>
      <w:contextualSpacing/>
    </w:pPr>
  </w:style>
  <w:style w:type="paragraph" w:customStyle="1" w:styleId="ConsPlusNonformat">
    <w:name w:val="ConsPlusNonformat"/>
    <w:rsid w:val="00693B80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character" w:styleId="a4">
    <w:name w:val="Strong"/>
    <w:uiPriority w:val="22"/>
    <w:qFormat/>
    <w:rsid w:val="00D04C2E"/>
    <w:rPr>
      <w:b/>
      <w:bCs/>
    </w:rPr>
  </w:style>
  <w:style w:type="paragraph" w:customStyle="1" w:styleId="Default">
    <w:name w:val="Default"/>
    <w:rsid w:val="00464825"/>
    <w:pPr>
      <w:autoSpaceDE w:val="0"/>
      <w:autoSpaceDN w:val="0"/>
      <w:adjustRightInd w:val="0"/>
    </w:pPr>
    <w:rPr>
      <w:rFonts w:ascii="Courier New" w:hAnsi="Courier New" w:cs="Courier New"/>
      <w:color w:val="000000"/>
      <w:sz w:val="24"/>
      <w:szCs w:val="24"/>
    </w:rPr>
  </w:style>
  <w:style w:type="paragraph" w:styleId="a5">
    <w:name w:val="Balloon Text"/>
    <w:basedOn w:val="a"/>
    <w:link w:val="a6"/>
    <w:rsid w:val="00934955"/>
    <w:pPr>
      <w:spacing w:after="0" w:line="240" w:lineRule="auto"/>
    </w:pPr>
    <w:rPr>
      <w:rFonts w:ascii="Segoe UI" w:hAnsi="Segoe UI"/>
      <w:sz w:val="18"/>
      <w:szCs w:val="18"/>
      <w:lang w:val="x-none"/>
    </w:rPr>
  </w:style>
  <w:style w:type="character" w:customStyle="1" w:styleId="a6">
    <w:name w:val="Текст выноски Знак"/>
    <w:link w:val="a5"/>
    <w:rsid w:val="00934955"/>
    <w:rPr>
      <w:rFonts w:ascii="Segoe UI" w:eastAsia="Calibr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7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1395</Words>
  <Characters>7957</Characters>
  <Application>Microsoft Office Word</Application>
  <DocSecurity>4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9334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2</cp:revision>
  <cp:lastPrinted>2018-01-18T08:38:00Z</cp:lastPrinted>
  <dcterms:created xsi:type="dcterms:W3CDTF">2026-05-27T13:39:00Z</dcterms:created>
  <dcterms:modified xsi:type="dcterms:W3CDTF">2026-05-27T13:39:00Z</dcterms:modified>
</cp:coreProperties>
</file>