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2794C" w14:textId="7CFB51E2" w:rsidR="00522351" w:rsidRDefault="0062402C" w:rsidP="00522351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522351" w:rsidRPr="007B2AFB">
        <w:rPr>
          <w:bCs/>
          <w:sz w:val="40"/>
          <w:szCs w:val="40"/>
        </w:rPr>
        <w:t xml:space="preserve"> </w:t>
      </w:r>
    </w:p>
    <w:p w14:paraId="68743FA2" w14:textId="0BA2DC1E" w:rsidR="00522351" w:rsidRPr="00E85092" w:rsidRDefault="00522351" w:rsidP="00522351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62402C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4EBA20B0" w14:textId="77777777" w:rsidR="00181CF8" w:rsidRDefault="00181CF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584DCEC" w14:textId="77777777" w:rsidR="00181CF8" w:rsidRDefault="002506A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ПРИКАЗ</w:t>
      </w:r>
    </w:p>
    <w:p w14:paraId="651C3388" w14:textId="77777777" w:rsidR="00181CF8" w:rsidRDefault="00181CF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05F1D488" w14:textId="6E872515" w:rsidR="00522351" w:rsidRPr="002146C2" w:rsidRDefault="0062402C" w:rsidP="0052235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522351">
        <w:rPr>
          <w:color w:val="000000"/>
          <w:sz w:val="24"/>
          <w:szCs w:val="24"/>
        </w:rPr>
        <w:t xml:space="preserve"> </w:t>
      </w:r>
      <w:r w:rsidR="00522351" w:rsidRPr="002146C2">
        <w:rPr>
          <w:color w:val="000000"/>
          <w:sz w:val="24"/>
          <w:szCs w:val="24"/>
        </w:rPr>
        <w:t xml:space="preserve">г. </w:t>
      </w:r>
      <w:r w:rsidR="00522351" w:rsidRPr="002146C2">
        <w:rPr>
          <w:color w:val="000000"/>
          <w:sz w:val="24"/>
          <w:szCs w:val="24"/>
          <w:lang w:val="be-BY"/>
        </w:rPr>
        <w:t xml:space="preserve">№ </w:t>
      </w:r>
      <w:r w:rsidR="00522351">
        <w:rPr>
          <w:color w:val="000000"/>
          <w:sz w:val="24"/>
          <w:szCs w:val="24"/>
          <w:lang w:val="be-BY"/>
        </w:rPr>
        <w:t>11</w:t>
      </w:r>
      <w:r w:rsidR="00522351" w:rsidRPr="002146C2">
        <w:rPr>
          <w:color w:val="000000"/>
          <w:sz w:val="24"/>
          <w:szCs w:val="24"/>
          <w:lang w:val="be-BY"/>
        </w:rPr>
        <w:t>-СМ</w:t>
      </w:r>
      <w:r w:rsidR="00522351" w:rsidRPr="002146C2">
        <w:rPr>
          <w:color w:val="000000"/>
          <w:sz w:val="24"/>
          <w:szCs w:val="24"/>
        </w:rPr>
        <w:t>К</w:t>
      </w:r>
    </w:p>
    <w:p w14:paraId="29731D01" w14:textId="77777777" w:rsidR="00522351" w:rsidRPr="002146C2" w:rsidRDefault="00522351" w:rsidP="0052235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402C80A9" w14:textId="01FFAFD1" w:rsidR="00522351" w:rsidRDefault="0062402C" w:rsidP="00522351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0650B04F" w14:textId="77777777" w:rsidR="00181CF8" w:rsidRDefault="00181CF8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6088832A" w14:textId="77777777" w:rsidR="00181CF8" w:rsidRDefault="002506A1">
      <w:pPr>
        <w:jc w:val="both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О технических осмотрах </w:t>
      </w:r>
    </w:p>
    <w:p w14:paraId="701CD27F" w14:textId="77777777" w:rsidR="00181CF8" w:rsidRDefault="002506A1">
      <w:pPr>
        <w:jc w:val="both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средств измерений</w:t>
      </w:r>
    </w:p>
    <w:p w14:paraId="1CC45617" w14:textId="77777777" w:rsidR="00181CF8" w:rsidRDefault="00181CF8">
      <w:pPr>
        <w:rPr>
          <w:rFonts w:eastAsia="Calibri"/>
          <w:b/>
          <w:sz w:val="24"/>
          <w:szCs w:val="24"/>
        </w:rPr>
      </w:pPr>
    </w:p>
    <w:p w14:paraId="33275EE3" w14:textId="77777777" w:rsidR="00181CF8" w:rsidRDefault="002506A1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В целях обеспечения исправного технического состояния средств измерений и испытательного оборудования в соответствии с требованиями технических нормативных правовых актов</w:t>
      </w:r>
    </w:p>
    <w:p w14:paraId="086FFC97" w14:textId="77777777" w:rsidR="00181CF8" w:rsidRDefault="00181CF8">
      <w:pPr>
        <w:rPr>
          <w:rFonts w:eastAsia="Calibri"/>
          <w:sz w:val="24"/>
          <w:szCs w:val="24"/>
        </w:rPr>
      </w:pPr>
    </w:p>
    <w:p w14:paraId="4B39E354" w14:textId="77777777" w:rsidR="00181CF8" w:rsidRDefault="002506A1">
      <w:pPr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ПРИКАЗЫВАЮ</w:t>
      </w:r>
    </w:p>
    <w:p w14:paraId="06D2E962" w14:textId="77777777" w:rsidR="00181CF8" w:rsidRDefault="002506A1">
      <w:pPr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ab/>
      </w:r>
    </w:p>
    <w:p w14:paraId="644FFC3D" w14:textId="4184D2BC" w:rsidR="00181CF8" w:rsidRDefault="002506A1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1</w:t>
      </w:r>
      <w:r>
        <w:rPr>
          <w:rFonts w:eastAsia="Calibri"/>
          <w:b/>
          <w:sz w:val="24"/>
          <w:szCs w:val="24"/>
          <w:lang w:eastAsia="en-US"/>
        </w:rPr>
        <w:t xml:space="preserve">. </w:t>
      </w:r>
      <w:r w:rsidR="00730DA2" w:rsidRPr="00730DA2">
        <w:rPr>
          <w:sz w:val="24"/>
          <w:szCs w:val="24"/>
        </w:rPr>
        <w:t xml:space="preserve">Главного специалиста Кормилицина П.А. </w:t>
      </w:r>
      <w:r>
        <w:rPr>
          <w:rFonts w:eastAsia="Calibri"/>
          <w:sz w:val="24"/>
          <w:szCs w:val="24"/>
          <w:lang w:eastAsia="en-US"/>
        </w:rPr>
        <w:t>назначить ответственным за проведение технического осмотра средств измерений, составление графиков поверки средств измерений и сдачу в поверку средств измерений.</w:t>
      </w:r>
    </w:p>
    <w:p w14:paraId="6B8C8D5E" w14:textId="1F5346D7" w:rsidR="00181CF8" w:rsidRDefault="002506A1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2. </w:t>
      </w:r>
      <w:r w:rsidR="00730DA2" w:rsidRPr="00730DA2">
        <w:rPr>
          <w:sz w:val="24"/>
          <w:szCs w:val="24"/>
        </w:rPr>
        <w:t>Главно</w:t>
      </w:r>
      <w:r w:rsidR="00730DA2">
        <w:rPr>
          <w:sz w:val="24"/>
          <w:szCs w:val="24"/>
        </w:rPr>
        <w:t xml:space="preserve">му </w:t>
      </w:r>
      <w:r w:rsidR="00730DA2" w:rsidRPr="00730DA2">
        <w:rPr>
          <w:sz w:val="24"/>
          <w:szCs w:val="24"/>
        </w:rPr>
        <w:t>специалист</w:t>
      </w:r>
      <w:r w:rsidR="00730DA2">
        <w:rPr>
          <w:sz w:val="24"/>
          <w:szCs w:val="24"/>
        </w:rPr>
        <w:t>у</w:t>
      </w:r>
      <w:bookmarkStart w:id="0" w:name="_GoBack"/>
      <w:bookmarkEnd w:id="0"/>
      <w:r w:rsidR="00730DA2" w:rsidRPr="00730DA2">
        <w:rPr>
          <w:sz w:val="24"/>
          <w:szCs w:val="24"/>
        </w:rPr>
        <w:t xml:space="preserve"> Кормилицин</w:t>
      </w:r>
      <w:r w:rsidR="00730DA2">
        <w:rPr>
          <w:sz w:val="24"/>
          <w:szCs w:val="24"/>
        </w:rPr>
        <w:t xml:space="preserve">у </w:t>
      </w:r>
      <w:r w:rsidR="00730DA2" w:rsidRPr="00730DA2">
        <w:rPr>
          <w:sz w:val="24"/>
          <w:szCs w:val="24"/>
        </w:rPr>
        <w:t xml:space="preserve">П.А. </w:t>
      </w:r>
      <w:r w:rsidR="0062402C">
        <w:rPr>
          <w:sz w:val="24"/>
          <w:szCs w:val="24"/>
        </w:rPr>
        <w:t xml:space="preserve"> </w:t>
      </w:r>
      <w:r w:rsidR="00522351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>проводить технический осмотр средств измерений ежемесячно, результаты технического осмотра регистрировать в «Журнале технического осмотра средств измерений и испытательного оборудования».</w:t>
      </w:r>
    </w:p>
    <w:p w14:paraId="0A184DDB" w14:textId="77777777" w:rsidR="00181CF8" w:rsidRDefault="002506A1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3. Специалистам, использующим средства измерений и испытательное оборудование, в срок не позднее 10 числа текущего месяца, сдавать их для проведения технического осмотра.</w:t>
      </w:r>
    </w:p>
    <w:p w14:paraId="616F8407" w14:textId="77777777" w:rsidR="00181CF8" w:rsidRDefault="002506A1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4. Контроль за исполнением приказа оставляю за собой.</w:t>
      </w:r>
    </w:p>
    <w:p w14:paraId="0E28E699" w14:textId="77777777" w:rsidR="00181CF8" w:rsidRDefault="00181CF8">
      <w:pPr>
        <w:rPr>
          <w:sz w:val="24"/>
          <w:szCs w:val="24"/>
        </w:rPr>
      </w:pPr>
    </w:p>
    <w:p w14:paraId="52233E31" w14:textId="77777777" w:rsidR="00181CF8" w:rsidRDefault="00181CF8">
      <w:pPr>
        <w:rPr>
          <w:sz w:val="24"/>
          <w:szCs w:val="24"/>
        </w:rPr>
      </w:pPr>
    </w:p>
    <w:p w14:paraId="2D15CA00" w14:textId="6A35EB4D" w:rsidR="00522351" w:rsidRPr="00A75396" w:rsidRDefault="002506A1" w:rsidP="00522351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                                     </w:t>
      </w:r>
      <w:r>
        <w:rPr>
          <w:sz w:val="24"/>
          <w:szCs w:val="24"/>
        </w:rPr>
        <w:tab/>
      </w:r>
      <w:r w:rsidR="00522351" w:rsidRPr="00A4666A">
        <w:rPr>
          <w:sz w:val="24"/>
          <w:szCs w:val="24"/>
        </w:rPr>
        <w:t xml:space="preserve">_____________________           </w:t>
      </w:r>
      <w:r w:rsidR="0062402C">
        <w:rPr>
          <w:sz w:val="24"/>
          <w:szCs w:val="24"/>
        </w:rPr>
        <w:t xml:space="preserve">С.Ф. Василенко </w:t>
      </w:r>
    </w:p>
    <w:p w14:paraId="37F32091" w14:textId="77777777" w:rsidR="00E02112" w:rsidRDefault="00E02112">
      <w:pPr>
        <w:rPr>
          <w:sz w:val="28"/>
          <w:szCs w:val="28"/>
        </w:rPr>
      </w:pPr>
    </w:p>
    <w:sectPr w:rsidR="00E02112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2684"/>
    <w:rsid w:val="00016777"/>
    <w:rsid w:val="00017ABD"/>
    <w:rsid w:val="00021316"/>
    <w:rsid w:val="00022D88"/>
    <w:rsid w:val="00024C07"/>
    <w:rsid w:val="000251B4"/>
    <w:rsid w:val="0002663D"/>
    <w:rsid w:val="00030368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5A20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1CF8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2124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06A1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6030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2E6A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1E2C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1FE4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67F0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351"/>
    <w:rsid w:val="00522AC2"/>
    <w:rsid w:val="00523325"/>
    <w:rsid w:val="0052552D"/>
    <w:rsid w:val="005276B1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3D7A"/>
    <w:rsid w:val="0062402C"/>
    <w:rsid w:val="0062686F"/>
    <w:rsid w:val="006271A0"/>
    <w:rsid w:val="00627A95"/>
    <w:rsid w:val="00632424"/>
    <w:rsid w:val="00632EAC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DA2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5B6C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6FDF"/>
    <w:rsid w:val="008975DC"/>
    <w:rsid w:val="00897C99"/>
    <w:rsid w:val="008A2FE1"/>
    <w:rsid w:val="008A4C02"/>
    <w:rsid w:val="008A5FBC"/>
    <w:rsid w:val="008A6F02"/>
    <w:rsid w:val="008A7A7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8F797A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3733E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1B9"/>
    <w:rsid w:val="00B03B46"/>
    <w:rsid w:val="00B06083"/>
    <w:rsid w:val="00B072A5"/>
    <w:rsid w:val="00B1042D"/>
    <w:rsid w:val="00B10A65"/>
    <w:rsid w:val="00B11735"/>
    <w:rsid w:val="00B11C29"/>
    <w:rsid w:val="00B12652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7E9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112"/>
    <w:rsid w:val="00E02543"/>
    <w:rsid w:val="00E04146"/>
    <w:rsid w:val="00E05AB8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0950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471D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  <w:rsid w:val="618F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46B37B"/>
  <w15:chartTrackingRefBased/>
  <w15:docId w15:val="{87A00C84-CF90-4532-8D2C-21C7B287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character" w:styleId="a4">
    <w:name w:val="Emphasis"/>
    <w:uiPriority w:val="20"/>
    <w:qFormat/>
    <w:rPr>
      <w:i/>
      <w:iCs/>
    </w:rPr>
  </w:style>
  <w:style w:type="character" w:styleId="a5">
    <w:name w:val="Hyperlink"/>
    <w:rPr>
      <w:color w:val="0000FF"/>
      <w:u w:val="single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character" w:styleId="a7">
    <w:name w:val="Strong"/>
    <w:uiPriority w:val="22"/>
    <w:qFormat/>
    <w:rPr>
      <w:b/>
      <w:bCs/>
    </w:rPr>
  </w:style>
  <w:style w:type="table" w:styleId="a8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a">
    <w:name w:val="Заголовок Знак"/>
    <w:link w:val="a9"/>
    <w:uiPriority w:val="10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converted-space">
    <w:name w:val="apple-converted-space"/>
  </w:style>
  <w:style w:type="paragraph" w:customStyle="1" w:styleId="FR1">
    <w:name w:val="FR1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product-name">
    <w:name w:val="product-name"/>
  </w:style>
  <w:style w:type="character" w:customStyle="1" w:styleId="bottomborder">
    <w:name w:val="bottomborder"/>
  </w:style>
  <w:style w:type="paragraph" w:customStyle="1" w:styleId="h1">
    <w:name w:val="h1"/>
    <w:basedOn w:val="a"/>
    <w:pPr>
      <w:spacing w:before="100" w:beforeAutospacing="1" w:after="100" w:afterAutospacing="1"/>
    </w:pPr>
    <w:rPr>
      <w:sz w:val="24"/>
      <w:szCs w:val="24"/>
    </w:rPr>
  </w:style>
  <w:style w:type="paragraph" w:styleId="ab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c">
    <w:name w:val="No Spacing"/>
    <w:uiPriority w:val="1"/>
    <w:qFormat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2026-05-25T07:00:00Z</dcterms:created>
  <dcterms:modified xsi:type="dcterms:W3CDTF">2026-05-25T09:20:00Z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8990F966FB074A3B851897B7B043AE94_12</vt:lpwstr>
  </property>
</Properties>
</file>