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7857BA" w14:textId="77777777" w:rsidR="00F260F8" w:rsidRPr="00F260F8" w:rsidRDefault="00F260F8" w:rsidP="00E977D3">
      <w:pPr>
        <w:suppressAutoHyphens/>
        <w:adjustRightInd w:val="0"/>
        <w:spacing w:after="0" w:line="240" w:lineRule="auto"/>
        <w:ind w:left="5954"/>
        <w:textAlignment w:val="baseline"/>
        <w:rPr>
          <w:rFonts w:ascii="Times New Roman" w:eastAsia="Times New Roman" w:hAnsi="Times New Roman"/>
          <w:spacing w:val="20"/>
          <w:sz w:val="24"/>
          <w:szCs w:val="24"/>
          <w:lang w:eastAsia="ru-RU"/>
        </w:rPr>
      </w:pPr>
      <w:bookmarkStart w:id="0" w:name="_GoBack"/>
      <w:bookmarkEnd w:id="0"/>
      <w:r w:rsidRPr="00F260F8">
        <w:rPr>
          <w:rFonts w:ascii="Times New Roman" w:eastAsia="Times New Roman" w:hAnsi="Times New Roman"/>
          <w:spacing w:val="20"/>
          <w:sz w:val="24"/>
          <w:szCs w:val="24"/>
          <w:lang w:eastAsia="ru-RU"/>
        </w:rPr>
        <w:t>УТВЕРЖДАЮ</w:t>
      </w:r>
    </w:p>
    <w:p w14:paraId="4DCA56F5" w14:textId="77777777" w:rsidR="00F260F8" w:rsidRPr="00F260F8" w:rsidRDefault="00F260F8" w:rsidP="00E977D3">
      <w:pPr>
        <w:suppressAutoHyphens/>
        <w:adjustRightInd w:val="0"/>
        <w:spacing w:after="0" w:line="240" w:lineRule="auto"/>
        <w:ind w:left="5954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 w:rsidRPr="00F260F8">
        <w:rPr>
          <w:rFonts w:ascii="Times New Roman" w:eastAsia="Times New Roman" w:hAnsi="Times New Roman"/>
          <w:sz w:val="24"/>
          <w:szCs w:val="24"/>
          <w:lang w:eastAsia="ru-RU"/>
        </w:rPr>
        <w:t>Директор</w:t>
      </w:r>
    </w:p>
    <w:p w14:paraId="6676CD6B" w14:textId="6CB2C380" w:rsidR="00F260F8" w:rsidRPr="00F260F8" w:rsidRDefault="00CC3C42" w:rsidP="00E977D3">
      <w:pPr>
        <w:suppressAutoHyphens/>
        <w:adjustRightInd w:val="0"/>
        <w:spacing w:after="0" w:line="240" w:lineRule="auto"/>
        <w:ind w:left="5954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ООО</w:t>
      </w:r>
      <w:r w:rsidR="00F260F8" w:rsidRPr="00F260F8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1C48A0" w:rsidRPr="001C48A0">
        <w:rPr>
          <w:rFonts w:ascii="Times New Roman" w:eastAsia="Times New Roman" w:hAnsi="Times New Roman"/>
          <w:sz w:val="24"/>
          <w:szCs w:val="24"/>
          <w:lang w:eastAsia="ru-RU"/>
        </w:rPr>
        <w:t>«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Варта</w:t>
      </w:r>
      <w:r w:rsidR="001C48A0" w:rsidRPr="001C48A0">
        <w:rPr>
          <w:rFonts w:ascii="Times New Roman" w:eastAsia="Times New Roman" w:hAnsi="Times New Roman"/>
          <w:sz w:val="24"/>
          <w:szCs w:val="24"/>
          <w:lang w:eastAsia="ru-RU"/>
        </w:rPr>
        <w:t>»</w:t>
      </w:r>
    </w:p>
    <w:p w14:paraId="76B36898" w14:textId="0C9CB51A" w:rsidR="001C48A0" w:rsidRDefault="00732F2E" w:rsidP="001C48A0">
      <w:pPr>
        <w:suppressAutoHyphens/>
        <w:adjustRightInd w:val="0"/>
        <w:spacing w:after="0" w:line="240" w:lineRule="auto"/>
        <w:ind w:left="5954"/>
        <w:jc w:val="both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_________</w:t>
      </w:r>
      <w:r w:rsidR="00B03DFC">
        <w:rPr>
          <w:rFonts w:ascii="Times New Roman" w:eastAsia="Times New Roman" w:hAnsi="Times New Roman"/>
          <w:sz w:val="24"/>
          <w:szCs w:val="24"/>
          <w:lang w:eastAsia="ru-RU"/>
        </w:rPr>
        <w:t>_</w:t>
      </w:r>
      <w:r w:rsidR="00E977D3" w:rsidRPr="00E977D3">
        <w:t xml:space="preserve"> </w:t>
      </w:r>
      <w:r w:rsidR="00CC3C42">
        <w:rPr>
          <w:rFonts w:ascii="Times New Roman" w:hAnsi="Times New Roman"/>
          <w:sz w:val="24"/>
          <w:szCs w:val="24"/>
        </w:rPr>
        <w:t xml:space="preserve">С.Ф. Василенко </w:t>
      </w:r>
    </w:p>
    <w:p w14:paraId="5BC0908B" w14:textId="65ED177C" w:rsidR="00AA5499" w:rsidRPr="001C48A0" w:rsidRDefault="00CC3C42" w:rsidP="001C48A0">
      <w:pPr>
        <w:suppressAutoHyphens/>
        <w:adjustRightInd w:val="0"/>
        <w:spacing w:after="0" w:line="240" w:lineRule="auto"/>
        <w:ind w:left="5954"/>
        <w:jc w:val="both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Cs/>
          <w:iCs/>
          <w:sz w:val="24"/>
          <w:szCs w:val="24"/>
          <w:lang w:eastAsia="ru-RU"/>
        </w:rPr>
        <w:t>13.04.2026</w:t>
      </w:r>
      <w:r w:rsidR="001C48A0" w:rsidRPr="001C48A0">
        <w:rPr>
          <w:rFonts w:ascii="Times New Roman" w:eastAsia="Times New Roman" w:hAnsi="Times New Roman"/>
          <w:bCs/>
          <w:iCs/>
          <w:sz w:val="24"/>
          <w:szCs w:val="24"/>
          <w:lang w:eastAsia="ru-RU"/>
        </w:rPr>
        <w:t xml:space="preserve"> г.</w:t>
      </w:r>
    </w:p>
    <w:p w14:paraId="0576121F" w14:textId="77777777" w:rsidR="009D2ADF" w:rsidRPr="0047148C" w:rsidRDefault="009D2ADF" w:rsidP="009D2ADF">
      <w:pPr>
        <w:tabs>
          <w:tab w:val="left" w:pos="0"/>
          <w:tab w:val="left" w:pos="284"/>
        </w:tabs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1DA1D8C6" w14:textId="77777777" w:rsidR="00EC3429" w:rsidRPr="0047148C" w:rsidRDefault="009D2ADF" w:rsidP="009D2ADF">
      <w:pPr>
        <w:pStyle w:val="a3"/>
        <w:tabs>
          <w:tab w:val="left" w:pos="0"/>
          <w:tab w:val="left" w:pos="284"/>
        </w:tabs>
        <w:spacing w:after="0" w:line="240" w:lineRule="auto"/>
        <w:ind w:left="0"/>
        <w:jc w:val="center"/>
        <w:rPr>
          <w:rFonts w:ascii="Times New Roman" w:hAnsi="Times New Roman"/>
          <w:b/>
          <w:sz w:val="36"/>
          <w:szCs w:val="36"/>
        </w:rPr>
      </w:pPr>
      <w:r w:rsidRPr="0047148C">
        <w:rPr>
          <w:rFonts w:ascii="Cambria" w:hAnsi="Cambria"/>
          <w:b/>
          <w:i/>
          <w:sz w:val="36"/>
          <w:szCs w:val="36"/>
        </w:rPr>
        <w:t xml:space="preserve"> </w:t>
      </w:r>
      <w:r w:rsidR="00693B80" w:rsidRPr="0047148C">
        <w:rPr>
          <w:rFonts w:ascii="Times New Roman" w:hAnsi="Times New Roman"/>
          <w:b/>
          <w:sz w:val="36"/>
          <w:szCs w:val="36"/>
        </w:rPr>
        <w:t>Перечень продукции,</w:t>
      </w:r>
      <w:r w:rsidR="009D4EFB" w:rsidRPr="0047148C">
        <w:rPr>
          <w:rFonts w:ascii="Times New Roman" w:hAnsi="Times New Roman"/>
          <w:b/>
          <w:sz w:val="36"/>
          <w:szCs w:val="36"/>
        </w:rPr>
        <w:t xml:space="preserve"> </w:t>
      </w:r>
    </w:p>
    <w:p w14:paraId="6505EF88" w14:textId="77777777" w:rsidR="00693B80" w:rsidRPr="0047148C" w:rsidRDefault="00693B80" w:rsidP="009D2ADF">
      <w:pPr>
        <w:pStyle w:val="a3"/>
        <w:tabs>
          <w:tab w:val="left" w:pos="0"/>
          <w:tab w:val="left" w:pos="284"/>
        </w:tabs>
        <w:spacing w:after="0" w:line="240" w:lineRule="auto"/>
        <w:ind w:left="0"/>
        <w:jc w:val="center"/>
        <w:rPr>
          <w:rFonts w:ascii="Times New Roman" w:hAnsi="Times New Roman"/>
          <w:sz w:val="36"/>
          <w:szCs w:val="36"/>
        </w:rPr>
      </w:pPr>
      <w:r w:rsidRPr="0047148C">
        <w:rPr>
          <w:rFonts w:ascii="Times New Roman" w:hAnsi="Times New Roman"/>
          <w:b/>
          <w:sz w:val="36"/>
          <w:szCs w:val="36"/>
        </w:rPr>
        <w:t>подлежащей</w:t>
      </w:r>
      <w:r w:rsidR="009D4EFB" w:rsidRPr="0047148C">
        <w:rPr>
          <w:rFonts w:ascii="Times New Roman" w:hAnsi="Times New Roman"/>
          <w:b/>
          <w:sz w:val="36"/>
          <w:szCs w:val="36"/>
        </w:rPr>
        <w:t xml:space="preserve"> </w:t>
      </w:r>
      <w:r w:rsidRPr="0047148C">
        <w:rPr>
          <w:rFonts w:ascii="Times New Roman" w:hAnsi="Times New Roman"/>
          <w:b/>
          <w:sz w:val="36"/>
          <w:szCs w:val="36"/>
        </w:rPr>
        <w:t>входному</w:t>
      </w:r>
      <w:r w:rsidR="009D4EFB" w:rsidRPr="0047148C">
        <w:rPr>
          <w:rFonts w:ascii="Times New Roman" w:hAnsi="Times New Roman"/>
          <w:b/>
          <w:sz w:val="36"/>
          <w:szCs w:val="36"/>
        </w:rPr>
        <w:t xml:space="preserve"> </w:t>
      </w:r>
      <w:r w:rsidRPr="0047148C">
        <w:rPr>
          <w:rFonts w:ascii="Times New Roman" w:hAnsi="Times New Roman"/>
          <w:b/>
          <w:sz w:val="36"/>
          <w:szCs w:val="36"/>
        </w:rPr>
        <w:t>контролю</w:t>
      </w:r>
    </w:p>
    <w:p w14:paraId="2FC318D0" w14:textId="77777777" w:rsidR="00693B80" w:rsidRPr="0047148C" w:rsidRDefault="00693B80" w:rsidP="00693B80">
      <w:pPr>
        <w:tabs>
          <w:tab w:val="left" w:pos="0"/>
          <w:tab w:val="left" w:pos="284"/>
        </w:tabs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tbl>
      <w:tblPr>
        <w:tblW w:w="10348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1985"/>
        <w:gridCol w:w="1985"/>
        <w:gridCol w:w="3543"/>
        <w:gridCol w:w="1701"/>
        <w:gridCol w:w="709"/>
      </w:tblGrid>
      <w:tr w:rsidR="00AD51DB" w:rsidRPr="00385B66" w14:paraId="07C457F0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BA652" w14:textId="77777777" w:rsidR="00AD51DB" w:rsidRPr="00385B66" w:rsidRDefault="00AD51DB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385B66">
              <w:rPr>
                <w:rFonts w:ascii="Times New Roman" w:hAnsi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891EB" w14:textId="77777777" w:rsidR="00AD51DB" w:rsidRPr="00385B66" w:rsidRDefault="00AD51DB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385B66">
              <w:rPr>
                <w:rFonts w:ascii="Times New Roman" w:hAnsi="Times New Roman"/>
                <w:b/>
                <w:sz w:val="20"/>
                <w:szCs w:val="20"/>
              </w:rPr>
              <w:t>Наименование продукции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2E76C" w14:textId="77777777" w:rsidR="00AD51DB" w:rsidRPr="00385B66" w:rsidRDefault="00AD51DB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385B66">
              <w:rPr>
                <w:rFonts w:ascii="Times New Roman" w:hAnsi="Times New Roman"/>
                <w:b/>
                <w:sz w:val="20"/>
                <w:szCs w:val="20"/>
              </w:rPr>
              <w:t>Обозначение ТНПА на продукцию, на методы испытаний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4E83D" w14:textId="77777777" w:rsidR="00AD51DB" w:rsidRPr="00385B66" w:rsidRDefault="00AD51DB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385B66">
              <w:rPr>
                <w:rFonts w:ascii="Times New Roman" w:hAnsi="Times New Roman"/>
                <w:b/>
                <w:sz w:val="20"/>
                <w:szCs w:val="20"/>
              </w:rPr>
              <w:t>Контролируемые показатели качества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E2302" w14:textId="77777777" w:rsidR="00AD51DB" w:rsidRPr="00385B66" w:rsidRDefault="00AD51DB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385B66">
              <w:rPr>
                <w:rFonts w:ascii="Times New Roman" w:hAnsi="Times New Roman"/>
                <w:b/>
                <w:sz w:val="20"/>
                <w:szCs w:val="20"/>
              </w:rPr>
              <w:t>Вид контроля/ периодичность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1DC12" w14:textId="77777777" w:rsidR="00AD51DB" w:rsidRPr="00385B66" w:rsidRDefault="00AD51DB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385B66">
              <w:rPr>
                <w:rFonts w:ascii="Times New Roman" w:hAnsi="Times New Roman"/>
                <w:b/>
                <w:sz w:val="20"/>
                <w:szCs w:val="20"/>
              </w:rPr>
              <w:t>При</w:t>
            </w:r>
            <w:r w:rsidR="00934955" w:rsidRPr="00385B66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-</w:t>
            </w:r>
            <w:r w:rsidRPr="00385B66">
              <w:rPr>
                <w:rFonts w:ascii="Times New Roman" w:hAnsi="Times New Roman"/>
                <w:b/>
                <w:sz w:val="20"/>
                <w:szCs w:val="20"/>
              </w:rPr>
              <w:t>меча</w:t>
            </w:r>
            <w:r w:rsidR="00934955" w:rsidRPr="00385B66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-</w:t>
            </w:r>
            <w:r w:rsidRPr="00385B66">
              <w:rPr>
                <w:rFonts w:ascii="Times New Roman" w:hAnsi="Times New Roman"/>
                <w:b/>
                <w:sz w:val="20"/>
                <w:szCs w:val="20"/>
              </w:rPr>
              <w:t>ние</w:t>
            </w:r>
          </w:p>
        </w:tc>
      </w:tr>
      <w:tr w:rsidR="00385B66" w:rsidRPr="00385B66" w14:paraId="4702E792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E4AE9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2C3C9361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Шурупы с потайной головкой</w:t>
            </w:r>
          </w:p>
        </w:tc>
        <w:tc>
          <w:tcPr>
            <w:tcW w:w="1985" w:type="dxa"/>
          </w:tcPr>
          <w:p w14:paraId="2AEEB5B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1145-80</w:t>
            </w:r>
          </w:p>
        </w:tc>
        <w:tc>
          <w:tcPr>
            <w:tcW w:w="3543" w:type="dxa"/>
          </w:tcPr>
          <w:p w14:paraId="22BD561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диаметр резьбы,</w:t>
            </w:r>
          </w:p>
          <w:p w14:paraId="549D7851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внутренний диаметр резьбы,</w:t>
            </w:r>
          </w:p>
          <w:p w14:paraId="381D96D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шаг резьбы,</w:t>
            </w:r>
          </w:p>
          <w:p w14:paraId="623080A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диаметр головки,</w:t>
            </w:r>
          </w:p>
          <w:p w14:paraId="79C4A2F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высота головки,</w:t>
            </w:r>
          </w:p>
          <w:p w14:paraId="07ACDA31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длина шурупа,</w:t>
            </w:r>
          </w:p>
          <w:p w14:paraId="0D3B320A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диаметр шурупа</w:t>
            </w:r>
          </w:p>
        </w:tc>
        <w:tc>
          <w:tcPr>
            <w:tcW w:w="1701" w:type="dxa"/>
          </w:tcPr>
          <w:p w14:paraId="32FB71D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C0905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6DE8DFD4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AB576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5F905F8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Шурупы с полукруглой головкой</w:t>
            </w:r>
          </w:p>
        </w:tc>
        <w:tc>
          <w:tcPr>
            <w:tcW w:w="1985" w:type="dxa"/>
          </w:tcPr>
          <w:p w14:paraId="40ACF0C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1144-80</w:t>
            </w:r>
          </w:p>
        </w:tc>
        <w:tc>
          <w:tcPr>
            <w:tcW w:w="3543" w:type="dxa"/>
          </w:tcPr>
          <w:p w14:paraId="459E6B2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диаметр резьбы,</w:t>
            </w:r>
          </w:p>
          <w:p w14:paraId="69823F2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внутренний диаметр резьбы,</w:t>
            </w:r>
          </w:p>
          <w:p w14:paraId="44BD1ED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шаг резьбы,</w:t>
            </w:r>
          </w:p>
          <w:p w14:paraId="26552B59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диаметр головки,</w:t>
            </w:r>
          </w:p>
          <w:p w14:paraId="2C6CB7D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высота головки,</w:t>
            </w:r>
          </w:p>
          <w:p w14:paraId="61D6A4E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длина шурупа,</w:t>
            </w:r>
          </w:p>
          <w:p w14:paraId="02800E6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диаметр шурупа</w:t>
            </w:r>
          </w:p>
        </w:tc>
        <w:tc>
          <w:tcPr>
            <w:tcW w:w="1701" w:type="dxa"/>
          </w:tcPr>
          <w:p w14:paraId="05B6386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E81DD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2CF1FA7A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FAFCB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3567C84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Гвозди строительные</w:t>
            </w:r>
          </w:p>
        </w:tc>
        <w:tc>
          <w:tcPr>
            <w:tcW w:w="1985" w:type="dxa"/>
          </w:tcPr>
          <w:p w14:paraId="697A205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4028-63</w:t>
            </w:r>
          </w:p>
        </w:tc>
        <w:tc>
          <w:tcPr>
            <w:tcW w:w="3543" w:type="dxa"/>
          </w:tcPr>
          <w:p w14:paraId="0D382C7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диаметр стержня,</w:t>
            </w:r>
          </w:p>
          <w:p w14:paraId="3F0F5A54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длина гвоздя,</w:t>
            </w:r>
          </w:p>
          <w:p w14:paraId="4B0914B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диаметр головки</w:t>
            </w:r>
          </w:p>
        </w:tc>
        <w:tc>
          <w:tcPr>
            <w:tcW w:w="1701" w:type="dxa"/>
          </w:tcPr>
          <w:p w14:paraId="366CA64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36D3A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7F35999A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2DAD5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063211C9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Стойки, связки, балки деревянные</w:t>
            </w:r>
          </w:p>
        </w:tc>
        <w:tc>
          <w:tcPr>
            <w:tcW w:w="1985" w:type="dxa"/>
          </w:tcPr>
          <w:p w14:paraId="49E0F32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СТБ 1637-2006</w:t>
            </w:r>
          </w:p>
        </w:tc>
        <w:tc>
          <w:tcPr>
            <w:tcW w:w="3543" w:type="dxa"/>
          </w:tcPr>
          <w:p w14:paraId="55DC322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отклонение линейного размера,</w:t>
            </w:r>
          </w:p>
          <w:p w14:paraId="7B7CAAA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отклонение от перпендикулярности,</w:t>
            </w:r>
          </w:p>
          <w:p w14:paraId="78AABF9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отклонение от прямолинейности,</w:t>
            </w:r>
          </w:p>
          <w:p w14:paraId="49862E9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отклонение от плоскостности</w:t>
            </w:r>
          </w:p>
        </w:tc>
        <w:tc>
          <w:tcPr>
            <w:tcW w:w="1701" w:type="dxa"/>
          </w:tcPr>
          <w:p w14:paraId="3BB581F6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79BED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3CFA84BD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2A63A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6BBFCD8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Болты</w:t>
            </w:r>
          </w:p>
        </w:tc>
        <w:tc>
          <w:tcPr>
            <w:tcW w:w="1985" w:type="dxa"/>
          </w:tcPr>
          <w:p w14:paraId="383C47FA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7798-70</w:t>
            </w:r>
          </w:p>
        </w:tc>
        <w:tc>
          <w:tcPr>
            <w:tcW w:w="3543" w:type="dxa"/>
          </w:tcPr>
          <w:p w14:paraId="7BA2019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номинальный диаметр резьбы,</w:t>
            </w:r>
          </w:p>
          <w:p w14:paraId="1123A11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шаг резьбы,</w:t>
            </w:r>
          </w:p>
          <w:p w14:paraId="1EE717C4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диаметр стержня,</w:t>
            </w:r>
          </w:p>
          <w:p w14:paraId="2287871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высота головки</w:t>
            </w:r>
          </w:p>
        </w:tc>
        <w:tc>
          <w:tcPr>
            <w:tcW w:w="1701" w:type="dxa"/>
          </w:tcPr>
          <w:p w14:paraId="4455F20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3596D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3267716C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30DD7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62F6E05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Дюбели</w:t>
            </w:r>
          </w:p>
        </w:tc>
        <w:tc>
          <w:tcPr>
            <w:tcW w:w="1985" w:type="dxa"/>
          </w:tcPr>
          <w:p w14:paraId="340A92A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28456-90</w:t>
            </w:r>
          </w:p>
        </w:tc>
        <w:tc>
          <w:tcPr>
            <w:tcW w:w="3543" w:type="dxa"/>
          </w:tcPr>
          <w:p w14:paraId="14A9BB7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размеры и внешний вид,</w:t>
            </w:r>
          </w:p>
          <w:p w14:paraId="4E8A463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правильность сборки,</w:t>
            </w:r>
          </w:p>
          <w:p w14:paraId="29B44801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комплектность</w:t>
            </w:r>
          </w:p>
        </w:tc>
        <w:tc>
          <w:tcPr>
            <w:tcW w:w="1701" w:type="dxa"/>
          </w:tcPr>
          <w:p w14:paraId="043B25A9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068F5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6D2C2FF6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6FDCC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00F3527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Шайбы</w:t>
            </w:r>
          </w:p>
        </w:tc>
        <w:tc>
          <w:tcPr>
            <w:tcW w:w="1985" w:type="dxa"/>
          </w:tcPr>
          <w:p w14:paraId="11AFE43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18123-82</w:t>
            </w:r>
          </w:p>
        </w:tc>
        <w:tc>
          <w:tcPr>
            <w:tcW w:w="3543" w:type="dxa"/>
          </w:tcPr>
          <w:p w14:paraId="23D3004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 поверхности,</w:t>
            </w:r>
          </w:p>
          <w:p w14:paraId="70BE712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наружный диаметр,</w:t>
            </w:r>
          </w:p>
          <w:p w14:paraId="5507E70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толщина</w:t>
            </w:r>
          </w:p>
        </w:tc>
        <w:tc>
          <w:tcPr>
            <w:tcW w:w="1701" w:type="dxa"/>
          </w:tcPr>
          <w:p w14:paraId="2B37EC5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185F1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491EAA85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8E029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47FC5F0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Шайбы пружинные</w:t>
            </w:r>
          </w:p>
        </w:tc>
        <w:tc>
          <w:tcPr>
            <w:tcW w:w="1985" w:type="dxa"/>
          </w:tcPr>
          <w:p w14:paraId="37D6A374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6402-70</w:t>
            </w:r>
          </w:p>
        </w:tc>
        <w:tc>
          <w:tcPr>
            <w:tcW w:w="3543" w:type="dxa"/>
          </w:tcPr>
          <w:p w14:paraId="4049620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размеры,</w:t>
            </w:r>
          </w:p>
          <w:p w14:paraId="5A43361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твердость,</w:t>
            </w:r>
          </w:p>
          <w:p w14:paraId="5F7EA7A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 поверхности</w:t>
            </w:r>
          </w:p>
        </w:tc>
        <w:tc>
          <w:tcPr>
            <w:tcW w:w="1701" w:type="dxa"/>
          </w:tcPr>
          <w:p w14:paraId="18F2C4A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00939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6BC530D7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08FDA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371B686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Гайки</w:t>
            </w:r>
          </w:p>
        </w:tc>
        <w:tc>
          <w:tcPr>
            <w:tcW w:w="1985" w:type="dxa"/>
          </w:tcPr>
          <w:p w14:paraId="317FFDF9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1759.0-87</w:t>
            </w:r>
          </w:p>
        </w:tc>
        <w:tc>
          <w:tcPr>
            <w:tcW w:w="3543" w:type="dxa"/>
          </w:tcPr>
          <w:p w14:paraId="163EFDC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размеры,</w:t>
            </w:r>
          </w:p>
          <w:p w14:paraId="099B216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 поверхности</w:t>
            </w:r>
          </w:p>
        </w:tc>
        <w:tc>
          <w:tcPr>
            <w:tcW w:w="1701" w:type="dxa"/>
          </w:tcPr>
          <w:p w14:paraId="1F5D18E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211E4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35A96FAF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FA038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31E23E6A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Плиты древесно-стружечные</w:t>
            </w:r>
          </w:p>
        </w:tc>
        <w:tc>
          <w:tcPr>
            <w:tcW w:w="1985" w:type="dxa"/>
          </w:tcPr>
          <w:p w14:paraId="4F813994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10632-2014</w:t>
            </w:r>
          </w:p>
        </w:tc>
        <w:tc>
          <w:tcPr>
            <w:tcW w:w="3543" w:type="dxa"/>
          </w:tcPr>
          <w:p w14:paraId="2B8AD12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отклонение от прямолинейности кромок,</w:t>
            </w:r>
          </w:p>
          <w:p w14:paraId="0785F48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отклонение от перпендикулярности кромок,</w:t>
            </w:r>
          </w:p>
          <w:p w14:paraId="3903679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предельное отклонение плотности по пласти плиты,</w:t>
            </w:r>
          </w:p>
          <w:p w14:paraId="52AADA2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влажность,</w:t>
            </w:r>
          </w:p>
          <w:p w14:paraId="7F81295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покоробленность,</w:t>
            </w:r>
          </w:p>
          <w:p w14:paraId="191C00D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шероховатость поверхности пласти,</w:t>
            </w:r>
          </w:p>
          <w:p w14:paraId="625A0DB4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предел прочности при изгибе,</w:t>
            </w:r>
          </w:p>
          <w:p w14:paraId="33CC900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lastRenderedPageBreak/>
              <w:t>- предел прочности при растяжении перпендикулярно пласти плиты,</w:t>
            </w:r>
          </w:p>
          <w:p w14:paraId="49BF1E8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</w:t>
            </w:r>
          </w:p>
        </w:tc>
        <w:tc>
          <w:tcPr>
            <w:tcW w:w="1701" w:type="dxa"/>
          </w:tcPr>
          <w:p w14:paraId="44024E9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lastRenderedPageBreak/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F0B18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1B17B917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E6FDB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5085F1E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Плиты древесные с ориентированной стружкой</w:t>
            </w:r>
          </w:p>
        </w:tc>
        <w:tc>
          <w:tcPr>
            <w:tcW w:w="1985" w:type="dxa"/>
          </w:tcPr>
          <w:p w14:paraId="3D9D565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32567-2013</w:t>
            </w:r>
          </w:p>
        </w:tc>
        <w:tc>
          <w:tcPr>
            <w:tcW w:w="3543" w:type="dxa"/>
          </w:tcPr>
          <w:p w14:paraId="5805853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отклонение от прямолинейности кромок,</w:t>
            </w:r>
          </w:p>
          <w:p w14:paraId="66D491BA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отклонение от перпендикулярности кромок,</w:t>
            </w:r>
          </w:p>
          <w:p w14:paraId="03E78B5A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абсолютная влажность,</w:t>
            </w:r>
          </w:p>
          <w:p w14:paraId="64D9BC0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предельное отклонение плотности в пределах плиты,</w:t>
            </w:r>
          </w:p>
          <w:p w14:paraId="1010666A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нормы ограничения дефектов на поверхности плит</w:t>
            </w:r>
          </w:p>
        </w:tc>
        <w:tc>
          <w:tcPr>
            <w:tcW w:w="1701" w:type="dxa"/>
          </w:tcPr>
          <w:p w14:paraId="6035B79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1EA57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7B36F40C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464A5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2735FE1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Листы гипсокартонные</w:t>
            </w:r>
          </w:p>
        </w:tc>
        <w:tc>
          <w:tcPr>
            <w:tcW w:w="1985" w:type="dxa"/>
          </w:tcPr>
          <w:p w14:paraId="5D624ED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6266-97</w:t>
            </w:r>
          </w:p>
        </w:tc>
        <w:tc>
          <w:tcPr>
            <w:tcW w:w="3543" w:type="dxa"/>
          </w:tcPr>
          <w:p w14:paraId="1F78543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вид,</w:t>
            </w:r>
          </w:p>
          <w:p w14:paraId="6642C8D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масса 1 м</w:t>
            </w:r>
            <w:r w:rsidRPr="00385B66">
              <w:rPr>
                <w:rFonts w:ascii="Times New Roman" w:hAnsi="Times New Roman"/>
                <w:sz w:val="20"/>
                <w:szCs w:val="20"/>
                <w:vertAlign w:val="superscript"/>
              </w:rPr>
              <w:t>2</w:t>
            </w:r>
            <w:r w:rsidRPr="00385B66">
              <w:rPr>
                <w:rFonts w:ascii="Times New Roman" w:hAnsi="Times New Roman"/>
                <w:sz w:val="20"/>
                <w:szCs w:val="20"/>
              </w:rPr>
              <w:t>,</w:t>
            </w:r>
          </w:p>
          <w:p w14:paraId="2B1F052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водопоглощение</w:t>
            </w:r>
          </w:p>
        </w:tc>
        <w:tc>
          <w:tcPr>
            <w:tcW w:w="1701" w:type="dxa"/>
          </w:tcPr>
          <w:p w14:paraId="601522A6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F1BB7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68630F8E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D75E3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7EE02CF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Панели асбестоцементные стеновые наружные на деревянном каркасе с утеплителем</w:t>
            </w:r>
          </w:p>
        </w:tc>
        <w:tc>
          <w:tcPr>
            <w:tcW w:w="1985" w:type="dxa"/>
          </w:tcPr>
          <w:p w14:paraId="79295BE9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18128-82</w:t>
            </w:r>
          </w:p>
        </w:tc>
        <w:tc>
          <w:tcPr>
            <w:tcW w:w="3543" w:type="dxa"/>
          </w:tcPr>
          <w:p w14:paraId="42B800B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цвет и фактура,</w:t>
            </w:r>
          </w:p>
          <w:p w14:paraId="28013FA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влажность,</w:t>
            </w:r>
          </w:p>
          <w:p w14:paraId="52F4DB1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размер,</w:t>
            </w:r>
          </w:p>
          <w:p w14:paraId="1684E16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отклонение от проектных размеров</w:t>
            </w:r>
          </w:p>
        </w:tc>
        <w:tc>
          <w:tcPr>
            <w:tcW w:w="1701" w:type="dxa"/>
          </w:tcPr>
          <w:p w14:paraId="02C74E0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881A9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6A37EEF8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89F4A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51E3B884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Черепица керамическая</w:t>
            </w:r>
          </w:p>
        </w:tc>
        <w:tc>
          <w:tcPr>
            <w:tcW w:w="1985" w:type="dxa"/>
          </w:tcPr>
          <w:p w14:paraId="282A899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СТБ 1184-99</w:t>
            </w:r>
          </w:p>
        </w:tc>
        <w:tc>
          <w:tcPr>
            <w:tcW w:w="3543" w:type="dxa"/>
          </w:tcPr>
          <w:p w14:paraId="02EDB72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вид,</w:t>
            </w:r>
          </w:p>
          <w:p w14:paraId="7497533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отклонения от прямолинейности,</w:t>
            </w:r>
          </w:p>
          <w:p w14:paraId="6C5F4F59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отклонения от формы лицевой поверхности,</w:t>
            </w:r>
          </w:p>
          <w:p w14:paraId="1F74044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отклонения от перпендикулярности углов черепицы</w:t>
            </w:r>
          </w:p>
        </w:tc>
        <w:tc>
          <w:tcPr>
            <w:tcW w:w="1701" w:type="dxa"/>
          </w:tcPr>
          <w:p w14:paraId="40D5679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319F7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2C002D54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7A2EA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3191F0C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Мастики кровельные и гидроизоляционные</w:t>
            </w:r>
          </w:p>
        </w:tc>
        <w:tc>
          <w:tcPr>
            <w:tcW w:w="1985" w:type="dxa"/>
          </w:tcPr>
          <w:p w14:paraId="46CDFEC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СТБ 1262-2001</w:t>
            </w:r>
          </w:p>
        </w:tc>
        <w:tc>
          <w:tcPr>
            <w:tcW w:w="3543" w:type="dxa"/>
          </w:tcPr>
          <w:p w14:paraId="67B4940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массовая доля нелетучих веществ,</w:t>
            </w:r>
          </w:p>
          <w:p w14:paraId="15A09C8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условная вязкость,</w:t>
            </w:r>
          </w:p>
          <w:p w14:paraId="4DA2A14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время высыхания,</w:t>
            </w:r>
          </w:p>
          <w:p w14:paraId="73128C71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условное время вулканизации,</w:t>
            </w:r>
          </w:p>
          <w:p w14:paraId="29A2AED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температура размягчения по кольцу и шару,</w:t>
            </w:r>
          </w:p>
          <w:p w14:paraId="611ADF4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прочность сцепления с основанием</w:t>
            </w:r>
          </w:p>
          <w:p w14:paraId="5EF55B59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прочность на сдвиг клеевого соединения,</w:t>
            </w:r>
          </w:p>
          <w:p w14:paraId="05BE3F06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условная прочность при растяжении,</w:t>
            </w:r>
          </w:p>
          <w:p w14:paraId="6E848CEA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относительное удлинение при растяжении,</w:t>
            </w:r>
          </w:p>
          <w:p w14:paraId="6E1ECEA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водопоглощение,</w:t>
            </w:r>
          </w:p>
          <w:p w14:paraId="2EEA3721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однородность</w:t>
            </w:r>
          </w:p>
        </w:tc>
        <w:tc>
          <w:tcPr>
            <w:tcW w:w="1701" w:type="dxa"/>
          </w:tcPr>
          <w:p w14:paraId="6A51C6D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584B0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3F0AC287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7BDBE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7896EDC6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Черепица металлическая</w:t>
            </w:r>
          </w:p>
        </w:tc>
        <w:tc>
          <w:tcPr>
            <w:tcW w:w="1985" w:type="dxa"/>
          </w:tcPr>
          <w:p w14:paraId="512CB74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СТБ 1380-2003</w:t>
            </w:r>
          </w:p>
        </w:tc>
        <w:tc>
          <w:tcPr>
            <w:tcW w:w="3543" w:type="dxa"/>
          </w:tcPr>
          <w:p w14:paraId="3B7FB319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предельные отклонения от размеров,</w:t>
            </w:r>
          </w:p>
          <w:p w14:paraId="2D06A88A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</w:t>
            </w:r>
          </w:p>
        </w:tc>
        <w:tc>
          <w:tcPr>
            <w:tcW w:w="1701" w:type="dxa"/>
          </w:tcPr>
          <w:p w14:paraId="737C838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EEA9A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2E39BFC6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591CF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0E4760B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Плитки кровельные битумные и битумно-полимерные</w:t>
            </w:r>
          </w:p>
        </w:tc>
        <w:tc>
          <w:tcPr>
            <w:tcW w:w="1985" w:type="dxa"/>
          </w:tcPr>
          <w:p w14:paraId="6356B80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СТБ 1617-2006</w:t>
            </w:r>
          </w:p>
        </w:tc>
        <w:tc>
          <w:tcPr>
            <w:tcW w:w="3543" w:type="dxa"/>
          </w:tcPr>
          <w:p w14:paraId="10DFCDE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вид,</w:t>
            </w:r>
          </w:p>
          <w:p w14:paraId="74EBB29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водонепроницаемость,</w:t>
            </w:r>
          </w:p>
          <w:p w14:paraId="112F6596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теплостойкость,</w:t>
            </w:r>
          </w:p>
          <w:p w14:paraId="6258E26A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гибкость</w:t>
            </w:r>
          </w:p>
        </w:tc>
        <w:tc>
          <w:tcPr>
            <w:tcW w:w="1701" w:type="dxa"/>
          </w:tcPr>
          <w:p w14:paraId="06F2DBD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7BC91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707D272E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ED223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3450864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Изделия теплоизоляционные кровельные</w:t>
            </w:r>
          </w:p>
        </w:tc>
        <w:tc>
          <w:tcPr>
            <w:tcW w:w="1985" w:type="dxa"/>
          </w:tcPr>
          <w:p w14:paraId="103CD59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СТБ 2099-2010</w:t>
            </w:r>
          </w:p>
        </w:tc>
        <w:tc>
          <w:tcPr>
            <w:tcW w:w="3543" w:type="dxa"/>
          </w:tcPr>
          <w:p w14:paraId="08DA123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прочность сцепления рулонного кровельного материала с теплоизоляционным материалом,</w:t>
            </w:r>
          </w:p>
          <w:p w14:paraId="30F9891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номинальные размеры,</w:t>
            </w:r>
          </w:p>
          <w:p w14:paraId="700D31A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предельные отклонения размеров,</w:t>
            </w:r>
          </w:p>
          <w:p w14:paraId="453624D6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</w:t>
            </w:r>
          </w:p>
        </w:tc>
        <w:tc>
          <w:tcPr>
            <w:tcW w:w="1701" w:type="dxa"/>
          </w:tcPr>
          <w:p w14:paraId="493011D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A293F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40D2DBAB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512FD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36C63061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Листы асбестоцементные волнистые обыкновенного профиля</w:t>
            </w:r>
          </w:p>
        </w:tc>
        <w:tc>
          <w:tcPr>
            <w:tcW w:w="1985" w:type="dxa"/>
          </w:tcPr>
          <w:p w14:paraId="6C3AC31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378-76</w:t>
            </w:r>
          </w:p>
        </w:tc>
        <w:tc>
          <w:tcPr>
            <w:tcW w:w="3543" w:type="dxa"/>
          </w:tcPr>
          <w:p w14:paraId="255C337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размеры листов,</w:t>
            </w:r>
          </w:p>
          <w:p w14:paraId="5D2FF0F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предел прочности листов на изгибе,</w:t>
            </w:r>
          </w:p>
          <w:p w14:paraId="133B1FA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плотность</w:t>
            </w:r>
          </w:p>
        </w:tc>
        <w:tc>
          <w:tcPr>
            <w:tcW w:w="1701" w:type="dxa"/>
          </w:tcPr>
          <w:p w14:paraId="5E3AE65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2B3A7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2173631D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20C54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24DFF139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Стеклорубероид</w:t>
            </w:r>
          </w:p>
        </w:tc>
        <w:tc>
          <w:tcPr>
            <w:tcW w:w="1985" w:type="dxa"/>
          </w:tcPr>
          <w:p w14:paraId="3E35D12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15879-70</w:t>
            </w:r>
          </w:p>
        </w:tc>
        <w:tc>
          <w:tcPr>
            <w:tcW w:w="3543" w:type="dxa"/>
          </w:tcPr>
          <w:p w14:paraId="31A6916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геометрические размеры,</w:t>
            </w:r>
            <w:r w:rsidRPr="00385B66">
              <w:rPr>
                <w:rFonts w:ascii="Times New Roman" w:hAnsi="Times New Roman"/>
                <w:sz w:val="20"/>
                <w:szCs w:val="20"/>
              </w:rPr>
              <w:br/>
              <w:t>- масса вяжущего,</w:t>
            </w:r>
          </w:p>
          <w:p w14:paraId="5E24DF0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водопоглощение,</w:t>
            </w:r>
          </w:p>
          <w:p w14:paraId="478CFBB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температура хрупкости вяжущего,</w:t>
            </w:r>
          </w:p>
          <w:p w14:paraId="06A2669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гибкость</w:t>
            </w:r>
          </w:p>
        </w:tc>
        <w:tc>
          <w:tcPr>
            <w:tcW w:w="1701" w:type="dxa"/>
          </w:tcPr>
          <w:p w14:paraId="1F467C09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11C31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5C527136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E04CF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48FB58A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Материалы гибкие рулонные кровельные</w:t>
            </w:r>
          </w:p>
        </w:tc>
        <w:tc>
          <w:tcPr>
            <w:tcW w:w="1985" w:type="dxa"/>
          </w:tcPr>
          <w:p w14:paraId="6D850E9A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32805-2014</w:t>
            </w:r>
          </w:p>
        </w:tc>
        <w:tc>
          <w:tcPr>
            <w:tcW w:w="3543" w:type="dxa"/>
          </w:tcPr>
          <w:p w14:paraId="248E278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вид,</w:t>
            </w:r>
          </w:p>
          <w:p w14:paraId="7C8F2A0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геометрические параметры,</w:t>
            </w:r>
          </w:p>
          <w:p w14:paraId="1B4B388A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толщина,</w:t>
            </w:r>
          </w:p>
          <w:p w14:paraId="2FC4C766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водонепроницаемость,</w:t>
            </w:r>
          </w:p>
          <w:p w14:paraId="2B224F8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прочность,</w:t>
            </w:r>
          </w:p>
          <w:p w14:paraId="5E52903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теплостойкость</w:t>
            </w:r>
          </w:p>
        </w:tc>
        <w:tc>
          <w:tcPr>
            <w:tcW w:w="1701" w:type="dxa"/>
          </w:tcPr>
          <w:p w14:paraId="207460F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866F4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11CCE13A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E04E6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379ED50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Рубероид</w:t>
            </w:r>
          </w:p>
        </w:tc>
        <w:tc>
          <w:tcPr>
            <w:tcW w:w="1985" w:type="dxa"/>
          </w:tcPr>
          <w:p w14:paraId="63604A5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10923-93</w:t>
            </w:r>
          </w:p>
        </w:tc>
        <w:tc>
          <w:tcPr>
            <w:tcW w:w="3543" w:type="dxa"/>
          </w:tcPr>
          <w:p w14:paraId="00108D54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вид,</w:t>
            </w:r>
          </w:p>
          <w:p w14:paraId="160A78F4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теплостойкость,</w:t>
            </w:r>
          </w:p>
          <w:p w14:paraId="2ACEED4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водонепроницаемость</w:t>
            </w:r>
          </w:p>
        </w:tc>
        <w:tc>
          <w:tcPr>
            <w:tcW w:w="1701" w:type="dxa"/>
          </w:tcPr>
          <w:p w14:paraId="5F718C9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C1FCE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78A466A4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93B2B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3D8FDD4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Пергамин</w:t>
            </w:r>
          </w:p>
        </w:tc>
        <w:tc>
          <w:tcPr>
            <w:tcW w:w="1985" w:type="dxa"/>
          </w:tcPr>
          <w:p w14:paraId="5329B66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СТБ 1093-97</w:t>
            </w:r>
          </w:p>
        </w:tc>
        <w:tc>
          <w:tcPr>
            <w:tcW w:w="3543" w:type="dxa"/>
          </w:tcPr>
          <w:p w14:paraId="024768A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вид,</w:t>
            </w:r>
          </w:p>
          <w:p w14:paraId="0887BE3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гибкость,</w:t>
            </w:r>
          </w:p>
          <w:p w14:paraId="5A98359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водопоглощение,</w:t>
            </w:r>
          </w:p>
          <w:p w14:paraId="1C4DDAB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водонепроницаемость,</w:t>
            </w:r>
          </w:p>
          <w:p w14:paraId="71CD41E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разрывная сила при растяжении</w:t>
            </w:r>
          </w:p>
        </w:tc>
        <w:tc>
          <w:tcPr>
            <w:tcW w:w="1701" w:type="dxa"/>
          </w:tcPr>
          <w:p w14:paraId="6A65179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63D24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39067F24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2963E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3C4A9B5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Гидроизол</w:t>
            </w:r>
          </w:p>
        </w:tc>
        <w:tc>
          <w:tcPr>
            <w:tcW w:w="1985" w:type="dxa"/>
          </w:tcPr>
          <w:p w14:paraId="1535679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7415-86</w:t>
            </w:r>
          </w:p>
        </w:tc>
        <w:tc>
          <w:tcPr>
            <w:tcW w:w="3543" w:type="dxa"/>
          </w:tcPr>
          <w:p w14:paraId="3CD4CF2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разрывная сила при растяжении,</w:t>
            </w:r>
          </w:p>
          <w:p w14:paraId="4B1C9C5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снижение рзрывной силы водонасыщенного материала,</w:t>
            </w:r>
          </w:p>
          <w:p w14:paraId="23A732F1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водопоглощение,</w:t>
            </w:r>
          </w:p>
          <w:p w14:paraId="6059FFE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температура размягчения пропиточного состава,</w:t>
            </w:r>
          </w:p>
          <w:p w14:paraId="77BAE4C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гибкость по числу двойных перегибов</w:t>
            </w:r>
          </w:p>
        </w:tc>
        <w:tc>
          <w:tcPr>
            <w:tcW w:w="1701" w:type="dxa"/>
          </w:tcPr>
          <w:p w14:paraId="57E8B34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1F812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43B8469C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84F2F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7612A65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Фольгоизол</w:t>
            </w:r>
          </w:p>
        </w:tc>
        <w:tc>
          <w:tcPr>
            <w:tcW w:w="1985" w:type="dxa"/>
          </w:tcPr>
          <w:p w14:paraId="448584B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20429-84</w:t>
            </w:r>
          </w:p>
        </w:tc>
        <w:tc>
          <w:tcPr>
            <w:tcW w:w="3543" w:type="dxa"/>
          </w:tcPr>
          <w:p w14:paraId="51416A9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вид,</w:t>
            </w:r>
          </w:p>
          <w:p w14:paraId="55A25A2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водопоглощение,</w:t>
            </w:r>
          </w:p>
          <w:p w14:paraId="506A42D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масса вяжущего,</w:t>
            </w:r>
          </w:p>
          <w:p w14:paraId="179331C9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температура размягчения вяжущего,</w:t>
            </w:r>
          </w:p>
          <w:p w14:paraId="04E9B34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температура хрупкости вяжущего</w:t>
            </w:r>
          </w:p>
        </w:tc>
        <w:tc>
          <w:tcPr>
            <w:tcW w:w="1701" w:type="dxa"/>
          </w:tcPr>
          <w:p w14:paraId="148F7AA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1BDB9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2030AED2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9B7CD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4B8CE0E1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Материалы рулонные кровельные и гидроизоляционные</w:t>
            </w:r>
          </w:p>
        </w:tc>
        <w:tc>
          <w:tcPr>
            <w:tcW w:w="1985" w:type="dxa"/>
          </w:tcPr>
          <w:p w14:paraId="769BF46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30547-97</w:t>
            </w:r>
          </w:p>
        </w:tc>
        <w:tc>
          <w:tcPr>
            <w:tcW w:w="3543" w:type="dxa"/>
          </w:tcPr>
          <w:p w14:paraId="57FCC786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вид,</w:t>
            </w:r>
          </w:p>
          <w:p w14:paraId="177F35E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линейные размеры,</w:t>
            </w:r>
            <w:r w:rsidRPr="00385B66">
              <w:rPr>
                <w:rFonts w:ascii="Times New Roman" w:hAnsi="Times New Roman"/>
                <w:sz w:val="20"/>
                <w:szCs w:val="20"/>
              </w:rPr>
              <w:br/>
              <w:t>- разрывная сила при растяжении,</w:t>
            </w:r>
          </w:p>
          <w:p w14:paraId="06447B3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условная прочность,</w:t>
            </w:r>
          </w:p>
          <w:p w14:paraId="0C370C8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относительное удлинение,</w:t>
            </w:r>
          </w:p>
          <w:p w14:paraId="36E9397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гибкость</w:t>
            </w:r>
          </w:p>
        </w:tc>
        <w:tc>
          <w:tcPr>
            <w:tcW w:w="1701" w:type="dxa"/>
          </w:tcPr>
          <w:p w14:paraId="2C4E659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B55A0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14BF35C8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F8403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166812C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Материалы лакокрасочные фасадные</w:t>
            </w:r>
          </w:p>
        </w:tc>
        <w:tc>
          <w:tcPr>
            <w:tcW w:w="1985" w:type="dxa"/>
          </w:tcPr>
          <w:p w14:paraId="31A50BC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СТБ 1197-2008</w:t>
            </w:r>
          </w:p>
        </w:tc>
        <w:tc>
          <w:tcPr>
            <w:tcW w:w="3543" w:type="dxa"/>
          </w:tcPr>
          <w:p w14:paraId="23C2711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цвет покрытия,</w:t>
            </w:r>
          </w:p>
          <w:p w14:paraId="7579735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 покрытия,</w:t>
            </w:r>
          </w:p>
          <w:p w14:paraId="4F4AD7B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укрывистость высушенного покрытия,</w:t>
            </w:r>
          </w:p>
          <w:p w14:paraId="0541DB0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адгезия покрытия к основанию,</w:t>
            </w:r>
          </w:p>
          <w:p w14:paraId="4A7D4036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коэффициент паропроницаемости,</w:t>
            </w:r>
          </w:p>
          <w:p w14:paraId="4215443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стойкость покрытия к статическому воздействию воды,</w:t>
            </w:r>
          </w:p>
          <w:p w14:paraId="44E5C6D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условная светостойкость покрытия,</w:t>
            </w:r>
          </w:p>
          <w:p w14:paraId="3E0A2B6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устойчивость покрытия к воздействию переменных температур,</w:t>
            </w:r>
          </w:p>
          <w:p w14:paraId="272FED94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морозостойкость покрытия,</w:t>
            </w:r>
          </w:p>
          <w:p w14:paraId="74BA147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стойкость покрытия к воздействию климатических факторов</w:t>
            </w:r>
          </w:p>
        </w:tc>
        <w:tc>
          <w:tcPr>
            <w:tcW w:w="1701" w:type="dxa"/>
          </w:tcPr>
          <w:p w14:paraId="21B000E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09348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62ED3B94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F009E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51476166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Композиции защитно-отделочные</w:t>
            </w:r>
          </w:p>
        </w:tc>
        <w:tc>
          <w:tcPr>
            <w:tcW w:w="1985" w:type="dxa"/>
          </w:tcPr>
          <w:p w14:paraId="3A706224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СТБ 1263-2001</w:t>
            </w:r>
          </w:p>
        </w:tc>
        <w:tc>
          <w:tcPr>
            <w:tcW w:w="3543" w:type="dxa"/>
          </w:tcPr>
          <w:p w14:paraId="0471E1F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влажность,</w:t>
            </w:r>
          </w:p>
          <w:p w14:paraId="1FF75166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водоудерживающая способность,</w:t>
            </w:r>
          </w:p>
          <w:p w14:paraId="6DFA692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цвет покрытия,</w:t>
            </w:r>
          </w:p>
          <w:p w14:paraId="3AA0F8BA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условная светостойкость покрытия,</w:t>
            </w:r>
          </w:p>
          <w:p w14:paraId="4C72BF4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прочность сцепления покрытия с основанием,</w:t>
            </w:r>
          </w:p>
          <w:p w14:paraId="6920DA1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водопоглощение покрытия при капиллярном подсосе,</w:t>
            </w:r>
          </w:p>
          <w:p w14:paraId="2C5C63C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коэффициент паропроницаемости покрытия,</w:t>
            </w:r>
          </w:p>
          <w:p w14:paraId="6F6C8994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морозостойкость покрытия,</w:t>
            </w:r>
          </w:p>
          <w:p w14:paraId="31E6ED2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атмосферостойкость покрытия,</w:t>
            </w:r>
          </w:p>
          <w:p w14:paraId="0323AFE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усадка покрытия</w:t>
            </w:r>
          </w:p>
        </w:tc>
        <w:tc>
          <w:tcPr>
            <w:tcW w:w="1701" w:type="dxa"/>
          </w:tcPr>
          <w:p w14:paraId="0B2105F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FB486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24DF3458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39594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045E2889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Плиты теплоизоляцонные из минеральной ваты</w:t>
            </w:r>
          </w:p>
        </w:tc>
        <w:tc>
          <w:tcPr>
            <w:tcW w:w="1985" w:type="dxa"/>
          </w:tcPr>
          <w:p w14:paraId="2B45B41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СТБ 1995-2009</w:t>
            </w:r>
          </w:p>
        </w:tc>
        <w:tc>
          <w:tcPr>
            <w:tcW w:w="3543" w:type="dxa"/>
          </w:tcPr>
          <w:p w14:paraId="2C1B73A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дина, ширина, толщина,</w:t>
            </w:r>
          </w:p>
          <w:p w14:paraId="3431CE6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относительное изменение длины, ширины, толщины,</w:t>
            </w:r>
          </w:p>
          <w:p w14:paraId="75C8FAD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теплопроводность,</w:t>
            </w:r>
          </w:p>
          <w:p w14:paraId="3A4D1D9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отклонение от прямоугольности по длине и ширине,</w:t>
            </w:r>
          </w:p>
          <w:p w14:paraId="3B752F4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lastRenderedPageBreak/>
              <w:t>- водопоглощение,</w:t>
            </w:r>
          </w:p>
          <w:p w14:paraId="19A48A1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плотность,</w:t>
            </w:r>
          </w:p>
          <w:p w14:paraId="585199F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уровень прочности</w:t>
            </w:r>
          </w:p>
        </w:tc>
        <w:tc>
          <w:tcPr>
            <w:tcW w:w="1701" w:type="dxa"/>
          </w:tcPr>
          <w:p w14:paraId="4D8DB416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lastRenderedPageBreak/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291C6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6D68729F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7DE86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57508A41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Плиты пенополистирольные теплоизоляционные</w:t>
            </w:r>
          </w:p>
        </w:tc>
        <w:tc>
          <w:tcPr>
            <w:tcW w:w="1985" w:type="dxa"/>
          </w:tcPr>
          <w:p w14:paraId="47D4B5B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СТБ 1437-2004</w:t>
            </w:r>
          </w:p>
        </w:tc>
        <w:tc>
          <w:tcPr>
            <w:tcW w:w="3543" w:type="dxa"/>
          </w:tcPr>
          <w:p w14:paraId="464BAF4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дина, ширина, толщина,</w:t>
            </w:r>
          </w:p>
          <w:p w14:paraId="60901E6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плотность,</w:t>
            </w:r>
          </w:p>
          <w:p w14:paraId="13EBD0B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прочность на сжатие,</w:t>
            </w:r>
          </w:p>
          <w:p w14:paraId="58B351F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предел прочности при изгибе,</w:t>
            </w:r>
          </w:p>
          <w:p w14:paraId="725BC41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предел прочности при разрыве в направлении,</w:t>
            </w:r>
          </w:p>
          <w:p w14:paraId="457DDCDA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теплопроводность в сухом состоянии,</w:t>
            </w:r>
          </w:p>
          <w:p w14:paraId="088E69D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влажность,</w:t>
            </w:r>
          </w:p>
          <w:p w14:paraId="5A7F445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водопоглощение</w:t>
            </w:r>
          </w:p>
        </w:tc>
        <w:tc>
          <w:tcPr>
            <w:tcW w:w="1701" w:type="dxa"/>
          </w:tcPr>
          <w:p w14:paraId="5F6E3C6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6550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4C3A766D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21F51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7B785371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Клеи полимерные</w:t>
            </w:r>
          </w:p>
        </w:tc>
        <w:tc>
          <w:tcPr>
            <w:tcW w:w="1985" w:type="dxa"/>
          </w:tcPr>
          <w:p w14:paraId="52262144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30535-97</w:t>
            </w:r>
          </w:p>
        </w:tc>
        <w:tc>
          <w:tcPr>
            <w:tcW w:w="3543" w:type="dxa"/>
          </w:tcPr>
          <w:p w14:paraId="1BD71A6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 и цвет,</w:t>
            </w:r>
          </w:p>
          <w:p w14:paraId="261D9094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плотность,</w:t>
            </w:r>
          </w:p>
          <w:p w14:paraId="5740547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массовая доля нелетучих веществ,</w:t>
            </w:r>
          </w:p>
          <w:p w14:paraId="59F4EC69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массовая доля воды,</w:t>
            </w:r>
          </w:p>
          <w:p w14:paraId="241E652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массовая доля функциональных групп и остатков непрореагировавших мономеров,</w:t>
            </w:r>
          </w:p>
          <w:p w14:paraId="3D1BE11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водородный показатель,</w:t>
            </w:r>
          </w:p>
          <w:p w14:paraId="7197DBB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показатель вязкости,</w:t>
            </w:r>
          </w:p>
          <w:p w14:paraId="69D5E96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показатель текучести расплава,</w:t>
            </w:r>
          </w:p>
          <w:p w14:paraId="4E68FFE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толщина клеевого слоя,</w:t>
            </w:r>
          </w:p>
          <w:p w14:paraId="2D2DD35A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класс опасности,</w:t>
            </w:r>
          </w:p>
          <w:p w14:paraId="5211F16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горючесть</w:t>
            </w:r>
          </w:p>
        </w:tc>
        <w:tc>
          <w:tcPr>
            <w:tcW w:w="1701" w:type="dxa"/>
          </w:tcPr>
          <w:p w14:paraId="1566976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AC028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2BB7D15C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E20C4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599BF1F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Плиты теплоизоляционные из ячеистых бетонов</w:t>
            </w:r>
          </w:p>
        </w:tc>
        <w:tc>
          <w:tcPr>
            <w:tcW w:w="1985" w:type="dxa"/>
          </w:tcPr>
          <w:p w14:paraId="4E9F819A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СТБ 1034-96</w:t>
            </w:r>
          </w:p>
        </w:tc>
        <w:tc>
          <w:tcPr>
            <w:tcW w:w="3543" w:type="dxa"/>
          </w:tcPr>
          <w:p w14:paraId="583BD31A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средняя плотность в сухом состоянии,</w:t>
            </w:r>
          </w:p>
          <w:p w14:paraId="0A1E645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теплопроводность в сухом состоянии,</w:t>
            </w:r>
          </w:p>
          <w:p w14:paraId="4AFC138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предел прочности при сжатии,</w:t>
            </w:r>
          </w:p>
          <w:p w14:paraId="4387000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предел прочности при изгибе,</w:t>
            </w:r>
          </w:p>
          <w:p w14:paraId="2D191DC1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отпускная влажность</w:t>
            </w:r>
          </w:p>
        </w:tc>
        <w:tc>
          <w:tcPr>
            <w:tcW w:w="1701" w:type="dxa"/>
          </w:tcPr>
          <w:p w14:paraId="37974FB4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97705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398D6B27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78865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5E68599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Блоки из ячеистых бетонов стеновые</w:t>
            </w:r>
          </w:p>
        </w:tc>
        <w:tc>
          <w:tcPr>
            <w:tcW w:w="1985" w:type="dxa"/>
          </w:tcPr>
          <w:p w14:paraId="6441D9F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СТБ 1117-98</w:t>
            </w:r>
          </w:p>
        </w:tc>
        <w:tc>
          <w:tcPr>
            <w:tcW w:w="3543" w:type="dxa"/>
          </w:tcPr>
          <w:p w14:paraId="4D537F9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вид,</w:t>
            </w:r>
          </w:p>
          <w:p w14:paraId="1753B4A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отклонение от линейных размеров,</w:t>
            </w:r>
          </w:p>
          <w:p w14:paraId="014645D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прочность на сжатие,</w:t>
            </w:r>
          </w:p>
          <w:p w14:paraId="7FF2BE91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средняя плотность,</w:t>
            </w:r>
          </w:p>
          <w:p w14:paraId="1E85C2F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отпускная влажность,</w:t>
            </w:r>
          </w:p>
          <w:p w14:paraId="0C95D16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маркировка, упаковка</w:t>
            </w:r>
          </w:p>
        </w:tc>
        <w:tc>
          <w:tcPr>
            <w:tcW w:w="1701" w:type="dxa"/>
          </w:tcPr>
          <w:p w14:paraId="6A8F3B6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7AABA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43BA6FD4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478E2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20AE350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Плиты пенополистирольные теплоизоляционные</w:t>
            </w:r>
          </w:p>
        </w:tc>
        <w:tc>
          <w:tcPr>
            <w:tcW w:w="1985" w:type="dxa"/>
          </w:tcPr>
          <w:p w14:paraId="5635B0A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СТБ 1437-2004</w:t>
            </w:r>
          </w:p>
        </w:tc>
        <w:tc>
          <w:tcPr>
            <w:tcW w:w="3543" w:type="dxa"/>
          </w:tcPr>
          <w:p w14:paraId="64C6CAD9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дина, ширина, толщина,</w:t>
            </w:r>
          </w:p>
          <w:p w14:paraId="3960D6A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плотность,</w:t>
            </w:r>
          </w:p>
          <w:p w14:paraId="5316924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прочность на сжатие,</w:t>
            </w:r>
          </w:p>
          <w:p w14:paraId="23F601E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предел прочности при изгибе,</w:t>
            </w:r>
          </w:p>
          <w:p w14:paraId="2FB32A5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предел прочности при разрыве в направлении,</w:t>
            </w:r>
          </w:p>
          <w:p w14:paraId="076D4E3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теплопроводность в сухом состоянии,</w:t>
            </w:r>
          </w:p>
          <w:p w14:paraId="075F37D4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влажность,</w:t>
            </w:r>
          </w:p>
          <w:p w14:paraId="6AED864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водопоглощение</w:t>
            </w:r>
          </w:p>
        </w:tc>
        <w:tc>
          <w:tcPr>
            <w:tcW w:w="1701" w:type="dxa"/>
          </w:tcPr>
          <w:p w14:paraId="3545F9F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4136F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7959E53D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0DE12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3934526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Блоки вентиляционные бетонные и железобетонные</w:t>
            </w:r>
          </w:p>
        </w:tc>
        <w:tc>
          <w:tcPr>
            <w:tcW w:w="1985" w:type="dxa"/>
          </w:tcPr>
          <w:p w14:paraId="2748EDB1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СТБ 2172-2011</w:t>
            </w:r>
          </w:p>
        </w:tc>
        <w:tc>
          <w:tcPr>
            <w:tcW w:w="3543" w:type="dxa"/>
          </w:tcPr>
          <w:p w14:paraId="33D35759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класс бетона по прочности на сжатие,</w:t>
            </w:r>
          </w:p>
          <w:p w14:paraId="4DCAC61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отпускная прочность бетона,</w:t>
            </w:r>
          </w:p>
          <w:p w14:paraId="771DB17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марка бетона по водонепроницаемости,</w:t>
            </w:r>
          </w:p>
          <w:p w14:paraId="492D6DD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марка бетона по морозостойкости,</w:t>
            </w:r>
          </w:p>
          <w:p w14:paraId="6EDC45B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предел огнестойкости</w:t>
            </w:r>
          </w:p>
        </w:tc>
        <w:tc>
          <w:tcPr>
            <w:tcW w:w="1701" w:type="dxa"/>
          </w:tcPr>
          <w:p w14:paraId="136C8C6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300FE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44221" w:rsidRPr="00385B66" w14:paraId="52FF3029" w14:textId="77777777" w:rsidTr="003D1E02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C549E" w14:textId="77777777" w:rsidR="00844221" w:rsidRPr="00385B66" w:rsidRDefault="00844221" w:rsidP="00844221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6E3D3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t>Воздуховоды и фасонные части к ним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EF8DB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t>ГОСТ 8468-81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DD648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t>- наружные размеры;</w:t>
            </w:r>
          </w:p>
          <w:p w14:paraId="5B925136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t>- толщина стенок воздуховодов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26248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11994" w14:textId="77777777" w:rsidR="00844221" w:rsidRPr="00385B66" w:rsidRDefault="00844221" w:rsidP="00844221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44221" w:rsidRPr="00385B66" w14:paraId="33FA51F5" w14:textId="77777777" w:rsidTr="003D1E02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7763A" w14:textId="77777777" w:rsidR="00844221" w:rsidRPr="00385B66" w:rsidRDefault="00844221" w:rsidP="00844221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F670A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t>Полипропилен 21020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0A78C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t>ГОСТ 26996-86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8998D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t>- показатель текучести расплава;</w:t>
            </w:r>
          </w:p>
          <w:p w14:paraId="29277B15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t>-  плотность;</w:t>
            </w:r>
          </w:p>
          <w:p w14:paraId="6AA9ABB1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t>- стойкость к термоокислительному старению;</w:t>
            </w:r>
          </w:p>
          <w:p w14:paraId="0A2CA80E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t>- определение массовой доли летучих веществ;</w:t>
            </w:r>
          </w:p>
          <w:p w14:paraId="6E37D323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t>- определение массовой доли аттоктической фракции;</w:t>
            </w:r>
          </w:p>
          <w:p w14:paraId="6EABCC70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t>- стойкость;</w:t>
            </w:r>
          </w:p>
          <w:p w14:paraId="4FCEE617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t>- цвет;</w:t>
            </w:r>
          </w:p>
          <w:p w14:paraId="4F5DCE81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t>- удельная объемная электрическое сопротивление;</w:t>
            </w:r>
          </w:p>
          <w:p w14:paraId="5CC81602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t>- электрическая плотность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14131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EAEF2" w14:textId="77777777" w:rsidR="00844221" w:rsidRPr="00385B66" w:rsidRDefault="00844221" w:rsidP="00844221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2526FEE5" w14:textId="77777777" w:rsidR="00257926" w:rsidRDefault="00257926" w:rsidP="002D33C0">
      <w:pPr>
        <w:tabs>
          <w:tab w:val="left" w:pos="3132"/>
        </w:tabs>
      </w:pPr>
    </w:p>
    <w:sectPr w:rsidR="00257926" w:rsidSect="00887B69">
      <w:pgSz w:w="11906" w:h="16838"/>
      <w:pgMar w:top="567" w:right="746" w:bottom="53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1C3F60"/>
    <w:multiLevelType w:val="hybridMultilevel"/>
    <w:tmpl w:val="F654AC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D76203"/>
    <w:multiLevelType w:val="hybridMultilevel"/>
    <w:tmpl w:val="C47ECB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761534"/>
    <w:multiLevelType w:val="hybridMultilevel"/>
    <w:tmpl w:val="C47ECB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AA690A"/>
    <w:multiLevelType w:val="hybridMultilevel"/>
    <w:tmpl w:val="C24429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B80"/>
    <w:rsid w:val="00013274"/>
    <w:rsid w:val="0002662E"/>
    <w:rsid w:val="00070BAE"/>
    <w:rsid w:val="0007150D"/>
    <w:rsid w:val="000D48C6"/>
    <w:rsid w:val="001166B5"/>
    <w:rsid w:val="00137373"/>
    <w:rsid w:val="00137706"/>
    <w:rsid w:val="00184518"/>
    <w:rsid w:val="00186D49"/>
    <w:rsid w:val="00187573"/>
    <w:rsid w:val="001B7DFE"/>
    <w:rsid w:val="001C1FEB"/>
    <w:rsid w:val="001C48A0"/>
    <w:rsid w:val="002036D3"/>
    <w:rsid w:val="0021659F"/>
    <w:rsid w:val="00222D57"/>
    <w:rsid w:val="00236939"/>
    <w:rsid w:val="00257926"/>
    <w:rsid w:val="00257A3C"/>
    <w:rsid w:val="0026630A"/>
    <w:rsid w:val="00292B07"/>
    <w:rsid w:val="002B39DB"/>
    <w:rsid w:val="002D33C0"/>
    <w:rsid w:val="002D78FA"/>
    <w:rsid w:val="002E253C"/>
    <w:rsid w:val="002F40E6"/>
    <w:rsid w:val="00315565"/>
    <w:rsid w:val="00364B26"/>
    <w:rsid w:val="00371B19"/>
    <w:rsid w:val="00376CE0"/>
    <w:rsid w:val="00385B66"/>
    <w:rsid w:val="0039604D"/>
    <w:rsid w:val="003D1E02"/>
    <w:rsid w:val="003E3E0E"/>
    <w:rsid w:val="003F59FF"/>
    <w:rsid w:val="00407B43"/>
    <w:rsid w:val="00433B22"/>
    <w:rsid w:val="004422A0"/>
    <w:rsid w:val="00445F35"/>
    <w:rsid w:val="00452BB9"/>
    <w:rsid w:val="00453970"/>
    <w:rsid w:val="00464825"/>
    <w:rsid w:val="0047148C"/>
    <w:rsid w:val="00476FD0"/>
    <w:rsid w:val="00480B38"/>
    <w:rsid w:val="00503849"/>
    <w:rsid w:val="00505751"/>
    <w:rsid w:val="0050599E"/>
    <w:rsid w:val="005219A3"/>
    <w:rsid w:val="00544C1B"/>
    <w:rsid w:val="00560130"/>
    <w:rsid w:val="00563ECE"/>
    <w:rsid w:val="00595497"/>
    <w:rsid w:val="005A57CA"/>
    <w:rsid w:val="005E27DB"/>
    <w:rsid w:val="006044C2"/>
    <w:rsid w:val="0063530E"/>
    <w:rsid w:val="00660021"/>
    <w:rsid w:val="00670DEA"/>
    <w:rsid w:val="00683184"/>
    <w:rsid w:val="00693B80"/>
    <w:rsid w:val="006A5C0D"/>
    <w:rsid w:val="006B788B"/>
    <w:rsid w:val="006D316B"/>
    <w:rsid w:val="007056C3"/>
    <w:rsid w:val="00732F2E"/>
    <w:rsid w:val="0073719A"/>
    <w:rsid w:val="0073763D"/>
    <w:rsid w:val="00744330"/>
    <w:rsid w:val="00757CCF"/>
    <w:rsid w:val="00773FE3"/>
    <w:rsid w:val="007767C7"/>
    <w:rsid w:val="007957DB"/>
    <w:rsid w:val="00797334"/>
    <w:rsid w:val="007C0DDD"/>
    <w:rsid w:val="007D227E"/>
    <w:rsid w:val="007F53A3"/>
    <w:rsid w:val="0080644B"/>
    <w:rsid w:val="00814BC8"/>
    <w:rsid w:val="00844221"/>
    <w:rsid w:val="0084608E"/>
    <w:rsid w:val="00887B69"/>
    <w:rsid w:val="00897731"/>
    <w:rsid w:val="008A0EF4"/>
    <w:rsid w:val="008E0197"/>
    <w:rsid w:val="009037FC"/>
    <w:rsid w:val="00911B3A"/>
    <w:rsid w:val="00921CB5"/>
    <w:rsid w:val="009250E0"/>
    <w:rsid w:val="00934955"/>
    <w:rsid w:val="0094308A"/>
    <w:rsid w:val="0094727B"/>
    <w:rsid w:val="00954635"/>
    <w:rsid w:val="00964F9B"/>
    <w:rsid w:val="0096676E"/>
    <w:rsid w:val="00967007"/>
    <w:rsid w:val="00981C24"/>
    <w:rsid w:val="009D2ADF"/>
    <w:rsid w:val="009D4EFB"/>
    <w:rsid w:val="009F265A"/>
    <w:rsid w:val="00A12779"/>
    <w:rsid w:val="00A5014B"/>
    <w:rsid w:val="00A775F4"/>
    <w:rsid w:val="00AA5499"/>
    <w:rsid w:val="00AA6C48"/>
    <w:rsid w:val="00AB038F"/>
    <w:rsid w:val="00AC0E3C"/>
    <w:rsid w:val="00AC1E6A"/>
    <w:rsid w:val="00AC4F9E"/>
    <w:rsid w:val="00AD2DAA"/>
    <w:rsid w:val="00AD51DB"/>
    <w:rsid w:val="00AF541D"/>
    <w:rsid w:val="00B03DFC"/>
    <w:rsid w:val="00B64911"/>
    <w:rsid w:val="00B6729A"/>
    <w:rsid w:val="00B778EE"/>
    <w:rsid w:val="00B857AD"/>
    <w:rsid w:val="00B95104"/>
    <w:rsid w:val="00BC7433"/>
    <w:rsid w:val="00C211C6"/>
    <w:rsid w:val="00C4170D"/>
    <w:rsid w:val="00C506C9"/>
    <w:rsid w:val="00C5550F"/>
    <w:rsid w:val="00C57AA2"/>
    <w:rsid w:val="00C768E3"/>
    <w:rsid w:val="00C76A78"/>
    <w:rsid w:val="00C83338"/>
    <w:rsid w:val="00CA0C18"/>
    <w:rsid w:val="00CC3C42"/>
    <w:rsid w:val="00CE78FF"/>
    <w:rsid w:val="00CF5CB6"/>
    <w:rsid w:val="00D04C2E"/>
    <w:rsid w:val="00D129D0"/>
    <w:rsid w:val="00D20CF5"/>
    <w:rsid w:val="00D249E4"/>
    <w:rsid w:val="00D31F33"/>
    <w:rsid w:val="00D47129"/>
    <w:rsid w:val="00D47A82"/>
    <w:rsid w:val="00D62DBB"/>
    <w:rsid w:val="00D70F12"/>
    <w:rsid w:val="00D758B0"/>
    <w:rsid w:val="00D810A3"/>
    <w:rsid w:val="00D85300"/>
    <w:rsid w:val="00DC5989"/>
    <w:rsid w:val="00DE1CE2"/>
    <w:rsid w:val="00DF150A"/>
    <w:rsid w:val="00E1651A"/>
    <w:rsid w:val="00E3504F"/>
    <w:rsid w:val="00E35273"/>
    <w:rsid w:val="00E46618"/>
    <w:rsid w:val="00E61F22"/>
    <w:rsid w:val="00E77A2A"/>
    <w:rsid w:val="00E86478"/>
    <w:rsid w:val="00E90225"/>
    <w:rsid w:val="00E977D3"/>
    <w:rsid w:val="00EC3429"/>
    <w:rsid w:val="00ED4628"/>
    <w:rsid w:val="00EE1123"/>
    <w:rsid w:val="00EE691D"/>
    <w:rsid w:val="00EE71C1"/>
    <w:rsid w:val="00F02FCC"/>
    <w:rsid w:val="00F260F8"/>
    <w:rsid w:val="00F46C2A"/>
    <w:rsid w:val="00F75E6F"/>
    <w:rsid w:val="00F8556D"/>
    <w:rsid w:val="00FA5032"/>
    <w:rsid w:val="00FE0B70"/>
    <w:rsid w:val="00FF1610"/>
    <w:rsid w:val="00FF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EDC1DEF"/>
  <w15:chartTrackingRefBased/>
  <w15:docId w15:val="{2C7743A8-57C0-41CB-BB76-CD46678AC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93B80"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693B80"/>
    <w:pPr>
      <w:ind w:left="720"/>
      <w:contextualSpacing/>
    </w:pPr>
  </w:style>
  <w:style w:type="paragraph" w:customStyle="1" w:styleId="ConsPlusNonformat">
    <w:name w:val="ConsPlusNonformat"/>
    <w:rsid w:val="00693B80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character" w:styleId="a4">
    <w:name w:val="Strong"/>
    <w:uiPriority w:val="22"/>
    <w:qFormat/>
    <w:rsid w:val="00D04C2E"/>
    <w:rPr>
      <w:b/>
      <w:bCs/>
    </w:rPr>
  </w:style>
  <w:style w:type="paragraph" w:customStyle="1" w:styleId="Default">
    <w:name w:val="Default"/>
    <w:rsid w:val="00464825"/>
    <w:pPr>
      <w:autoSpaceDE w:val="0"/>
      <w:autoSpaceDN w:val="0"/>
      <w:adjustRightInd w:val="0"/>
    </w:pPr>
    <w:rPr>
      <w:rFonts w:ascii="Courier New" w:hAnsi="Courier New" w:cs="Courier New"/>
      <w:color w:val="000000"/>
      <w:sz w:val="24"/>
      <w:szCs w:val="24"/>
    </w:rPr>
  </w:style>
  <w:style w:type="paragraph" w:styleId="a5">
    <w:name w:val="Balloon Text"/>
    <w:basedOn w:val="a"/>
    <w:link w:val="a6"/>
    <w:rsid w:val="00934955"/>
    <w:pPr>
      <w:spacing w:after="0" w:line="240" w:lineRule="auto"/>
    </w:pPr>
    <w:rPr>
      <w:rFonts w:ascii="Segoe UI" w:hAnsi="Segoe UI"/>
      <w:sz w:val="18"/>
      <w:szCs w:val="18"/>
      <w:lang w:val="x-none"/>
    </w:rPr>
  </w:style>
  <w:style w:type="character" w:customStyle="1" w:styleId="a6">
    <w:name w:val="Текст выноски Знак"/>
    <w:link w:val="a5"/>
    <w:rsid w:val="00934955"/>
    <w:rPr>
      <w:rFonts w:ascii="Segoe UI" w:eastAsia="Calibr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874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1394</Words>
  <Characters>7951</Characters>
  <Application>Microsoft Office Word</Application>
  <DocSecurity>4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9327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2</cp:revision>
  <cp:lastPrinted>2018-01-18T08:38:00Z</cp:lastPrinted>
  <dcterms:created xsi:type="dcterms:W3CDTF">2026-05-25T07:00:00Z</dcterms:created>
  <dcterms:modified xsi:type="dcterms:W3CDTF">2026-05-25T07:00:00Z</dcterms:modified>
</cp:coreProperties>
</file>