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7FC9F0" w14:textId="77777777" w:rsidR="00FC58D3" w:rsidRDefault="00111FBD">
      <w:pPr>
        <w:ind w:left="5245"/>
        <w:rPr>
          <w:b/>
          <w:sz w:val="28"/>
          <w:szCs w:val="28"/>
        </w:rPr>
      </w:pPr>
      <w:r>
        <w:rPr>
          <w:b/>
          <w:sz w:val="28"/>
          <w:szCs w:val="28"/>
        </w:rPr>
        <w:t>УТВЕРЖДАЮ</w:t>
      </w:r>
    </w:p>
    <w:p w14:paraId="2F72CBD6" w14:textId="77777777" w:rsidR="00FC58D3" w:rsidRDefault="00111FBD">
      <w:pPr>
        <w:ind w:firstLine="5245"/>
        <w:rPr>
          <w:sz w:val="28"/>
          <w:szCs w:val="28"/>
        </w:rPr>
      </w:pPr>
      <w:r>
        <w:rPr>
          <w:sz w:val="28"/>
          <w:szCs w:val="28"/>
        </w:rPr>
        <w:t>Директор</w:t>
      </w:r>
    </w:p>
    <w:p w14:paraId="1BD2823E" w14:textId="402FA972" w:rsidR="00FC58D3" w:rsidRDefault="00111FBD" w:rsidP="00681193">
      <w:pPr>
        <w:spacing w:before="120"/>
        <w:ind w:firstLine="5245"/>
        <w:rPr>
          <w:sz w:val="28"/>
          <w:szCs w:val="28"/>
        </w:rPr>
      </w:pPr>
      <w:r>
        <w:rPr>
          <w:sz w:val="28"/>
          <w:szCs w:val="28"/>
        </w:rPr>
        <w:t>ООО</w:t>
      </w:r>
      <w:r w:rsidR="00681193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Варта</w:t>
      </w:r>
      <w:proofErr w:type="spellEnd"/>
      <w:r>
        <w:rPr>
          <w:sz w:val="28"/>
          <w:szCs w:val="28"/>
        </w:rPr>
        <w:t xml:space="preserve">» </w:t>
      </w:r>
    </w:p>
    <w:p w14:paraId="781F713A" w14:textId="5BD679D0" w:rsidR="00FC58D3" w:rsidRDefault="00111FBD" w:rsidP="00681193">
      <w:pPr>
        <w:spacing w:before="120"/>
        <w:ind w:firstLine="5245"/>
        <w:rPr>
          <w:sz w:val="28"/>
          <w:szCs w:val="28"/>
        </w:rPr>
      </w:pPr>
      <w:r>
        <w:rPr>
          <w:sz w:val="28"/>
          <w:szCs w:val="28"/>
        </w:rPr>
        <w:t xml:space="preserve">____________ С.Ф. Василенко </w:t>
      </w:r>
    </w:p>
    <w:p w14:paraId="6947B248" w14:textId="2C92E04B" w:rsidR="00FC58D3" w:rsidRDefault="00111FBD">
      <w:pPr>
        <w:ind w:firstLine="5245"/>
        <w:rPr>
          <w:sz w:val="28"/>
          <w:szCs w:val="28"/>
        </w:rPr>
      </w:pPr>
      <w:r>
        <w:rPr>
          <w:sz w:val="28"/>
          <w:szCs w:val="28"/>
        </w:rPr>
        <w:t>15.05.2026 г.</w:t>
      </w:r>
    </w:p>
    <w:p w14:paraId="0B180C4D" w14:textId="77777777" w:rsidR="00FC58D3" w:rsidRDefault="00FC58D3">
      <w:pPr>
        <w:tabs>
          <w:tab w:val="left" w:pos="4253"/>
        </w:tabs>
        <w:suppressAutoHyphens/>
        <w:rPr>
          <w:b/>
          <w:sz w:val="28"/>
          <w:szCs w:val="28"/>
        </w:rPr>
      </w:pPr>
    </w:p>
    <w:p w14:paraId="349CAD15" w14:textId="77777777" w:rsidR="00FC58D3" w:rsidRDefault="00FC58D3">
      <w:pPr>
        <w:tabs>
          <w:tab w:val="left" w:pos="4962"/>
          <w:tab w:val="left" w:pos="5387"/>
        </w:tabs>
        <w:suppressAutoHyphens/>
        <w:jc w:val="center"/>
        <w:rPr>
          <w:b/>
          <w:sz w:val="28"/>
          <w:szCs w:val="28"/>
        </w:rPr>
      </w:pPr>
    </w:p>
    <w:p w14:paraId="79A8C090" w14:textId="77777777" w:rsidR="00FC58D3" w:rsidRDefault="00111FBD">
      <w:pPr>
        <w:jc w:val="center"/>
        <w:rPr>
          <w:b/>
          <w:sz w:val="32"/>
        </w:rPr>
      </w:pPr>
      <w:r>
        <w:rPr>
          <w:b/>
          <w:sz w:val="32"/>
        </w:rPr>
        <w:t xml:space="preserve">ОТЧЕТ ПО АНАЛИЗУ </w:t>
      </w:r>
    </w:p>
    <w:p w14:paraId="443CAEDA" w14:textId="77777777" w:rsidR="0032444C" w:rsidRDefault="00111FBD">
      <w:pPr>
        <w:jc w:val="center"/>
        <w:rPr>
          <w:b/>
          <w:sz w:val="28"/>
          <w:szCs w:val="40"/>
        </w:rPr>
      </w:pPr>
      <w:r>
        <w:rPr>
          <w:b/>
          <w:sz w:val="28"/>
          <w:szCs w:val="40"/>
        </w:rPr>
        <w:t xml:space="preserve">функционирования системы менеджмента качества </w:t>
      </w:r>
      <w:r w:rsidR="0032444C" w:rsidRPr="0032444C">
        <w:rPr>
          <w:b/>
          <w:sz w:val="28"/>
          <w:szCs w:val="40"/>
        </w:rPr>
        <w:t>производства строительно-монтажных работ (монтаж внутренних систем электроснабжения; монтаж наружных сетей электроснабжения, трансформаторных подстанций и распределительных устройств; устройство систем связи и сигнализации, видеонаблюдения); разработки разделов проектной документации (сметная документация, инженерное оборудование, сети и системы, организация строительства, охрана окружающей среды); проектирования, монтажа, наладки и технического обслуживания систем пожарной сигнализации, установок пожаротушения автоматических, систем оповещения и управления эвакуацией людей при пожаре, средств и систем охраны; монтажа, наладки и технического обслуживания систем противодымной вентиляции</w:t>
      </w:r>
    </w:p>
    <w:p w14:paraId="5C4EC87C" w14:textId="628C87A5" w:rsidR="00FC58D3" w:rsidRDefault="00111FBD">
      <w:pPr>
        <w:jc w:val="center"/>
        <w:rPr>
          <w:b/>
          <w:sz w:val="28"/>
          <w:szCs w:val="40"/>
        </w:rPr>
      </w:pPr>
      <w:r>
        <w:rPr>
          <w:b/>
          <w:sz w:val="28"/>
          <w:szCs w:val="40"/>
        </w:rPr>
        <w:t>ООО «</w:t>
      </w:r>
      <w:proofErr w:type="spellStart"/>
      <w:r>
        <w:rPr>
          <w:b/>
          <w:sz w:val="28"/>
          <w:szCs w:val="40"/>
        </w:rPr>
        <w:t>Варта</w:t>
      </w:r>
      <w:proofErr w:type="spellEnd"/>
      <w:r>
        <w:rPr>
          <w:b/>
          <w:sz w:val="28"/>
          <w:szCs w:val="40"/>
        </w:rPr>
        <w:t xml:space="preserve">» </w:t>
      </w:r>
    </w:p>
    <w:p w14:paraId="0E6A2523" w14:textId="147C3DB6" w:rsidR="00FC58D3" w:rsidRDefault="00111FBD">
      <w:pPr>
        <w:jc w:val="center"/>
        <w:rPr>
          <w:b/>
          <w:sz w:val="28"/>
          <w:szCs w:val="40"/>
          <w:u w:val="single"/>
        </w:rPr>
      </w:pPr>
      <w:r w:rsidRPr="00681193">
        <w:rPr>
          <w:b/>
          <w:sz w:val="28"/>
          <w:szCs w:val="40"/>
          <w:u w:val="single"/>
        </w:rPr>
        <w:t>за период с 13.04.2026 по 15.05.2026 г.</w:t>
      </w:r>
    </w:p>
    <w:p w14:paraId="191F5C00" w14:textId="77777777" w:rsidR="00FC58D3" w:rsidRDefault="00FC58D3">
      <w:pPr>
        <w:rPr>
          <w:sz w:val="28"/>
          <w:szCs w:val="28"/>
          <w:u w:val="single"/>
        </w:rPr>
      </w:pPr>
    </w:p>
    <w:p w14:paraId="63192CE3" w14:textId="77777777" w:rsidR="00FC58D3" w:rsidRDefault="00FC58D3">
      <w:pPr>
        <w:tabs>
          <w:tab w:val="left" w:pos="4962"/>
          <w:tab w:val="left" w:pos="5387"/>
        </w:tabs>
        <w:suppressAutoHyphens/>
        <w:rPr>
          <w:color w:val="C00000"/>
          <w:sz w:val="28"/>
          <w:szCs w:val="28"/>
        </w:rPr>
      </w:pPr>
    </w:p>
    <w:p w14:paraId="57DBE5D7" w14:textId="77777777" w:rsidR="00FC58D3" w:rsidRDefault="00FC58D3">
      <w:pPr>
        <w:suppressAutoHyphens/>
        <w:ind w:firstLine="720"/>
        <w:jc w:val="both"/>
        <w:rPr>
          <w:color w:val="C00000"/>
          <w:sz w:val="28"/>
          <w:szCs w:val="28"/>
        </w:rPr>
      </w:pPr>
    </w:p>
    <w:p w14:paraId="2A0D6018" w14:textId="77777777" w:rsidR="00FC58D3" w:rsidRDefault="00111FBD">
      <w:pPr>
        <w:jc w:val="both"/>
        <w:rPr>
          <w:b/>
          <w:sz w:val="28"/>
        </w:rPr>
      </w:pPr>
      <w:r>
        <w:rPr>
          <w:b/>
          <w:sz w:val="28"/>
        </w:rPr>
        <w:t>Входы анализа со стороны руководства:</w:t>
      </w:r>
    </w:p>
    <w:p w14:paraId="5E2C3D47" w14:textId="77777777" w:rsidR="00FC58D3" w:rsidRDefault="00FC58D3">
      <w:pPr>
        <w:jc w:val="both"/>
        <w:rPr>
          <w:sz w:val="10"/>
        </w:rPr>
      </w:pPr>
    </w:p>
    <w:p w14:paraId="6237AE59" w14:textId="77777777" w:rsidR="00FC58D3" w:rsidRDefault="00111FBD">
      <w:pPr>
        <w:jc w:val="both"/>
        <w:rPr>
          <w:sz w:val="28"/>
        </w:rPr>
      </w:pPr>
      <w:r>
        <w:rPr>
          <w:sz w:val="28"/>
        </w:rPr>
        <w:t>1 Статус действий, осуществляемых по итогам предыдущих анализов со стороны руководства</w:t>
      </w:r>
    </w:p>
    <w:p w14:paraId="0D287935" w14:textId="77777777" w:rsidR="00FC58D3" w:rsidRDefault="00111FBD">
      <w:pPr>
        <w:jc w:val="both"/>
        <w:rPr>
          <w:sz w:val="28"/>
        </w:rPr>
      </w:pPr>
      <w:r>
        <w:rPr>
          <w:sz w:val="28"/>
        </w:rPr>
        <w:t>2 Изменения в соответствующих внешних и внутренних факторах, касающихся системы менеджмента качества</w:t>
      </w:r>
    </w:p>
    <w:p w14:paraId="64BE96CE" w14:textId="77777777" w:rsidR="00FC58D3" w:rsidRDefault="00111FBD">
      <w:pPr>
        <w:jc w:val="both"/>
        <w:rPr>
          <w:sz w:val="28"/>
        </w:rPr>
      </w:pPr>
      <w:r>
        <w:rPr>
          <w:sz w:val="28"/>
        </w:rPr>
        <w:t>3. Информация о пригодности и результативности системы менеджмента качества, включая тренды в:</w:t>
      </w:r>
    </w:p>
    <w:p w14:paraId="7EAC51A5" w14:textId="77777777" w:rsidR="00FC58D3" w:rsidRDefault="00111FBD">
      <w:pPr>
        <w:jc w:val="both"/>
        <w:rPr>
          <w:sz w:val="28"/>
        </w:rPr>
      </w:pPr>
      <w:r>
        <w:rPr>
          <w:sz w:val="28"/>
        </w:rPr>
        <w:t>3.1 Удовлетворенности потребителя и обратной связи от соответствующих заинтересованных сторон</w:t>
      </w:r>
    </w:p>
    <w:p w14:paraId="33C52DF7" w14:textId="77777777" w:rsidR="00FC58D3" w:rsidRDefault="00111FBD">
      <w:pPr>
        <w:jc w:val="both"/>
        <w:rPr>
          <w:sz w:val="28"/>
        </w:rPr>
      </w:pPr>
      <w:r>
        <w:rPr>
          <w:sz w:val="28"/>
        </w:rPr>
        <w:t>3.2 Степени достижения целей в области качества</w:t>
      </w:r>
    </w:p>
    <w:p w14:paraId="2E811C7F" w14:textId="77777777" w:rsidR="00FC58D3" w:rsidRDefault="00111FBD">
      <w:pPr>
        <w:jc w:val="both"/>
        <w:rPr>
          <w:sz w:val="28"/>
        </w:rPr>
      </w:pPr>
      <w:r>
        <w:rPr>
          <w:sz w:val="28"/>
        </w:rPr>
        <w:t>3.3 Пригодности процессов и соответствующей продукции и услуг</w:t>
      </w:r>
    </w:p>
    <w:p w14:paraId="2A2EFDB8" w14:textId="77777777" w:rsidR="00FC58D3" w:rsidRDefault="00111FBD">
      <w:pPr>
        <w:jc w:val="both"/>
        <w:rPr>
          <w:sz w:val="28"/>
        </w:rPr>
      </w:pPr>
      <w:r>
        <w:rPr>
          <w:sz w:val="28"/>
        </w:rPr>
        <w:t>3.4 Несоответствиях и корректирующих действиях</w:t>
      </w:r>
    </w:p>
    <w:p w14:paraId="67C83D8E" w14:textId="77777777" w:rsidR="00FC58D3" w:rsidRDefault="00111FBD">
      <w:pPr>
        <w:jc w:val="both"/>
        <w:rPr>
          <w:sz w:val="28"/>
        </w:rPr>
      </w:pPr>
      <w:r>
        <w:rPr>
          <w:sz w:val="28"/>
        </w:rPr>
        <w:t>3.5 Результатах мониторинга и измерений</w:t>
      </w:r>
    </w:p>
    <w:p w14:paraId="07EE55E5" w14:textId="77777777" w:rsidR="00FC58D3" w:rsidRDefault="00111FBD">
      <w:pPr>
        <w:jc w:val="both"/>
        <w:rPr>
          <w:sz w:val="28"/>
        </w:rPr>
      </w:pPr>
      <w:r>
        <w:rPr>
          <w:sz w:val="28"/>
        </w:rPr>
        <w:t>3.6 Результатах аудитов</w:t>
      </w:r>
    </w:p>
    <w:p w14:paraId="5D61D57B" w14:textId="77777777" w:rsidR="00FC58D3" w:rsidRDefault="00111FBD">
      <w:pPr>
        <w:jc w:val="both"/>
        <w:rPr>
          <w:sz w:val="28"/>
        </w:rPr>
      </w:pPr>
      <w:r>
        <w:rPr>
          <w:sz w:val="28"/>
        </w:rPr>
        <w:t>3.7 Пригодности внешних поставщиков</w:t>
      </w:r>
    </w:p>
    <w:p w14:paraId="0D47BEBB" w14:textId="77777777" w:rsidR="00FC58D3" w:rsidRDefault="00111FBD">
      <w:pPr>
        <w:jc w:val="both"/>
        <w:rPr>
          <w:sz w:val="28"/>
        </w:rPr>
      </w:pPr>
      <w:r>
        <w:rPr>
          <w:sz w:val="28"/>
        </w:rPr>
        <w:t>4 Адекватность выделенных ресурсов</w:t>
      </w:r>
    </w:p>
    <w:p w14:paraId="146CC6C1" w14:textId="77777777" w:rsidR="00FC58D3" w:rsidRDefault="00111FBD">
      <w:pPr>
        <w:jc w:val="both"/>
        <w:rPr>
          <w:sz w:val="28"/>
        </w:rPr>
      </w:pPr>
      <w:r>
        <w:rPr>
          <w:sz w:val="28"/>
        </w:rPr>
        <w:t>5 Результативность действий, предпринятых по рассмотрению рисков и возможностей</w:t>
      </w:r>
    </w:p>
    <w:p w14:paraId="2C11A425" w14:textId="77777777" w:rsidR="00FC58D3" w:rsidRDefault="00FC58D3">
      <w:pPr>
        <w:jc w:val="center"/>
        <w:rPr>
          <w:color w:val="C00000"/>
          <w:sz w:val="28"/>
        </w:rPr>
      </w:pPr>
    </w:p>
    <w:p w14:paraId="3BD2E49A" w14:textId="77777777" w:rsidR="00FC58D3" w:rsidRDefault="00111FBD">
      <w:pPr>
        <w:spacing w:after="120"/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 Статус действий, осуществляемых по итогам предыдущих анализов со стороны руководства</w:t>
      </w:r>
    </w:p>
    <w:p w14:paraId="2498B486" w14:textId="77777777" w:rsidR="00FC58D3" w:rsidRDefault="00111FBD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1.1 Анализ СМК ранее не проводился.</w:t>
      </w:r>
    </w:p>
    <w:p w14:paraId="11524496" w14:textId="77777777" w:rsidR="00FC58D3" w:rsidRDefault="00111FBD">
      <w:pPr>
        <w:pStyle w:val="31"/>
        <w:widowControl w:val="0"/>
        <w:suppressAutoHyphens/>
        <w:spacing w:before="80"/>
        <w:ind w:firstLine="720"/>
        <w:rPr>
          <w:szCs w:val="28"/>
        </w:rPr>
      </w:pPr>
      <w:r>
        <w:rPr>
          <w:szCs w:val="28"/>
        </w:rPr>
        <w:t>1.2 По результатам анализа выполнения мероприятий в области качества в отчетном периоде установлено:</w:t>
      </w:r>
    </w:p>
    <w:p w14:paraId="1C1DE20C" w14:textId="77777777" w:rsidR="00FC58D3" w:rsidRPr="00681193" w:rsidRDefault="00111FBD">
      <w:pPr>
        <w:pStyle w:val="31"/>
        <w:widowControl w:val="0"/>
        <w:suppressAutoHyphens/>
        <w:ind w:firstLine="720"/>
        <w:rPr>
          <w:szCs w:val="28"/>
        </w:rPr>
      </w:pPr>
      <w:r w:rsidRPr="00681193">
        <w:rPr>
          <w:szCs w:val="28"/>
        </w:rPr>
        <w:t>- разработаны и внедрены следующие стандарты организации:</w:t>
      </w:r>
    </w:p>
    <w:p w14:paraId="417598A3" w14:textId="14EB78E8" w:rsidR="00FC58D3" w:rsidRPr="00681193" w:rsidRDefault="00111FBD">
      <w:pPr>
        <w:pStyle w:val="ac"/>
        <w:tabs>
          <w:tab w:val="left" w:pos="1134"/>
        </w:tabs>
        <w:ind w:left="709"/>
        <w:jc w:val="both"/>
        <w:rPr>
          <w:rFonts w:ascii="Times New Roman" w:hAnsi="Times New Roman"/>
          <w:sz w:val="28"/>
          <w:szCs w:val="28"/>
        </w:rPr>
      </w:pPr>
      <w:r w:rsidRPr="00681193">
        <w:rPr>
          <w:rFonts w:ascii="Times New Roman" w:hAnsi="Times New Roman"/>
          <w:sz w:val="28"/>
          <w:szCs w:val="28"/>
        </w:rPr>
        <w:t>- СТП СМК 02-202</w:t>
      </w:r>
      <w:r w:rsidR="00681193" w:rsidRPr="00681193">
        <w:rPr>
          <w:rFonts w:ascii="Times New Roman" w:hAnsi="Times New Roman"/>
          <w:sz w:val="28"/>
          <w:szCs w:val="28"/>
        </w:rPr>
        <w:t>6</w:t>
      </w:r>
      <w:r w:rsidRPr="00681193">
        <w:rPr>
          <w:rFonts w:ascii="Times New Roman" w:hAnsi="Times New Roman"/>
          <w:sz w:val="28"/>
          <w:szCs w:val="28"/>
        </w:rPr>
        <w:t xml:space="preserve"> Управление рисками;</w:t>
      </w:r>
    </w:p>
    <w:p w14:paraId="576D7A7B" w14:textId="53FE51F9" w:rsidR="00FC58D3" w:rsidRPr="00681193" w:rsidRDefault="00111FBD">
      <w:pPr>
        <w:pStyle w:val="ac"/>
        <w:tabs>
          <w:tab w:val="left" w:pos="1134"/>
        </w:tabs>
        <w:ind w:left="709"/>
        <w:jc w:val="both"/>
        <w:rPr>
          <w:rFonts w:ascii="Times New Roman" w:hAnsi="Times New Roman"/>
          <w:sz w:val="28"/>
          <w:szCs w:val="28"/>
        </w:rPr>
      </w:pPr>
      <w:r w:rsidRPr="00681193">
        <w:rPr>
          <w:rFonts w:ascii="Times New Roman" w:hAnsi="Times New Roman"/>
          <w:sz w:val="28"/>
          <w:szCs w:val="28"/>
        </w:rPr>
        <w:t>- СТП СМК 03-202</w:t>
      </w:r>
      <w:r w:rsidR="00681193" w:rsidRPr="00681193">
        <w:rPr>
          <w:rFonts w:ascii="Times New Roman" w:hAnsi="Times New Roman"/>
          <w:sz w:val="28"/>
          <w:szCs w:val="28"/>
        </w:rPr>
        <w:t>6</w:t>
      </w:r>
      <w:r w:rsidRPr="00681193">
        <w:rPr>
          <w:rFonts w:ascii="Times New Roman" w:hAnsi="Times New Roman"/>
          <w:sz w:val="28"/>
          <w:szCs w:val="28"/>
        </w:rPr>
        <w:t xml:space="preserve"> Управление документированной информацией;</w:t>
      </w:r>
    </w:p>
    <w:p w14:paraId="1E00B5A6" w14:textId="09AE94A2" w:rsidR="00FC58D3" w:rsidRPr="00681193" w:rsidRDefault="00111FBD">
      <w:pPr>
        <w:pStyle w:val="ac"/>
        <w:tabs>
          <w:tab w:val="left" w:pos="1134"/>
        </w:tabs>
        <w:ind w:left="709"/>
        <w:jc w:val="both"/>
        <w:rPr>
          <w:rFonts w:ascii="Times New Roman" w:hAnsi="Times New Roman"/>
          <w:sz w:val="28"/>
          <w:szCs w:val="28"/>
        </w:rPr>
      </w:pPr>
      <w:r w:rsidRPr="00681193">
        <w:rPr>
          <w:rFonts w:ascii="Times New Roman" w:hAnsi="Times New Roman"/>
          <w:sz w:val="28"/>
          <w:szCs w:val="28"/>
        </w:rPr>
        <w:t>- СТП СМК 04-202</w:t>
      </w:r>
      <w:r w:rsidR="00681193" w:rsidRPr="00681193">
        <w:rPr>
          <w:rFonts w:ascii="Times New Roman" w:hAnsi="Times New Roman"/>
          <w:sz w:val="28"/>
          <w:szCs w:val="28"/>
        </w:rPr>
        <w:t>6</w:t>
      </w:r>
      <w:r w:rsidRPr="00681193">
        <w:rPr>
          <w:rFonts w:ascii="Times New Roman" w:hAnsi="Times New Roman"/>
          <w:sz w:val="28"/>
          <w:szCs w:val="28"/>
        </w:rPr>
        <w:t xml:space="preserve"> Процесс </w:t>
      </w:r>
      <w:r w:rsidR="0032444C" w:rsidRPr="0032444C">
        <w:rPr>
          <w:rFonts w:ascii="Times New Roman" w:hAnsi="Times New Roman"/>
          <w:sz w:val="28"/>
          <w:szCs w:val="28"/>
        </w:rPr>
        <w:t>производства строительно-монтажных работ (монтаж внутренних систем электроснабжения; монтаж наружных сетей электроснабжения, трансформаторных подстанций и распределительных устройств; устройство систем связи и сигнализации, видеонаблюдения); разработки разделов проектной документации (сметная документация, инженерное оборудование, сети и системы, организация строительства, охрана окружающей среды); проектирования, монтажа, наладки и технического обслуживания систем пожарной сигнализации, установок пожаротушения автоматических, систем оповещения и управления эвакуацией людей при пожаре, средств и систем охраны; монтажа, наладки и технического обслуживания систем противодымной вентиляции</w:t>
      </w:r>
    </w:p>
    <w:p w14:paraId="1C45698A" w14:textId="7D12ACB0" w:rsidR="00FC58D3" w:rsidRPr="00681193" w:rsidRDefault="00111FBD">
      <w:pPr>
        <w:pStyle w:val="ac"/>
        <w:tabs>
          <w:tab w:val="left" w:pos="1134"/>
        </w:tabs>
        <w:ind w:left="709"/>
        <w:jc w:val="both"/>
        <w:rPr>
          <w:rFonts w:ascii="Times New Roman" w:hAnsi="Times New Roman"/>
          <w:sz w:val="28"/>
          <w:szCs w:val="28"/>
        </w:rPr>
      </w:pPr>
      <w:r w:rsidRPr="00681193">
        <w:rPr>
          <w:rFonts w:ascii="Times New Roman" w:hAnsi="Times New Roman"/>
          <w:sz w:val="28"/>
          <w:szCs w:val="28"/>
        </w:rPr>
        <w:t>- РК СМК 01-20</w:t>
      </w:r>
      <w:r w:rsidR="00681193" w:rsidRPr="00681193">
        <w:rPr>
          <w:rFonts w:ascii="Times New Roman" w:hAnsi="Times New Roman"/>
          <w:sz w:val="28"/>
          <w:szCs w:val="28"/>
        </w:rPr>
        <w:t>26</w:t>
      </w:r>
      <w:r w:rsidRPr="00681193">
        <w:rPr>
          <w:rFonts w:ascii="Times New Roman" w:hAnsi="Times New Roman"/>
          <w:sz w:val="28"/>
          <w:szCs w:val="28"/>
        </w:rPr>
        <w:t xml:space="preserve"> Руководство по качеству. </w:t>
      </w:r>
      <w:r w:rsidR="0032444C">
        <w:rPr>
          <w:rFonts w:ascii="Times New Roman" w:hAnsi="Times New Roman"/>
          <w:sz w:val="28"/>
          <w:szCs w:val="28"/>
        </w:rPr>
        <w:t>П</w:t>
      </w:r>
      <w:r w:rsidR="0032444C" w:rsidRPr="0032444C">
        <w:rPr>
          <w:rFonts w:ascii="Times New Roman" w:hAnsi="Times New Roman"/>
          <w:sz w:val="28"/>
          <w:szCs w:val="28"/>
        </w:rPr>
        <w:t>роизводства строительно-монтажных работ (монтаж внутренних систем электроснабжения; монтаж наружных сетей электроснабжения, трансформаторных подстанций и распределительных устройств; устройство систем связи и сигнализации, видеонаблюдения); разработки разделов проектной документации (сметная документация, инженерное оборудование, сети и системы, организация строительства, охрана окружающей среды); проектирования, монтажа, наладки и технического обслуживания систем пожарной сигнализации, установок пожаротушения автоматических, систем оповещения и управления эвакуацией людей при пожаре, средств и систем охраны; монтажа, наладки и технического обслуживания систем противодымной вентиляции</w:t>
      </w:r>
    </w:p>
    <w:p w14:paraId="2DEE8A82" w14:textId="77777777" w:rsidR="00FC58D3" w:rsidRPr="00681193" w:rsidRDefault="00111FBD">
      <w:pPr>
        <w:pStyle w:val="31"/>
        <w:widowControl w:val="0"/>
        <w:numPr>
          <w:ilvl w:val="0"/>
          <w:numId w:val="1"/>
        </w:numPr>
        <w:tabs>
          <w:tab w:val="left" w:pos="1134"/>
          <w:tab w:val="left" w:pos="1418"/>
        </w:tabs>
        <w:suppressAutoHyphens/>
        <w:ind w:left="0" w:firstLine="709"/>
        <w:rPr>
          <w:szCs w:val="28"/>
        </w:rPr>
      </w:pPr>
      <w:r w:rsidRPr="00681193">
        <w:rPr>
          <w:szCs w:val="28"/>
        </w:rPr>
        <w:t>Разработана Политика в области качества;</w:t>
      </w:r>
    </w:p>
    <w:p w14:paraId="3344599F" w14:textId="7C51B47C" w:rsidR="00FC58D3" w:rsidRPr="00681193" w:rsidRDefault="00111FBD">
      <w:pPr>
        <w:pStyle w:val="31"/>
        <w:widowControl w:val="0"/>
        <w:numPr>
          <w:ilvl w:val="0"/>
          <w:numId w:val="1"/>
        </w:numPr>
        <w:tabs>
          <w:tab w:val="left" w:pos="1134"/>
          <w:tab w:val="left" w:pos="1418"/>
        </w:tabs>
        <w:suppressAutoHyphens/>
        <w:ind w:left="0" w:firstLine="709"/>
        <w:rPr>
          <w:szCs w:val="28"/>
        </w:rPr>
      </w:pPr>
      <w:r w:rsidRPr="00681193">
        <w:rPr>
          <w:szCs w:val="28"/>
        </w:rPr>
        <w:t>Определены Цели в области качества на 2026г.</w:t>
      </w:r>
    </w:p>
    <w:p w14:paraId="602EEBAC" w14:textId="77777777" w:rsidR="00FC58D3" w:rsidRDefault="00FC58D3">
      <w:pPr>
        <w:ind w:firstLine="720"/>
        <w:jc w:val="both"/>
        <w:rPr>
          <w:color w:val="C00000"/>
          <w:sz w:val="28"/>
          <w:szCs w:val="28"/>
        </w:rPr>
      </w:pPr>
    </w:p>
    <w:p w14:paraId="03140732" w14:textId="77777777" w:rsidR="00FC58D3" w:rsidRDefault="00111FBD">
      <w:pPr>
        <w:spacing w:before="120" w:after="120"/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 Изменения в соответствующих внешних и внутренних факторах, касающихся системы менеджмента качества</w:t>
      </w:r>
    </w:p>
    <w:p w14:paraId="3264B73F" w14:textId="77777777" w:rsidR="00FC58D3" w:rsidRDefault="00111FBD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Контекст организации определяется на основании анализа сильных и слабых сторон организации. </w:t>
      </w:r>
    </w:p>
    <w:p w14:paraId="5CD6BA90" w14:textId="77777777" w:rsidR="00FC58D3" w:rsidRDefault="00111FBD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Ранее анализ сильных и слабых сторон организации не проводился. Данные анализа приведены в таблице 1:</w:t>
      </w:r>
    </w:p>
    <w:p w14:paraId="34C00C84" w14:textId="77777777" w:rsidR="00FC58D3" w:rsidRDefault="00111FBD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Таблица 1.</w:t>
      </w:r>
    </w:p>
    <w:tbl>
      <w:tblPr>
        <w:tblW w:w="10456" w:type="dxa"/>
        <w:tblLook w:val="04A0" w:firstRow="1" w:lastRow="0" w:firstColumn="1" w:lastColumn="0" w:noHBand="0" w:noVBand="1"/>
      </w:tblPr>
      <w:tblGrid>
        <w:gridCol w:w="4822"/>
        <w:gridCol w:w="5634"/>
      </w:tblGrid>
      <w:tr w:rsidR="00FC58D3" w14:paraId="726065D1" w14:textId="77777777">
        <w:tc>
          <w:tcPr>
            <w:tcW w:w="23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/>
          </w:tcPr>
          <w:p w14:paraId="46ACF480" w14:textId="77777777" w:rsidR="00FC58D3" w:rsidRDefault="00111FBD">
            <w:pPr>
              <w:spacing w:line="28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Сильные стороны </w:t>
            </w:r>
          </w:p>
        </w:tc>
        <w:tc>
          <w:tcPr>
            <w:tcW w:w="26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/>
          </w:tcPr>
          <w:p w14:paraId="742CB674" w14:textId="77777777" w:rsidR="00FC58D3" w:rsidRDefault="00111FBD">
            <w:pPr>
              <w:spacing w:line="28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Слабые стороны</w:t>
            </w:r>
          </w:p>
        </w:tc>
      </w:tr>
      <w:tr w:rsidR="00FC58D3" w14:paraId="79C9D239" w14:textId="77777777">
        <w:tc>
          <w:tcPr>
            <w:tcW w:w="23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2EEF7E" w14:textId="77777777" w:rsidR="00FC58D3" w:rsidRDefault="00111FBD">
            <w:pPr>
              <w:spacing w:line="28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Гибкость в отношениях с Заказчиками;</w:t>
            </w:r>
          </w:p>
          <w:p w14:paraId="5EA6BC9E" w14:textId="77777777" w:rsidR="00FC58D3" w:rsidRDefault="00111FBD">
            <w:pPr>
              <w:spacing w:line="28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Накопленный опыт из выполненных работ;</w:t>
            </w:r>
          </w:p>
          <w:p w14:paraId="3D9EDF60" w14:textId="77777777" w:rsidR="00FC58D3" w:rsidRDefault="00111FBD">
            <w:pPr>
              <w:spacing w:line="28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Хорошая репутация;</w:t>
            </w:r>
          </w:p>
          <w:p w14:paraId="12EC47E2" w14:textId="77777777" w:rsidR="00FC58D3" w:rsidRDefault="00111FBD">
            <w:pPr>
              <w:spacing w:line="28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Хорошие отношения с заказчиками;</w:t>
            </w:r>
          </w:p>
          <w:p w14:paraId="0D8E730F" w14:textId="77777777" w:rsidR="00FC58D3" w:rsidRDefault="00111FBD">
            <w:pPr>
              <w:spacing w:line="28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Непрерывное обучение персонала и повышения квалификации</w:t>
            </w:r>
          </w:p>
        </w:tc>
        <w:tc>
          <w:tcPr>
            <w:tcW w:w="26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E0C4A4" w14:textId="77777777" w:rsidR="00FC58D3" w:rsidRDefault="00111FBD">
            <w:pPr>
              <w:spacing w:line="28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Зависимость от поставщиков (аварийные/форс-мажорные ситуации у поставщика, увеличения стоимости материалов и комплектующих);</w:t>
            </w:r>
          </w:p>
          <w:p w14:paraId="45E49847" w14:textId="77777777" w:rsidR="00FC58D3" w:rsidRDefault="00111FBD">
            <w:pPr>
              <w:spacing w:line="28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Недостаток финансовых средств (оборотных, для осуществления </w:t>
            </w:r>
            <w:r>
              <w:rPr>
                <w:sz w:val="28"/>
                <w:szCs w:val="28"/>
              </w:rPr>
              <w:lastRenderedPageBreak/>
              <w:t>финансирования необходимых стратегических инициатив);</w:t>
            </w:r>
          </w:p>
          <w:p w14:paraId="6DB2A751" w14:textId="77777777" w:rsidR="00FC58D3" w:rsidRDefault="00111FBD">
            <w:pPr>
              <w:spacing w:line="28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Неотработанные коммуникационные связи.</w:t>
            </w:r>
          </w:p>
        </w:tc>
      </w:tr>
      <w:tr w:rsidR="00FC58D3" w14:paraId="47D7603D" w14:textId="77777777">
        <w:tc>
          <w:tcPr>
            <w:tcW w:w="23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/>
          </w:tcPr>
          <w:p w14:paraId="4E92C207" w14:textId="77777777" w:rsidR="00FC58D3" w:rsidRDefault="00111FBD">
            <w:pPr>
              <w:spacing w:line="28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Возможности</w:t>
            </w:r>
          </w:p>
        </w:tc>
        <w:tc>
          <w:tcPr>
            <w:tcW w:w="26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/>
          </w:tcPr>
          <w:p w14:paraId="6F2A60FB" w14:textId="77777777" w:rsidR="00FC58D3" w:rsidRDefault="00111FBD">
            <w:pPr>
              <w:spacing w:line="28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Угрозы</w:t>
            </w:r>
          </w:p>
        </w:tc>
      </w:tr>
      <w:tr w:rsidR="00FC58D3" w14:paraId="13BD522E" w14:textId="77777777">
        <w:tc>
          <w:tcPr>
            <w:tcW w:w="23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93E319" w14:textId="77777777" w:rsidR="00FC58D3" w:rsidRDefault="00111FBD">
            <w:pPr>
              <w:spacing w:line="28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Возможность выхода на новые рынки (сегменты рынка);</w:t>
            </w:r>
          </w:p>
          <w:p w14:paraId="407BEEE1" w14:textId="77777777" w:rsidR="00FC58D3" w:rsidRDefault="00111FBD">
            <w:pPr>
              <w:spacing w:line="28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Возможность расширения спектра оказываемых услуг</w:t>
            </w:r>
          </w:p>
          <w:p w14:paraId="6D87FB70" w14:textId="77777777" w:rsidR="00FC58D3" w:rsidRDefault="00FC58D3">
            <w:pPr>
              <w:spacing w:line="280" w:lineRule="atLeast"/>
              <w:rPr>
                <w:sz w:val="28"/>
                <w:szCs w:val="28"/>
              </w:rPr>
            </w:pPr>
          </w:p>
        </w:tc>
        <w:tc>
          <w:tcPr>
            <w:tcW w:w="26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C5DF64" w14:textId="77777777" w:rsidR="00FC58D3" w:rsidRDefault="00111FBD">
            <w:pPr>
              <w:spacing w:line="28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Неплатежеспособность заказчиков;</w:t>
            </w:r>
          </w:p>
          <w:p w14:paraId="0617C1CB" w14:textId="77777777" w:rsidR="00FC58D3" w:rsidRDefault="00111FBD">
            <w:pPr>
              <w:spacing w:line="28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Недобросовестная конкуренция, высокая конкуренция, необоснованный демпинг;</w:t>
            </w:r>
          </w:p>
          <w:p w14:paraId="3226C0C0" w14:textId="77777777" w:rsidR="00FC58D3" w:rsidRDefault="00111FBD">
            <w:pPr>
              <w:spacing w:line="280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Нехватка высококвалифицированных специалистов на рынке труда</w:t>
            </w:r>
          </w:p>
        </w:tc>
      </w:tr>
    </w:tbl>
    <w:p w14:paraId="61066CAD" w14:textId="46288707" w:rsidR="00FC58D3" w:rsidRDefault="00111FBD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На основе вышеизложенного были обозначены проблемы, стоящие перед ООО «</w:t>
      </w:r>
      <w:proofErr w:type="spellStart"/>
      <w:r>
        <w:rPr>
          <w:sz w:val="28"/>
          <w:szCs w:val="28"/>
        </w:rPr>
        <w:t>Варта</w:t>
      </w:r>
      <w:proofErr w:type="spellEnd"/>
      <w:r>
        <w:rPr>
          <w:sz w:val="28"/>
          <w:szCs w:val="28"/>
        </w:rPr>
        <w:t>». Эти проблемы обусловлены имеющимися положительными и отрицательными факторами внутри предприятия, а также имеющимися внешними угрозами и возможностями. Организации необходимо использовать свои сильные стороны, для того чтобы получить отдачу от возможностей, которые появились во внешней среде. Исходя из представленного результата, становится очевидным, что в качестве стратегии развития организации будет предложена стратегия интенсивного роста, направленная на выход на новые рынки, для приобретения конкурентных преимуществ и завоевания новых групп потребителей (заказчиков). Акцентируя внимание на стадии жизненного цикла отрасли, актуальным является укрепление позиций за счет ухода с рынка организаций, не выдержавших конкуренции.</w:t>
      </w:r>
    </w:p>
    <w:p w14:paraId="4E840B01" w14:textId="77777777" w:rsidR="00FC58D3" w:rsidRDefault="00111FBD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Конкурентной стратегией будет наступательная стратегия - атака слабых сторон соперников за счет повышения качества выполняемых работ; отработка коммуникационных связей с потенциальными потребителями.</w:t>
      </w:r>
    </w:p>
    <w:p w14:paraId="3AA6FD41" w14:textId="77777777" w:rsidR="00FC58D3" w:rsidRDefault="00111FBD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При реализации данного типа конкурентной стратегии особое внимание следует уделить выделенным слабым сторонам организации.</w:t>
      </w:r>
    </w:p>
    <w:p w14:paraId="334E82ED" w14:textId="77777777" w:rsidR="00FC58D3" w:rsidRDefault="00111FBD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Основными стратегическими направлениями по улучшению положения организации в ближайшем будущем будут являться:</w:t>
      </w:r>
    </w:p>
    <w:p w14:paraId="66018F8B" w14:textId="398CB0FD" w:rsidR="00FC58D3" w:rsidRDefault="00111FBD">
      <w:pPr>
        <w:ind w:firstLine="426"/>
        <w:rPr>
          <w:sz w:val="28"/>
          <w:szCs w:val="28"/>
        </w:rPr>
      </w:pPr>
      <w:r>
        <w:rPr>
          <w:sz w:val="28"/>
          <w:szCs w:val="28"/>
        </w:rPr>
        <w:t>1) Повышение квалификации специалистов ООО «</w:t>
      </w:r>
      <w:proofErr w:type="spellStart"/>
      <w:r>
        <w:rPr>
          <w:sz w:val="28"/>
          <w:szCs w:val="28"/>
        </w:rPr>
        <w:t>Варта</w:t>
      </w:r>
      <w:proofErr w:type="spellEnd"/>
      <w:r>
        <w:rPr>
          <w:sz w:val="28"/>
          <w:szCs w:val="28"/>
        </w:rPr>
        <w:t>», внедрение новых совершенных методик управления;</w:t>
      </w:r>
    </w:p>
    <w:p w14:paraId="64ECB258" w14:textId="77777777" w:rsidR="00FC58D3" w:rsidRDefault="00111FBD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2) Пересмотр политики заключения договоров с заказчиками для уверенности в их платежеспособности;</w:t>
      </w:r>
    </w:p>
    <w:p w14:paraId="6782B48E" w14:textId="77777777" w:rsidR="00FC58D3" w:rsidRDefault="00111FBD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3) Привлечение денежных ресурсов для расширения перечня предлагаемых услуг и продвижения их на рынок;</w:t>
      </w:r>
    </w:p>
    <w:p w14:paraId="1C559C95" w14:textId="77777777" w:rsidR="00FC58D3" w:rsidRDefault="00111FBD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4) Расширение штата специалистов для своевременного выполнения работ.</w:t>
      </w:r>
    </w:p>
    <w:p w14:paraId="1B64B04F" w14:textId="77777777" w:rsidR="00FC58D3" w:rsidRDefault="00111FBD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Для улучшения функционирования системы менеджмента качества было проведено повышение квалификации специалистов в части создания и управления системой менеджмента качества и проведения внутреннего аудита. Директором организации до заключения договора проводится оценка финансового положения заказчика для уверенности в его платежеспособности и возможности провести расчет в установленные сроки. Для улучшения деятельности организации планируется увеличить количество сотрудников в штате для своевременного выполнения работ.</w:t>
      </w:r>
    </w:p>
    <w:p w14:paraId="00CC98AD" w14:textId="6459EE41" w:rsidR="00FC58D3" w:rsidRDefault="00111FBD">
      <w:pPr>
        <w:ind w:firstLine="720"/>
        <w:jc w:val="both"/>
        <w:rPr>
          <w:color w:val="C00000"/>
          <w:sz w:val="28"/>
          <w:szCs w:val="28"/>
        </w:rPr>
      </w:pPr>
      <w:r>
        <w:rPr>
          <w:sz w:val="28"/>
          <w:szCs w:val="28"/>
        </w:rPr>
        <w:t>Данный анализ показывает, что у ООО «</w:t>
      </w:r>
      <w:proofErr w:type="spellStart"/>
      <w:r>
        <w:rPr>
          <w:sz w:val="28"/>
          <w:szCs w:val="28"/>
        </w:rPr>
        <w:t>Варта</w:t>
      </w:r>
      <w:proofErr w:type="spellEnd"/>
      <w:r>
        <w:rPr>
          <w:sz w:val="28"/>
          <w:szCs w:val="28"/>
        </w:rPr>
        <w:t>» есть потенциал эффективно работать на рынке. И используя сильные стороны предприятия можно реализовать появляющиеся возможности и избежать угроз.</w:t>
      </w:r>
    </w:p>
    <w:p w14:paraId="4409CD62" w14:textId="77777777" w:rsidR="00FC58D3" w:rsidRDefault="00111FBD">
      <w:pPr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 Информация о пригодности и результативности системы менеджмента качества:</w:t>
      </w:r>
    </w:p>
    <w:p w14:paraId="47190CB5" w14:textId="77777777" w:rsidR="00FC58D3" w:rsidRDefault="00111FBD">
      <w:pPr>
        <w:spacing w:before="120" w:after="120"/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3.1 Удовлетворенности потребителя и обратной связи от соответствующих заинтересованных сторон</w:t>
      </w:r>
    </w:p>
    <w:p w14:paraId="3F3F4038" w14:textId="77777777" w:rsidR="00FC58D3" w:rsidRDefault="00111FBD">
      <w:pPr>
        <w:pStyle w:val="af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3.1.1 Оценка результатов анализа удовлетворенности заказчиков </w:t>
      </w:r>
    </w:p>
    <w:p w14:paraId="27095479" w14:textId="77777777" w:rsidR="00FC58D3" w:rsidRDefault="00111FBD">
      <w:pPr>
        <w:pStyle w:val="af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За отчетный период жалоб, претензий и рекламаций не поступало.</w:t>
      </w:r>
    </w:p>
    <w:p w14:paraId="3EA1C4DC" w14:textId="77777777" w:rsidR="00FC58D3" w:rsidRDefault="00111FBD">
      <w:pPr>
        <w:pStyle w:val="af"/>
        <w:tabs>
          <w:tab w:val="left" w:pos="5954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Обратная связь с другими заинтересованными сторонами поддерживалась следующим образом: на протяжении отчетного периода поддерживалась связь со следующими заинтересованными сторонами: сотрудникам обеспечивались хорошие условия труда, поощрительные выплаты; организация имеет постоянных поставщиков, с которыми имеет хорошие отношения и сотрудничает на условиях </w:t>
      </w:r>
      <w:proofErr w:type="spellStart"/>
      <w:r>
        <w:rPr>
          <w:rFonts w:ascii="Times New Roman" w:hAnsi="Times New Roman"/>
          <w:sz w:val="28"/>
          <w:szCs w:val="28"/>
        </w:rPr>
        <w:t>взаимовыгоды</w:t>
      </w:r>
      <w:proofErr w:type="spellEnd"/>
      <w:r>
        <w:rPr>
          <w:rFonts w:ascii="Times New Roman" w:hAnsi="Times New Roman"/>
          <w:sz w:val="28"/>
          <w:szCs w:val="28"/>
        </w:rPr>
        <w:t>; организация обеспечивает потребности общества в части обеспечения защиты окружающей среды и минимизации вредного воздействия на нее.</w:t>
      </w:r>
    </w:p>
    <w:p w14:paraId="5F09F487" w14:textId="77777777" w:rsidR="00FC58D3" w:rsidRDefault="00FC58D3">
      <w:pPr>
        <w:ind w:firstLine="720"/>
        <w:jc w:val="both"/>
        <w:rPr>
          <w:sz w:val="28"/>
          <w:szCs w:val="28"/>
        </w:rPr>
      </w:pPr>
    </w:p>
    <w:p w14:paraId="1BF6B942" w14:textId="77777777" w:rsidR="00FC58D3" w:rsidRDefault="00111FBD">
      <w:pPr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3.2 Степени достижения целей в области качества</w:t>
      </w:r>
    </w:p>
    <w:p w14:paraId="632DE720" w14:textId="77777777" w:rsidR="00FC58D3" w:rsidRDefault="00111FBD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Утвержденные директором цели в области качества достигаются в соответствии с установленными сроками. Цели в области качества предусматривают мероприятия по достижению целей, срок выполнения, ответственных исполнителей и ресурсы. </w:t>
      </w:r>
    </w:p>
    <w:p w14:paraId="7308A1C5" w14:textId="77777777" w:rsidR="00FC58D3" w:rsidRDefault="00111FBD">
      <w:pPr>
        <w:spacing w:before="120" w:after="120"/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3.3 Пригодность процессов и соответствующей продукции и услуг</w:t>
      </w:r>
    </w:p>
    <w:p w14:paraId="2D32F908" w14:textId="77777777" w:rsidR="00FC58D3" w:rsidRDefault="00111FBD">
      <w:pPr>
        <w:suppressAutoHyphens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 организации выделен один процесс, необходимый для результативного функционирования СМК, назначен руководитель процесса, который осуществляют мониторинг процесса:</w:t>
      </w:r>
    </w:p>
    <w:p w14:paraId="17886221" w14:textId="39B235FF" w:rsidR="00FC58D3" w:rsidRDefault="00111FBD">
      <w:pPr>
        <w:tabs>
          <w:tab w:val="left" w:pos="4962"/>
          <w:tab w:val="left" w:pos="5387"/>
        </w:tabs>
        <w:suppressAutoHyphens/>
        <w:ind w:firstLine="851"/>
        <w:jc w:val="both"/>
        <w:rPr>
          <w:sz w:val="28"/>
          <w:szCs w:val="28"/>
          <w:lang w:eastAsia="be-BY"/>
        </w:rPr>
      </w:pPr>
      <w:r>
        <w:rPr>
          <w:sz w:val="28"/>
          <w:szCs w:val="28"/>
          <w:lang w:eastAsia="be-BY"/>
        </w:rPr>
        <w:t>- СТП СМК 04-202</w:t>
      </w:r>
      <w:r w:rsidR="00681193">
        <w:rPr>
          <w:sz w:val="28"/>
          <w:szCs w:val="28"/>
          <w:lang w:eastAsia="be-BY"/>
        </w:rPr>
        <w:t>6</w:t>
      </w:r>
      <w:r>
        <w:rPr>
          <w:sz w:val="28"/>
          <w:szCs w:val="28"/>
          <w:lang w:eastAsia="be-BY"/>
        </w:rPr>
        <w:t xml:space="preserve"> Процесс производства строительно-монтажных работ</w:t>
      </w:r>
      <w:r w:rsidR="00681193">
        <w:rPr>
          <w:sz w:val="28"/>
          <w:szCs w:val="28"/>
          <w:lang w:eastAsia="be-BY"/>
        </w:rPr>
        <w:t xml:space="preserve">, </w:t>
      </w:r>
      <w:r w:rsidR="00681193" w:rsidRPr="00681193">
        <w:rPr>
          <w:sz w:val="28"/>
          <w:szCs w:val="28"/>
          <w:lang w:eastAsia="be-BY"/>
        </w:rPr>
        <w:t>разработка разделов проектной документации</w:t>
      </w:r>
      <w:r w:rsidR="00681193">
        <w:rPr>
          <w:sz w:val="28"/>
          <w:szCs w:val="28"/>
          <w:lang w:eastAsia="be-BY"/>
        </w:rPr>
        <w:t>.</w:t>
      </w:r>
    </w:p>
    <w:p w14:paraId="662944A2" w14:textId="77777777" w:rsidR="00FC58D3" w:rsidRDefault="00111FBD">
      <w:pPr>
        <w:suppressAutoHyphens/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eastAsia="be-BY"/>
        </w:rPr>
        <w:t>Результативность процесса 100%</w:t>
      </w:r>
    </w:p>
    <w:p w14:paraId="583AE0FA" w14:textId="77777777" w:rsidR="00FC58D3" w:rsidRDefault="00111FBD">
      <w:pPr>
        <w:suppressAutoHyphens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Процессы в основном обеспечены ресурсами (финансовые ресурсы, персонал, инфраструктура, производственная среда, информационное обеспечение, транспортные средства).</w:t>
      </w:r>
    </w:p>
    <w:p w14:paraId="65D5C6C3" w14:textId="77777777" w:rsidR="00FC58D3" w:rsidRDefault="00111FBD">
      <w:pPr>
        <w:spacing w:before="120" w:after="120"/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3.4 Несоответствиях и корректирующих действиях</w:t>
      </w:r>
    </w:p>
    <w:p w14:paraId="55370EEA" w14:textId="77777777" w:rsidR="00FC58D3" w:rsidRDefault="00111FBD">
      <w:pPr>
        <w:pStyle w:val="ac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 результатам внутренних аудитов несоответствий не выявлено. </w:t>
      </w:r>
    </w:p>
    <w:p w14:paraId="3C440C50" w14:textId="77777777" w:rsidR="00FC58D3" w:rsidRDefault="00111FBD">
      <w:pPr>
        <w:pStyle w:val="ac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Все данные по внутренним аудитам (установленные несоответствия, корректирующие действия) вносились в журнал регистрации внутренних аудитов.</w:t>
      </w:r>
    </w:p>
    <w:p w14:paraId="31E4272A" w14:textId="77777777" w:rsidR="00FC58D3" w:rsidRDefault="00FC58D3">
      <w:pPr>
        <w:pStyle w:val="ac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51A58F71" w14:textId="77777777" w:rsidR="00FC58D3" w:rsidRDefault="00111FBD">
      <w:pPr>
        <w:spacing w:before="120" w:after="120"/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3.5 Результаты мониторинга и измерений</w:t>
      </w:r>
    </w:p>
    <w:p w14:paraId="577CBBF7" w14:textId="77777777" w:rsidR="00FC58D3" w:rsidRDefault="00111FBD">
      <w:pPr>
        <w:suppressAutoHyphens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 организации выделен один процесс, необходимый для результативного функционирования СМК, назначен руководитель процесса, который осуществляют мониторинг процесса:</w:t>
      </w:r>
    </w:p>
    <w:p w14:paraId="6743CB5E" w14:textId="7AA06323" w:rsidR="00FC58D3" w:rsidRPr="00681193" w:rsidRDefault="00111FBD">
      <w:pPr>
        <w:ind w:firstLine="709"/>
        <w:jc w:val="both"/>
        <w:rPr>
          <w:sz w:val="28"/>
          <w:szCs w:val="28"/>
          <w:lang w:eastAsia="be-BY"/>
        </w:rPr>
      </w:pPr>
      <w:r>
        <w:rPr>
          <w:sz w:val="28"/>
          <w:szCs w:val="28"/>
          <w:lang w:eastAsia="be-BY"/>
        </w:rPr>
        <w:t>- СТП СМК 04-202</w:t>
      </w:r>
      <w:r w:rsidR="00681193">
        <w:rPr>
          <w:sz w:val="28"/>
          <w:szCs w:val="28"/>
          <w:lang w:eastAsia="be-BY"/>
        </w:rPr>
        <w:t>6</w:t>
      </w:r>
      <w:r>
        <w:rPr>
          <w:sz w:val="28"/>
          <w:szCs w:val="28"/>
          <w:lang w:eastAsia="be-BY"/>
        </w:rPr>
        <w:t xml:space="preserve"> Процесс производства строительно-монтажных работ</w:t>
      </w:r>
      <w:r w:rsidR="00681193">
        <w:rPr>
          <w:sz w:val="28"/>
          <w:szCs w:val="28"/>
          <w:lang w:eastAsia="be-BY"/>
        </w:rPr>
        <w:t xml:space="preserve">, </w:t>
      </w:r>
      <w:r w:rsidR="00681193" w:rsidRPr="00681193">
        <w:rPr>
          <w:sz w:val="28"/>
          <w:szCs w:val="28"/>
          <w:lang w:val="ru-BY" w:eastAsia="be-BY"/>
        </w:rPr>
        <w:t>разработка разделов проектной документации</w:t>
      </w:r>
      <w:r w:rsidR="00681193" w:rsidRPr="00681193">
        <w:rPr>
          <w:sz w:val="28"/>
          <w:szCs w:val="28"/>
          <w:lang w:eastAsia="be-BY"/>
        </w:rPr>
        <w:t>.</w:t>
      </w:r>
    </w:p>
    <w:p w14:paraId="2EDDD0C8" w14:textId="77777777" w:rsidR="00FC58D3" w:rsidRDefault="00111FBD">
      <w:pPr>
        <w:ind w:firstLine="709"/>
        <w:jc w:val="both"/>
        <w:rPr>
          <w:sz w:val="28"/>
          <w:szCs w:val="28"/>
          <w:lang w:eastAsia="be-BY"/>
        </w:rPr>
      </w:pPr>
      <w:r>
        <w:rPr>
          <w:sz w:val="28"/>
          <w:szCs w:val="28"/>
          <w:lang w:eastAsia="be-BY"/>
        </w:rPr>
        <w:t>Верификация (входной контроль) закупленной продукции осуществляет прораб соответствующей записью в журнале входного контроля.</w:t>
      </w:r>
    </w:p>
    <w:p w14:paraId="0E9F5742" w14:textId="77777777" w:rsidR="00FC58D3" w:rsidRDefault="00111FBD">
      <w:pPr>
        <w:ind w:firstLine="709"/>
        <w:jc w:val="both"/>
        <w:rPr>
          <w:sz w:val="28"/>
          <w:szCs w:val="28"/>
          <w:lang w:eastAsia="be-BY"/>
        </w:rPr>
      </w:pPr>
      <w:r>
        <w:rPr>
          <w:sz w:val="28"/>
          <w:szCs w:val="28"/>
          <w:lang w:eastAsia="be-BY"/>
        </w:rPr>
        <w:t>Операционный контроль (предупреждение выпуска несоответствующей продукции) осуществляется в процессе производства строительно-монтажных работ прораб с внесением соответствующей записи в журнал производства работ.</w:t>
      </w:r>
    </w:p>
    <w:p w14:paraId="11E34736" w14:textId="77777777" w:rsidR="00FC58D3" w:rsidRDefault="00111FBD">
      <w:pPr>
        <w:ind w:firstLine="709"/>
        <w:jc w:val="both"/>
        <w:rPr>
          <w:sz w:val="28"/>
          <w:szCs w:val="28"/>
          <w:lang w:eastAsia="be-BY"/>
        </w:rPr>
      </w:pPr>
      <w:r>
        <w:rPr>
          <w:sz w:val="28"/>
          <w:szCs w:val="28"/>
          <w:lang w:eastAsia="be-BY"/>
        </w:rPr>
        <w:t xml:space="preserve">На всех стадиях строительства выборочно осуществляется инспекционный контроль. При осуществлении внутреннего инспекционного контроля прораб </w:t>
      </w:r>
      <w:r>
        <w:rPr>
          <w:sz w:val="28"/>
          <w:szCs w:val="28"/>
          <w:lang w:eastAsia="be-BY"/>
        </w:rPr>
        <w:lastRenderedPageBreak/>
        <w:t xml:space="preserve">осуществляет проверку качества выполняемых строительно-монтажных работ. По результатам контроля при наличии нарушений составляется акт в произвольной форме с отражением выявленных нарушений. Внешний инспекционный контроль производится специалистами государственного контрольного органа, осуществляющего строительный контроль. </w:t>
      </w:r>
    </w:p>
    <w:p w14:paraId="572F99FD" w14:textId="77777777" w:rsidR="00FC58D3" w:rsidRDefault="00111FBD">
      <w:pPr>
        <w:ind w:firstLine="709"/>
        <w:jc w:val="both"/>
        <w:rPr>
          <w:sz w:val="28"/>
          <w:szCs w:val="28"/>
          <w:lang w:eastAsia="be-BY"/>
        </w:rPr>
      </w:pPr>
      <w:r>
        <w:rPr>
          <w:sz w:val="28"/>
          <w:szCs w:val="28"/>
          <w:lang w:eastAsia="be-BY"/>
        </w:rPr>
        <w:t xml:space="preserve">Организация в полной мере обеспечена средствами измерения, необходимыми для производства работ. Средства измерения </w:t>
      </w:r>
      <w:proofErr w:type="spellStart"/>
      <w:r>
        <w:rPr>
          <w:sz w:val="28"/>
          <w:szCs w:val="28"/>
          <w:lang w:eastAsia="be-BY"/>
        </w:rPr>
        <w:t>поверены</w:t>
      </w:r>
      <w:proofErr w:type="spellEnd"/>
      <w:r>
        <w:rPr>
          <w:sz w:val="28"/>
          <w:szCs w:val="28"/>
          <w:lang w:eastAsia="be-BY"/>
        </w:rPr>
        <w:t>. Поверка осуществляется в соответствии с планом-графиком поверки.</w:t>
      </w:r>
    </w:p>
    <w:p w14:paraId="583361AA" w14:textId="77777777" w:rsidR="00FC58D3" w:rsidRDefault="00111FBD">
      <w:pPr>
        <w:ind w:firstLine="709"/>
        <w:jc w:val="both"/>
        <w:rPr>
          <w:sz w:val="28"/>
          <w:szCs w:val="28"/>
          <w:lang w:eastAsia="be-BY"/>
        </w:rPr>
      </w:pPr>
      <w:r>
        <w:rPr>
          <w:sz w:val="28"/>
          <w:szCs w:val="28"/>
          <w:lang w:eastAsia="be-BY"/>
        </w:rPr>
        <w:t>За отчетный период нарушений в ходе выполнения работ обнаружено не было.</w:t>
      </w:r>
    </w:p>
    <w:p w14:paraId="4636A008" w14:textId="77777777" w:rsidR="00FC58D3" w:rsidRDefault="00111FB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Результаты мониторинга и анализа процесса производства работ показал, что за отчетный период цели процессов выполнены своевременно и общая тенденция результативности положительная.</w:t>
      </w:r>
    </w:p>
    <w:p w14:paraId="38A6349D" w14:textId="77777777" w:rsidR="00FC58D3" w:rsidRDefault="00111FBD">
      <w:pPr>
        <w:suppressAutoHyphens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Результативность процесса оценить не предоставляется возможным в связи с отсутствием реализованных объектов за отчетный период.</w:t>
      </w:r>
    </w:p>
    <w:p w14:paraId="5B3D3F7A" w14:textId="77777777" w:rsidR="00FC58D3" w:rsidRDefault="00111FBD">
      <w:pPr>
        <w:tabs>
          <w:tab w:val="left" w:pos="2712"/>
        </w:tabs>
        <w:ind w:firstLine="720"/>
        <w:jc w:val="both"/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ab/>
      </w:r>
    </w:p>
    <w:p w14:paraId="57B9205B" w14:textId="77777777" w:rsidR="00FC58D3" w:rsidRDefault="00111FBD">
      <w:pPr>
        <w:suppressAutoHyphens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3.6 Информация о результатах аудита</w:t>
      </w:r>
    </w:p>
    <w:p w14:paraId="741B389E" w14:textId="760820DC" w:rsidR="00FC58D3" w:rsidRDefault="00111FBD">
      <w:pPr>
        <w:suppressAutoHyphens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Программа проведения внутренних аудитов на 2026 год разработана и утверждена директором организации 13.04.2026</w:t>
      </w:r>
      <w:r w:rsidR="00681193">
        <w:rPr>
          <w:sz w:val="28"/>
          <w:szCs w:val="28"/>
        </w:rPr>
        <w:t xml:space="preserve"> </w:t>
      </w:r>
      <w:r>
        <w:rPr>
          <w:sz w:val="28"/>
          <w:szCs w:val="28"/>
        </w:rPr>
        <w:t>г.</w:t>
      </w:r>
    </w:p>
    <w:p w14:paraId="53580560" w14:textId="1147E7B3" w:rsidR="00FC58D3" w:rsidRDefault="00111FBD">
      <w:pPr>
        <w:suppressAutoHyphens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Целью программы внутренних аудитов являлась обеспечение выполнения требований системы менеджмента качества предприятия требованиям стандарта СТБ ISO 9001-2015 и требованиям к системе менеджмента качества, разработанным ООО «</w:t>
      </w:r>
      <w:proofErr w:type="spellStart"/>
      <w:r>
        <w:rPr>
          <w:sz w:val="28"/>
          <w:szCs w:val="28"/>
        </w:rPr>
        <w:t>Варта</w:t>
      </w:r>
      <w:proofErr w:type="spellEnd"/>
      <w:r>
        <w:rPr>
          <w:sz w:val="28"/>
          <w:szCs w:val="28"/>
        </w:rPr>
        <w:t>»; поддержание уверенности потребителей в безусловном выполнении установленных требований и содействие улучшению системы менеджмента качества.</w:t>
      </w:r>
    </w:p>
    <w:p w14:paraId="72D31701" w14:textId="40F28BDD" w:rsidR="00FC58D3" w:rsidRDefault="00111FBD">
      <w:pPr>
        <w:suppressAutoHyphens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Согласно годовой программе в 2026</w:t>
      </w:r>
      <w:r w:rsidR="0068119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году запланировано проведение </w:t>
      </w:r>
      <w:r w:rsidR="00681193">
        <w:rPr>
          <w:sz w:val="28"/>
          <w:szCs w:val="28"/>
        </w:rPr>
        <w:t>8</w:t>
      </w:r>
      <w:r>
        <w:rPr>
          <w:sz w:val="28"/>
          <w:szCs w:val="28"/>
        </w:rPr>
        <w:t xml:space="preserve"> внутренних аудитов. На 15.05.2026 г. проведено 2 аудита.</w:t>
      </w:r>
    </w:p>
    <w:p w14:paraId="2726671E" w14:textId="77777777" w:rsidR="00FC58D3" w:rsidRDefault="00111FBD">
      <w:pPr>
        <w:suppressAutoHyphens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Область аудита включала проверку результатов деятельности задействованных в процессе специалистов. При проведении аудитов видов/ направлений деятельности оценивалось соответствие деятельности установленным требованиям, взаимодействие специалистов в рамках данного вида деятельности, степень достижения запланированных результатов.</w:t>
      </w:r>
    </w:p>
    <w:p w14:paraId="074EB727" w14:textId="77777777" w:rsidR="00FC58D3" w:rsidRDefault="00111FBD">
      <w:pPr>
        <w:suppressAutoHyphens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Основные критерии и объекты, по которым проводились аудиты:</w:t>
      </w:r>
    </w:p>
    <w:p w14:paraId="71D5110E" w14:textId="1E84E296" w:rsidR="00FC58D3" w:rsidRDefault="00111FBD">
      <w:pPr>
        <w:suppressAutoHyphens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 функционирование СМК: РК СМК 01-202</w:t>
      </w:r>
      <w:r w:rsidR="0032444C">
        <w:rPr>
          <w:sz w:val="28"/>
          <w:szCs w:val="28"/>
        </w:rPr>
        <w:t>6</w:t>
      </w:r>
      <w:r>
        <w:rPr>
          <w:sz w:val="28"/>
          <w:szCs w:val="28"/>
        </w:rPr>
        <w:t xml:space="preserve">, СТБ </w:t>
      </w:r>
      <w:r>
        <w:rPr>
          <w:sz w:val="28"/>
          <w:szCs w:val="28"/>
          <w:lang w:val="en-US"/>
        </w:rPr>
        <w:t>ISO</w:t>
      </w:r>
      <w:r>
        <w:rPr>
          <w:sz w:val="28"/>
          <w:szCs w:val="28"/>
        </w:rPr>
        <w:t xml:space="preserve"> 9001-2015;</w:t>
      </w:r>
    </w:p>
    <w:p w14:paraId="15FC47A4" w14:textId="77777777" w:rsidR="00FC58D3" w:rsidRDefault="00111FBD">
      <w:pPr>
        <w:suppressAutoHyphens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 закупки;</w:t>
      </w:r>
    </w:p>
    <w:p w14:paraId="0A55144E" w14:textId="77777777" w:rsidR="00FC58D3" w:rsidRDefault="00111FBD">
      <w:pPr>
        <w:suppressAutoHyphens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 управление ресурсами;</w:t>
      </w:r>
    </w:p>
    <w:p w14:paraId="7CF8B0E0" w14:textId="77777777" w:rsidR="00FC58D3" w:rsidRDefault="00111FBD">
      <w:pPr>
        <w:suppressAutoHyphens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 управление рисками;</w:t>
      </w:r>
    </w:p>
    <w:p w14:paraId="6BA67895" w14:textId="77777777" w:rsidR="00FC58D3" w:rsidRDefault="00111FBD">
      <w:pPr>
        <w:suppressAutoHyphens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 управление персоналом;</w:t>
      </w:r>
    </w:p>
    <w:p w14:paraId="6C6CEC07" w14:textId="77777777" w:rsidR="00FC58D3" w:rsidRDefault="00111FBD">
      <w:pPr>
        <w:suppressAutoHyphens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 маркетинг;</w:t>
      </w:r>
    </w:p>
    <w:p w14:paraId="29A7CB25" w14:textId="77777777" w:rsidR="00FC58D3" w:rsidRDefault="00111FBD">
      <w:pPr>
        <w:suppressAutoHyphens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 управление документированной информацией;</w:t>
      </w:r>
    </w:p>
    <w:p w14:paraId="252914FF" w14:textId="77777777" w:rsidR="00FC58D3" w:rsidRDefault="00111FBD">
      <w:pPr>
        <w:suppressAutoHyphens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 отчетность и анализ данных.</w:t>
      </w:r>
    </w:p>
    <w:p w14:paraId="34174A36" w14:textId="77777777" w:rsidR="00FC58D3" w:rsidRDefault="00111FBD">
      <w:pPr>
        <w:suppressAutoHyphens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документированной информации проводилась по следующим направлениям:</w:t>
      </w:r>
    </w:p>
    <w:p w14:paraId="7C86CFB5" w14:textId="77777777" w:rsidR="00FC58D3" w:rsidRDefault="00111FBD">
      <w:pPr>
        <w:widowControl w:val="0"/>
        <w:tabs>
          <w:tab w:val="left" w:pos="1560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- документация проверялась на соответствие требованиям, изложенным в законодательных и локальных нормативных правовых актах, целям и задачам специалиста и организации в целом;</w:t>
      </w:r>
    </w:p>
    <w:p w14:paraId="5ADB47A4" w14:textId="77777777" w:rsidR="00FC58D3" w:rsidRDefault="00111FBD">
      <w:pPr>
        <w:widowControl w:val="0"/>
        <w:tabs>
          <w:tab w:val="left" w:pos="952"/>
          <w:tab w:val="left" w:pos="1560"/>
          <w:tab w:val="left" w:pos="2127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- проверялись процедуры по управлению документацией: утверждение, выпуск, ведение, изменения, изъятие и хранение устаревшей документации;</w:t>
      </w:r>
    </w:p>
    <w:p w14:paraId="29584635" w14:textId="77777777" w:rsidR="00FC58D3" w:rsidRDefault="00111FBD">
      <w:pPr>
        <w:widowControl w:val="0"/>
        <w:tabs>
          <w:tab w:val="left" w:pos="952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- проверялось качество самой документации: доступность и правильность </w:t>
      </w:r>
      <w:r>
        <w:rPr>
          <w:sz w:val="28"/>
          <w:szCs w:val="28"/>
        </w:rPr>
        <w:lastRenderedPageBreak/>
        <w:t>формулировок требований, четкость изложения, наличие полного комплекта;</w:t>
      </w:r>
    </w:p>
    <w:p w14:paraId="3A8A1ABF" w14:textId="77777777" w:rsidR="00FC58D3" w:rsidRDefault="00111FBD">
      <w:pPr>
        <w:widowControl w:val="0"/>
        <w:tabs>
          <w:tab w:val="left" w:pos="952"/>
        </w:tabs>
        <w:overflowPunct w:val="0"/>
        <w:autoSpaceDE w:val="0"/>
        <w:autoSpaceDN w:val="0"/>
        <w:adjustRightInd w:val="0"/>
        <w:ind w:left="709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- наличие актуальной документации на рабочих местах.</w:t>
      </w:r>
    </w:p>
    <w:p w14:paraId="5F30F3C4" w14:textId="77777777" w:rsidR="00FC58D3" w:rsidRDefault="00111FBD">
      <w:pPr>
        <w:pStyle w:val="ac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Внутренние аудиты проводились директором и производителем работ.</w:t>
      </w:r>
    </w:p>
    <w:p w14:paraId="740492FF" w14:textId="77777777" w:rsidR="00FC58D3" w:rsidRDefault="00111FBD">
      <w:pPr>
        <w:pStyle w:val="ac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Все данные по внутренним аудитам вносились в журнал регистрации внутренних аудитов.</w:t>
      </w:r>
    </w:p>
    <w:p w14:paraId="6E8836F2" w14:textId="77777777" w:rsidR="00FC58D3" w:rsidRDefault="00111FBD">
      <w:pPr>
        <w:ind w:firstLine="709"/>
        <w:jc w:val="both"/>
        <w:rPr>
          <w:spacing w:val="-4"/>
          <w:sz w:val="28"/>
          <w:szCs w:val="28"/>
        </w:rPr>
      </w:pPr>
      <w:r>
        <w:rPr>
          <w:sz w:val="28"/>
          <w:szCs w:val="28"/>
        </w:rPr>
        <w:t>Проверки внешних контролирующих государственных органов не проводились.</w:t>
      </w:r>
    </w:p>
    <w:p w14:paraId="7AB0DAEC" w14:textId="77777777" w:rsidR="00FC58D3" w:rsidRDefault="00111FBD">
      <w:pPr>
        <w:spacing w:before="120" w:after="120"/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3.7 Пригодности внешних поставщиков</w:t>
      </w:r>
    </w:p>
    <w:p w14:paraId="6DCB770F" w14:textId="77777777" w:rsidR="00FC58D3" w:rsidRDefault="00111FBD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Оценку и выбор поставщиков оборудования, сырья и материалов с учетом способности поставщиков выполнять требования договоров на поставку, включая конкретные требования к качеству, осуществляет прораб по методике оценки поставщиков приведенной в карточке оценки поставщиков.</w:t>
      </w:r>
    </w:p>
    <w:p w14:paraId="31A366DF" w14:textId="77777777" w:rsidR="00FC58D3" w:rsidRDefault="00111FBD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За отчетный период была проведена оценка поставщиков с внесением данных в карточки оценки поставщиков.</w:t>
      </w:r>
    </w:p>
    <w:p w14:paraId="64AE4C8E" w14:textId="77777777" w:rsidR="00FC58D3" w:rsidRDefault="00111FBD">
      <w:pPr>
        <w:spacing w:before="120" w:after="120"/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4 Адекватность выделенных ресурсов</w:t>
      </w:r>
    </w:p>
    <w:p w14:paraId="0DBBD1BC" w14:textId="77777777" w:rsidR="00FC58D3" w:rsidRDefault="00111FBD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Для постоянного повышения результативности СМК и повышения удовлетворенности заказчиков директором выделялись и выделяются все необходимые и достаточные ресурсы:</w:t>
      </w:r>
    </w:p>
    <w:p w14:paraId="7969CD38" w14:textId="77777777" w:rsidR="00FC58D3" w:rsidRDefault="00111FBD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 финансовые ресурсы;</w:t>
      </w:r>
    </w:p>
    <w:p w14:paraId="6AF2D8D3" w14:textId="77777777" w:rsidR="00FC58D3" w:rsidRDefault="00111FBD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 человеческие ресурсы;</w:t>
      </w:r>
    </w:p>
    <w:p w14:paraId="0174FDAF" w14:textId="77777777" w:rsidR="00FC58D3" w:rsidRDefault="00111FBD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 инфраструктура;</w:t>
      </w:r>
    </w:p>
    <w:p w14:paraId="0034CCC3" w14:textId="77777777" w:rsidR="00FC58D3" w:rsidRDefault="00111FBD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 производственная среда;</w:t>
      </w:r>
    </w:p>
    <w:p w14:paraId="04A01270" w14:textId="77777777" w:rsidR="00FC58D3" w:rsidRDefault="00111FBD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 ресурсы для мониторинга и измерений;</w:t>
      </w:r>
    </w:p>
    <w:p w14:paraId="0BEFF724" w14:textId="77777777" w:rsidR="00FC58D3" w:rsidRDefault="00111FBD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 знания организации.</w:t>
      </w:r>
    </w:p>
    <w:p w14:paraId="0FE8E0BD" w14:textId="77777777" w:rsidR="00FC58D3" w:rsidRDefault="00111FBD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Выделенных ресурсов было достаточно для разработки, внедрения, поддержания системы менеджмента качества.</w:t>
      </w:r>
    </w:p>
    <w:p w14:paraId="74027B82" w14:textId="77777777" w:rsidR="00FC58D3" w:rsidRDefault="00FC58D3">
      <w:pPr>
        <w:ind w:firstLine="720"/>
        <w:jc w:val="both"/>
        <w:rPr>
          <w:sz w:val="28"/>
          <w:szCs w:val="28"/>
        </w:rPr>
      </w:pPr>
    </w:p>
    <w:p w14:paraId="1E491180" w14:textId="77777777" w:rsidR="00FC58D3" w:rsidRDefault="00111FBD">
      <w:pPr>
        <w:spacing w:before="120" w:after="120"/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5 Результативность действий, предпринятых по рассмотрению рисков и возможностей</w:t>
      </w:r>
    </w:p>
    <w:p w14:paraId="743112B8" w14:textId="1C249B8C" w:rsidR="00FC58D3" w:rsidRDefault="00111FBD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Управление рисками осуществляется в целях обеспечения гарантии достижения ООО «</w:t>
      </w:r>
      <w:proofErr w:type="spellStart"/>
      <w:r>
        <w:rPr>
          <w:sz w:val="28"/>
          <w:szCs w:val="28"/>
        </w:rPr>
        <w:t>Варта</w:t>
      </w:r>
      <w:proofErr w:type="spellEnd"/>
      <w:r>
        <w:rPr>
          <w:sz w:val="28"/>
          <w:szCs w:val="28"/>
        </w:rPr>
        <w:t>» стратегических целей и поддержания эффективного функционирования СМК ООО «</w:t>
      </w:r>
      <w:proofErr w:type="spellStart"/>
      <w:r>
        <w:rPr>
          <w:sz w:val="28"/>
          <w:szCs w:val="28"/>
        </w:rPr>
        <w:t>Варта</w:t>
      </w:r>
      <w:proofErr w:type="spellEnd"/>
      <w:r>
        <w:rPr>
          <w:sz w:val="28"/>
          <w:szCs w:val="28"/>
        </w:rPr>
        <w:t>». По методики оценки рисков был определены риски, которые вносились в реестр рисков. Каждый риск имел свою градацию согласно бальной шкале.</w:t>
      </w:r>
    </w:p>
    <w:p w14:paraId="19A81807" w14:textId="77777777" w:rsidR="00FC58D3" w:rsidRDefault="00111FBD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Неприемлемые риски вносились в план мероприятий по управлению рисками. Согласно отчету по процессу, план мероприятий по устранению рисков выполняется.</w:t>
      </w:r>
    </w:p>
    <w:p w14:paraId="60AE8FB2" w14:textId="77777777" w:rsidR="00FC58D3" w:rsidRDefault="00111FBD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Возможности организации отражены в плане по реализации возможностей. Так же определены мероприятия по их достижению, срок и ответственный исполнитель. Определены следующие возможности:</w:t>
      </w:r>
    </w:p>
    <w:p w14:paraId="23CB80A0" w14:textId="77777777" w:rsidR="00FC58D3" w:rsidRDefault="00111FBD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Возможность выхода на новые рынки (сегменты рынка)</w:t>
      </w:r>
    </w:p>
    <w:p w14:paraId="51122F40" w14:textId="77777777" w:rsidR="00FC58D3" w:rsidRDefault="00111FBD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Возможность расширения спектра оказываемых услуг</w:t>
      </w:r>
    </w:p>
    <w:p w14:paraId="41AB7BC6" w14:textId="77777777" w:rsidR="00FC58D3" w:rsidRDefault="00111FBD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Возможности достигаются в соответствии с планом по возможностям и сроками, установленными в нем.</w:t>
      </w:r>
    </w:p>
    <w:p w14:paraId="6AB82661" w14:textId="77777777" w:rsidR="00FC58D3" w:rsidRDefault="00FC58D3">
      <w:pPr>
        <w:ind w:firstLine="720"/>
        <w:jc w:val="both"/>
        <w:rPr>
          <w:sz w:val="28"/>
          <w:szCs w:val="28"/>
        </w:rPr>
      </w:pPr>
    </w:p>
    <w:p w14:paraId="62B0BA68" w14:textId="77777777" w:rsidR="0032444C" w:rsidRDefault="0032444C">
      <w:pPr>
        <w:spacing w:after="120"/>
        <w:ind w:firstLine="720"/>
        <w:jc w:val="both"/>
        <w:rPr>
          <w:b/>
          <w:sz w:val="28"/>
          <w:szCs w:val="28"/>
        </w:rPr>
      </w:pPr>
    </w:p>
    <w:p w14:paraId="35A55412" w14:textId="6AF561AB" w:rsidR="00FC58D3" w:rsidRDefault="00111FBD">
      <w:pPr>
        <w:spacing w:after="120"/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Выходы анализа со стороны руководства</w:t>
      </w:r>
    </w:p>
    <w:p w14:paraId="2297018B" w14:textId="77777777" w:rsidR="00FC58D3" w:rsidRDefault="00111FBD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Утвержденный отчет о результативности СМК; </w:t>
      </w:r>
    </w:p>
    <w:p w14:paraId="16230485" w14:textId="77777777" w:rsidR="00FC58D3" w:rsidRDefault="00111FBD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Мероприятия по реализации улучшений; </w:t>
      </w:r>
    </w:p>
    <w:p w14:paraId="58711FAE" w14:textId="77777777" w:rsidR="00FC58D3" w:rsidRDefault="00111FBD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3. Протокол Координационного Совещания СМК.</w:t>
      </w:r>
    </w:p>
    <w:p w14:paraId="06D94D5A" w14:textId="77777777" w:rsidR="00FC58D3" w:rsidRDefault="00FC58D3">
      <w:pPr>
        <w:ind w:firstLine="720"/>
        <w:jc w:val="both"/>
        <w:rPr>
          <w:sz w:val="28"/>
          <w:szCs w:val="28"/>
        </w:rPr>
      </w:pPr>
    </w:p>
    <w:p w14:paraId="597921D4" w14:textId="77777777" w:rsidR="00FC58D3" w:rsidRDefault="00111FBD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Для улучшения деятельности организации необходимо провести:</w:t>
      </w:r>
    </w:p>
    <w:p w14:paraId="17139B55" w14:textId="77777777" w:rsidR="00FC58D3" w:rsidRDefault="00111FBD">
      <w:pPr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Расширить штат сотрудников для своевременного выполнения работ, поддержания конкурентоспособности компании.</w:t>
      </w:r>
    </w:p>
    <w:p w14:paraId="663AD322" w14:textId="77777777" w:rsidR="00FC58D3" w:rsidRDefault="00111FBD">
      <w:pPr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Анализ платежеспособности заказчиков для уверенности в получении от них денежного вознаграждения за оказанную работу, согласно договору.</w:t>
      </w:r>
    </w:p>
    <w:p w14:paraId="79C2B596" w14:textId="77777777" w:rsidR="00FC58D3" w:rsidRDefault="00111FBD">
      <w:pPr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Рассмотреть данный отчет и отчеты по результативности процессов на КС, обсудить принятые решения и довести их до персонала предприятия.</w:t>
      </w:r>
    </w:p>
    <w:p w14:paraId="3DBD2D75" w14:textId="77777777" w:rsidR="00FC58D3" w:rsidRPr="00681193" w:rsidRDefault="00111FBD">
      <w:pPr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Рассмотреть вопрос </w:t>
      </w:r>
      <w:r w:rsidRPr="00681193">
        <w:rPr>
          <w:sz w:val="28"/>
          <w:szCs w:val="28"/>
        </w:rPr>
        <w:t>по оценке реализации политики и целей в области качества СМК на Координационном Совете в 2026 г.</w:t>
      </w:r>
    </w:p>
    <w:p w14:paraId="1D85C5FC" w14:textId="77777777" w:rsidR="00FC58D3" w:rsidRDefault="00111FBD">
      <w:pPr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Осуществлять постоянное обучение (самообучение) повышение квалификации сотрудников организации.</w:t>
      </w:r>
    </w:p>
    <w:p w14:paraId="30091E47" w14:textId="77777777" w:rsidR="00FC58D3" w:rsidRDefault="00111FBD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Организация имеет возможность выхода на новые рынки (сегменты рынка), возможность расширения спектра оказываемых услуг.</w:t>
      </w:r>
    </w:p>
    <w:p w14:paraId="041B1283" w14:textId="77777777" w:rsidR="00681193" w:rsidRDefault="00681193">
      <w:pPr>
        <w:ind w:firstLine="720"/>
        <w:jc w:val="both"/>
        <w:rPr>
          <w:b/>
          <w:sz w:val="28"/>
          <w:szCs w:val="28"/>
        </w:rPr>
      </w:pPr>
      <w:bookmarkStart w:id="0" w:name="_GoBack"/>
      <w:bookmarkEnd w:id="0"/>
    </w:p>
    <w:p w14:paraId="64033759" w14:textId="77777777" w:rsidR="00681193" w:rsidRDefault="00681193">
      <w:pPr>
        <w:ind w:firstLine="720"/>
        <w:jc w:val="both"/>
        <w:rPr>
          <w:b/>
          <w:sz w:val="28"/>
          <w:szCs w:val="28"/>
        </w:rPr>
      </w:pPr>
    </w:p>
    <w:p w14:paraId="4203211D" w14:textId="1DA1D208" w:rsidR="00FC58D3" w:rsidRDefault="00111FBD">
      <w:pPr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Выводы:</w:t>
      </w:r>
    </w:p>
    <w:p w14:paraId="0D1A1FF1" w14:textId="77777777" w:rsidR="00FC58D3" w:rsidRDefault="00FC58D3">
      <w:pPr>
        <w:ind w:firstLine="720"/>
        <w:jc w:val="both"/>
        <w:rPr>
          <w:sz w:val="28"/>
          <w:szCs w:val="28"/>
        </w:rPr>
      </w:pPr>
    </w:p>
    <w:p w14:paraId="3E482230" w14:textId="77777777" w:rsidR="00FC58D3" w:rsidRDefault="00111FBD">
      <w:pPr>
        <w:tabs>
          <w:tab w:val="left" w:pos="1134"/>
        </w:tabs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>Результаты проведенного анализа функционирования и готовности СМК со стороны руководства свидетельствуют о приемлемости, адекватности, результативности и согласованности со стратегическими направления организации и готовности СМК к сертификации СТБ ISO 9001-2015, согласно методике оценки результативности СМК.</w:t>
      </w:r>
    </w:p>
    <w:p w14:paraId="705469C5" w14:textId="77777777" w:rsidR="00FC58D3" w:rsidRDefault="00FC58D3">
      <w:pPr>
        <w:tabs>
          <w:tab w:val="left" w:pos="1134"/>
        </w:tabs>
        <w:ind w:firstLine="720"/>
        <w:jc w:val="both"/>
        <w:rPr>
          <w:sz w:val="28"/>
          <w:szCs w:val="28"/>
        </w:rPr>
      </w:pPr>
    </w:p>
    <w:p w14:paraId="716A9EB4" w14:textId="77777777" w:rsidR="00FC58D3" w:rsidRDefault="00111FBD">
      <w:pPr>
        <w:tabs>
          <w:tab w:val="left" w:pos="1134"/>
        </w:tabs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Результативность рассчитывалась по таблице.</w:t>
      </w:r>
    </w:p>
    <w:tbl>
      <w:tblPr>
        <w:tblW w:w="0" w:type="auto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7"/>
        <w:gridCol w:w="5245"/>
        <w:gridCol w:w="2693"/>
      </w:tblGrid>
      <w:tr w:rsidR="00FC58D3" w14:paraId="1FF6946C" w14:textId="77777777">
        <w:tc>
          <w:tcPr>
            <w:tcW w:w="2517" w:type="dxa"/>
          </w:tcPr>
          <w:p w14:paraId="22574E36" w14:textId="77777777" w:rsidR="00FC58D3" w:rsidRDefault="00FC58D3">
            <w:pPr>
              <w:spacing w:line="239" w:lineRule="auto"/>
              <w:ind w:right="-20"/>
              <w:jc w:val="both"/>
              <w:rPr>
                <w:sz w:val="28"/>
                <w:szCs w:val="28"/>
              </w:rPr>
            </w:pPr>
          </w:p>
        </w:tc>
        <w:tc>
          <w:tcPr>
            <w:tcW w:w="5245" w:type="dxa"/>
            <w:vAlign w:val="center"/>
          </w:tcPr>
          <w:p w14:paraId="0A6039F9" w14:textId="77777777" w:rsidR="00FC58D3" w:rsidRDefault="00111FBD">
            <w:pPr>
              <w:spacing w:line="239" w:lineRule="auto"/>
              <w:ind w:right="-2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На</w:t>
            </w:r>
            <w:r>
              <w:rPr>
                <w:b/>
                <w:bCs/>
                <w:spacing w:val="1"/>
                <w:sz w:val="28"/>
                <w:szCs w:val="28"/>
              </w:rPr>
              <w:t>и</w:t>
            </w:r>
            <w:r>
              <w:rPr>
                <w:b/>
                <w:bCs/>
                <w:sz w:val="28"/>
                <w:szCs w:val="28"/>
              </w:rPr>
              <w:t>м</w:t>
            </w:r>
            <w:r>
              <w:rPr>
                <w:b/>
                <w:bCs/>
                <w:spacing w:val="-1"/>
                <w:sz w:val="28"/>
                <w:szCs w:val="28"/>
              </w:rPr>
              <w:t>е</w:t>
            </w:r>
            <w:r>
              <w:rPr>
                <w:b/>
                <w:bCs/>
                <w:sz w:val="28"/>
                <w:szCs w:val="28"/>
              </w:rPr>
              <w:t>нова</w:t>
            </w:r>
            <w:r>
              <w:rPr>
                <w:b/>
                <w:bCs/>
                <w:spacing w:val="1"/>
                <w:sz w:val="28"/>
                <w:szCs w:val="28"/>
              </w:rPr>
              <w:t>ни</w:t>
            </w:r>
            <w:r>
              <w:rPr>
                <w:b/>
                <w:bCs/>
                <w:sz w:val="28"/>
                <w:szCs w:val="28"/>
              </w:rPr>
              <w:t>е п</w:t>
            </w:r>
            <w:r>
              <w:rPr>
                <w:b/>
                <w:bCs/>
                <w:spacing w:val="-2"/>
                <w:sz w:val="28"/>
                <w:szCs w:val="28"/>
              </w:rPr>
              <w:t>о</w:t>
            </w:r>
            <w:r>
              <w:rPr>
                <w:b/>
                <w:bCs/>
                <w:sz w:val="28"/>
                <w:szCs w:val="28"/>
              </w:rPr>
              <w:t>ка</w:t>
            </w:r>
            <w:r>
              <w:rPr>
                <w:b/>
                <w:bCs/>
                <w:spacing w:val="1"/>
                <w:sz w:val="28"/>
                <w:szCs w:val="28"/>
              </w:rPr>
              <w:t>з</w:t>
            </w:r>
            <w:r>
              <w:rPr>
                <w:b/>
                <w:bCs/>
                <w:sz w:val="28"/>
                <w:szCs w:val="28"/>
              </w:rPr>
              <w:t>а</w:t>
            </w:r>
            <w:r>
              <w:rPr>
                <w:b/>
                <w:bCs/>
                <w:spacing w:val="1"/>
                <w:sz w:val="28"/>
                <w:szCs w:val="28"/>
              </w:rPr>
              <w:t>т</w:t>
            </w:r>
            <w:r>
              <w:rPr>
                <w:b/>
                <w:bCs/>
                <w:sz w:val="28"/>
                <w:szCs w:val="28"/>
              </w:rPr>
              <w:t>еля, обознач</w:t>
            </w:r>
            <w:r>
              <w:rPr>
                <w:b/>
                <w:bCs/>
                <w:spacing w:val="-1"/>
                <w:sz w:val="28"/>
                <w:szCs w:val="28"/>
              </w:rPr>
              <w:t>е</w:t>
            </w:r>
            <w:r>
              <w:rPr>
                <w:b/>
                <w:bCs/>
                <w:sz w:val="28"/>
                <w:szCs w:val="28"/>
              </w:rPr>
              <w:t>н</w:t>
            </w:r>
            <w:r>
              <w:rPr>
                <w:b/>
                <w:bCs/>
                <w:spacing w:val="1"/>
                <w:sz w:val="28"/>
                <w:szCs w:val="28"/>
              </w:rPr>
              <w:t>и</w:t>
            </w:r>
            <w:r>
              <w:rPr>
                <w:b/>
                <w:bCs/>
                <w:sz w:val="28"/>
                <w:szCs w:val="28"/>
              </w:rPr>
              <w:t>е</w:t>
            </w:r>
          </w:p>
        </w:tc>
        <w:tc>
          <w:tcPr>
            <w:tcW w:w="2693" w:type="dxa"/>
            <w:vAlign w:val="center"/>
          </w:tcPr>
          <w:p w14:paraId="289CBC75" w14:textId="77777777" w:rsidR="00FC58D3" w:rsidRDefault="00111FBD">
            <w:pPr>
              <w:spacing w:line="239" w:lineRule="auto"/>
              <w:ind w:right="-2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М</w:t>
            </w:r>
            <w:r>
              <w:rPr>
                <w:b/>
                <w:bCs/>
                <w:spacing w:val="-1"/>
                <w:sz w:val="28"/>
                <w:szCs w:val="28"/>
              </w:rPr>
              <w:t>е</w:t>
            </w:r>
            <w:r>
              <w:rPr>
                <w:b/>
                <w:bCs/>
                <w:spacing w:val="1"/>
                <w:sz w:val="28"/>
                <w:szCs w:val="28"/>
              </w:rPr>
              <w:t>т</w:t>
            </w:r>
            <w:r>
              <w:rPr>
                <w:b/>
                <w:bCs/>
                <w:sz w:val="28"/>
                <w:szCs w:val="28"/>
              </w:rPr>
              <w:t>од</w:t>
            </w:r>
            <w:r>
              <w:rPr>
                <w:b/>
                <w:bCs/>
                <w:spacing w:val="1"/>
                <w:sz w:val="28"/>
                <w:szCs w:val="28"/>
              </w:rPr>
              <w:t>ик</w:t>
            </w:r>
            <w:r>
              <w:rPr>
                <w:b/>
                <w:bCs/>
                <w:sz w:val="28"/>
                <w:szCs w:val="28"/>
              </w:rPr>
              <w:t>а рас</w:t>
            </w:r>
            <w:r>
              <w:rPr>
                <w:b/>
                <w:bCs/>
                <w:spacing w:val="-1"/>
                <w:sz w:val="28"/>
                <w:szCs w:val="28"/>
              </w:rPr>
              <w:t>че</w:t>
            </w:r>
            <w:r>
              <w:rPr>
                <w:b/>
                <w:bCs/>
                <w:spacing w:val="1"/>
                <w:sz w:val="28"/>
                <w:szCs w:val="28"/>
              </w:rPr>
              <w:t>т</w:t>
            </w:r>
            <w:r>
              <w:rPr>
                <w:b/>
                <w:bCs/>
                <w:sz w:val="28"/>
                <w:szCs w:val="28"/>
              </w:rPr>
              <w:t>а</w:t>
            </w:r>
          </w:p>
        </w:tc>
      </w:tr>
      <w:tr w:rsidR="00FC58D3" w14:paraId="1A5D8ED9" w14:textId="77777777">
        <w:tc>
          <w:tcPr>
            <w:tcW w:w="2517" w:type="dxa"/>
            <w:vAlign w:val="center"/>
          </w:tcPr>
          <w:p w14:paraId="51A8A463" w14:textId="77777777" w:rsidR="00FC58D3" w:rsidRDefault="00111FBD">
            <w:pPr>
              <w:spacing w:line="239" w:lineRule="auto"/>
              <w:ind w:right="-2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Пригодность</w:t>
            </w:r>
          </w:p>
        </w:tc>
        <w:tc>
          <w:tcPr>
            <w:tcW w:w="5245" w:type="dxa"/>
          </w:tcPr>
          <w:p w14:paraId="4DB749CC" w14:textId="77777777" w:rsidR="00FC58D3" w:rsidRDefault="00111FBD">
            <w:pPr>
              <w:spacing w:line="239" w:lineRule="auto"/>
              <w:ind w:right="-20"/>
              <w:jc w:val="both"/>
              <w:rPr>
                <w:b/>
                <w:position w:val="-3"/>
                <w:sz w:val="28"/>
                <w:szCs w:val="28"/>
              </w:rPr>
            </w:pPr>
            <w:r>
              <w:rPr>
                <w:sz w:val="28"/>
                <w:szCs w:val="28"/>
              </w:rPr>
              <w:t>Степень выпо</w:t>
            </w:r>
            <w:r>
              <w:rPr>
                <w:spacing w:val="-1"/>
                <w:sz w:val="28"/>
                <w:szCs w:val="28"/>
              </w:rPr>
              <w:t>л</w:t>
            </w:r>
            <w:r>
              <w:rPr>
                <w:sz w:val="28"/>
                <w:szCs w:val="28"/>
              </w:rPr>
              <w:t>нен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 xml:space="preserve">я целей, </w:t>
            </w:r>
            <w:r>
              <w:rPr>
                <w:b/>
                <w:sz w:val="28"/>
                <w:szCs w:val="28"/>
              </w:rPr>
              <w:t>R</w:t>
            </w:r>
            <w:r>
              <w:rPr>
                <w:b/>
                <w:position w:val="-3"/>
                <w:sz w:val="28"/>
                <w:szCs w:val="28"/>
              </w:rPr>
              <w:t>ц</w:t>
            </w:r>
            <w:r>
              <w:rPr>
                <w:b/>
                <w:w w:val="101"/>
                <w:position w:val="-3"/>
                <w:sz w:val="28"/>
                <w:szCs w:val="28"/>
              </w:rPr>
              <w:t>е</w:t>
            </w:r>
            <w:r>
              <w:rPr>
                <w:b/>
                <w:position w:val="-3"/>
                <w:sz w:val="28"/>
                <w:szCs w:val="28"/>
              </w:rPr>
              <w:t xml:space="preserve">л. </w:t>
            </w:r>
          </w:p>
          <w:p w14:paraId="0B96FD2A" w14:textId="77777777" w:rsidR="00FC58D3" w:rsidRDefault="00111FBD">
            <w:pPr>
              <w:spacing w:line="239" w:lineRule="auto"/>
              <w:ind w:right="-20"/>
              <w:jc w:val="both"/>
              <w:rPr>
                <w:sz w:val="28"/>
                <w:szCs w:val="28"/>
              </w:rPr>
            </w:pPr>
            <w:r>
              <w:rPr>
                <w:position w:val="-3"/>
                <w:sz w:val="28"/>
                <w:szCs w:val="28"/>
              </w:rPr>
              <w:t>(количество выполненных целей/количество запланированных целей) х100%</w:t>
            </w:r>
          </w:p>
        </w:tc>
        <w:tc>
          <w:tcPr>
            <w:tcW w:w="2693" w:type="dxa"/>
            <w:vAlign w:val="center"/>
          </w:tcPr>
          <w:p w14:paraId="3A7AF6DF" w14:textId="77777777" w:rsidR="00FC58D3" w:rsidRDefault="00111FBD">
            <w:pPr>
              <w:spacing w:line="239" w:lineRule="auto"/>
              <w:ind w:right="-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100%</w:t>
            </w:r>
          </w:p>
        </w:tc>
      </w:tr>
      <w:tr w:rsidR="00FC58D3" w14:paraId="61AC3482" w14:textId="77777777">
        <w:tc>
          <w:tcPr>
            <w:tcW w:w="2517" w:type="dxa"/>
            <w:vMerge w:val="restart"/>
            <w:vAlign w:val="center"/>
          </w:tcPr>
          <w:p w14:paraId="123DD966" w14:textId="77777777" w:rsidR="00FC58D3" w:rsidRDefault="00111FBD">
            <w:pPr>
              <w:spacing w:line="239" w:lineRule="auto"/>
              <w:ind w:right="-2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Адекватность</w:t>
            </w:r>
          </w:p>
        </w:tc>
        <w:tc>
          <w:tcPr>
            <w:tcW w:w="5245" w:type="dxa"/>
            <w:vAlign w:val="center"/>
          </w:tcPr>
          <w:p w14:paraId="69C9EB3B" w14:textId="77777777" w:rsidR="00FC58D3" w:rsidRDefault="00111FBD">
            <w:pPr>
              <w:spacing w:line="239" w:lineRule="auto"/>
              <w:ind w:right="-20"/>
              <w:jc w:val="center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Степень удовлетворённости потребителей, </w:t>
            </w:r>
            <w:proofErr w:type="spellStart"/>
            <w:r>
              <w:rPr>
                <w:b/>
                <w:sz w:val="28"/>
                <w:szCs w:val="28"/>
              </w:rPr>
              <w:t>Rудовл</w:t>
            </w:r>
            <w:proofErr w:type="spellEnd"/>
            <w:r>
              <w:rPr>
                <w:b/>
                <w:sz w:val="28"/>
                <w:szCs w:val="28"/>
              </w:rPr>
              <w:t>.</w:t>
            </w:r>
          </w:p>
          <w:p w14:paraId="025213B9" w14:textId="77777777" w:rsidR="00FC58D3" w:rsidRDefault="00111FBD">
            <w:pPr>
              <w:spacing w:line="239" w:lineRule="auto"/>
              <w:ind w:right="-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а) количество сообщений о неудовлетворительном качестве не поступало или снижено по отношению к предыдущему периоду – 100%;</w:t>
            </w:r>
          </w:p>
          <w:p w14:paraId="21CB5928" w14:textId="77777777" w:rsidR="00FC58D3" w:rsidRDefault="00111FBD">
            <w:pPr>
              <w:spacing w:line="239" w:lineRule="auto"/>
              <w:ind w:right="-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б) количество поступивших сообщений осталось на уровне предыдущего периода– 70%;</w:t>
            </w:r>
          </w:p>
          <w:p w14:paraId="112808D0" w14:textId="77777777" w:rsidR="00FC58D3" w:rsidRDefault="00111FBD">
            <w:pPr>
              <w:spacing w:line="239" w:lineRule="auto"/>
              <w:ind w:right="-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в) количество сообщений о неудовлетворительном качестве не </w:t>
            </w:r>
            <w:r>
              <w:rPr>
                <w:sz w:val="28"/>
                <w:szCs w:val="28"/>
              </w:rPr>
              <w:lastRenderedPageBreak/>
              <w:t>превышает 10–50% (в случае, если количество сообщений не относится к пунктам а, б);</w:t>
            </w:r>
          </w:p>
          <w:p w14:paraId="47E6BD4C" w14:textId="77777777" w:rsidR="00FC58D3" w:rsidRDefault="00111FBD">
            <w:pPr>
              <w:spacing w:line="239" w:lineRule="auto"/>
              <w:ind w:right="-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г) количество сообщений о неудовлетворительном качестве больше 10–30% (в случае, если количество сообщений не относится к пунктам а, б);</w:t>
            </w:r>
          </w:p>
          <w:p w14:paraId="79F8ED1D" w14:textId="77777777" w:rsidR="00FC58D3" w:rsidRDefault="00111FBD">
            <w:pPr>
              <w:spacing w:line="239" w:lineRule="auto"/>
              <w:ind w:right="-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д) сообщения о неудовлетворительном качестве привели к финансовым затратам–0 баллов.</w:t>
            </w:r>
          </w:p>
        </w:tc>
        <w:tc>
          <w:tcPr>
            <w:tcW w:w="2693" w:type="dxa"/>
            <w:vAlign w:val="center"/>
          </w:tcPr>
          <w:p w14:paraId="5DAD6FF0" w14:textId="77777777" w:rsidR="00FC58D3" w:rsidRDefault="00111FBD">
            <w:pPr>
              <w:spacing w:line="239" w:lineRule="auto"/>
              <w:ind w:right="-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100%</w:t>
            </w:r>
          </w:p>
        </w:tc>
      </w:tr>
      <w:tr w:rsidR="00FC58D3" w14:paraId="2FD1F2E7" w14:textId="77777777">
        <w:tc>
          <w:tcPr>
            <w:tcW w:w="2517" w:type="dxa"/>
            <w:vMerge/>
            <w:vAlign w:val="center"/>
          </w:tcPr>
          <w:p w14:paraId="266755C4" w14:textId="77777777" w:rsidR="00FC58D3" w:rsidRDefault="00FC58D3">
            <w:pPr>
              <w:spacing w:line="239" w:lineRule="auto"/>
              <w:ind w:right="-20"/>
              <w:jc w:val="center"/>
              <w:rPr>
                <w:sz w:val="28"/>
                <w:szCs w:val="28"/>
              </w:rPr>
            </w:pPr>
          </w:p>
        </w:tc>
        <w:tc>
          <w:tcPr>
            <w:tcW w:w="5245" w:type="dxa"/>
            <w:vAlign w:val="center"/>
          </w:tcPr>
          <w:p w14:paraId="65520150" w14:textId="77777777" w:rsidR="00FC58D3" w:rsidRDefault="00111FBD">
            <w:pPr>
              <w:spacing w:line="239" w:lineRule="auto"/>
              <w:ind w:right="-20"/>
              <w:jc w:val="center"/>
              <w:rPr>
                <w:b/>
                <w:w w:val="101"/>
                <w:position w:val="-3"/>
                <w:sz w:val="28"/>
                <w:szCs w:val="28"/>
              </w:rPr>
            </w:pPr>
            <w:r>
              <w:rPr>
                <w:sz w:val="28"/>
                <w:szCs w:val="28"/>
              </w:rPr>
              <w:t>Ре</w:t>
            </w:r>
            <w:r>
              <w:rPr>
                <w:spacing w:val="3"/>
                <w:sz w:val="28"/>
                <w:szCs w:val="28"/>
              </w:rPr>
              <w:t>з</w:t>
            </w:r>
            <w:r>
              <w:rPr>
                <w:spacing w:val="-7"/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>ль</w:t>
            </w:r>
            <w:r>
              <w:rPr>
                <w:spacing w:val="1"/>
                <w:sz w:val="28"/>
                <w:szCs w:val="28"/>
              </w:rPr>
              <w:t>т</w:t>
            </w:r>
            <w:r>
              <w:rPr>
                <w:sz w:val="28"/>
                <w:szCs w:val="28"/>
              </w:rPr>
              <w:t xml:space="preserve">аты </w:t>
            </w:r>
            <w:r>
              <w:rPr>
                <w:spacing w:val="-1"/>
                <w:sz w:val="28"/>
                <w:szCs w:val="28"/>
              </w:rPr>
              <w:t>в</w:t>
            </w:r>
            <w:r>
              <w:rPr>
                <w:spacing w:val="5"/>
                <w:sz w:val="28"/>
                <w:szCs w:val="28"/>
              </w:rPr>
              <w:t>н</w:t>
            </w:r>
            <w:r>
              <w:rPr>
                <w:spacing w:val="-6"/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>т</w:t>
            </w:r>
            <w:r>
              <w:rPr>
                <w:spacing w:val="2"/>
                <w:sz w:val="28"/>
                <w:szCs w:val="28"/>
              </w:rPr>
              <w:t>р</w:t>
            </w:r>
            <w:r>
              <w:rPr>
                <w:sz w:val="28"/>
                <w:szCs w:val="28"/>
              </w:rPr>
              <w:t>ен</w:t>
            </w:r>
            <w:r>
              <w:rPr>
                <w:spacing w:val="1"/>
                <w:sz w:val="28"/>
                <w:szCs w:val="28"/>
              </w:rPr>
              <w:t>н</w:t>
            </w:r>
            <w:r>
              <w:rPr>
                <w:spacing w:val="-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 xml:space="preserve">х </w:t>
            </w:r>
            <w:r>
              <w:rPr>
                <w:spacing w:val="1"/>
                <w:sz w:val="28"/>
                <w:szCs w:val="28"/>
              </w:rPr>
              <w:t>а</w:t>
            </w:r>
            <w:r>
              <w:rPr>
                <w:spacing w:val="-4"/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>д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 xml:space="preserve">тов, </w:t>
            </w:r>
            <w:r>
              <w:rPr>
                <w:b/>
                <w:spacing w:val="1"/>
                <w:sz w:val="28"/>
                <w:szCs w:val="28"/>
              </w:rPr>
              <w:t>R</w:t>
            </w:r>
            <w:proofErr w:type="spellStart"/>
            <w:r>
              <w:rPr>
                <w:b/>
                <w:spacing w:val="1"/>
                <w:position w:val="-3"/>
                <w:sz w:val="28"/>
                <w:szCs w:val="28"/>
              </w:rPr>
              <w:t>в</w:t>
            </w:r>
            <w:r>
              <w:rPr>
                <w:b/>
                <w:position w:val="-3"/>
                <w:sz w:val="28"/>
                <w:szCs w:val="28"/>
              </w:rPr>
              <w:t>н</w:t>
            </w:r>
            <w:r>
              <w:rPr>
                <w:b/>
                <w:spacing w:val="1"/>
                <w:position w:val="-3"/>
                <w:sz w:val="28"/>
                <w:szCs w:val="28"/>
              </w:rPr>
              <w:t>.</w:t>
            </w:r>
            <w:r>
              <w:rPr>
                <w:b/>
                <w:w w:val="101"/>
                <w:position w:val="-3"/>
                <w:sz w:val="28"/>
                <w:szCs w:val="28"/>
              </w:rPr>
              <w:t>а</w:t>
            </w:r>
            <w:r>
              <w:rPr>
                <w:b/>
                <w:spacing w:val="-3"/>
                <w:w w:val="101"/>
                <w:position w:val="-3"/>
                <w:sz w:val="28"/>
                <w:szCs w:val="28"/>
              </w:rPr>
              <w:t>у</w:t>
            </w:r>
            <w:r>
              <w:rPr>
                <w:b/>
                <w:w w:val="101"/>
                <w:position w:val="-3"/>
                <w:sz w:val="28"/>
                <w:szCs w:val="28"/>
              </w:rPr>
              <w:t>д</w:t>
            </w:r>
            <w:proofErr w:type="spellEnd"/>
          </w:p>
          <w:p w14:paraId="16095459" w14:textId="77777777" w:rsidR="00FC58D3" w:rsidRDefault="00111FBD">
            <w:pPr>
              <w:spacing w:line="239" w:lineRule="auto"/>
              <w:ind w:right="-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(количество выполненных аудитов/количество запланированных аудитов) х100%</w:t>
            </w:r>
          </w:p>
        </w:tc>
        <w:tc>
          <w:tcPr>
            <w:tcW w:w="2693" w:type="dxa"/>
            <w:vAlign w:val="center"/>
          </w:tcPr>
          <w:p w14:paraId="7EF59E97" w14:textId="77777777" w:rsidR="00FC58D3" w:rsidRDefault="00111FBD">
            <w:pPr>
              <w:spacing w:line="239" w:lineRule="auto"/>
              <w:ind w:right="-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100 %</w:t>
            </w:r>
          </w:p>
        </w:tc>
      </w:tr>
      <w:tr w:rsidR="00FC58D3" w14:paraId="74FAE2CB" w14:textId="77777777">
        <w:tc>
          <w:tcPr>
            <w:tcW w:w="2517" w:type="dxa"/>
            <w:vAlign w:val="center"/>
          </w:tcPr>
          <w:p w14:paraId="24605F10" w14:textId="77777777" w:rsidR="00FC58D3" w:rsidRDefault="00111FBD">
            <w:pPr>
              <w:spacing w:line="239" w:lineRule="auto"/>
              <w:ind w:right="-2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Результативность</w:t>
            </w:r>
          </w:p>
        </w:tc>
        <w:tc>
          <w:tcPr>
            <w:tcW w:w="5245" w:type="dxa"/>
            <w:vAlign w:val="center"/>
          </w:tcPr>
          <w:p w14:paraId="202BA5CE" w14:textId="77777777" w:rsidR="00FC58D3" w:rsidRDefault="00111FBD">
            <w:pPr>
              <w:spacing w:line="239" w:lineRule="auto"/>
              <w:ind w:right="-20"/>
              <w:jc w:val="center"/>
              <w:rPr>
                <w:b/>
                <w:bCs/>
                <w:position w:val="-3"/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>
              <w:rPr>
                <w:spacing w:val="1"/>
                <w:sz w:val="28"/>
                <w:szCs w:val="28"/>
              </w:rPr>
              <w:t>т</w:t>
            </w:r>
            <w:r>
              <w:rPr>
                <w:sz w:val="28"/>
                <w:szCs w:val="28"/>
              </w:rPr>
              <w:t>епень ре</w:t>
            </w:r>
            <w:r>
              <w:rPr>
                <w:spacing w:val="3"/>
                <w:sz w:val="28"/>
                <w:szCs w:val="28"/>
              </w:rPr>
              <w:t>з</w:t>
            </w:r>
            <w:r>
              <w:rPr>
                <w:spacing w:val="-6"/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>льтат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>в</w:t>
            </w:r>
            <w:r>
              <w:rPr>
                <w:spacing w:val="3"/>
                <w:sz w:val="28"/>
                <w:szCs w:val="28"/>
              </w:rPr>
              <w:t>н</w:t>
            </w:r>
            <w:r>
              <w:rPr>
                <w:spacing w:val="-1"/>
                <w:sz w:val="28"/>
                <w:szCs w:val="28"/>
              </w:rPr>
              <w:t>о</w:t>
            </w:r>
            <w:r>
              <w:rPr>
                <w:sz w:val="28"/>
                <w:szCs w:val="28"/>
              </w:rPr>
              <w:t xml:space="preserve">сти </w:t>
            </w:r>
            <w:r>
              <w:rPr>
                <w:spacing w:val="1"/>
                <w:sz w:val="28"/>
                <w:szCs w:val="28"/>
              </w:rPr>
              <w:t>п</w:t>
            </w:r>
            <w:r>
              <w:rPr>
                <w:sz w:val="28"/>
                <w:szCs w:val="28"/>
              </w:rPr>
              <w:t>ро</w:t>
            </w:r>
            <w:r>
              <w:rPr>
                <w:spacing w:val="1"/>
                <w:sz w:val="28"/>
                <w:szCs w:val="28"/>
              </w:rPr>
              <w:t>ц</w:t>
            </w:r>
            <w:r>
              <w:rPr>
                <w:sz w:val="28"/>
                <w:szCs w:val="28"/>
              </w:rPr>
              <w:t>е</w:t>
            </w:r>
            <w:r>
              <w:rPr>
                <w:spacing w:val="-1"/>
                <w:sz w:val="28"/>
                <w:szCs w:val="28"/>
              </w:rPr>
              <w:t>сс</w:t>
            </w:r>
            <w:r>
              <w:rPr>
                <w:sz w:val="28"/>
                <w:szCs w:val="28"/>
              </w:rPr>
              <w:t xml:space="preserve">ов </w:t>
            </w:r>
            <w:r>
              <w:rPr>
                <w:spacing w:val="1"/>
                <w:sz w:val="28"/>
                <w:szCs w:val="28"/>
              </w:rPr>
              <w:t>С</w:t>
            </w:r>
            <w:r>
              <w:rPr>
                <w:sz w:val="28"/>
                <w:szCs w:val="28"/>
              </w:rPr>
              <w:t xml:space="preserve">МК, </w:t>
            </w:r>
            <w:r>
              <w:rPr>
                <w:b/>
                <w:bCs/>
                <w:sz w:val="28"/>
                <w:szCs w:val="28"/>
              </w:rPr>
              <w:t>R</w:t>
            </w:r>
            <w:proofErr w:type="spellStart"/>
            <w:r>
              <w:rPr>
                <w:b/>
                <w:bCs/>
                <w:position w:val="-3"/>
                <w:sz w:val="28"/>
                <w:szCs w:val="28"/>
              </w:rPr>
              <w:t>пр</w:t>
            </w:r>
            <w:r>
              <w:rPr>
                <w:b/>
                <w:bCs/>
                <w:spacing w:val="-1"/>
                <w:w w:val="101"/>
                <w:position w:val="-3"/>
                <w:sz w:val="28"/>
                <w:szCs w:val="28"/>
              </w:rPr>
              <w:t>о</w:t>
            </w:r>
            <w:r>
              <w:rPr>
                <w:b/>
                <w:bCs/>
                <w:position w:val="-3"/>
                <w:sz w:val="28"/>
                <w:szCs w:val="28"/>
              </w:rPr>
              <w:t>ц</w:t>
            </w:r>
            <w:proofErr w:type="spellEnd"/>
          </w:p>
          <w:p w14:paraId="4584A421" w14:textId="77777777" w:rsidR="00FC58D3" w:rsidRDefault="00111FBD">
            <w:pPr>
              <w:spacing w:line="239" w:lineRule="auto"/>
              <w:ind w:right="-20"/>
              <w:jc w:val="center"/>
              <w:rPr>
                <w:sz w:val="28"/>
                <w:szCs w:val="28"/>
              </w:rPr>
            </w:pPr>
            <w:r>
              <w:rPr>
                <w:bCs/>
                <w:position w:val="-3"/>
                <w:sz w:val="28"/>
                <w:szCs w:val="28"/>
              </w:rPr>
              <w:t>в соответствии с СТП СМК 04-2019</w:t>
            </w:r>
          </w:p>
        </w:tc>
        <w:tc>
          <w:tcPr>
            <w:tcW w:w="2693" w:type="dxa"/>
            <w:vAlign w:val="center"/>
          </w:tcPr>
          <w:p w14:paraId="0C996D18" w14:textId="77777777" w:rsidR="00FC58D3" w:rsidRDefault="00111FBD">
            <w:pPr>
              <w:spacing w:line="239" w:lineRule="auto"/>
              <w:ind w:right="-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100%</w:t>
            </w:r>
          </w:p>
        </w:tc>
      </w:tr>
      <w:tr w:rsidR="00FC58D3" w14:paraId="78D47ED4" w14:textId="77777777">
        <w:trPr>
          <w:trHeight w:val="70"/>
        </w:trPr>
        <w:tc>
          <w:tcPr>
            <w:tcW w:w="10455" w:type="dxa"/>
            <w:gridSpan w:val="3"/>
          </w:tcPr>
          <w:p w14:paraId="1B892EC8" w14:textId="49C05BA7" w:rsidR="00FC58D3" w:rsidRPr="00681193" w:rsidRDefault="00111FBD">
            <w:pPr>
              <w:spacing w:line="239" w:lineRule="auto"/>
              <w:ind w:right="-20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</w:t>
            </w:r>
            <w:r>
              <w:rPr>
                <w:b/>
                <w:bCs/>
                <w:spacing w:val="-1"/>
                <w:position w:val="-3"/>
                <w:sz w:val="28"/>
                <w:szCs w:val="28"/>
              </w:rPr>
              <w:t>С</w:t>
            </w:r>
            <w:r>
              <w:rPr>
                <w:b/>
                <w:bCs/>
                <w:spacing w:val="-1"/>
                <w:w w:val="101"/>
                <w:position w:val="-3"/>
                <w:sz w:val="28"/>
                <w:szCs w:val="28"/>
              </w:rPr>
              <w:t>М</w:t>
            </w:r>
            <w:r>
              <w:rPr>
                <w:b/>
                <w:bCs/>
                <w:position w:val="-3"/>
                <w:sz w:val="28"/>
                <w:szCs w:val="28"/>
              </w:rPr>
              <w:t>К</w:t>
            </w:r>
            <w:r>
              <w:rPr>
                <w:b/>
                <w:bCs/>
                <w:sz w:val="28"/>
                <w:szCs w:val="28"/>
              </w:rPr>
              <w:t>=(</w:t>
            </w:r>
            <w:r>
              <w:rPr>
                <w:sz w:val="28"/>
                <w:szCs w:val="28"/>
              </w:rPr>
              <w:t>R</w:t>
            </w:r>
            <w:r>
              <w:rPr>
                <w:position w:val="-3"/>
                <w:sz w:val="28"/>
                <w:szCs w:val="28"/>
              </w:rPr>
              <w:t>ц</w:t>
            </w:r>
            <w:r>
              <w:rPr>
                <w:spacing w:val="-1"/>
                <w:w w:val="101"/>
                <w:position w:val="-3"/>
                <w:sz w:val="28"/>
                <w:szCs w:val="28"/>
              </w:rPr>
              <w:t>е</w:t>
            </w:r>
            <w:r>
              <w:rPr>
                <w:position w:val="-3"/>
                <w:sz w:val="28"/>
                <w:szCs w:val="28"/>
              </w:rPr>
              <w:t>л</w:t>
            </w:r>
            <w:r>
              <w:rPr>
                <w:spacing w:val="-1"/>
                <w:sz w:val="28"/>
                <w:szCs w:val="28"/>
              </w:rPr>
              <w:t>.+</w:t>
            </w:r>
            <w:r>
              <w:rPr>
                <w:spacing w:val="-1"/>
                <w:sz w:val="28"/>
                <w:szCs w:val="28"/>
                <w:lang w:val="en-US"/>
              </w:rPr>
              <w:t>R</w:t>
            </w:r>
            <w:proofErr w:type="spellStart"/>
            <w:r>
              <w:rPr>
                <w:spacing w:val="-1"/>
                <w:sz w:val="28"/>
                <w:szCs w:val="28"/>
              </w:rPr>
              <w:t>удовл</w:t>
            </w:r>
            <w:proofErr w:type="spellEnd"/>
            <w:r>
              <w:rPr>
                <w:spacing w:val="-1"/>
                <w:sz w:val="28"/>
                <w:szCs w:val="28"/>
              </w:rPr>
              <w:t>.+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pacing w:val="-1"/>
                <w:sz w:val="28"/>
                <w:szCs w:val="28"/>
              </w:rPr>
              <w:t>R</w:t>
            </w:r>
            <w:proofErr w:type="spellStart"/>
            <w:r>
              <w:rPr>
                <w:position w:val="-3"/>
                <w:sz w:val="28"/>
                <w:szCs w:val="28"/>
              </w:rPr>
              <w:t>в</w:t>
            </w:r>
            <w:r>
              <w:rPr>
                <w:spacing w:val="-2"/>
                <w:position w:val="-3"/>
                <w:sz w:val="28"/>
                <w:szCs w:val="28"/>
              </w:rPr>
              <w:t>н</w:t>
            </w:r>
            <w:r>
              <w:rPr>
                <w:w w:val="101"/>
                <w:position w:val="-3"/>
                <w:sz w:val="28"/>
                <w:szCs w:val="28"/>
              </w:rPr>
              <w:t>.а</w:t>
            </w:r>
            <w:r>
              <w:rPr>
                <w:spacing w:val="-2"/>
                <w:position w:val="-3"/>
                <w:sz w:val="28"/>
                <w:szCs w:val="28"/>
              </w:rPr>
              <w:t>у</w:t>
            </w:r>
            <w:r>
              <w:rPr>
                <w:w w:val="101"/>
                <w:position w:val="-3"/>
                <w:sz w:val="28"/>
                <w:szCs w:val="28"/>
              </w:rPr>
              <w:t>д</w:t>
            </w:r>
            <w:proofErr w:type="spellEnd"/>
            <w:r>
              <w:rPr>
                <w:spacing w:val="-1"/>
                <w:sz w:val="28"/>
                <w:szCs w:val="28"/>
              </w:rPr>
              <w:t>.+</w:t>
            </w:r>
            <w:r>
              <w:rPr>
                <w:spacing w:val="-1"/>
                <w:sz w:val="28"/>
                <w:szCs w:val="28"/>
                <w:lang w:val="en-US"/>
              </w:rPr>
              <w:t>R</w:t>
            </w:r>
            <w:r>
              <w:rPr>
                <w:spacing w:val="-1"/>
                <w:sz w:val="28"/>
                <w:szCs w:val="28"/>
              </w:rPr>
              <w:t>проц.</w:t>
            </w:r>
            <w:r>
              <w:rPr>
                <w:b/>
                <w:bCs/>
                <w:sz w:val="28"/>
                <w:szCs w:val="28"/>
              </w:rPr>
              <w:t>)/4</w:t>
            </w:r>
          </w:p>
        </w:tc>
      </w:tr>
    </w:tbl>
    <w:p w14:paraId="0B12727F" w14:textId="77777777" w:rsidR="00FC58D3" w:rsidRDefault="00FC58D3">
      <w:pPr>
        <w:tabs>
          <w:tab w:val="left" w:pos="1134"/>
        </w:tabs>
        <w:ind w:firstLine="720"/>
        <w:jc w:val="both"/>
        <w:rPr>
          <w:sz w:val="28"/>
          <w:szCs w:val="28"/>
        </w:rPr>
      </w:pPr>
    </w:p>
    <w:p w14:paraId="5DBF1FC4" w14:textId="77777777" w:rsidR="00FC58D3" w:rsidRDefault="00111FBD">
      <w:pPr>
        <w:tabs>
          <w:tab w:val="left" w:pos="1134"/>
        </w:tabs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 xml:space="preserve"> Действующая СМК в достаточной мере обеспечена ресурсами, для результативного функционирования.</w:t>
      </w:r>
    </w:p>
    <w:p w14:paraId="083293CC" w14:textId="77777777" w:rsidR="00FC58D3" w:rsidRDefault="00111FBD">
      <w:pPr>
        <w:tabs>
          <w:tab w:val="left" w:pos="1134"/>
        </w:tabs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3. Результативность устанавливается по методике, приведенной в таблице 3.</w:t>
      </w:r>
    </w:p>
    <w:p w14:paraId="175CBAAD" w14:textId="77777777" w:rsidR="00FC58D3" w:rsidRDefault="00111FBD">
      <w:pPr>
        <w:tabs>
          <w:tab w:val="left" w:pos="1134"/>
        </w:tabs>
        <w:ind w:firstLine="72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Таблица 3</w:t>
      </w:r>
    </w:p>
    <w:tbl>
      <w:tblPr>
        <w:tblW w:w="0" w:type="auto"/>
        <w:tblInd w:w="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6"/>
        <w:gridCol w:w="2835"/>
        <w:gridCol w:w="6095"/>
      </w:tblGrid>
      <w:tr w:rsidR="00FC58D3" w14:paraId="484BB888" w14:textId="77777777">
        <w:trPr>
          <w:cantSplit/>
          <w:trHeight w:hRule="exact" w:val="709"/>
        </w:trPr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722FD9" w14:textId="77777777" w:rsidR="00FC58D3" w:rsidRDefault="00111FBD">
            <w:pPr>
              <w:spacing w:before="16"/>
              <w:ind w:left="343" w:right="-20"/>
              <w:rPr>
                <w:b/>
                <w:bCs/>
                <w:position w:val="-3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</w:t>
            </w:r>
            <w:r>
              <w:rPr>
                <w:b/>
                <w:bCs/>
                <w:spacing w:val="-1"/>
                <w:position w:val="-3"/>
                <w:sz w:val="28"/>
                <w:szCs w:val="28"/>
              </w:rPr>
              <w:t>С</w:t>
            </w:r>
            <w:r>
              <w:rPr>
                <w:b/>
                <w:bCs/>
                <w:spacing w:val="-1"/>
                <w:w w:val="101"/>
                <w:position w:val="-3"/>
                <w:sz w:val="28"/>
                <w:szCs w:val="28"/>
              </w:rPr>
              <w:t>М</w:t>
            </w:r>
            <w:r>
              <w:rPr>
                <w:b/>
                <w:bCs/>
                <w:position w:val="-3"/>
                <w:sz w:val="28"/>
                <w:szCs w:val="28"/>
              </w:rPr>
              <w:t>К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A29018" w14:textId="77777777" w:rsidR="00FC58D3" w:rsidRDefault="00111FBD">
            <w:pPr>
              <w:spacing w:before="11" w:line="239" w:lineRule="auto"/>
              <w:ind w:left="864" w:right="81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</w:t>
            </w:r>
            <w:r>
              <w:rPr>
                <w:spacing w:val="3"/>
                <w:sz w:val="28"/>
                <w:szCs w:val="28"/>
              </w:rPr>
              <w:t>з</w:t>
            </w:r>
            <w:r>
              <w:rPr>
                <w:spacing w:val="-7"/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>ль</w:t>
            </w:r>
            <w:r>
              <w:rPr>
                <w:spacing w:val="1"/>
                <w:sz w:val="28"/>
                <w:szCs w:val="28"/>
              </w:rPr>
              <w:t>т</w:t>
            </w:r>
            <w:r>
              <w:rPr>
                <w:sz w:val="28"/>
                <w:szCs w:val="28"/>
              </w:rPr>
              <w:t>атив</w:t>
            </w:r>
            <w:r>
              <w:rPr>
                <w:spacing w:val="1"/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>ость СМК</w:t>
            </w:r>
          </w:p>
        </w:tc>
        <w:tc>
          <w:tcPr>
            <w:tcW w:w="6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7EB0A6" w14:textId="77777777" w:rsidR="00FC58D3" w:rsidRDefault="00111FBD">
            <w:pPr>
              <w:spacing w:before="11"/>
              <w:ind w:left="1185" w:right="-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об</w:t>
            </w:r>
            <w:r>
              <w:rPr>
                <w:spacing w:val="1"/>
                <w:sz w:val="28"/>
                <w:szCs w:val="28"/>
              </w:rPr>
              <w:t>х</w:t>
            </w:r>
            <w:r>
              <w:rPr>
                <w:sz w:val="28"/>
                <w:szCs w:val="28"/>
              </w:rPr>
              <w:t>од</w:t>
            </w:r>
            <w:r>
              <w:rPr>
                <w:spacing w:val="2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>мые действия</w:t>
            </w:r>
          </w:p>
        </w:tc>
      </w:tr>
      <w:tr w:rsidR="00FC58D3" w14:paraId="3333D34C" w14:textId="77777777">
        <w:trPr>
          <w:cantSplit/>
          <w:trHeight w:hRule="exact" w:val="1695"/>
        </w:trPr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30649" w14:textId="77777777" w:rsidR="00FC58D3" w:rsidRDefault="00111FBD">
            <w:pPr>
              <w:spacing w:before="11"/>
              <w:ind w:left="107" w:right="44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90% и</w:t>
            </w:r>
          </w:p>
          <w:p w14:paraId="5544DFEE" w14:textId="77777777" w:rsidR="00FC58D3" w:rsidRDefault="00111FBD">
            <w:pPr>
              <w:spacing w:before="11"/>
              <w:ind w:left="107" w:right="44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более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F9D41" w14:textId="77777777" w:rsidR="00FC58D3" w:rsidRDefault="00111FBD">
            <w:pPr>
              <w:tabs>
                <w:tab w:val="left" w:pos="2972"/>
                <w:tab w:val="left" w:pos="3014"/>
              </w:tabs>
              <w:spacing w:before="11"/>
              <w:ind w:left="105" w:right="327"/>
              <w:rPr>
                <w:sz w:val="28"/>
                <w:szCs w:val="28"/>
              </w:rPr>
            </w:pPr>
            <w:r>
              <w:rPr>
                <w:spacing w:val="-1"/>
                <w:sz w:val="28"/>
                <w:szCs w:val="28"/>
              </w:rPr>
              <w:t>В</w:t>
            </w:r>
            <w:r>
              <w:rPr>
                <w:sz w:val="28"/>
                <w:szCs w:val="28"/>
              </w:rPr>
              <w:t>ы</w:t>
            </w:r>
            <w:r>
              <w:rPr>
                <w:spacing w:val="-2"/>
                <w:sz w:val="28"/>
                <w:szCs w:val="28"/>
              </w:rPr>
              <w:t>с</w:t>
            </w:r>
            <w:r>
              <w:rPr>
                <w:sz w:val="28"/>
                <w:szCs w:val="28"/>
              </w:rPr>
              <w:t>ок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 xml:space="preserve">й </w:t>
            </w:r>
            <w:r>
              <w:rPr>
                <w:spacing w:val="-4"/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>ро</w:t>
            </w:r>
            <w:r>
              <w:rPr>
                <w:spacing w:val="1"/>
                <w:sz w:val="28"/>
                <w:szCs w:val="28"/>
              </w:rPr>
              <w:t>в</w:t>
            </w:r>
            <w:r>
              <w:rPr>
                <w:sz w:val="28"/>
                <w:szCs w:val="28"/>
              </w:rPr>
              <w:t>ень дос</w:t>
            </w:r>
            <w:r>
              <w:rPr>
                <w:spacing w:val="2"/>
                <w:sz w:val="28"/>
                <w:szCs w:val="28"/>
              </w:rPr>
              <w:t>т</w:t>
            </w:r>
            <w:r>
              <w:rPr>
                <w:sz w:val="28"/>
                <w:szCs w:val="28"/>
              </w:rPr>
              <w:t>иж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н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>я запла</w:t>
            </w:r>
            <w:r>
              <w:rPr>
                <w:spacing w:val="1"/>
                <w:sz w:val="28"/>
                <w:szCs w:val="28"/>
              </w:rPr>
              <w:t>нир</w:t>
            </w:r>
            <w:r>
              <w:rPr>
                <w:sz w:val="28"/>
                <w:szCs w:val="28"/>
              </w:rPr>
              <w:t>ова</w:t>
            </w:r>
            <w:r>
              <w:rPr>
                <w:spacing w:val="-1"/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>ных р</w:t>
            </w:r>
            <w:r>
              <w:rPr>
                <w:spacing w:val="-2"/>
                <w:sz w:val="28"/>
                <w:szCs w:val="28"/>
              </w:rPr>
              <w:t>е</w:t>
            </w:r>
            <w:r>
              <w:rPr>
                <w:spacing w:val="2"/>
                <w:sz w:val="28"/>
                <w:szCs w:val="28"/>
              </w:rPr>
              <w:t>з</w:t>
            </w:r>
            <w:r>
              <w:rPr>
                <w:spacing w:val="-6"/>
                <w:sz w:val="28"/>
                <w:szCs w:val="28"/>
              </w:rPr>
              <w:t>у</w:t>
            </w:r>
            <w:r>
              <w:rPr>
                <w:spacing w:val="1"/>
                <w:sz w:val="28"/>
                <w:szCs w:val="28"/>
              </w:rPr>
              <w:t>льт</w:t>
            </w:r>
            <w:r>
              <w:rPr>
                <w:sz w:val="28"/>
                <w:szCs w:val="28"/>
              </w:rPr>
              <w:t>атов СМК</w:t>
            </w:r>
          </w:p>
        </w:tc>
        <w:tc>
          <w:tcPr>
            <w:tcW w:w="6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50A0C0" w14:textId="77777777" w:rsidR="00FC58D3" w:rsidRDefault="00111FBD">
            <w:pPr>
              <w:tabs>
                <w:tab w:val="left" w:pos="1686"/>
                <w:tab w:val="left" w:pos="3204"/>
              </w:tabs>
              <w:spacing w:before="11" w:line="239" w:lineRule="auto"/>
              <w:ind w:left="107" w:right="88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СМК ре</w:t>
            </w:r>
            <w:r>
              <w:rPr>
                <w:spacing w:val="3"/>
                <w:sz w:val="28"/>
                <w:szCs w:val="28"/>
              </w:rPr>
              <w:t>з</w:t>
            </w:r>
            <w:r>
              <w:rPr>
                <w:spacing w:val="-6"/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>льтат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 xml:space="preserve">вна, </w:t>
            </w:r>
            <w:r>
              <w:rPr>
                <w:spacing w:val="1"/>
                <w:sz w:val="28"/>
                <w:szCs w:val="28"/>
              </w:rPr>
              <w:t>п</w:t>
            </w:r>
            <w:r>
              <w:rPr>
                <w:sz w:val="28"/>
                <w:szCs w:val="28"/>
              </w:rPr>
              <w:t>р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>го</w:t>
            </w:r>
            <w:r>
              <w:rPr>
                <w:spacing w:val="-1"/>
                <w:sz w:val="28"/>
                <w:szCs w:val="28"/>
              </w:rPr>
              <w:t>д</w:t>
            </w:r>
            <w:r>
              <w:rPr>
                <w:sz w:val="28"/>
                <w:szCs w:val="28"/>
              </w:rPr>
              <w:t>на, ад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кватна, поставл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н</w:t>
            </w:r>
            <w:r>
              <w:rPr>
                <w:spacing w:val="1"/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 xml:space="preserve">ые </w:t>
            </w:r>
            <w:r>
              <w:rPr>
                <w:spacing w:val="1"/>
                <w:sz w:val="28"/>
                <w:szCs w:val="28"/>
              </w:rPr>
              <w:t>ц</w:t>
            </w:r>
            <w:r>
              <w:rPr>
                <w:sz w:val="28"/>
                <w:szCs w:val="28"/>
              </w:rPr>
              <w:t xml:space="preserve">ели и </w:t>
            </w:r>
            <w:r>
              <w:rPr>
                <w:spacing w:val="1"/>
                <w:sz w:val="28"/>
                <w:szCs w:val="28"/>
              </w:rPr>
              <w:t>з</w:t>
            </w:r>
            <w:r>
              <w:rPr>
                <w:sz w:val="28"/>
                <w:szCs w:val="28"/>
              </w:rPr>
              <w:t>ад</w:t>
            </w:r>
            <w:r>
              <w:rPr>
                <w:spacing w:val="-1"/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>чи дост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>г</w:t>
            </w:r>
            <w:r>
              <w:rPr>
                <w:spacing w:val="3"/>
                <w:sz w:val="28"/>
                <w:szCs w:val="28"/>
              </w:rPr>
              <w:t>н</w:t>
            </w:r>
            <w:r>
              <w:rPr>
                <w:spacing w:val="-6"/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>ты, необ</w:t>
            </w:r>
            <w:r>
              <w:rPr>
                <w:spacing w:val="2"/>
                <w:sz w:val="28"/>
                <w:szCs w:val="28"/>
              </w:rPr>
              <w:t>х</w:t>
            </w:r>
            <w:r>
              <w:rPr>
                <w:sz w:val="28"/>
                <w:szCs w:val="28"/>
              </w:rPr>
              <w:t>о</w:t>
            </w:r>
            <w:r>
              <w:rPr>
                <w:spacing w:val="-1"/>
                <w:sz w:val="28"/>
                <w:szCs w:val="28"/>
              </w:rPr>
              <w:t>д</w:t>
            </w:r>
            <w:r>
              <w:rPr>
                <w:sz w:val="28"/>
                <w:szCs w:val="28"/>
              </w:rPr>
              <w:t>имо провед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н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>е иссл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дов</w:t>
            </w:r>
            <w:r>
              <w:rPr>
                <w:spacing w:val="-1"/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>н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pacing w:val="-1"/>
                <w:sz w:val="28"/>
                <w:szCs w:val="28"/>
              </w:rPr>
              <w:t>й</w:t>
            </w:r>
            <w:r>
              <w:rPr>
                <w:sz w:val="28"/>
                <w:szCs w:val="28"/>
              </w:rPr>
              <w:t>, направл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н</w:t>
            </w:r>
            <w:r>
              <w:rPr>
                <w:spacing w:val="1"/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 xml:space="preserve">ых </w:t>
            </w:r>
            <w:r>
              <w:rPr>
                <w:spacing w:val="1"/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 xml:space="preserve">а </w:t>
            </w:r>
            <w:r>
              <w:rPr>
                <w:spacing w:val="-4"/>
                <w:sz w:val="28"/>
                <w:szCs w:val="28"/>
              </w:rPr>
              <w:t>у</w:t>
            </w:r>
            <w:r>
              <w:rPr>
                <w:spacing w:val="4"/>
                <w:sz w:val="28"/>
                <w:szCs w:val="28"/>
              </w:rPr>
              <w:t>л</w:t>
            </w:r>
            <w:r>
              <w:rPr>
                <w:spacing w:val="-4"/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>чшен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 xml:space="preserve">е и </w:t>
            </w:r>
            <w:r>
              <w:rPr>
                <w:spacing w:val="1"/>
                <w:sz w:val="28"/>
                <w:szCs w:val="28"/>
              </w:rPr>
              <w:t>п</w:t>
            </w:r>
            <w:r>
              <w:rPr>
                <w:sz w:val="28"/>
                <w:szCs w:val="28"/>
              </w:rPr>
              <w:t>овыш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н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>е ре</w:t>
            </w:r>
            <w:r>
              <w:rPr>
                <w:spacing w:val="2"/>
                <w:sz w:val="28"/>
                <w:szCs w:val="28"/>
              </w:rPr>
              <w:t>з</w:t>
            </w:r>
            <w:r>
              <w:rPr>
                <w:spacing w:val="-4"/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>ль</w:t>
            </w:r>
            <w:r>
              <w:rPr>
                <w:spacing w:val="1"/>
                <w:sz w:val="28"/>
                <w:szCs w:val="28"/>
              </w:rPr>
              <w:t>т</w:t>
            </w:r>
            <w:r>
              <w:rPr>
                <w:sz w:val="28"/>
                <w:szCs w:val="28"/>
              </w:rPr>
              <w:t>ат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>в</w:t>
            </w:r>
            <w:r>
              <w:rPr>
                <w:spacing w:val="1"/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 xml:space="preserve">ости </w:t>
            </w:r>
            <w:r>
              <w:rPr>
                <w:spacing w:val="1"/>
                <w:sz w:val="28"/>
                <w:szCs w:val="28"/>
              </w:rPr>
              <w:t>С</w:t>
            </w:r>
            <w:r>
              <w:rPr>
                <w:spacing w:val="-2"/>
                <w:sz w:val="28"/>
                <w:szCs w:val="28"/>
              </w:rPr>
              <w:t>М</w:t>
            </w:r>
            <w:r>
              <w:rPr>
                <w:sz w:val="28"/>
                <w:szCs w:val="28"/>
              </w:rPr>
              <w:t>К</w:t>
            </w:r>
          </w:p>
        </w:tc>
      </w:tr>
      <w:tr w:rsidR="00FC58D3" w14:paraId="35AAD410" w14:textId="77777777">
        <w:trPr>
          <w:cantSplit/>
          <w:trHeight w:hRule="exact" w:val="1705"/>
        </w:trPr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DD383" w14:textId="77777777" w:rsidR="00FC58D3" w:rsidRDefault="00111FBD">
            <w:pPr>
              <w:spacing w:before="11"/>
              <w:ind w:left="108" w:right="-20"/>
              <w:jc w:val="center"/>
              <w:rPr>
                <w:spacing w:val="-1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80% </w:t>
            </w:r>
            <w:r>
              <w:rPr>
                <w:spacing w:val="-1"/>
                <w:sz w:val="28"/>
                <w:szCs w:val="28"/>
              </w:rPr>
              <w:t>-</w:t>
            </w:r>
          </w:p>
          <w:p w14:paraId="6CE83EAD" w14:textId="77777777" w:rsidR="00FC58D3" w:rsidRDefault="00111FBD">
            <w:pPr>
              <w:spacing w:before="11"/>
              <w:ind w:left="108" w:right="-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89%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956E1" w14:textId="77777777" w:rsidR="00FC58D3" w:rsidRDefault="00111FBD">
            <w:pPr>
              <w:tabs>
                <w:tab w:val="left" w:pos="2972"/>
                <w:tab w:val="left" w:pos="3014"/>
              </w:tabs>
              <w:spacing w:before="11"/>
              <w:ind w:left="105" w:right="11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Ожида</w:t>
            </w:r>
            <w:r>
              <w:rPr>
                <w:spacing w:val="-1"/>
                <w:sz w:val="28"/>
                <w:szCs w:val="28"/>
              </w:rPr>
              <w:t>ем</w:t>
            </w:r>
            <w:r>
              <w:rPr>
                <w:sz w:val="28"/>
                <w:szCs w:val="28"/>
              </w:rPr>
              <w:t xml:space="preserve">ый </w:t>
            </w:r>
            <w:r>
              <w:rPr>
                <w:spacing w:val="-3"/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>ров</w:t>
            </w:r>
            <w:r>
              <w:rPr>
                <w:spacing w:val="-2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нь дост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pacing w:val="2"/>
                <w:sz w:val="28"/>
                <w:szCs w:val="28"/>
              </w:rPr>
              <w:t>ж</w:t>
            </w:r>
            <w:r>
              <w:rPr>
                <w:sz w:val="28"/>
                <w:szCs w:val="28"/>
              </w:rPr>
              <w:t>ен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 xml:space="preserve">я </w:t>
            </w:r>
            <w:r>
              <w:rPr>
                <w:spacing w:val="1"/>
                <w:sz w:val="28"/>
                <w:szCs w:val="28"/>
              </w:rPr>
              <w:t>з</w:t>
            </w:r>
            <w:r>
              <w:rPr>
                <w:spacing w:val="-2"/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>план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>рова</w:t>
            </w:r>
            <w:r>
              <w:rPr>
                <w:spacing w:val="-1"/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 xml:space="preserve">ных </w:t>
            </w:r>
            <w:r>
              <w:rPr>
                <w:spacing w:val="-1"/>
                <w:sz w:val="28"/>
                <w:szCs w:val="28"/>
              </w:rPr>
              <w:t>ре</w:t>
            </w:r>
            <w:r>
              <w:rPr>
                <w:spacing w:val="2"/>
                <w:sz w:val="28"/>
                <w:szCs w:val="28"/>
              </w:rPr>
              <w:t>з</w:t>
            </w:r>
            <w:r>
              <w:rPr>
                <w:spacing w:val="-1"/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>ль</w:t>
            </w:r>
            <w:r>
              <w:rPr>
                <w:spacing w:val="1"/>
                <w:sz w:val="28"/>
                <w:szCs w:val="28"/>
              </w:rPr>
              <w:t>т</w:t>
            </w:r>
            <w:r>
              <w:rPr>
                <w:sz w:val="28"/>
                <w:szCs w:val="28"/>
              </w:rPr>
              <w:t>атов СМК</w:t>
            </w:r>
          </w:p>
        </w:tc>
        <w:tc>
          <w:tcPr>
            <w:tcW w:w="6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46BC18" w14:textId="77777777" w:rsidR="00FC58D3" w:rsidRDefault="00111FBD">
            <w:pPr>
              <w:tabs>
                <w:tab w:val="left" w:pos="1719"/>
                <w:tab w:val="left" w:pos="3271"/>
              </w:tabs>
              <w:spacing w:before="11" w:line="239" w:lineRule="auto"/>
              <w:ind w:left="107" w:right="88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СМК ре</w:t>
            </w:r>
            <w:r>
              <w:rPr>
                <w:spacing w:val="3"/>
                <w:sz w:val="28"/>
                <w:szCs w:val="28"/>
              </w:rPr>
              <w:t>з</w:t>
            </w:r>
            <w:r>
              <w:rPr>
                <w:spacing w:val="-6"/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>льтат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 xml:space="preserve">вна, </w:t>
            </w:r>
            <w:r>
              <w:rPr>
                <w:spacing w:val="1"/>
                <w:sz w:val="28"/>
                <w:szCs w:val="28"/>
              </w:rPr>
              <w:t>п</w:t>
            </w:r>
            <w:r>
              <w:rPr>
                <w:sz w:val="28"/>
                <w:szCs w:val="28"/>
              </w:rPr>
              <w:t>р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>го</w:t>
            </w:r>
            <w:r>
              <w:rPr>
                <w:spacing w:val="-1"/>
                <w:sz w:val="28"/>
                <w:szCs w:val="28"/>
              </w:rPr>
              <w:t>д</w:t>
            </w:r>
            <w:r>
              <w:rPr>
                <w:sz w:val="28"/>
                <w:szCs w:val="28"/>
              </w:rPr>
              <w:t>на, ад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кватна, поставл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н</w:t>
            </w:r>
            <w:r>
              <w:rPr>
                <w:spacing w:val="1"/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 xml:space="preserve">ые </w:t>
            </w:r>
            <w:r>
              <w:rPr>
                <w:spacing w:val="1"/>
                <w:sz w:val="28"/>
                <w:szCs w:val="28"/>
              </w:rPr>
              <w:t>ц</w:t>
            </w:r>
            <w:r>
              <w:rPr>
                <w:sz w:val="28"/>
                <w:szCs w:val="28"/>
              </w:rPr>
              <w:t xml:space="preserve">ели и </w:t>
            </w:r>
            <w:r>
              <w:rPr>
                <w:spacing w:val="1"/>
                <w:sz w:val="28"/>
                <w:szCs w:val="28"/>
              </w:rPr>
              <w:t>з</w:t>
            </w:r>
            <w:r>
              <w:rPr>
                <w:sz w:val="28"/>
                <w:szCs w:val="28"/>
              </w:rPr>
              <w:t>ад</w:t>
            </w:r>
            <w:r>
              <w:rPr>
                <w:spacing w:val="-1"/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>чи дост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>г</w:t>
            </w:r>
            <w:r>
              <w:rPr>
                <w:spacing w:val="3"/>
                <w:sz w:val="28"/>
                <w:szCs w:val="28"/>
              </w:rPr>
              <w:t>н</w:t>
            </w:r>
            <w:r>
              <w:rPr>
                <w:spacing w:val="-6"/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>ты, необ</w:t>
            </w:r>
            <w:r>
              <w:rPr>
                <w:spacing w:val="2"/>
                <w:sz w:val="28"/>
                <w:szCs w:val="28"/>
              </w:rPr>
              <w:t>х</w:t>
            </w:r>
            <w:r>
              <w:rPr>
                <w:sz w:val="28"/>
                <w:szCs w:val="28"/>
              </w:rPr>
              <w:t>о</w:t>
            </w:r>
            <w:r>
              <w:rPr>
                <w:spacing w:val="-1"/>
                <w:sz w:val="28"/>
                <w:szCs w:val="28"/>
              </w:rPr>
              <w:t>д</w:t>
            </w:r>
            <w:r>
              <w:rPr>
                <w:sz w:val="28"/>
                <w:szCs w:val="28"/>
              </w:rPr>
              <w:t>имо провед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н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>е м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ропр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>я</w:t>
            </w:r>
            <w:r>
              <w:rPr>
                <w:spacing w:val="-1"/>
                <w:sz w:val="28"/>
                <w:szCs w:val="28"/>
              </w:rPr>
              <w:t>т</w:t>
            </w:r>
            <w:r>
              <w:rPr>
                <w:sz w:val="28"/>
                <w:szCs w:val="28"/>
              </w:rPr>
              <w:t>ий, направл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н</w:t>
            </w:r>
            <w:r>
              <w:rPr>
                <w:spacing w:val="1"/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 xml:space="preserve">ых </w:t>
            </w:r>
            <w:r>
              <w:rPr>
                <w:spacing w:val="1"/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 xml:space="preserve">а </w:t>
            </w:r>
            <w:r>
              <w:rPr>
                <w:spacing w:val="-4"/>
                <w:sz w:val="28"/>
                <w:szCs w:val="28"/>
              </w:rPr>
              <w:t>у</w:t>
            </w:r>
            <w:r>
              <w:rPr>
                <w:spacing w:val="4"/>
                <w:sz w:val="28"/>
                <w:szCs w:val="28"/>
              </w:rPr>
              <w:t>л</w:t>
            </w:r>
            <w:r>
              <w:rPr>
                <w:spacing w:val="-4"/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>чшен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 xml:space="preserve">е и </w:t>
            </w:r>
            <w:r>
              <w:rPr>
                <w:spacing w:val="1"/>
                <w:sz w:val="28"/>
                <w:szCs w:val="28"/>
              </w:rPr>
              <w:t>п</w:t>
            </w:r>
            <w:r>
              <w:rPr>
                <w:sz w:val="28"/>
                <w:szCs w:val="28"/>
              </w:rPr>
              <w:t>овыш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н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>е ре</w:t>
            </w:r>
            <w:r>
              <w:rPr>
                <w:spacing w:val="2"/>
                <w:sz w:val="28"/>
                <w:szCs w:val="28"/>
              </w:rPr>
              <w:t>з</w:t>
            </w:r>
            <w:r>
              <w:rPr>
                <w:spacing w:val="-4"/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>ль</w:t>
            </w:r>
            <w:r>
              <w:rPr>
                <w:spacing w:val="1"/>
                <w:sz w:val="28"/>
                <w:szCs w:val="28"/>
              </w:rPr>
              <w:t>т</w:t>
            </w:r>
            <w:r>
              <w:rPr>
                <w:sz w:val="28"/>
                <w:szCs w:val="28"/>
              </w:rPr>
              <w:t>ат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>в</w:t>
            </w:r>
            <w:r>
              <w:rPr>
                <w:spacing w:val="1"/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 xml:space="preserve">ости </w:t>
            </w:r>
            <w:r>
              <w:rPr>
                <w:spacing w:val="1"/>
                <w:sz w:val="28"/>
                <w:szCs w:val="28"/>
              </w:rPr>
              <w:t>С</w:t>
            </w:r>
            <w:r>
              <w:rPr>
                <w:spacing w:val="-2"/>
                <w:sz w:val="28"/>
                <w:szCs w:val="28"/>
              </w:rPr>
              <w:t>М</w:t>
            </w:r>
            <w:r>
              <w:rPr>
                <w:sz w:val="28"/>
                <w:szCs w:val="28"/>
              </w:rPr>
              <w:t>К</w:t>
            </w:r>
          </w:p>
        </w:tc>
      </w:tr>
      <w:tr w:rsidR="00FC58D3" w14:paraId="19B53D7F" w14:textId="77777777">
        <w:trPr>
          <w:cantSplit/>
          <w:trHeight w:hRule="exact" w:val="2115"/>
        </w:trPr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640A7" w14:textId="77777777" w:rsidR="00FC58D3" w:rsidRDefault="00111FBD">
            <w:pPr>
              <w:spacing w:before="11"/>
              <w:ind w:left="108" w:right="-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70% </w:t>
            </w:r>
            <w:r>
              <w:rPr>
                <w:spacing w:val="-1"/>
                <w:sz w:val="28"/>
                <w:szCs w:val="28"/>
              </w:rPr>
              <w:t xml:space="preserve">- </w:t>
            </w:r>
            <w:r>
              <w:rPr>
                <w:sz w:val="28"/>
                <w:szCs w:val="28"/>
              </w:rPr>
              <w:t>79%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B3484" w14:textId="77777777" w:rsidR="00FC58D3" w:rsidRDefault="00111FBD">
            <w:pPr>
              <w:tabs>
                <w:tab w:val="left" w:pos="2972"/>
                <w:tab w:val="left" w:pos="3014"/>
              </w:tabs>
              <w:spacing w:before="11"/>
              <w:ind w:left="105" w:right="28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Средн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 xml:space="preserve">й </w:t>
            </w:r>
            <w:r>
              <w:rPr>
                <w:spacing w:val="-6"/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>ров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нь дос</w:t>
            </w:r>
            <w:r>
              <w:rPr>
                <w:spacing w:val="3"/>
                <w:sz w:val="28"/>
                <w:szCs w:val="28"/>
              </w:rPr>
              <w:t>т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>жен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>я запла</w:t>
            </w:r>
            <w:r>
              <w:rPr>
                <w:spacing w:val="1"/>
                <w:sz w:val="28"/>
                <w:szCs w:val="28"/>
              </w:rPr>
              <w:t>ни</w:t>
            </w:r>
            <w:r>
              <w:rPr>
                <w:sz w:val="28"/>
                <w:szCs w:val="28"/>
              </w:rPr>
              <w:t>ров</w:t>
            </w:r>
            <w:r>
              <w:rPr>
                <w:spacing w:val="-1"/>
                <w:sz w:val="28"/>
                <w:szCs w:val="28"/>
              </w:rPr>
              <w:t>ан</w:t>
            </w:r>
            <w:r>
              <w:rPr>
                <w:sz w:val="28"/>
                <w:szCs w:val="28"/>
              </w:rPr>
              <w:t>ных р</w:t>
            </w:r>
            <w:r>
              <w:rPr>
                <w:spacing w:val="-3"/>
                <w:sz w:val="28"/>
                <w:szCs w:val="28"/>
              </w:rPr>
              <w:t>е</w:t>
            </w:r>
            <w:r>
              <w:rPr>
                <w:spacing w:val="3"/>
                <w:sz w:val="28"/>
                <w:szCs w:val="28"/>
              </w:rPr>
              <w:t>з</w:t>
            </w:r>
            <w:r>
              <w:rPr>
                <w:spacing w:val="-7"/>
                <w:sz w:val="28"/>
                <w:szCs w:val="28"/>
              </w:rPr>
              <w:t>у</w:t>
            </w:r>
            <w:r>
              <w:rPr>
                <w:spacing w:val="2"/>
                <w:sz w:val="28"/>
                <w:szCs w:val="28"/>
              </w:rPr>
              <w:t>л</w:t>
            </w:r>
            <w:r>
              <w:rPr>
                <w:spacing w:val="1"/>
                <w:sz w:val="28"/>
                <w:szCs w:val="28"/>
              </w:rPr>
              <w:t>ь</w:t>
            </w:r>
            <w:r>
              <w:rPr>
                <w:sz w:val="28"/>
                <w:szCs w:val="28"/>
              </w:rPr>
              <w:t>татов СМК</w:t>
            </w:r>
          </w:p>
        </w:tc>
        <w:tc>
          <w:tcPr>
            <w:tcW w:w="6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5A6A85" w14:textId="77777777" w:rsidR="00FC58D3" w:rsidRDefault="00111FBD">
            <w:pPr>
              <w:spacing w:before="11" w:line="239" w:lineRule="auto"/>
              <w:ind w:left="107" w:right="8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СМК ч</w:t>
            </w:r>
            <w:r>
              <w:rPr>
                <w:spacing w:val="-1"/>
                <w:sz w:val="28"/>
                <w:szCs w:val="28"/>
              </w:rPr>
              <w:t>ас</w:t>
            </w:r>
            <w:r>
              <w:rPr>
                <w:sz w:val="28"/>
                <w:szCs w:val="28"/>
              </w:rPr>
              <w:t>т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>чно ре</w:t>
            </w:r>
            <w:r>
              <w:rPr>
                <w:spacing w:val="2"/>
                <w:sz w:val="28"/>
                <w:szCs w:val="28"/>
              </w:rPr>
              <w:t>з</w:t>
            </w:r>
            <w:r>
              <w:rPr>
                <w:spacing w:val="-4"/>
                <w:sz w:val="28"/>
                <w:szCs w:val="28"/>
              </w:rPr>
              <w:t>у</w:t>
            </w:r>
            <w:r>
              <w:rPr>
                <w:spacing w:val="2"/>
                <w:sz w:val="28"/>
                <w:szCs w:val="28"/>
              </w:rPr>
              <w:t>л</w:t>
            </w:r>
            <w:r>
              <w:rPr>
                <w:spacing w:val="1"/>
                <w:sz w:val="28"/>
                <w:szCs w:val="28"/>
              </w:rPr>
              <w:t>ь</w:t>
            </w:r>
            <w:r>
              <w:rPr>
                <w:sz w:val="28"/>
                <w:szCs w:val="28"/>
              </w:rPr>
              <w:t>тат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 xml:space="preserve">вна, </w:t>
            </w:r>
            <w:r>
              <w:rPr>
                <w:spacing w:val="1"/>
                <w:sz w:val="28"/>
                <w:szCs w:val="28"/>
              </w:rPr>
              <w:t>п</w:t>
            </w:r>
            <w:r>
              <w:rPr>
                <w:spacing w:val="-1"/>
                <w:sz w:val="28"/>
                <w:szCs w:val="28"/>
              </w:rPr>
              <w:t>р</w:t>
            </w:r>
            <w:r>
              <w:rPr>
                <w:sz w:val="28"/>
                <w:szCs w:val="28"/>
              </w:rPr>
              <w:t>игод</w:t>
            </w:r>
            <w:r>
              <w:rPr>
                <w:spacing w:val="1"/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>а, ад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кв</w:t>
            </w:r>
            <w:r>
              <w:rPr>
                <w:spacing w:val="-1"/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>т</w:t>
            </w:r>
            <w:r>
              <w:rPr>
                <w:spacing w:val="1"/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 xml:space="preserve">а, </w:t>
            </w:r>
            <w:r>
              <w:rPr>
                <w:spacing w:val="1"/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>еоб</w:t>
            </w:r>
            <w:r>
              <w:rPr>
                <w:spacing w:val="2"/>
                <w:sz w:val="28"/>
                <w:szCs w:val="28"/>
              </w:rPr>
              <w:t>х</w:t>
            </w:r>
            <w:r>
              <w:rPr>
                <w:sz w:val="28"/>
                <w:szCs w:val="28"/>
              </w:rPr>
              <w:t>о</w:t>
            </w:r>
            <w:r>
              <w:rPr>
                <w:spacing w:val="-1"/>
                <w:sz w:val="28"/>
                <w:szCs w:val="28"/>
              </w:rPr>
              <w:t>д</w:t>
            </w:r>
            <w:r>
              <w:rPr>
                <w:sz w:val="28"/>
                <w:szCs w:val="28"/>
              </w:rPr>
              <w:t>и</w:t>
            </w:r>
            <w:r>
              <w:rPr>
                <w:spacing w:val="-3"/>
                <w:sz w:val="28"/>
                <w:szCs w:val="28"/>
              </w:rPr>
              <w:t>м</w:t>
            </w:r>
            <w:r>
              <w:rPr>
                <w:sz w:val="28"/>
                <w:szCs w:val="28"/>
              </w:rPr>
              <w:t xml:space="preserve">о </w:t>
            </w:r>
            <w:r>
              <w:rPr>
                <w:spacing w:val="1"/>
                <w:sz w:val="28"/>
                <w:szCs w:val="28"/>
              </w:rPr>
              <w:t>п</w:t>
            </w:r>
            <w:r>
              <w:rPr>
                <w:sz w:val="28"/>
                <w:szCs w:val="28"/>
              </w:rPr>
              <w:t>ровед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н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>е м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pacing w:val="2"/>
                <w:sz w:val="28"/>
                <w:szCs w:val="28"/>
              </w:rPr>
              <w:t>р</w:t>
            </w:r>
            <w:r>
              <w:rPr>
                <w:sz w:val="28"/>
                <w:szCs w:val="28"/>
              </w:rPr>
              <w:t>опр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 xml:space="preserve">ятий </w:t>
            </w:r>
            <w:r>
              <w:rPr>
                <w:spacing w:val="-1"/>
                <w:sz w:val="28"/>
                <w:szCs w:val="28"/>
              </w:rPr>
              <w:t>д</w:t>
            </w:r>
            <w:r>
              <w:rPr>
                <w:sz w:val="28"/>
                <w:szCs w:val="28"/>
              </w:rPr>
              <w:t xml:space="preserve">ля </w:t>
            </w:r>
            <w:r>
              <w:rPr>
                <w:spacing w:val="1"/>
                <w:sz w:val="28"/>
                <w:szCs w:val="28"/>
              </w:rPr>
              <w:t>п</w:t>
            </w:r>
            <w:r>
              <w:rPr>
                <w:sz w:val="28"/>
                <w:szCs w:val="28"/>
              </w:rPr>
              <w:t>ре</w:t>
            </w:r>
            <w:r>
              <w:rPr>
                <w:spacing w:val="1"/>
                <w:sz w:val="28"/>
                <w:szCs w:val="28"/>
              </w:rPr>
              <w:t>д</w:t>
            </w:r>
            <w:r>
              <w:rPr>
                <w:spacing w:val="-6"/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>п</w:t>
            </w:r>
            <w:r>
              <w:rPr>
                <w:spacing w:val="2"/>
                <w:sz w:val="28"/>
                <w:szCs w:val="28"/>
              </w:rPr>
              <w:t>р</w:t>
            </w:r>
            <w:r>
              <w:rPr>
                <w:sz w:val="28"/>
                <w:szCs w:val="28"/>
              </w:rPr>
              <w:t>ежд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н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 xml:space="preserve">я </w:t>
            </w:r>
            <w:r>
              <w:rPr>
                <w:spacing w:val="1"/>
                <w:sz w:val="28"/>
                <w:szCs w:val="28"/>
              </w:rPr>
              <w:t>п</w:t>
            </w:r>
            <w:r>
              <w:rPr>
                <w:sz w:val="28"/>
                <w:szCs w:val="28"/>
              </w:rPr>
              <w:t>оявлен</w:t>
            </w:r>
            <w:r>
              <w:rPr>
                <w:spacing w:val="-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>я несоотв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т</w:t>
            </w:r>
            <w:r>
              <w:rPr>
                <w:spacing w:val="-1"/>
                <w:sz w:val="28"/>
                <w:szCs w:val="28"/>
              </w:rPr>
              <w:t>с</w:t>
            </w:r>
            <w:r>
              <w:rPr>
                <w:sz w:val="28"/>
                <w:szCs w:val="28"/>
              </w:rPr>
              <w:t>тви</w:t>
            </w:r>
            <w:r>
              <w:rPr>
                <w:spacing w:val="1"/>
                <w:sz w:val="28"/>
                <w:szCs w:val="28"/>
              </w:rPr>
              <w:t>й</w:t>
            </w:r>
            <w:r>
              <w:rPr>
                <w:sz w:val="28"/>
                <w:szCs w:val="28"/>
              </w:rPr>
              <w:t xml:space="preserve">. При </w:t>
            </w:r>
            <w:r>
              <w:rPr>
                <w:spacing w:val="-2"/>
                <w:sz w:val="28"/>
                <w:szCs w:val="28"/>
              </w:rPr>
              <w:t>р</w:t>
            </w:r>
            <w:r>
              <w:rPr>
                <w:spacing w:val="-1"/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>зработ</w:t>
            </w:r>
            <w:r>
              <w:rPr>
                <w:spacing w:val="1"/>
                <w:sz w:val="28"/>
                <w:szCs w:val="28"/>
              </w:rPr>
              <w:t>к</w:t>
            </w:r>
            <w:r>
              <w:rPr>
                <w:sz w:val="28"/>
                <w:szCs w:val="28"/>
              </w:rPr>
              <w:t xml:space="preserve">е </w:t>
            </w:r>
            <w:r>
              <w:rPr>
                <w:spacing w:val="1"/>
                <w:sz w:val="28"/>
                <w:szCs w:val="28"/>
              </w:rPr>
              <w:t>к</w:t>
            </w:r>
            <w:r>
              <w:rPr>
                <w:sz w:val="28"/>
                <w:szCs w:val="28"/>
              </w:rPr>
              <w:t>оррек</w:t>
            </w:r>
            <w:r>
              <w:rPr>
                <w:spacing w:val="2"/>
                <w:sz w:val="28"/>
                <w:szCs w:val="28"/>
              </w:rPr>
              <w:t>т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pacing w:val="2"/>
                <w:sz w:val="28"/>
                <w:szCs w:val="28"/>
              </w:rPr>
              <w:t>р</w:t>
            </w:r>
            <w:r>
              <w:rPr>
                <w:spacing w:val="-4"/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>ющих действ</w:t>
            </w:r>
            <w:r>
              <w:rPr>
                <w:spacing w:val="-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 xml:space="preserve">й </w:t>
            </w:r>
            <w:r>
              <w:rPr>
                <w:spacing w:val="-6"/>
                <w:sz w:val="28"/>
                <w:szCs w:val="28"/>
              </w:rPr>
              <w:t>у</w:t>
            </w:r>
            <w:r>
              <w:rPr>
                <w:spacing w:val="1"/>
                <w:sz w:val="28"/>
                <w:szCs w:val="28"/>
              </w:rPr>
              <w:t>чи</w:t>
            </w:r>
            <w:r>
              <w:rPr>
                <w:sz w:val="28"/>
                <w:szCs w:val="28"/>
              </w:rPr>
              <w:t>тыв</w:t>
            </w:r>
            <w:r>
              <w:rPr>
                <w:spacing w:val="-1"/>
                <w:sz w:val="28"/>
                <w:szCs w:val="28"/>
              </w:rPr>
              <w:t>ае</w:t>
            </w:r>
            <w:r>
              <w:rPr>
                <w:sz w:val="28"/>
                <w:szCs w:val="28"/>
              </w:rPr>
              <w:t xml:space="preserve">тся </w:t>
            </w:r>
            <w:r>
              <w:rPr>
                <w:spacing w:val="1"/>
                <w:sz w:val="28"/>
                <w:szCs w:val="28"/>
              </w:rPr>
              <w:t>зн</w:t>
            </w:r>
            <w:r>
              <w:rPr>
                <w:sz w:val="28"/>
                <w:szCs w:val="28"/>
              </w:rPr>
              <w:t>ач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н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>е ре</w:t>
            </w:r>
            <w:r>
              <w:rPr>
                <w:spacing w:val="2"/>
                <w:sz w:val="28"/>
                <w:szCs w:val="28"/>
              </w:rPr>
              <w:t>з</w:t>
            </w:r>
            <w:r>
              <w:rPr>
                <w:spacing w:val="-4"/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>ль</w:t>
            </w:r>
            <w:r>
              <w:rPr>
                <w:spacing w:val="1"/>
                <w:sz w:val="28"/>
                <w:szCs w:val="28"/>
              </w:rPr>
              <w:t>т</w:t>
            </w:r>
            <w:r>
              <w:rPr>
                <w:sz w:val="28"/>
                <w:szCs w:val="28"/>
              </w:rPr>
              <w:t xml:space="preserve">ативности </w:t>
            </w:r>
            <w:r>
              <w:rPr>
                <w:spacing w:val="1"/>
                <w:sz w:val="28"/>
                <w:szCs w:val="28"/>
              </w:rPr>
              <w:t>п</w:t>
            </w:r>
            <w:r>
              <w:rPr>
                <w:sz w:val="28"/>
                <w:szCs w:val="28"/>
              </w:rPr>
              <w:t xml:space="preserve">о </w:t>
            </w:r>
            <w:r>
              <w:rPr>
                <w:spacing w:val="1"/>
                <w:sz w:val="28"/>
                <w:szCs w:val="28"/>
              </w:rPr>
              <w:t>к</w:t>
            </w:r>
            <w:r>
              <w:rPr>
                <w:sz w:val="28"/>
                <w:szCs w:val="28"/>
              </w:rPr>
              <w:t>аждо</w:t>
            </w:r>
            <w:r>
              <w:rPr>
                <w:spacing w:val="1"/>
                <w:sz w:val="28"/>
                <w:szCs w:val="28"/>
              </w:rPr>
              <w:t>м</w:t>
            </w:r>
            <w:r>
              <w:rPr>
                <w:sz w:val="28"/>
                <w:szCs w:val="28"/>
              </w:rPr>
              <w:t xml:space="preserve">у </w:t>
            </w:r>
            <w:r>
              <w:rPr>
                <w:spacing w:val="1"/>
                <w:sz w:val="28"/>
                <w:szCs w:val="28"/>
              </w:rPr>
              <w:t>п</w:t>
            </w:r>
            <w:r>
              <w:rPr>
                <w:sz w:val="28"/>
                <w:szCs w:val="28"/>
              </w:rPr>
              <w:t>оказателю, указанному в таблице 1</w:t>
            </w:r>
          </w:p>
        </w:tc>
      </w:tr>
      <w:tr w:rsidR="00FC58D3" w14:paraId="46FDC3FE" w14:textId="77777777">
        <w:trPr>
          <w:cantSplit/>
          <w:trHeight w:hRule="exact" w:val="1863"/>
        </w:trPr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4E80F" w14:textId="77777777" w:rsidR="00FC58D3" w:rsidRDefault="00111FBD">
            <w:pPr>
              <w:spacing w:before="11"/>
              <w:ind w:left="108" w:right="47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м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нее 70%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766C2" w14:textId="77777777" w:rsidR="00FC58D3" w:rsidRDefault="00111FBD">
            <w:pPr>
              <w:tabs>
                <w:tab w:val="left" w:pos="2972"/>
                <w:tab w:val="left" w:pos="3014"/>
              </w:tabs>
              <w:spacing w:before="11"/>
              <w:ind w:left="105" w:right="28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Ни</w:t>
            </w:r>
            <w:r>
              <w:rPr>
                <w:spacing w:val="1"/>
                <w:sz w:val="28"/>
                <w:szCs w:val="28"/>
              </w:rPr>
              <w:t>з</w:t>
            </w:r>
            <w:r>
              <w:rPr>
                <w:spacing w:val="-1"/>
                <w:sz w:val="28"/>
                <w:szCs w:val="28"/>
              </w:rPr>
              <w:t>к</w:t>
            </w:r>
            <w:r>
              <w:rPr>
                <w:sz w:val="28"/>
                <w:szCs w:val="28"/>
              </w:rPr>
              <w:t xml:space="preserve">ий </w:t>
            </w:r>
            <w:r>
              <w:rPr>
                <w:spacing w:val="-5"/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>ров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нь дост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>жен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>я запла</w:t>
            </w:r>
            <w:r>
              <w:rPr>
                <w:spacing w:val="1"/>
                <w:sz w:val="28"/>
                <w:szCs w:val="28"/>
              </w:rPr>
              <w:t>ни</w:t>
            </w:r>
            <w:r>
              <w:rPr>
                <w:sz w:val="28"/>
                <w:szCs w:val="28"/>
              </w:rPr>
              <w:t>ров</w:t>
            </w:r>
            <w:r>
              <w:rPr>
                <w:spacing w:val="-1"/>
                <w:sz w:val="28"/>
                <w:szCs w:val="28"/>
              </w:rPr>
              <w:t>ан</w:t>
            </w:r>
            <w:r>
              <w:rPr>
                <w:sz w:val="28"/>
                <w:szCs w:val="28"/>
              </w:rPr>
              <w:t>ных р</w:t>
            </w:r>
            <w:r>
              <w:rPr>
                <w:spacing w:val="-3"/>
                <w:sz w:val="28"/>
                <w:szCs w:val="28"/>
              </w:rPr>
              <w:t>е</w:t>
            </w:r>
            <w:r>
              <w:rPr>
                <w:spacing w:val="3"/>
                <w:sz w:val="28"/>
                <w:szCs w:val="28"/>
              </w:rPr>
              <w:t>з</w:t>
            </w:r>
            <w:r>
              <w:rPr>
                <w:spacing w:val="-7"/>
                <w:sz w:val="28"/>
                <w:szCs w:val="28"/>
              </w:rPr>
              <w:t>у</w:t>
            </w:r>
            <w:r>
              <w:rPr>
                <w:spacing w:val="4"/>
                <w:sz w:val="28"/>
                <w:szCs w:val="28"/>
              </w:rPr>
              <w:t>л</w:t>
            </w:r>
            <w:r>
              <w:rPr>
                <w:spacing w:val="1"/>
                <w:sz w:val="28"/>
                <w:szCs w:val="28"/>
              </w:rPr>
              <w:t>ьт</w:t>
            </w:r>
            <w:r>
              <w:rPr>
                <w:sz w:val="28"/>
                <w:szCs w:val="28"/>
              </w:rPr>
              <w:t>атов СМК</w:t>
            </w:r>
          </w:p>
        </w:tc>
        <w:tc>
          <w:tcPr>
            <w:tcW w:w="6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DFC1D" w14:textId="77777777" w:rsidR="00FC58D3" w:rsidRDefault="00111FBD">
            <w:pPr>
              <w:tabs>
                <w:tab w:val="left" w:pos="2937"/>
              </w:tabs>
              <w:spacing w:before="11"/>
              <w:ind w:left="107" w:right="4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СМК </w:t>
            </w:r>
            <w:r>
              <w:rPr>
                <w:spacing w:val="1"/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>ер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pacing w:val="2"/>
                <w:sz w:val="28"/>
                <w:szCs w:val="28"/>
              </w:rPr>
              <w:t>з</w:t>
            </w:r>
            <w:r>
              <w:rPr>
                <w:spacing w:val="-3"/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>льтативна, неп</w:t>
            </w:r>
            <w:r>
              <w:rPr>
                <w:spacing w:val="-1"/>
                <w:sz w:val="28"/>
                <w:szCs w:val="28"/>
              </w:rPr>
              <w:t>р</w:t>
            </w:r>
            <w:r>
              <w:rPr>
                <w:sz w:val="28"/>
                <w:szCs w:val="28"/>
              </w:rPr>
              <w:t>иго</w:t>
            </w:r>
            <w:r>
              <w:rPr>
                <w:spacing w:val="-1"/>
                <w:sz w:val="28"/>
                <w:szCs w:val="28"/>
              </w:rPr>
              <w:t>д</w:t>
            </w:r>
            <w:r>
              <w:rPr>
                <w:sz w:val="28"/>
                <w:szCs w:val="28"/>
              </w:rPr>
              <w:t xml:space="preserve">на, </w:t>
            </w:r>
            <w:r>
              <w:rPr>
                <w:spacing w:val="6"/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>еад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кв</w:t>
            </w:r>
            <w:r>
              <w:rPr>
                <w:spacing w:val="-1"/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>т</w:t>
            </w:r>
            <w:r>
              <w:rPr>
                <w:spacing w:val="1"/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>а, в</w:t>
            </w:r>
            <w:r>
              <w:rPr>
                <w:spacing w:val="1"/>
                <w:sz w:val="28"/>
                <w:szCs w:val="28"/>
              </w:rPr>
              <w:t>ы</w:t>
            </w:r>
            <w:r>
              <w:rPr>
                <w:sz w:val="28"/>
                <w:szCs w:val="28"/>
              </w:rPr>
              <w:t>сш</w:t>
            </w:r>
            <w:r>
              <w:rPr>
                <w:spacing w:val="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 xml:space="preserve">е </w:t>
            </w:r>
            <w:r>
              <w:rPr>
                <w:spacing w:val="5"/>
                <w:sz w:val="28"/>
                <w:szCs w:val="28"/>
              </w:rPr>
              <w:t>р</w:t>
            </w:r>
            <w:r>
              <w:rPr>
                <w:spacing w:val="-2"/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 xml:space="preserve">ководство </w:t>
            </w:r>
            <w:r>
              <w:rPr>
                <w:spacing w:val="1"/>
                <w:sz w:val="28"/>
                <w:szCs w:val="28"/>
              </w:rPr>
              <w:t>п</w:t>
            </w:r>
            <w:r>
              <w:rPr>
                <w:sz w:val="28"/>
                <w:szCs w:val="28"/>
              </w:rPr>
              <w:t>ровод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 xml:space="preserve">т анализ </w:t>
            </w:r>
            <w:r>
              <w:rPr>
                <w:spacing w:val="1"/>
                <w:sz w:val="28"/>
                <w:szCs w:val="28"/>
              </w:rPr>
              <w:t>п</w:t>
            </w:r>
            <w:r>
              <w:rPr>
                <w:sz w:val="28"/>
                <w:szCs w:val="28"/>
              </w:rPr>
              <w:t>р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pacing w:val="-2"/>
                <w:sz w:val="28"/>
                <w:szCs w:val="28"/>
              </w:rPr>
              <w:t>ч</w:t>
            </w:r>
            <w:r>
              <w:rPr>
                <w:sz w:val="28"/>
                <w:szCs w:val="28"/>
              </w:rPr>
              <w:t xml:space="preserve">ин </w:t>
            </w:r>
            <w:r>
              <w:rPr>
                <w:spacing w:val="1"/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 xml:space="preserve">е </w:t>
            </w:r>
            <w:r>
              <w:rPr>
                <w:spacing w:val="-1"/>
                <w:sz w:val="28"/>
                <w:szCs w:val="28"/>
              </w:rPr>
              <w:t>р</w:t>
            </w:r>
            <w:r>
              <w:rPr>
                <w:spacing w:val="3"/>
                <w:sz w:val="28"/>
                <w:szCs w:val="28"/>
              </w:rPr>
              <w:t>е</w:t>
            </w:r>
            <w:r>
              <w:rPr>
                <w:spacing w:val="-6"/>
                <w:sz w:val="28"/>
                <w:szCs w:val="28"/>
              </w:rPr>
              <w:t>з</w:t>
            </w:r>
            <w:r>
              <w:rPr>
                <w:spacing w:val="1"/>
                <w:sz w:val="28"/>
                <w:szCs w:val="28"/>
              </w:rPr>
              <w:t>ул</w:t>
            </w:r>
            <w:r>
              <w:rPr>
                <w:sz w:val="28"/>
                <w:szCs w:val="28"/>
              </w:rPr>
              <w:t>ьта</w:t>
            </w:r>
            <w:r>
              <w:rPr>
                <w:spacing w:val="1"/>
                <w:sz w:val="28"/>
                <w:szCs w:val="28"/>
              </w:rPr>
              <w:t>т</w:t>
            </w:r>
            <w:r>
              <w:rPr>
                <w:sz w:val="28"/>
                <w:szCs w:val="28"/>
              </w:rPr>
              <w:t>ивно</w:t>
            </w:r>
            <w:r>
              <w:rPr>
                <w:spacing w:val="-2"/>
                <w:sz w:val="28"/>
                <w:szCs w:val="28"/>
              </w:rPr>
              <w:t>с</w:t>
            </w:r>
            <w:r>
              <w:rPr>
                <w:sz w:val="28"/>
                <w:szCs w:val="28"/>
              </w:rPr>
              <w:t xml:space="preserve">ти с </w:t>
            </w:r>
            <w:r>
              <w:rPr>
                <w:spacing w:val="1"/>
                <w:sz w:val="28"/>
                <w:szCs w:val="28"/>
              </w:rPr>
              <w:t>ц</w:t>
            </w:r>
            <w:r>
              <w:rPr>
                <w:sz w:val="28"/>
                <w:szCs w:val="28"/>
              </w:rPr>
              <w:t>елью разработки действ</w:t>
            </w:r>
            <w:r>
              <w:rPr>
                <w:spacing w:val="-1"/>
                <w:sz w:val="28"/>
                <w:szCs w:val="28"/>
              </w:rPr>
              <w:t>и</w:t>
            </w:r>
            <w:r>
              <w:rPr>
                <w:sz w:val="28"/>
                <w:szCs w:val="28"/>
              </w:rPr>
              <w:t>й к</w:t>
            </w:r>
            <w:r>
              <w:rPr>
                <w:spacing w:val="-1"/>
                <w:sz w:val="28"/>
                <w:szCs w:val="28"/>
              </w:rPr>
              <w:t>о</w:t>
            </w:r>
            <w:r>
              <w:rPr>
                <w:sz w:val="28"/>
                <w:szCs w:val="28"/>
              </w:rPr>
              <w:t>рр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кт</w:t>
            </w:r>
            <w:r>
              <w:rPr>
                <w:spacing w:val="1"/>
                <w:sz w:val="28"/>
                <w:szCs w:val="28"/>
              </w:rPr>
              <w:t>и</w:t>
            </w:r>
            <w:r>
              <w:rPr>
                <w:spacing w:val="2"/>
                <w:sz w:val="28"/>
                <w:szCs w:val="28"/>
              </w:rPr>
              <w:t>р</w:t>
            </w:r>
            <w:r>
              <w:rPr>
                <w:spacing w:val="-6"/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>ющего, пре</w:t>
            </w:r>
            <w:r>
              <w:rPr>
                <w:spacing w:val="2"/>
                <w:sz w:val="28"/>
                <w:szCs w:val="28"/>
              </w:rPr>
              <w:t>д</w:t>
            </w:r>
            <w:r>
              <w:rPr>
                <w:spacing w:val="-6"/>
                <w:sz w:val="28"/>
                <w:szCs w:val="28"/>
              </w:rPr>
              <w:t>у</w:t>
            </w:r>
            <w:r>
              <w:rPr>
                <w:sz w:val="28"/>
                <w:szCs w:val="28"/>
              </w:rPr>
              <w:t>п</w:t>
            </w:r>
            <w:r>
              <w:rPr>
                <w:spacing w:val="2"/>
                <w:sz w:val="28"/>
                <w:szCs w:val="28"/>
              </w:rPr>
              <w:t>р</w:t>
            </w:r>
            <w:r>
              <w:rPr>
                <w:sz w:val="28"/>
                <w:szCs w:val="28"/>
              </w:rPr>
              <w:t>ежд</w:t>
            </w:r>
            <w:r>
              <w:rPr>
                <w:spacing w:val="-1"/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>ющ</w:t>
            </w:r>
            <w:r>
              <w:rPr>
                <w:spacing w:val="-1"/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 xml:space="preserve">го </w:t>
            </w:r>
            <w:r>
              <w:rPr>
                <w:spacing w:val="2"/>
                <w:sz w:val="28"/>
                <w:szCs w:val="28"/>
              </w:rPr>
              <w:t>х</w:t>
            </w:r>
            <w:r>
              <w:rPr>
                <w:sz w:val="28"/>
                <w:szCs w:val="28"/>
              </w:rPr>
              <w:t>а</w:t>
            </w:r>
            <w:r>
              <w:rPr>
                <w:spacing w:val="1"/>
                <w:sz w:val="28"/>
                <w:szCs w:val="28"/>
              </w:rPr>
              <w:t>р</w:t>
            </w:r>
            <w:r>
              <w:rPr>
                <w:sz w:val="28"/>
                <w:szCs w:val="28"/>
              </w:rPr>
              <w:t>актера</w:t>
            </w:r>
          </w:p>
        </w:tc>
      </w:tr>
    </w:tbl>
    <w:p w14:paraId="1054D0DA" w14:textId="77777777" w:rsidR="00FC58D3" w:rsidRDefault="00FC58D3">
      <w:pPr>
        <w:jc w:val="both"/>
        <w:rPr>
          <w:bCs/>
          <w:sz w:val="28"/>
          <w:szCs w:val="28"/>
        </w:rPr>
      </w:pPr>
    </w:p>
    <w:p w14:paraId="20DCEC0D" w14:textId="77777777" w:rsidR="00FC58D3" w:rsidRDefault="00111FBD">
      <w:pPr>
        <w:tabs>
          <w:tab w:val="left" w:pos="3416"/>
        </w:tabs>
        <w:jc w:val="both"/>
        <w:rPr>
          <w:sz w:val="28"/>
          <w:szCs w:val="28"/>
        </w:rPr>
      </w:pPr>
      <w:r>
        <w:rPr>
          <w:sz w:val="28"/>
          <w:szCs w:val="28"/>
        </w:rPr>
        <w:t>Так как результативность СМК составляет 100%, считаем, что система результативна и может быть предоставлена для сертификации.</w:t>
      </w:r>
    </w:p>
    <w:p w14:paraId="565872AE" w14:textId="77777777" w:rsidR="00FC58D3" w:rsidRDefault="00FC58D3">
      <w:pPr>
        <w:tabs>
          <w:tab w:val="left" w:pos="3416"/>
        </w:tabs>
        <w:jc w:val="both"/>
        <w:rPr>
          <w:b/>
          <w:sz w:val="28"/>
          <w:szCs w:val="28"/>
        </w:rPr>
      </w:pPr>
    </w:p>
    <w:p w14:paraId="1A3473C0" w14:textId="677FF0E9" w:rsidR="00FC58D3" w:rsidRDefault="00111FBD">
      <w:pPr>
        <w:tabs>
          <w:tab w:val="left" w:pos="3416"/>
        </w:tabs>
        <w:jc w:val="both"/>
        <w:rPr>
          <w:sz w:val="28"/>
          <w:szCs w:val="28"/>
        </w:rPr>
      </w:pPr>
      <w:r>
        <w:rPr>
          <w:b/>
          <w:sz w:val="28"/>
          <w:szCs w:val="28"/>
        </w:rPr>
        <w:t>Ответственный за СМК      _</w:t>
      </w:r>
      <w:r>
        <w:rPr>
          <w:sz w:val="28"/>
          <w:szCs w:val="28"/>
        </w:rPr>
        <w:t xml:space="preserve">___________      </w:t>
      </w:r>
      <w:r w:rsidRPr="00681193">
        <w:rPr>
          <w:sz w:val="28"/>
          <w:szCs w:val="28"/>
          <w:u w:val="single"/>
        </w:rPr>
        <w:t>15.05.2026 г</w:t>
      </w:r>
      <w:r>
        <w:rPr>
          <w:sz w:val="28"/>
          <w:szCs w:val="28"/>
          <w:u w:val="single"/>
        </w:rPr>
        <w:t xml:space="preserve">  </w:t>
      </w:r>
      <w:r>
        <w:rPr>
          <w:sz w:val="28"/>
          <w:szCs w:val="28"/>
        </w:rPr>
        <w:t xml:space="preserve">          </w:t>
      </w:r>
      <w:r>
        <w:rPr>
          <w:sz w:val="28"/>
          <w:szCs w:val="28"/>
          <w:u w:val="single"/>
        </w:rPr>
        <w:t xml:space="preserve">С.Ф. Василенко </w:t>
      </w:r>
    </w:p>
    <w:p w14:paraId="69494DDC" w14:textId="77777777" w:rsidR="00FC58D3" w:rsidRDefault="00111FBD">
      <w:pPr>
        <w:tabs>
          <w:tab w:val="left" w:pos="3416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</w:t>
      </w:r>
      <w:r>
        <w:rPr>
          <w:sz w:val="28"/>
          <w:szCs w:val="28"/>
          <w:vertAlign w:val="superscript"/>
        </w:rPr>
        <w:t>подпись                              дата</w:t>
      </w:r>
      <w:r>
        <w:rPr>
          <w:sz w:val="28"/>
          <w:szCs w:val="28"/>
          <w:vertAlign w:val="superscript"/>
        </w:rPr>
        <w:tab/>
        <w:t xml:space="preserve">                                расшифровка подписи</w:t>
      </w:r>
    </w:p>
    <w:sectPr w:rsidR="00FC58D3">
      <w:headerReference w:type="default" r:id="rId8"/>
      <w:footerReference w:type="even" r:id="rId9"/>
      <w:footerReference w:type="default" r:id="rId10"/>
      <w:pgSz w:w="11907" w:h="16840"/>
      <w:pgMar w:top="851" w:right="397" w:bottom="851" w:left="1134" w:header="0" w:footer="544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399C81" w14:textId="77777777" w:rsidR="00865FAA" w:rsidRDefault="00865FAA">
      <w:r>
        <w:separator/>
      </w:r>
    </w:p>
  </w:endnote>
  <w:endnote w:type="continuationSeparator" w:id="0">
    <w:p w14:paraId="37F0FC16" w14:textId="77777777" w:rsidR="00865FAA" w:rsidRDefault="00865F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6377D1" w14:textId="77777777" w:rsidR="00FC58D3" w:rsidRDefault="00111FBD">
    <w:pPr>
      <w:pStyle w:val="a8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49F8759A" w14:textId="77777777" w:rsidR="00FC58D3" w:rsidRDefault="00FC58D3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70B6FD" w14:textId="77777777" w:rsidR="00FC58D3" w:rsidRDefault="00111FBD">
    <w:pPr>
      <w:pStyle w:val="a8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</w:rPr>
      <w:t>6</w:t>
    </w:r>
    <w:r>
      <w:rPr>
        <w:rStyle w:val="aa"/>
      </w:rPr>
      <w:fldChar w:fldCharType="end"/>
    </w:r>
  </w:p>
  <w:p w14:paraId="3728CF78" w14:textId="77777777" w:rsidR="00FC58D3" w:rsidRDefault="00FC58D3">
    <w:pPr>
      <w:pStyle w:val="a8"/>
      <w:ind w:right="360"/>
      <w:jc w:val="right"/>
      <w:rPr>
        <w:b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CAEC34" w14:textId="77777777" w:rsidR="00865FAA" w:rsidRDefault="00865FAA">
      <w:r>
        <w:separator/>
      </w:r>
    </w:p>
  </w:footnote>
  <w:footnote w:type="continuationSeparator" w:id="0">
    <w:p w14:paraId="2FF75E76" w14:textId="77777777" w:rsidR="00865FAA" w:rsidRDefault="00865F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8CE969" w14:textId="77777777" w:rsidR="00FC58D3" w:rsidRDefault="00FC58D3">
    <w:pPr>
      <w:pStyle w:val="a9"/>
    </w:pPr>
  </w:p>
  <w:p w14:paraId="0DE347F3" w14:textId="77777777" w:rsidR="00FC58D3" w:rsidRDefault="00FC58D3">
    <w:pPr>
      <w:pStyle w:val="a9"/>
      <w:jc w:val="right"/>
      <w:rPr>
        <w:rFonts w:ascii="Arial" w:hAnsi="Arial"/>
        <w:b/>
        <w:sz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4234CE"/>
    <w:multiLevelType w:val="multilevel"/>
    <w:tmpl w:val="064234C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B43BFF"/>
    <w:multiLevelType w:val="multilevel"/>
    <w:tmpl w:val="0BB43BFF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99F6A04"/>
    <w:multiLevelType w:val="multilevel"/>
    <w:tmpl w:val="599F6A04"/>
    <w:lvl w:ilvl="0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91D69"/>
    <w:rsid w:val="000066A4"/>
    <w:rsid w:val="0001019C"/>
    <w:rsid w:val="0001033B"/>
    <w:rsid w:val="00013AD4"/>
    <w:rsid w:val="00013E60"/>
    <w:rsid w:val="00014975"/>
    <w:rsid w:val="00021BB8"/>
    <w:rsid w:val="00025B45"/>
    <w:rsid w:val="00027C16"/>
    <w:rsid w:val="0003077E"/>
    <w:rsid w:val="00030FB9"/>
    <w:rsid w:val="000315BB"/>
    <w:rsid w:val="0003604F"/>
    <w:rsid w:val="000404E7"/>
    <w:rsid w:val="00041D23"/>
    <w:rsid w:val="0005204D"/>
    <w:rsid w:val="0005398A"/>
    <w:rsid w:val="00056532"/>
    <w:rsid w:val="00070434"/>
    <w:rsid w:val="000763C2"/>
    <w:rsid w:val="0008432A"/>
    <w:rsid w:val="0008608E"/>
    <w:rsid w:val="00093964"/>
    <w:rsid w:val="000950C3"/>
    <w:rsid w:val="00097B95"/>
    <w:rsid w:val="000A372C"/>
    <w:rsid w:val="000A3A85"/>
    <w:rsid w:val="000A4CCA"/>
    <w:rsid w:val="000A6AB2"/>
    <w:rsid w:val="000B213C"/>
    <w:rsid w:val="000B2B03"/>
    <w:rsid w:val="000B72DA"/>
    <w:rsid w:val="000C00DF"/>
    <w:rsid w:val="000D722D"/>
    <w:rsid w:val="000E4193"/>
    <w:rsid w:val="000E6EC2"/>
    <w:rsid w:val="000F2246"/>
    <w:rsid w:val="000F358D"/>
    <w:rsid w:val="001011EF"/>
    <w:rsid w:val="0010274A"/>
    <w:rsid w:val="00102990"/>
    <w:rsid w:val="0011157D"/>
    <w:rsid w:val="00111982"/>
    <w:rsid w:val="00111E65"/>
    <w:rsid w:val="00111FBD"/>
    <w:rsid w:val="00113567"/>
    <w:rsid w:val="00117B19"/>
    <w:rsid w:val="00121C0D"/>
    <w:rsid w:val="0013332E"/>
    <w:rsid w:val="001357EE"/>
    <w:rsid w:val="00135C5B"/>
    <w:rsid w:val="001377BC"/>
    <w:rsid w:val="001423D1"/>
    <w:rsid w:val="00142BDD"/>
    <w:rsid w:val="00143CFF"/>
    <w:rsid w:val="00145487"/>
    <w:rsid w:val="00150097"/>
    <w:rsid w:val="0015364D"/>
    <w:rsid w:val="00154300"/>
    <w:rsid w:val="001565F8"/>
    <w:rsid w:val="001573B3"/>
    <w:rsid w:val="001732CA"/>
    <w:rsid w:val="00177053"/>
    <w:rsid w:val="00177A02"/>
    <w:rsid w:val="0018164F"/>
    <w:rsid w:val="00183C3B"/>
    <w:rsid w:val="00184FF6"/>
    <w:rsid w:val="00185C78"/>
    <w:rsid w:val="00186864"/>
    <w:rsid w:val="0019029B"/>
    <w:rsid w:val="00193CE7"/>
    <w:rsid w:val="001A1637"/>
    <w:rsid w:val="001A3F03"/>
    <w:rsid w:val="001A426E"/>
    <w:rsid w:val="001A5B88"/>
    <w:rsid w:val="001B1573"/>
    <w:rsid w:val="001B56DC"/>
    <w:rsid w:val="001B6FF6"/>
    <w:rsid w:val="001B703E"/>
    <w:rsid w:val="001C20BE"/>
    <w:rsid w:val="001C4468"/>
    <w:rsid w:val="001C44FF"/>
    <w:rsid w:val="001C5AB5"/>
    <w:rsid w:val="001C798C"/>
    <w:rsid w:val="001D0B98"/>
    <w:rsid w:val="001D14C8"/>
    <w:rsid w:val="001D25AB"/>
    <w:rsid w:val="001D768B"/>
    <w:rsid w:val="001E1471"/>
    <w:rsid w:val="001E14FA"/>
    <w:rsid w:val="001E492F"/>
    <w:rsid w:val="001F05B2"/>
    <w:rsid w:val="001F681B"/>
    <w:rsid w:val="00220440"/>
    <w:rsid w:val="00224A7B"/>
    <w:rsid w:val="00227D3D"/>
    <w:rsid w:val="00237EF1"/>
    <w:rsid w:val="00243BF3"/>
    <w:rsid w:val="002444BB"/>
    <w:rsid w:val="00247560"/>
    <w:rsid w:val="00271EBF"/>
    <w:rsid w:val="0027296A"/>
    <w:rsid w:val="002750F0"/>
    <w:rsid w:val="00275318"/>
    <w:rsid w:val="00276F72"/>
    <w:rsid w:val="00280DE7"/>
    <w:rsid w:val="00282289"/>
    <w:rsid w:val="0028622D"/>
    <w:rsid w:val="00297133"/>
    <w:rsid w:val="002A0926"/>
    <w:rsid w:val="002A324C"/>
    <w:rsid w:val="002A36CF"/>
    <w:rsid w:val="002B1966"/>
    <w:rsid w:val="002B23B7"/>
    <w:rsid w:val="002B3F87"/>
    <w:rsid w:val="002B7324"/>
    <w:rsid w:val="002C5A91"/>
    <w:rsid w:val="002C6561"/>
    <w:rsid w:val="002C6663"/>
    <w:rsid w:val="002E01E9"/>
    <w:rsid w:val="002E10F1"/>
    <w:rsid w:val="002E1E50"/>
    <w:rsid w:val="002E27D6"/>
    <w:rsid w:val="002E3A31"/>
    <w:rsid w:val="002F331F"/>
    <w:rsid w:val="00300CE9"/>
    <w:rsid w:val="00304A2E"/>
    <w:rsid w:val="00304B87"/>
    <w:rsid w:val="00310FFF"/>
    <w:rsid w:val="00311629"/>
    <w:rsid w:val="00313FBE"/>
    <w:rsid w:val="00314A71"/>
    <w:rsid w:val="0031580B"/>
    <w:rsid w:val="00323C41"/>
    <w:rsid w:val="0032444C"/>
    <w:rsid w:val="00333A09"/>
    <w:rsid w:val="003402C4"/>
    <w:rsid w:val="003437B5"/>
    <w:rsid w:val="00343A7B"/>
    <w:rsid w:val="00345AD7"/>
    <w:rsid w:val="003517B4"/>
    <w:rsid w:val="00363510"/>
    <w:rsid w:val="00367AF8"/>
    <w:rsid w:val="00370CAE"/>
    <w:rsid w:val="00372C0A"/>
    <w:rsid w:val="003847B3"/>
    <w:rsid w:val="00384E49"/>
    <w:rsid w:val="003945DF"/>
    <w:rsid w:val="00395E89"/>
    <w:rsid w:val="00397329"/>
    <w:rsid w:val="003A2277"/>
    <w:rsid w:val="003B0AB7"/>
    <w:rsid w:val="003B252D"/>
    <w:rsid w:val="003B346B"/>
    <w:rsid w:val="003B70CF"/>
    <w:rsid w:val="003C0FB0"/>
    <w:rsid w:val="003C197E"/>
    <w:rsid w:val="003C19E1"/>
    <w:rsid w:val="003C46A6"/>
    <w:rsid w:val="003D06B1"/>
    <w:rsid w:val="003D0A1C"/>
    <w:rsid w:val="003D13B4"/>
    <w:rsid w:val="003D31A8"/>
    <w:rsid w:val="003D31D8"/>
    <w:rsid w:val="003F3C48"/>
    <w:rsid w:val="003F4A01"/>
    <w:rsid w:val="003F50B7"/>
    <w:rsid w:val="003F621C"/>
    <w:rsid w:val="003F78C2"/>
    <w:rsid w:val="00400A3F"/>
    <w:rsid w:val="00403F86"/>
    <w:rsid w:val="00404D07"/>
    <w:rsid w:val="0041264C"/>
    <w:rsid w:val="0041383A"/>
    <w:rsid w:val="0041516A"/>
    <w:rsid w:val="004152D5"/>
    <w:rsid w:val="00417AE9"/>
    <w:rsid w:val="00421C1D"/>
    <w:rsid w:val="00423628"/>
    <w:rsid w:val="00426AA7"/>
    <w:rsid w:val="00433B7B"/>
    <w:rsid w:val="00434759"/>
    <w:rsid w:val="00445D09"/>
    <w:rsid w:val="00446173"/>
    <w:rsid w:val="0045206B"/>
    <w:rsid w:val="00455D7C"/>
    <w:rsid w:val="00463FB1"/>
    <w:rsid w:val="00474970"/>
    <w:rsid w:val="00480E91"/>
    <w:rsid w:val="00482AFD"/>
    <w:rsid w:val="00491A4B"/>
    <w:rsid w:val="00491AD4"/>
    <w:rsid w:val="0049277D"/>
    <w:rsid w:val="00494141"/>
    <w:rsid w:val="00496713"/>
    <w:rsid w:val="00496BDD"/>
    <w:rsid w:val="004A4E23"/>
    <w:rsid w:val="004B3FDE"/>
    <w:rsid w:val="004B461B"/>
    <w:rsid w:val="004D2B17"/>
    <w:rsid w:val="004D3117"/>
    <w:rsid w:val="004D37D9"/>
    <w:rsid w:val="004D5768"/>
    <w:rsid w:val="004E16FB"/>
    <w:rsid w:val="004E1FAC"/>
    <w:rsid w:val="004E6EEC"/>
    <w:rsid w:val="004F4773"/>
    <w:rsid w:val="004F77C2"/>
    <w:rsid w:val="005065F9"/>
    <w:rsid w:val="00507805"/>
    <w:rsid w:val="0051259D"/>
    <w:rsid w:val="005170A2"/>
    <w:rsid w:val="00517114"/>
    <w:rsid w:val="005216A6"/>
    <w:rsid w:val="005234F0"/>
    <w:rsid w:val="00531B41"/>
    <w:rsid w:val="00531EF7"/>
    <w:rsid w:val="0053776B"/>
    <w:rsid w:val="00537AAE"/>
    <w:rsid w:val="00543219"/>
    <w:rsid w:val="00543823"/>
    <w:rsid w:val="00545640"/>
    <w:rsid w:val="005511A3"/>
    <w:rsid w:val="0055216D"/>
    <w:rsid w:val="00557013"/>
    <w:rsid w:val="00557221"/>
    <w:rsid w:val="00557A9F"/>
    <w:rsid w:val="00560717"/>
    <w:rsid w:val="005614BA"/>
    <w:rsid w:val="0056169D"/>
    <w:rsid w:val="00567862"/>
    <w:rsid w:val="005701CB"/>
    <w:rsid w:val="0057093C"/>
    <w:rsid w:val="00571101"/>
    <w:rsid w:val="0057306E"/>
    <w:rsid w:val="00573A32"/>
    <w:rsid w:val="00575301"/>
    <w:rsid w:val="00581517"/>
    <w:rsid w:val="00584CD0"/>
    <w:rsid w:val="005876F4"/>
    <w:rsid w:val="00591F0B"/>
    <w:rsid w:val="00597CAE"/>
    <w:rsid w:val="00597D0F"/>
    <w:rsid w:val="005B0E8E"/>
    <w:rsid w:val="005B64CB"/>
    <w:rsid w:val="005C3303"/>
    <w:rsid w:val="005C4D12"/>
    <w:rsid w:val="005C6913"/>
    <w:rsid w:val="005D0FC6"/>
    <w:rsid w:val="005D23AE"/>
    <w:rsid w:val="005D3ACA"/>
    <w:rsid w:val="005E19D6"/>
    <w:rsid w:val="005E2841"/>
    <w:rsid w:val="005E34DD"/>
    <w:rsid w:val="005E5647"/>
    <w:rsid w:val="005F045D"/>
    <w:rsid w:val="005F0DAA"/>
    <w:rsid w:val="005F1C74"/>
    <w:rsid w:val="005F381A"/>
    <w:rsid w:val="00601ED3"/>
    <w:rsid w:val="00615FFA"/>
    <w:rsid w:val="006325C3"/>
    <w:rsid w:val="00632E1D"/>
    <w:rsid w:val="0063335A"/>
    <w:rsid w:val="00634308"/>
    <w:rsid w:val="006357C7"/>
    <w:rsid w:val="006363C3"/>
    <w:rsid w:val="006506EF"/>
    <w:rsid w:val="00660B5B"/>
    <w:rsid w:val="00675FE2"/>
    <w:rsid w:val="00676FD3"/>
    <w:rsid w:val="00681193"/>
    <w:rsid w:val="00683F76"/>
    <w:rsid w:val="006871FC"/>
    <w:rsid w:val="00691641"/>
    <w:rsid w:val="00695697"/>
    <w:rsid w:val="006959BC"/>
    <w:rsid w:val="00695C06"/>
    <w:rsid w:val="00696669"/>
    <w:rsid w:val="006A4D2A"/>
    <w:rsid w:val="006B2CE0"/>
    <w:rsid w:val="006B67DD"/>
    <w:rsid w:val="006C17BA"/>
    <w:rsid w:val="006C36D9"/>
    <w:rsid w:val="006C371C"/>
    <w:rsid w:val="006C3996"/>
    <w:rsid w:val="006C43ED"/>
    <w:rsid w:val="006C7D3F"/>
    <w:rsid w:val="006D4321"/>
    <w:rsid w:val="006E1227"/>
    <w:rsid w:val="006E301C"/>
    <w:rsid w:val="006E6BCF"/>
    <w:rsid w:val="006E72B3"/>
    <w:rsid w:val="006F1430"/>
    <w:rsid w:val="006F2EE8"/>
    <w:rsid w:val="00703056"/>
    <w:rsid w:val="00704583"/>
    <w:rsid w:val="007126D1"/>
    <w:rsid w:val="0072117F"/>
    <w:rsid w:val="00721E51"/>
    <w:rsid w:val="00732102"/>
    <w:rsid w:val="00736576"/>
    <w:rsid w:val="00736697"/>
    <w:rsid w:val="00737C85"/>
    <w:rsid w:val="00740305"/>
    <w:rsid w:val="00743499"/>
    <w:rsid w:val="007439D7"/>
    <w:rsid w:val="00746BC5"/>
    <w:rsid w:val="00751206"/>
    <w:rsid w:val="0075177B"/>
    <w:rsid w:val="00753989"/>
    <w:rsid w:val="00754682"/>
    <w:rsid w:val="00755C2D"/>
    <w:rsid w:val="00757A1A"/>
    <w:rsid w:val="0076075D"/>
    <w:rsid w:val="00763DD1"/>
    <w:rsid w:val="00766627"/>
    <w:rsid w:val="007728B1"/>
    <w:rsid w:val="007730DB"/>
    <w:rsid w:val="007815AB"/>
    <w:rsid w:val="007909A2"/>
    <w:rsid w:val="007915D4"/>
    <w:rsid w:val="00791D73"/>
    <w:rsid w:val="007939A1"/>
    <w:rsid w:val="00796369"/>
    <w:rsid w:val="0079699B"/>
    <w:rsid w:val="007B304A"/>
    <w:rsid w:val="007C01FF"/>
    <w:rsid w:val="007C7204"/>
    <w:rsid w:val="007C7AF9"/>
    <w:rsid w:val="007D2135"/>
    <w:rsid w:val="007D3E6C"/>
    <w:rsid w:val="007D73C3"/>
    <w:rsid w:val="007D7B44"/>
    <w:rsid w:val="007D7B89"/>
    <w:rsid w:val="007E6E21"/>
    <w:rsid w:val="007E7F4F"/>
    <w:rsid w:val="007F5218"/>
    <w:rsid w:val="007F6DEC"/>
    <w:rsid w:val="007F7839"/>
    <w:rsid w:val="008006AE"/>
    <w:rsid w:val="00802EFC"/>
    <w:rsid w:val="00814400"/>
    <w:rsid w:val="00815CD5"/>
    <w:rsid w:val="00820D74"/>
    <w:rsid w:val="00824D41"/>
    <w:rsid w:val="008250EB"/>
    <w:rsid w:val="00827E4C"/>
    <w:rsid w:val="0084535C"/>
    <w:rsid w:val="00851061"/>
    <w:rsid w:val="00853F05"/>
    <w:rsid w:val="00854296"/>
    <w:rsid w:val="00864656"/>
    <w:rsid w:val="00864E21"/>
    <w:rsid w:val="00865FAA"/>
    <w:rsid w:val="008666C6"/>
    <w:rsid w:val="00866ED3"/>
    <w:rsid w:val="008700CF"/>
    <w:rsid w:val="0087750C"/>
    <w:rsid w:val="0088386A"/>
    <w:rsid w:val="00887426"/>
    <w:rsid w:val="00892806"/>
    <w:rsid w:val="00893761"/>
    <w:rsid w:val="00893AE4"/>
    <w:rsid w:val="00895074"/>
    <w:rsid w:val="008A20B5"/>
    <w:rsid w:val="008A36C1"/>
    <w:rsid w:val="008A6404"/>
    <w:rsid w:val="008B2520"/>
    <w:rsid w:val="008B66C4"/>
    <w:rsid w:val="008B6EE3"/>
    <w:rsid w:val="008B728A"/>
    <w:rsid w:val="008C0D44"/>
    <w:rsid w:val="008C7737"/>
    <w:rsid w:val="008D0AF6"/>
    <w:rsid w:val="008D220B"/>
    <w:rsid w:val="008D2E19"/>
    <w:rsid w:val="008D53DC"/>
    <w:rsid w:val="008D6C72"/>
    <w:rsid w:val="008D7C11"/>
    <w:rsid w:val="008E052E"/>
    <w:rsid w:val="008E155C"/>
    <w:rsid w:val="008E3253"/>
    <w:rsid w:val="008F1206"/>
    <w:rsid w:val="008F4D52"/>
    <w:rsid w:val="008F7148"/>
    <w:rsid w:val="0090734A"/>
    <w:rsid w:val="00921D22"/>
    <w:rsid w:val="00923B10"/>
    <w:rsid w:val="009271A3"/>
    <w:rsid w:val="00927FEE"/>
    <w:rsid w:val="00935358"/>
    <w:rsid w:val="00936E37"/>
    <w:rsid w:val="00937163"/>
    <w:rsid w:val="00943CEA"/>
    <w:rsid w:val="0094618F"/>
    <w:rsid w:val="00955049"/>
    <w:rsid w:val="00965BF3"/>
    <w:rsid w:val="00970882"/>
    <w:rsid w:val="00971AB4"/>
    <w:rsid w:val="009725B8"/>
    <w:rsid w:val="00973C23"/>
    <w:rsid w:val="00980C32"/>
    <w:rsid w:val="009875D7"/>
    <w:rsid w:val="009900B1"/>
    <w:rsid w:val="00991DC0"/>
    <w:rsid w:val="00995A61"/>
    <w:rsid w:val="00996B23"/>
    <w:rsid w:val="009A1A07"/>
    <w:rsid w:val="009A3D30"/>
    <w:rsid w:val="009A619B"/>
    <w:rsid w:val="009A62EF"/>
    <w:rsid w:val="009A72F7"/>
    <w:rsid w:val="009B31A9"/>
    <w:rsid w:val="009B505F"/>
    <w:rsid w:val="009B588F"/>
    <w:rsid w:val="009B5F3D"/>
    <w:rsid w:val="009B7076"/>
    <w:rsid w:val="009B772C"/>
    <w:rsid w:val="009C352E"/>
    <w:rsid w:val="009D0401"/>
    <w:rsid w:val="009D2877"/>
    <w:rsid w:val="009D40A8"/>
    <w:rsid w:val="009D4AFC"/>
    <w:rsid w:val="009E12F9"/>
    <w:rsid w:val="009E4680"/>
    <w:rsid w:val="009E6747"/>
    <w:rsid w:val="009F0183"/>
    <w:rsid w:val="009F04C0"/>
    <w:rsid w:val="009F2C7B"/>
    <w:rsid w:val="009F5F5F"/>
    <w:rsid w:val="009F622B"/>
    <w:rsid w:val="009F6C5F"/>
    <w:rsid w:val="00A045EE"/>
    <w:rsid w:val="00A0505C"/>
    <w:rsid w:val="00A0670D"/>
    <w:rsid w:val="00A106FA"/>
    <w:rsid w:val="00A11990"/>
    <w:rsid w:val="00A2230B"/>
    <w:rsid w:val="00A26C2B"/>
    <w:rsid w:val="00A2767D"/>
    <w:rsid w:val="00A32CC4"/>
    <w:rsid w:val="00A4012D"/>
    <w:rsid w:val="00A43477"/>
    <w:rsid w:val="00A465A3"/>
    <w:rsid w:val="00A476A8"/>
    <w:rsid w:val="00A511B2"/>
    <w:rsid w:val="00A511CE"/>
    <w:rsid w:val="00A55B09"/>
    <w:rsid w:val="00A627AC"/>
    <w:rsid w:val="00A62D21"/>
    <w:rsid w:val="00A63E1D"/>
    <w:rsid w:val="00A6585B"/>
    <w:rsid w:val="00A673FC"/>
    <w:rsid w:val="00A677C7"/>
    <w:rsid w:val="00A724B9"/>
    <w:rsid w:val="00A75049"/>
    <w:rsid w:val="00A82F1C"/>
    <w:rsid w:val="00A85A7A"/>
    <w:rsid w:val="00A901B7"/>
    <w:rsid w:val="00A933ED"/>
    <w:rsid w:val="00A936BC"/>
    <w:rsid w:val="00A96B85"/>
    <w:rsid w:val="00AA428E"/>
    <w:rsid w:val="00AA4769"/>
    <w:rsid w:val="00AA6ACA"/>
    <w:rsid w:val="00AA7BB4"/>
    <w:rsid w:val="00AB414C"/>
    <w:rsid w:val="00AB5232"/>
    <w:rsid w:val="00AB7029"/>
    <w:rsid w:val="00AC7E2F"/>
    <w:rsid w:val="00AD2890"/>
    <w:rsid w:val="00AD39EA"/>
    <w:rsid w:val="00AD4D91"/>
    <w:rsid w:val="00AD5C6C"/>
    <w:rsid w:val="00AE2D71"/>
    <w:rsid w:val="00AE3CDB"/>
    <w:rsid w:val="00AF10C2"/>
    <w:rsid w:val="00B03D91"/>
    <w:rsid w:val="00B072D3"/>
    <w:rsid w:val="00B24822"/>
    <w:rsid w:val="00B32C60"/>
    <w:rsid w:val="00B34AF6"/>
    <w:rsid w:val="00B41166"/>
    <w:rsid w:val="00B436C1"/>
    <w:rsid w:val="00B56475"/>
    <w:rsid w:val="00B571A6"/>
    <w:rsid w:val="00B60FA8"/>
    <w:rsid w:val="00B61CA1"/>
    <w:rsid w:val="00B61FEE"/>
    <w:rsid w:val="00B637E6"/>
    <w:rsid w:val="00B63844"/>
    <w:rsid w:val="00B7044B"/>
    <w:rsid w:val="00B7220D"/>
    <w:rsid w:val="00B735D6"/>
    <w:rsid w:val="00B75E2A"/>
    <w:rsid w:val="00B926C5"/>
    <w:rsid w:val="00B94EDF"/>
    <w:rsid w:val="00BA323B"/>
    <w:rsid w:val="00BA657C"/>
    <w:rsid w:val="00BA72B0"/>
    <w:rsid w:val="00BB1F46"/>
    <w:rsid w:val="00BB3F87"/>
    <w:rsid w:val="00BB505A"/>
    <w:rsid w:val="00BB65E8"/>
    <w:rsid w:val="00BC2759"/>
    <w:rsid w:val="00BC3046"/>
    <w:rsid w:val="00BD4034"/>
    <w:rsid w:val="00BD4891"/>
    <w:rsid w:val="00BD5B17"/>
    <w:rsid w:val="00BD7B46"/>
    <w:rsid w:val="00BE681B"/>
    <w:rsid w:val="00BE70EC"/>
    <w:rsid w:val="00BF1A11"/>
    <w:rsid w:val="00BF4398"/>
    <w:rsid w:val="00BF607D"/>
    <w:rsid w:val="00C01600"/>
    <w:rsid w:val="00C024D7"/>
    <w:rsid w:val="00C02BCC"/>
    <w:rsid w:val="00C166F8"/>
    <w:rsid w:val="00C20C4E"/>
    <w:rsid w:val="00C22061"/>
    <w:rsid w:val="00C27A01"/>
    <w:rsid w:val="00C32384"/>
    <w:rsid w:val="00C3352C"/>
    <w:rsid w:val="00C35F78"/>
    <w:rsid w:val="00C45469"/>
    <w:rsid w:val="00C47BD0"/>
    <w:rsid w:val="00C50908"/>
    <w:rsid w:val="00C56161"/>
    <w:rsid w:val="00C62569"/>
    <w:rsid w:val="00C62D78"/>
    <w:rsid w:val="00C66BF0"/>
    <w:rsid w:val="00C70055"/>
    <w:rsid w:val="00C70996"/>
    <w:rsid w:val="00C731DF"/>
    <w:rsid w:val="00C73827"/>
    <w:rsid w:val="00C7474F"/>
    <w:rsid w:val="00C83A7C"/>
    <w:rsid w:val="00C83F1E"/>
    <w:rsid w:val="00C8641E"/>
    <w:rsid w:val="00C878D4"/>
    <w:rsid w:val="00C90253"/>
    <w:rsid w:val="00C90FCF"/>
    <w:rsid w:val="00C91D69"/>
    <w:rsid w:val="00C967B3"/>
    <w:rsid w:val="00CA23D7"/>
    <w:rsid w:val="00CA423B"/>
    <w:rsid w:val="00CB0A46"/>
    <w:rsid w:val="00CB2611"/>
    <w:rsid w:val="00CB42BF"/>
    <w:rsid w:val="00CB5F0A"/>
    <w:rsid w:val="00CB6312"/>
    <w:rsid w:val="00CB78E0"/>
    <w:rsid w:val="00CC01E3"/>
    <w:rsid w:val="00CC6196"/>
    <w:rsid w:val="00CC6738"/>
    <w:rsid w:val="00CD28E4"/>
    <w:rsid w:val="00CD5454"/>
    <w:rsid w:val="00CE0BC8"/>
    <w:rsid w:val="00CE4636"/>
    <w:rsid w:val="00CF0AF5"/>
    <w:rsid w:val="00CF242A"/>
    <w:rsid w:val="00CF56F9"/>
    <w:rsid w:val="00D0355A"/>
    <w:rsid w:val="00D057DD"/>
    <w:rsid w:val="00D07C37"/>
    <w:rsid w:val="00D11BAD"/>
    <w:rsid w:val="00D11F2E"/>
    <w:rsid w:val="00D1500A"/>
    <w:rsid w:val="00D16080"/>
    <w:rsid w:val="00D164A7"/>
    <w:rsid w:val="00D16D1F"/>
    <w:rsid w:val="00D17FF9"/>
    <w:rsid w:val="00D20272"/>
    <w:rsid w:val="00D20EB0"/>
    <w:rsid w:val="00D21026"/>
    <w:rsid w:val="00D257DC"/>
    <w:rsid w:val="00D31D30"/>
    <w:rsid w:val="00D4582F"/>
    <w:rsid w:val="00D47A15"/>
    <w:rsid w:val="00D630C3"/>
    <w:rsid w:val="00D64328"/>
    <w:rsid w:val="00D7162E"/>
    <w:rsid w:val="00D8092B"/>
    <w:rsid w:val="00D84DFA"/>
    <w:rsid w:val="00D85F2D"/>
    <w:rsid w:val="00D86432"/>
    <w:rsid w:val="00D9152C"/>
    <w:rsid w:val="00DA0BA4"/>
    <w:rsid w:val="00DA1E0B"/>
    <w:rsid w:val="00DA36CE"/>
    <w:rsid w:val="00DA46FF"/>
    <w:rsid w:val="00DA514C"/>
    <w:rsid w:val="00DA66FE"/>
    <w:rsid w:val="00DA6BE6"/>
    <w:rsid w:val="00DA7852"/>
    <w:rsid w:val="00DA7AF3"/>
    <w:rsid w:val="00DB11DA"/>
    <w:rsid w:val="00DB2009"/>
    <w:rsid w:val="00DB6519"/>
    <w:rsid w:val="00DB7294"/>
    <w:rsid w:val="00DC0BD2"/>
    <w:rsid w:val="00DC3142"/>
    <w:rsid w:val="00DC595F"/>
    <w:rsid w:val="00DD2546"/>
    <w:rsid w:val="00DD4FE9"/>
    <w:rsid w:val="00DD67A8"/>
    <w:rsid w:val="00DD6FE3"/>
    <w:rsid w:val="00DE1C60"/>
    <w:rsid w:val="00DE23BE"/>
    <w:rsid w:val="00DE74EA"/>
    <w:rsid w:val="00DF18F9"/>
    <w:rsid w:val="00DF2746"/>
    <w:rsid w:val="00DF361E"/>
    <w:rsid w:val="00DF6107"/>
    <w:rsid w:val="00E060AA"/>
    <w:rsid w:val="00E10212"/>
    <w:rsid w:val="00E1077B"/>
    <w:rsid w:val="00E129CE"/>
    <w:rsid w:val="00E12D5B"/>
    <w:rsid w:val="00E166DC"/>
    <w:rsid w:val="00E21B7C"/>
    <w:rsid w:val="00E24063"/>
    <w:rsid w:val="00E26F61"/>
    <w:rsid w:val="00E3013F"/>
    <w:rsid w:val="00E330C6"/>
    <w:rsid w:val="00E36090"/>
    <w:rsid w:val="00E366F1"/>
    <w:rsid w:val="00E36D31"/>
    <w:rsid w:val="00E41B73"/>
    <w:rsid w:val="00E475E6"/>
    <w:rsid w:val="00E47CC8"/>
    <w:rsid w:val="00E62125"/>
    <w:rsid w:val="00E65E32"/>
    <w:rsid w:val="00E6730D"/>
    <w:rsid w:val="00E7224E"/>
    <w:rsid w:val="00E80DC9"/>
    <w:rsid w:val="00E8352B"/>
    <w:rsid w:val="00E86675"/>
    <w:rsid w:val="00E8797D"/>
    <w:rsid w:val="00E90FA8"/>
    <w:rsid w:val="00E930D9"/>
    <w:rsid w:val="00E97E36"/>
    <w:rsid w:val="00EA3028"/>
    <w:rsid w:val="00EA5CDA"/>
    <w:rsid w:val="00EC3ECB"/>
    <w:rsid w:val="00EC5A27"/>
    <w:rsid w:val="00EC61D3"/>
    <w:rsid w:val="00ED69B2"/>
    <w:rsid w:val="00EE02D8"/>
    <w:rsid w:val="00EE33E9"/>
    <w:rsid w:val="00EE4EAD"/>
    <w:rsid w:val="00EE68A3"/>
    <w:rsid w:val="00EF168D"/>
    <w:rsid w:val="00EF4652"/>
    <w:rsid w:val="00EF52B3"/>
    <w:rsid w:val="00EF6991"/>
    <w:rsid w:val="00EF7AED"/>
    <w:rsid w:val="00F01234"/>
    <w:rsid w:val="00F02119"/>
    <w:rsid w:val="00F05454"/>
    <w:rsid w:val="00F108AB"/>
    <w:rsid w:val="00F117EE"/>
    <w:rsid w:val="00F22D25"/>
    <w:rsid w:val="00F23F60"/>
    <w:rsid w:val="00F24FE9"/>
    <w:rsid w:val="00F27216"/>
    <w:rsid w:val="00F308C1"/>
    <w:rsid w:val="00F30AA4"/>
    <w:rsid w:val="00F30CCA"/>
    <w:rsid w:val="00F359DD"/>
    <w:rsid w:val="00F411BC"/>
    <w:rsid w:val="00F42EFA"/>
    <w:rsid w:val="00F544DC"/>
    <w:rsid w:val="00F5636B"/>
    <w:rsid w:val="00F57D8B"/>
    <w:rsid w:val="00F649DA"/>
    <w:rsid w:val="00F656F0"/>
    <w:rsid w:val="00F731A7"/>
    <w:rsid w:val="00F74A5E"/>
    <w:rsid w:val="00F82B4A"/>
    <w:rsid w:val="00F84B15"/>
    <w:rsid w:val="00F84B81"/>
    <w:rsid w:val="00F86441"/>
    <w:rsid w:val="00F875DA"/>
    <w:rsid w:val="00FA0759"/>
    <w:rsid w:val="00FA6142"/>
    <w:rsid w:val="00FA7A06"/>
    <w:rsid w:val="00FB4CFF"/>
    <w:rsid w:val="00FC09CD"/>
    <w:rsid w:val="00FC15A3"/>
    <w:rsid w:val="00FC58D3"/>
    <w:rsid w:val="00FC778B"/>
    <w:rsid w:val="00FD0A16"/>
    <w:rsid w:val="00FE09B8"/>
    <w:rsid w:val="00FE60EE"/>
    <w:rsid w:val="00FE65E0"/>
    <w:rsid w:val="00FF5515"/>
    <w:rsid w:val="00FF61D4"/>
    <w:rsid w:val="0898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6C80CFE"/>
  <w15:docId w15:val="{0C7B86BD-202E-4EB0-8033-A5EF3CF93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BY" w:eastAsia="ru-BY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ru-RU" w:eastAsia="ru-RU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24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qFormat/>
    <w:pPr>
      <w:keepNext/>
      <w:jc w:val="both"/>
      <w:outlineLvl w:val="2"/>
    </w:pPr>
    <w:rPr>
      <w:b/>
      <w:sz w:val="24"/>
    </w:rPr>
  </w:style>
  <w:style w:type="paragraph" w:styleId="4">
    <w:name w:val="heading 4"/>
    <w:basedOn w:val="a"/>
    <w:next w:val="a"/>
    <w:qFormat/>
    <w:pPr>
      <w:keepNext/>
      <w:jc w:val="both"/>
      <w:outlineLvl w:val="3"/>
    </w:pPr>
    <w:rPr>
      <w:sz w:val="24"/>
    </w:rPr>
  </w:style>
  <w:style w:type="paragraph" w:styleId="5">
    <w:name w:val="heading 5"/>
    <w:basedOn w:val="a"/>
    <w:next w:val="a"/>
    <w:qFormat/>
    <w:pPr>
      <w:keepNext/>
      <w:ind w:firstLine="567"/>
      <w:jc w:val="both"/>
      <w:outlineLvl w:val="4"/>
    </w:pPr>
    <w:rPr>
      <w:b/>
      <w:sz w:val="24"/>
    </w:rPr>
  </w:style>
  <w:style w:type="paragraph" w:styleId="6">
    <w:name w:val="heading 6"/>
    <w:basedOn w:val="a"/>
    <w:next w:val="a"/>
    <w:qFormat/>
    <w:pPr>
      <w:keepNext/>
      <w:outlineLvl w:val="5"/>
    </w:pPr>
    <w:rPr>
      <w:sz w:val="24"/>
    </w:rPr>
  </w:style>
  <w:style w:type="paragraph" w:styleId="7">
    <w:name w:val="heading 7"/>
    <w:basedOn w:val="a"/>
    <w:next w:val="a"/>
    <w:qFormat/>
    <w:pPr>
      <w:keepNext/>
      <w:jc w:val="right"/>
      <w:outlineLvl w:val="6"/>
    </w:pPr>
    <w:rPr>
      <w:sz w:val="24"/>
      <w:lang w:val="en-US"/>
    </w:rPr>
  </w:style>
  <w:style w:type="paragraph" w:styleId="8">
    <w:name w:val="heading 8"/>
    <w:basedOn w:val="a"/>
    <w:next w:val="a"/>
    <w:qFormat/>
    <w:pPr>
      <w:keepNext/>
      <w:ind w:left="567"/>
      <w:jc w:val="center"/>
      <w:outlineLvl w:val="7"/>
    </w:pPr>
    <w:rPr>
      <w:b/>
      <w:sz w:val="24"/>
    </w:rPr>
  </w:style>
  <w:style w:type="paragraph" w:styleId="9">
    <w:name w:val="heading 9"/>
    <w:basedOn w:val="a"/>
    <w:next w:val="a"/>
    <w:qFormat/>
    <w:pPr>
      <w:keepNext/>
      <w:ind w:left="567"/>
      <w:jc w:val="center"/>
      <w:outlineLvl w:val="8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rFonts w:ascii="Segoe UI" w:hAnsi="Segoe UI"/>
      <w:sz w:val="18"/>
      <w:szCs w:val="18"/>
      <w:lang w:val="zh-CN" w:eastAsia="zh-CN"/>
    </w:rPr>
  </w:style>
  <w:style w:type="paragraph" w:styleId="a5">
    <w:name w:val="Block Text"/>
    <w:basedOn w:val="a"/>
    <w:qFormat/>
    <w:pPr>
      <w:shd w:val="clear" w:color="auto" w:fill="FFFFFF"/>
      <w:ind w:left="34" w:right="6" w:firstLine="709"/>
      <w:jc w:val="both"/>
    </w:pPr>
    <w:rPr>
      <w:rFonts w:ascii="Arial" w:hAnsi="Arial" w:cs="Arial"/>
      <w:sz w:val="24"/>
      <w:szCs w:val="24"/>
    </w:rPr>
  </w:style>
  <w:style w:type="paragraph" w:styleId="a6">
    <w:name w:val="Body Text"/>
    <w:basedOn w:val="a"/>
    <w:qFormat/>
    <w:pPr>
      <w:jc w:val="both"/>
    </w:pPr>
    <w:rPr>
      <w:sz w:val="24"/>
    </w:rPr>
  </w:style>
  <w:style w:type="paragraph" w:styleId="20">
    <w:name w:val="Body Text 2"/>
    <w:basedOn w:val="a"/>
    <w:link w:val="21"/>
    <w:qFormat/>
    <w:pPr>
      <w:jc w:val="center"/>
    </w:pPr>
    <w:rPr>
      <w:sz w:val="24"/>
      <w:lang w:val="zh-CN" w:eastAsia="zh-CN"/>
    </w:rPr>
  </w:style>
  <w:style w:type="paragraph" w:styleId="30">
    <w:name w:val="Body Text 3"/>
    <w:basedOn w:val="a"/>
    <w:qFormat/>
    <w:pPr>
      <w:tabs>
        <w:tab w:val="left" w:pos="4962"/>
        <w:tab w:val="left" w:pos="5387"/>
      </w:tabs>
      <w:jc w:val="both"/>
    </w:pPr>
    <w:rPr>
      <w:b/>
      <w:bCs/>
      <w:sz w:val="28"/>
    </w:rPr>
  </w:style>
  <w:style w:type="paragraph" w:styleId="a7">
    <w:name w:val="Body Text Indent"/>
    <w:basedOn w:val="a"/>
    <w:qFormat/>
    <w:pPr>
      <w:ind w:firstLine="567"/>
      <w:jc w:val="both"/>
    </w:pPr>
    <w:rPr>
      <w:sz w:val="24"/>
    </w:rPr>
  </w:style>
  <w:style w:type="paragraph" w:styleId="22">
    <w:name w:val="Body Text Indent 2"/>
    <w:basedOn w:val="a"/>
    <w:qFormat/>
    <w:pPr>
      <w:ind w:left="4678" w:hanging="4111"/>
    </w:pPr>
    <w:rPr>
      <w:sz w:val="24"/>
    </w:rPr>
  </w:style>
  <w:style w:type="paragraph" w:styleId="31">
    <w:name w:val="Body Text Indent 3"/>
    <w:basedOn w:val="a"/>
    <w:qFormat/>
    <w:pPr>
      <w:tabs>
        <w:tab w:val="left" w:pos="4962"/>
        <w:tab w:val="left" w:pos="5387"/>
      </w:tabs>
      <w:ind w:firstLine="851"/>
      <w:jc w:val="both"/>
    </w:pPr>
    <w:rPr>
      <w:sz w:val="28"/>
    </w:rPr>
  </w:style>
  <w:style w:type="paragraph" w:styleId="a8">
    <w:name w:val="footer"/>
    <w:basedOn w:val="a"/>
    <w:qFormat/>
    <w:pPr>
      <w:tabs>
        <w:tab w:val="center" w:pos="4153"/>
        <w:tab w:val="right" w:pos="8306"/>
      </w:tabs>
    </w:pPr>
  </w:style>
  <w:style w:type="paragraph" w:styleId="a9">
    <w:name w:val="header"/>
    <w:basedOn w:val="a"/>
    <w:qFormat/>
    <w:pPr>
      <w:tabs>
        <w:tab w:val="center" w:pos="4153"/>
        <w:tab w:val="right" w:pos="8306"/>
      </w:tabs>
    </w:pPr>
  </w:style>
  <w:style w:type="character" w:styleId="aa">
    <w:name w:val="page number"/>
    <w:basedOn w:val="a0"/>
    <w:qFormat/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uiPriority w:val="1"/>
    <w:qFormat/>
    <w:pPr>
      <w:jc w:val="center"/>
    </w:pPr>
    <w:rPr>
      <w:rFonts w:ascii="Calibri" w:hAnsi="Calibri"/>
      <w:sz w:val="22"/>
      <w:szCs w:val="22"/>
      <w:lang w:val="ru-RU" w:eastAsia="ru-RU"/>
    </w:rPr>
  </w:style>
  <w:style w:type="paragraph" w:customStyle="1" w:styleId="ad">
    <w:name w:val="Мой"/>
    <w:basedOn w:val="a"/>
    <w:qFormat/>
    <w:pPr>
      <w:ind w:firstLine="720"/>
      <w:jc w:val="both"/>
    </w:pPr>
    <w:rPr>
      <w:sz w:val="28"/>
    </w:rPr>
  </w:style>
  <w:style w:type="character" w:customStyle="1" w:styleId="21">
    <w:name w:val="Основной текст 2 Знак"/>
    <w:link w:val="20"/>
    <w:qFormat/>
    <w:rPr>
      <w:sz w:val="24"/>
    </w:rPr>
  </w:style>
  <w:style w:type="character" w:customStyle="1" w:styleId="a4">
    <w:name w:val="Текст выноски Знак"/>
    <w:link w:val="a3"/>
    <w:qFormat/>
    <w:rPr>
      <w:rFonts w:ascii="Segoe UI" w:hAnsi="Segoe UI" w:cs="Segoe UI"/>
      <w:sz w:val="18"/>
      <w:szCs w:val="18"/>
    </w:rPr>
  </w:style>
  <w:style w:type="paragraph" w:customStyle="1" w:styleId="50">
    <w:name w:val="ОБЛОЖКА5"/>
    <w:basedOn w:val="2"/>
    <w:qFormat/>
    <w:pPr>
      <w:spacing w:before="960"/>
      <w:jc w:val="left"/>
      <w:outlineLvl w:val="9"/>
    </w:pPr>
    <w:rPr>
      <w:rFonts w:ascii="Arial" w:hAnsi="Arial" w:cs="Arial"/>
      <w:bCs/>
      <w:szCs w:val="24"/>
      <w:lang w:val="zh-CN" w:eastAsia="zh-CN"/>
    </w:rPr>
  </w:style>
  <w:style w:type="paragraph" w:styleId="ae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af">
    <w:name w:val="ТекстСТП"/>
    <w:basedOn w:val="a"/>
    <w:link w:val="af0"/>
    <w:qFormat/>
    <w:pPr>
      <w:ind w:firstLine="709"/>
      <w:jc w:val="both"/>
    </w:pPr>
    <w:rPr>
      <w:rFonts w:ascii="Arial" w:hAnsi="Arial"/>
      <w:sz w:val="24"/>
      <w:szCs w:val="24"/>
    </w:rPr>
  </w:style>
  <w:style w:type="character" w:customStyle="1" w:styleId="af0">
    <w:name w:val="ТекстСТП Знак"/>
    <w:link w:val="af"/>
    <w:qFormat/>
    <w:rPr>
      <w:rFonts w:ascii="Arial" w:hAnsi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3116EC-D50E-4D03-81CF-F820C33EC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2762</Words>
  <Characters>15746</Characters>
  <Application>Microsoft Office Word</Application>
  <DocSecurity>0</DocSecurity>
  <Lines>131</Lines>
  <Paragraphs>36</Paragraphs>
  <ScaleCrop>false</ScaleCrop>
  <Company>Reanimator Extreme Edition</Company>
  <LinksUpToDate>false</LinksUpToDate>
  <CharactersWithSpaces>18472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1</dc:creator>
  <cp:lastModifiedBy>User</cp:lastModifiedBy>
  <cp:revision>4</cp:revision>
  <cp:lastPrinted>2019-02-15T09:40:00Z</cp:lastPrinted>
  <dcterms:created xsi:type="dcterms:W3CDTF">2026-05-25T07:01:00Z</dcterms:created>
  <dcterms:modified xsi:type="dcterms:W3CDTF">2026-05-26T12:59:00Z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06C571E5B45047B2BE7A0CC7C15BE28D_12</vt:lpwstr>
  </property>
</Properties>
</file>