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5"/>
        <w:gridCol w:w="4249"/>
      </w:tblGrid>
      <w:tr w:rsidR="00467FAB" w:rsidRPr="001D5937" w14:paraId="1CD23372" w14:textId="77777777" w:rsidTr="001D1884">
        <w:trPr>
          <w:trHeight w:val="425"/>
        </w:trPr>
        <w:tc>
          <w:tcPr>
            <w:tcW w:w="5605" w:type="dxa"/>
          </w:tcPr>
          <w:p w14:paraId="04D0528E" w14:textId="345789C1" w:rsidR="00467FAB" w:rsidRPr="00C0542C" w:rsidRDefault="00C07162" w:rsidP="00467FA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AF290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Варта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49" w:type="dxa"/>
          </w:tcPr>
          <w:p w14:paraId="792E8E6B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0A1A951D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38D71EED" w14:textId="3B3607AF" w:rsidR="00AF2907" w:rsidRPr="00AF2907" w:rsidRDefault="00C07162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</w:p>
          <w:p w14:paraId="2FCA3614" w14:textId="1BC94C55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«</w:t>
            </w:r>
            <w:r w:rsidR="00C07162">
              <w:rPr>
                <w:rFonts w:ascii="Times New Roman" w:hAnsi="Times New Roman"/>
                <w:sz w:val="24"/>
                <w:szCs w:val="24"/>
              </w:rPr>
              <w:t>Варта</w:t>
            </w:r>
            <w:r w:rsidRPr="00AF2907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7B8957C8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5EF98E89" w14:textId="105794B3" w:rsidR="00AF2907" w:rsidRPr="00AF2907" w:rsidRDefault="00C07162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  <w:p w14:paraId="3D2057B9" w14:textId="26D5EDE8" w:rsidR="00467FAB" w:rsidRPr="00C0542C" w:rsidRDefault="00C07162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AF2907" w:rsidRPr="00AF2907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70C4AB8" w14:textId="77777777" w:rsidR="000D6928" w:rsidRDefault="000D6928" w:rsidP="001B2891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3D9B586D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0B9C1070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7D2F4D0F" w14:textId="77777777" w:rsidR="00AE36A9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ОБЩЕОБЪЕКТОВАЯ ИНСТРУКЦИЯ</w:t>
      </w:r>
    </w:p>
    <w:p w14:paraId="1AAC3761" w14:textId="77777777" w:rsidR="000406D4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 МЕРАХ ПОЖАРНОЙ БЕЗОПАСНОСТИ</w:t>
      </w:r>
    </w:p>
    <w:p w14:paraId="5BD552B0" w14:textId="77777777" w:rsidR="00AE36A9" w:rsidRPr="001D5937" w:rsidRDefault="00AE36A9" w:rsidP="00AE36A9">
      <w:pPr>
        <w:spacing w:after="0" w:line="280" w:lineRule="exact"/>
        <w:outlineLvl w:val="1"/>
        <w:rPr>
          <w:rFonts w:ascii="Times New Roman" w:hAnsi="Times New Roman" w:cs="Times New Roman"/>
          <w:b/>
          <w:sz w:val="24"/>
          <w:szCs w:val="28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№</w:t>
      </w:r>
      <w:r w:rsidR="007E4326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r w:rsid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ОТ-0</w:t>
      </w:r>
      <w:r w:rsidR="00161607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2</w:t>
      </w:r>
    </w:p>
    <w:p w14:paraId="21D20A99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D4F33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4132B" w14:textId="77777777" w:rsidR="000406D4" w:rsidRPr="001D5937" w:rsidRDefault="000406D4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Глава 1</w:t>
      </w:r>
    </w:p>
    <w:p w14:paraId="2F6048F1" w14:textId="77777777" w:rsidR="000406D4" w:rsidRPr="001D5937" w:rsidRDefault="00FB2655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ОБЩИЕ ТРЕБОВАНИЯ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ПОЖАРНОЙ БЕЗОПАСНОСТИ</w:t>
      </w:r>
    </w:p>
    <w:p w14:paraId="1BDB03BE" w14:textId="77777777" w:rsidR="000406D4" w:rsidRPr="002A33C2" w:rsidRDefault="000406D4" w:rsidP="000406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2B60B9" w14:textId="5FDB25CB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Настоящая Инструкция устанавливает общие требования пожарной безопасности на территории, в зданиях, сооружениях и помещениях </w:t>
      </w:r>
      <w:r w:rsidR="00C07162">
        <w:rPr>
          <w:rFonts w:ascii="Times New Roman" w:hAnsi="Times New Roman"/>
          <w:sz w:val="24"/>
          <w:szCs w:val="24"/>
        </w:rPr>
        <w:t>ООО</w:t>
      </w:r>
      <w:r w:rsidR="00AF2907">
        <w:rPr>
          <w:rFonts w:ascii="Times New Roman" w:hAnsi="Times New Roman"/>
          <w:sz w:val="24"/>
          <w:szCs w:val="24"/>
        </w:rPr>
        <w:t xml:space="preserve"> </w:t>
      </w:r>
      <w:r w:rsidR="00AF2907" w:rsidRPr="008A1EA6">
        <w:rPr>
          <w:rFonts w:ascii="Times New Roman" w:hAnsi="Times New Roman"/>
          <w:sz w:val="24"/>
          <w:szCs w:val="24"/>
        </w:rPr>
        <w:t>«</w:t>
      </w:r>
      <w:r w:rsidR="00C07162">
        <w:rPr>
          <w:rFonts w:ascii="Times New Roman" w:hAnsi="Times New Roman"/>
          <w:sz w:val="24"/>
          <w:szCs w:val="24"/>
        </w:rPr>
        <w:t>Варта</w:t>
      </w:r>
      <w:r w:rsidR="00AF2907" w:rsidRPr="008A1EA6">
        <w:rPr>
          <w:rFonts w:ascii="Times New Roman" w:hAnsi="Times New Roman"/>
          <w:sz w:val="24"/>
          <w:szCs w:val="24"/>
        </w:rPr>
        <w:t>»</w:t>
      </w:r>
      <w:r w:rsidR="00B92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(далее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организация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является обязательной для исполнения всеми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работающими организации.</w:t>
      </w:r>
    </w:p>
    <w:p w14:paraId="672A64BC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При обеспечении пожарной безопасности наряду с настоящей Инструкцией следует также руководствоваться Правилами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пожарной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безопасности </w:t>
      </w:r>
      <w:r w:rsidRPr="002A33C2">
        <w:rPr>
          <w:rFonts w:ascii="Times New Roman" w:hAnsi="Times New Roman" w:cs="Times New Roman"/>
          <w:sz w:val="24"/>
          <w:szCs w:val="24"/>
        </w:rPr>
        <w:t xml:space="preserve">Республики Беларусь, утвержденными постановлением Министерства по чрезвычайным ситуациям Республики Беларусь от 14 марта 2014 г. № 3 (далее – Правила), разработанными в соответствии с Законом Республики Беларусь от 15 июня </w:t>
      </w:r>
      <w:smartTag w:uri="urn:schemas-microsoft-com:office:smarttags" w:element="metricconverter">
        <w:smartTagPr>
          <w:attr w:name="ProductID" w:val="1993 г"/>
        </w:smartTagPr>
        <w:r w:rsidRPr="002A33C2">
          <w:rPr>
            <w:rFonts w:ascii="Times New Roman" w:hAnsi="Times New Roman" w:cs="Times New Roman"/>
            <w:sz w:val="24"/>
            <w:szCs w:val="24"/>
          </w:rPr>
          <w:t>1993 г</w:t>
        </w:r>
      </w:smartTag>
      <w:r w:rsidRPr="002A33C2">
        <w:rPr>
          <w:rFonts w:ascii="Times New Roman" w:hAnsi="Times New Roman" w:cs="Times New Roman"/>
          <w:sz w:val="24"/>
          <w:szCs w:val="24"/>
        </w:rPr>
        <w:t>. «О пожарной безопасности»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75DBB" w14:textId="77777777" w:rsidR="001A7B3A" w:rsidRPr="002A33C2" w:rsidRDefault="001A7B3A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hAnsi="Times New Roman" w:cs="Times New Roman"/>
          <w:sz w:val="24"/>
          <w:szCs w:val="24"/>
        </w:rPr>
        <w:t>Наряду с Правилами следует также руководствоваться требованиями, предусмотренными иными нормативно-правовыми актами и техническими нормативными правовыми актами (далее – НПА и ТНПА) в области пожарной безопасности.</w:t>
      </w:r>
    </w:p>
    <w:p w14:paraId="7883BC2D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территории, в зданиях и сооружениях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обеспечена безопасность людей при пожаре. Это обеспечивается комплексом инженерно-технических мероприятий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выполнением всеми работающими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ебований пожарной безопасности.</w:t>
      </w:r>
    </w:p>
    <w:p w14:paraId="70D7041A" w14:textId="77777777" w:rsidR="00EE1A23" w:rsidRPr="002A33C2" w:rsidRDefault="000406D4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работающие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допускаться к работе только после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EE1A23" w:rsidRPr="002A33C2">
        <w:rPr>
          <w:rFonts w:ascii="Times New Roman" w:hAnsi="Times New Roman" w:cs="Times New Roman"/>
          <w:sz w:val="24"/>
          <w:szCs w:val="24"/>
        </w:rPr>
        <w:t xml:space="preserve">одготовки и проверки знаний по пожарной безопасности. </w:t>
      </w:r>
    </w:p>
    <w:p w14:paraId="03C5601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5. Подготовка рабочих, служащих, руководителей и специалистов по пожарной безопасности осуществляется при проведении противопожарных инструктажей и освоении программы пожарно-технического минимума.</w:t>
      </w:r>
    </w:p>
    <w:p w14:paraId="46043BE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6. По характеру и времени проведения противопожарный инструктаж подразделяется на:</w:t>
      </w:r>
    </w:p>
    <w:p w14:paraId="2B7BF0A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вводный;</w:t>
      </w:r>
    </w:p>
    <w:p w14:paraId="4CCD072C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первичный на рабочем месте;</w:t>
      </w:r>
    </w:p>
    <w:p w14:paraId="7098F32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повторный;</w:t>
      </w:r>
    </w:p>
    <w:p w14:paraId="36B52D02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внеплановый;</w:t>
      </w:r>
    </w:p>
    <w:p w14:paraId="5F8C79B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целевой.</w:t>
      </w:r>
    </w:p>
    <w:p w14:paraId="2B267970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7. Инструктаж должен проводиться по Программе вводного противопожарного инструктажа, лицом, имеющим специальную подготовку по пожарной безопасности (специалистом по охране труда; инженером по пожарной безопасности; другим лицом, на которого приказом руководителя организации возложены эти обязанности), а при его отсутствии – руководителем организации.</w:t>
      </w:r>
    </w:p>
    <w:p w14:paraId="7E0D7F3F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Направление на вводный инструктаж осуществляется кадровой службой (работником) организации.</w:t>
      </w:r>
    </w:p>
    <w:p w14:paraId="66D7919D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lastRenderedPageBreak/>
        <w:t>8. Вводный противопожарный инструктаж должен проводиться в специально выделенном помещении, обеспеченном наглядными пособиями, инструкциями и правилами пожарной безопасности, образцами имеющихся на объекте технических средств противопожарной защиты, первичных средств пожаротушения и связи.</w:t>
      </w:r>
    </w:p>
    <w:p w14:paraId="76FA2C71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9. О проведении вводного инструктажа делается запись в журнале регистрации вводного противопожарного инструктажа. </w:t>
      </w:r>
    </w:p>
    <w:p w14:paraId="7687E747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10. При проведении первичного противопожарного инструктажа работающих ознакамливают с конкретными требованиями пожарной безопасности в подразделении, а также при выполнении работ на рабочем месте.</w:t>
      </w:r>
    </w:p>
    <w:p w14:paraId="56C0954A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11. Повторный противопожарный инструктаж проходят все работники, независимо от квалификации, образования, стажа, характера выполняемой работы, не реже одного раза в полугодие по программе (инструкции) первичного противопожарного инструктажа на рабочем месте в полном объеме.</w:t>
      </w:r>
      <w:r w:rsidRPr="002A33C2">
        <w:rPr>
          <w:rFonts w:ascii="Times New Roman" w:hAnsi="Times New Roman" w:cs="Times New Roman"/>
          <w:b/>
          <w:sz w:val="24"/>
          <w:szCs w:val="24"/>
        </w:rPr>
        <w:tab/>
      </w:r>
    </w:p>
    <w:p w14:paraId="352C1385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12. Первичный и повторный противопожарный инструктаж проводится по инструкции по пожарной безопасности с обязательной демонстрацией технических средств противопожарной защиты, первичных средств пожаротушения, связи.</w:t>
      </w:r>
    </w:p>
    <w:p w14:paraId="76F5B4C6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13. Первичный, повторный, внеплановый и целевой противопожарные инструктажи проводятся лицом, назначенным приказом руководителя организации ответственным за пожарную безопасность, в структурном подразделении, в котором инструктируемый выполняет работу. </w:t>
      </w:r>
    </w:p>
    <w:p w14:paraId="4B24F981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14. В случае проведения целевого инструктажа с лицами, выполняющими огневые работы по наряду-допуску, отметка о его проведении производится в наряде-допуске.</w:t>
      </w:r>
    </w:p>
    <w:p w14:paraId="6484A127" w14:textId="77777777" w:rsidR="00EE1A23" w:rsidRPr="002A33C2" w:rsidRDefault="00EE1A23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15. Контроль за своевременным проведением проверки знаний требований пожарной безопасности работников осуществляется руководителем организации.</w:t>
      </w:r>
    </w:p>
    <w:p w14:paraId="4F274675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16. Лица, показавшие неудовлетворительные знания (навыки), к дальнейшей работе не допускаются и обязаны вновь пройти инструктаж и проверку знаний.</w:t>
      </w:r>
    </w:p>
    <w:p w14:paraId="30C6E8EC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z w:val="24"/>
          <w:szCs w:val="24"/>
        </w:rPr>
        <w:t>17. О проведении первичного, повторного, внепланового, целевого противопожарных инструктажей делаются записи в журнале регистрации противопожарного инструктажа</w:t>
      </w:r>
      <w:r w:rsidRPr="002A33C2">
        <w:rPr>
          <w:b w:val="0"/>
          <w:snapToGrid/>
          <w:sz w:val="24"/>
          <w:szCs w:val="24"/>
        </w:rPr>
        <w:t>.</w:t>
      </w:r>
    </w:p>
    <w:p w14:paraId="59E26738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18. Журналы регистрации противопожарных инструктажей должны быть пронумерованы, прошнурованы и скреплены печатью, заверяются подписью руководителя объекта или лица, ответственного за проведение инструктажей.</w:t>
      </w:r>
    </w:p>
    <w:p w14:paraId="5D9EC61B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19. Допускается совмещать проведение противопожарного инструктажа (вводного, первичного, повторного) с проведением инструктажа по охране труда при условии, что рассмотрение вопросов первичного противопожарного инструктажа предусмотрено программой инструктажа по охране труда в полном объеме. </w:t>
      </w:r>
    </w:p>
    <w:p w14:paraId="2F22CFD4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20. Допускается регистрировать проведение противопожарного инструктажа в журналах регистрации инструктажей по охране труда.</w:t>
      </w:r>
    </w:p>
    <w:p w14:paraId="658BBF92" w14:textId="77777777" w:rsidR="00EE1A23" w:rsidRPr="000406D4" w:rsidRDefault="00EE1A23" w:rsidP="00FB26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12FC9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</w:p>
    <w:p w14:paraId="08D31381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ПОЖАРНОЙ БЕЗОПАСНОСТИ К </w:t>
      </w:r>
      <w:r w:rsidRPr="001D5937">
        <w:rPr>
          <w:rFonts w:ascii="Times New Roman" w:hAnsi="Times New Roman" w:cs="Times New Roman"/>
          <w:b/>
          <w:sz w:val="24"/>
          <w:szCs w:val="24"/>
        </w:rPr>
        <w:t>СОДЕРЖАНИЮ ТЕРРИТОРИИ, В ТОМ ЧИСЛЕ ДОРОГ, ПОДЪЕЗДОВ К ЗДАНИЯМ (СООРУЖЕНИЯМ)</w:t>
      </w:r>
    </w:p>
    <w:p w14:paraId="249FFB68" w14:textId="77777777" w:rsidR="000D2435" w:rsidRPr="002A33C2" w:rsidRDefault="000D2435" w:rsidP="00B72282">
      <w:pPr>
        <w:spacing w:after="0" w:line="240" w:lineRule="auto"/>
        <w:ind w:firstLine="709"/>
        <w:jc w:val="center"/>
        <w:outlineLvl w:val="2"/>
        <w:rPr>
          <w:rFonts w:ascii="Times New Roman" w:hAnsi="Times New Roman" w:cs="Times New Roman"/>
          <w:sz w:val="24"/>
          <w:szCs w:val="24"/>
        </w:rPr>
      </w:pPr>
    </w:p>
    <w:p w14:paraId="287C7975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21. </w:t>
      </w:r>
      <w:r w:rsidR="000D2435" w:rsidRPr="002A33C2">
        <w:rPr>
          <w:sz w:val="24"/>
          <w:szCs w:val="24"/>
        </w:rPr>
        <w:t xml:space="preserve">На объекте, в его структурных подразделениях и на территории должны быть размещены знаки пожарной безопасности в соответствии </w:t>
      </w:r>
      <w:r w:rsidRPr="002A33C2">
        <w:rPr>
          <w:sz w:val="24"/>
          <w:szCs w:val="24"/>
        </w:rPr>
        <w:t xml:space="preserve">с действующими ТНПА. </w:t>
      </w:r>
    </w:p>
    <w:p w14:paraId="4A4C4B94" w14:textId="77777777" w:rsidR="000D243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22. </w:t>
      </w:r>
      <w:r w:rsidR="000D2435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0D2435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0D2435" w:rsidRPr="002A33C2">
        <w:rPr>
          <w:sz w:val="24"/>
          <w:szCs w:val="24"/>
        </w:rPr>
        <w:t xml:space="preserve"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 </w:t>
      </w:r>
    </w:p>
    <w:p w14:paraId="6BFC50F1" w14:textId="77777777" w:rsidR="000D2435" w:rsidRPr="002A33C2" w:rsidRDefault="00E464E7" w:rsidP="00B72282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23. </w:t>
      </w:r>
      <w:r w:rsidR="000D2435" w:rsidRPr="002A33C2">
        <w:rPr>
          <w:sz w:val="24"/>
          <w:szCs w:val="24"/>
        </w:rPr>
        <w:t xml:space="preserve"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</w:t>
      </w:r>
      <w:r w:rsidR="000D2435" w:rsidRPr="002A33C2">
        <w:rPr>
          <w:sz w:val="24"/>
          <w:szCs w:val="24"/>
        </w:rPr>
        <w:lastRenderedPageBreak/>
        <w:t>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49BA2822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24. </w:t>
      </w:r>
      <w:r w:rsidR="000D2435" w:rsidRPr="002A33C2">
        <w:rPr>
          <w:sz w:val="24"/>
          <w:szCs w:val="24"/>
        </w:rPr>
        <w:t>У въездов на территорию строительных площадок, дачных и гаражных кооперативов, садоводческих товариществ должны быть вывешены схемы с нанесенными на них как действующими, так и строящимися и временными зданиями (сооружениями), въездами, подъездами, пожарными проездами, местонахождениями источников противопожарного водоснабжения. При механизированном открывании въездных ворот они должны иметь устройство, обеспечивающее возможность ручного открывания.</w:t>
      </w:r>
      <w:r w:rsidRPr="002A33C2">
        <w:rPr>
          <w:sz w:val="24"/>
          <w:szCs w:val="24"/>
        </w:rPr>
        <w:t xml:space="preserve"> </w:t>
      </w:r>
    </w:p>
    <w:p w14:paraId="05A2807D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25. </w:t>
      </w:r>
      <w:r w:rsidR="000D2435" w:rsidRPr="002A33C2">
        <w:rPr>
          <w:sz w:val="24"/>
          <w:szCs w:val="24"/>
        </w:rPr>
        <w:t>В пределах нормативно установленных противопожарных разрывов между зданиями и сооружениями не допускается складирование горючих материалов, строительство временных и установка мобильных зданий (сооружений), а также стоянка транспортных средств.</w:t>
      </w:r>
      <w:r w:rsidRPr="002A33C2">
        <w:rPr>
          <w:sz w:val="24"/>
          <w:szCs w:val="24"/>
        </w:rPr>
        <w:t xml:space="preserve"> </w:t>
      </w:r>
    </w:p>
    <w:p w14:paraId="4627F09C" w14:textId="77777777" w:rsidR="0076392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26.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Емкости с </w:t>
      </w:r>
      <w:r w:rsidRPr="002A33C2">
        <w:rPr>
          <w:rFonts w:eastAsia="Times New Roman"/>
          <w:snapToGrid w:val="0"/>
          <w:sz w:val="24"/>
          <w:szCs w:val="24"/>
        </w:rPr>
        <w:t>легковоспламеняющимися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ЛВЖ)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Pr="002A33C2">
        <w:rPr>
          <w:rFonts w:eastAsia="Times New Roman"/>
          <w:snapToGrid w:val="0"/>
          <w:sz w:val="24"/>
          <w:szCs w:val="24"/>
        </w:rPr>
        <w:t>горючими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баллоны с газом, а также пустая тара, не очищенная от остатков </w:t>
      </w:r>
      <w:r w:rsidR="00B72282" w:rsidRPr="002A33C2">
        <w:rPr>
          <w:rFonts w:eastAsia="Times New Roman"/>
          <w:snapToGrid w:val="0"/>
          <w:sz w:val="24"/>
          <w:szCs w:val="24"/>
        </w:rPr>
        <w:t>ЛВЖ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="00B72282" w:rsidRPr="002A33C2">
        <w:rPr>
          <w:rFonts w:eastAsia="Times New Roman"/>
          <w:snapToGrid w:val="0"/>
          <w:sz w:val="24"/>
          <w:szCs w:val="24"/>
        </w:rPr>
        <w:t>ГЖ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 и </w:t>
      </w:r>
      <w:r w:rsidR="00763925" w:rsidRPr="002A33C2">
        <w:rPr>
          <w:rFonts w:eastAsia="Times New Roman"/>
          <w:snapToGrid w:val="0"/>
          <w:sz w:val="24"/>
          <w:szCs w:val="24"/>
        </w:rPr>
        <w:t>горючих газов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ГГ)</w:t>
      </w:r>
      <w:r w:rsidR="000D2435" w:rsidRPr="002A33C2">
        <w:rPr>
          <w:rFonts w:eastAsia="Times New Roman"/>
          <w:snapToGrid w:val="0"/>
          <w:sz w:val="24"/>
          <w:szCs w:val="24"/>
        </w:rPr>
        <w:t>, должны быть защищены от солнечного и иного теплового воздействия. Их хранение на открытых незащищенных площадках  не допускается. Сооружения (навесы) для защиты от атмосферных осадков и солнечных лучей должны быть из негорючих материалов.</w:t>
      </w:r>
    </w:p>
    <w:p w14:paraId="0546692B" w14:textId="77777777" w:rsidR="000D2435" w:rsidRPr="002A33C2" w:rsidRDefault="00763925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27.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Территория объектов (учреждений) должна быть очищена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от сухой травы и листьев, сгораемого мусора и отходов, обладающих взрывопожароопасными и пожароопасными свойствами (далее – отходы).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На площадках, прилегающих к зданиям (сооружениям), и в противопожарных разрывах должна периодически выкашиваться трава. </w:t>
      </w:r>
      <w:r w:rsidR="000D2435" w:rsidRPr="002A33C2">
        <w:rPr>
          <w:sz w:val="24"/>
          <w:szCs w:val="24"/>
        </w:rPr>
        <w:t>Сушить и скирдовать скошенную траву на территории объектов не допускается, за исключением специально отведенных для этих целей мест. Не допускается выжигание растительности, стерни.</w:t>
      </w:r>
    </w:p>
    <w:p w14:paraId="793D3796" w14:textId="77777777" w:rsidR="000D2435" w:rsidRPr="002A33C2" w:rsidRDefault="00763925" w:rsidP="00B72282">
      <w:pPr>
        <w:pStyle w:val="11"/>
        <w:ind w:firstLine="709"/>
        <w:rPr>
          <w:sz w:val="24"/>
          <w:szCs w:val="24"/>
          <w:lang w:val="be-BY"/>
        </w:rPr>
      </w:pPr>
      <w:r w:rsidRPr="002A33C2">
        <w:rPr>
          <w:sz w:val="24"/>
          <w:szCs w:val="24"/>
        </w:rPr>
        <w:t xml:space="preserve">28. </w:t>
      </w:r>
      <w:r w:rsidR="000D2435" w:rsidRPr="002A33C2">
        <w:rPr>
          <w:sz w:val="24"/>
          <w:szCs w:val="24"/>
        </w:rPr>
        <w:t xml:space="preserve"> </w:t>
      </w:r>
      <w:r w:rsidR="000D2435" w:rsidRPr="002A33C2">
        <w:rPr>
          <w:sz w:val="24"/>
          <w:szCs w:val="24"/>
          <w:lang w:val="be-BY"/>
        </w:rPr>
        <w:t xml:space="preserve">Для сбора отходов потребления и мусора от одиночных потребителей на территории объектов, в том числе в камерах мусоропроводов, должны быть установлены контейнеры с закрывающимися крышками. </w:t>
      </w:r>
    </w:p>
    <w:p w14:paraId="3C8A72B3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29. </w:t>
      </w:r>
      <w:r w:rsidR="000D2435" w:rsidRPr="002A33C2">
        <w:rPr>
          <w:rFonts w:eastAsia="Calibri"/>
          <w:lang w:val="be-BY"/>
        </w:rPr>
        <w:t>Контейнеры для отходов потребления и производственных отходов необходимо устанавливать на контейнерных площадках на расстоянии не менее 15 м от зданий</w:t>
      </w:r>
      <w:r w:rsidR="000D2435" w:rsidRPr="002A33C2">
        <w:rPr>
          <w:snapToGrid w:val="0"/>
        </w:rPr>
        <w:t xml:space="preserve"> </w:t>
      </w:r>
      <w:r w:rsidR="000D2435" w:rsidRPr="002A33C2">
        <w:rPr>
          <w:rFonts w:eastAsia="Calibri"/>
          <w:lang w:val="be-BY"/>
        </w:rPr>
        <w:t>(сооружений), открытых стоянок автотранспорта, 20 м от жилых зданий (за исключением мусоросборных камер, а также зданий классов функциональной пожарной опасности Ф1.4).</w:t>
      </w:r>
    </w:p>
    <w:p w14:paraId="265F0496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30. </w:t>
      </w:r>
      <w:r w:rsidR="000D2435" w:rsidRPr="002A33C2">
        <w:rPr>
          <w:rFonts w:eastAsia="Calibri"/>
          <w:lang w:val="be-BY"/>
        </w:rPr>
        <w:t>На территории объектов допускается открытое хранение отходов производства в специально оборудованных местах (площадках) на расстоянии не менее 30 м от границ зданий (сооружений) и открытых площадок хранения в количестве, не превышающем объемов, установленных проектом и технологическими регламентами (картами), с учетом соблюдения графиков их уборки.</w:t>
      </w:r>
    </w:p>
    <w:p w14:paraId="263FB3E1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31. </w:t>
      </w:r>
      <w:r w:rsidR="000D2435" w:rsidRPr="002A33C2">
        <w:rPr>
          <w:rFonts w:eastAsia="Calibri"/>
          <w:lang w:val="be-BY"/>
        </w:rPr>
        <w:t>Контейнерные площадки должны иметь с трех сторон по периметру ограждение из негорючих материалов высотой выше емкостей для сбора отходов и твердое покрытие из негорючих материалов в пределах ограждения.</w:t>
      </w:r>
    </w:p>
    <w:p w14:paraId="74E479DB" w14:textId="77777777" w:rsidR="000D2435" w:rsidRPr="002A33C2" w:rsidRDefault="000D2435" w:rsidP="00B72282">
      <w:pPr>
        <w:pStyle w:val="11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На территории </w:t>
      </w:r>
      <w:r w:rsidR="00B72282" w:rsidRPr="002A33C2">
        <w:rPr>
          <w:sz w:val="24"/>
          <w:szCs w:val="24"/>
        </w:rPr>
        <w:t>организации</w:t>
      </w:r>
      <w:r w:rsidRPr="002A33C2">
        <w:rPr>
          <w:sz w:val="24"/>
          <w:szCs w:val="24"/>
        </w:rPr>
        <w:t xml:space="preserve"> запрещается разводить костры и сжигать мусор.</w:t>
      </w:r>
    </w:p>
    <w:p w14:paraId="7C23AC75" w14:textId="77777777" w:rsidR="000D2435" w:rsidRPr="001D5937" w:rsidRDefault="001D5937" w:rsidP="001D593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При расположении объекта, хранящего или перерабатывающего ЛВЖ, ГЖ или ГГ, в лесистой местности территория вокруг него должна быть окаймлена минерализованной противопожарной полосой шириной не менее </w:t>
      </w:r>
      <w:smartTag w:uri="urn:schemas-microsoft-com:office:smarttags" w:element="metricconverter">
        <w:smartTagPr>
          <w:attr w:name="ProductID" w:val="2 м"/>
        </w:smartTagPr>
        <w:r w:rsidR="000D2435" w:rsidRPr="001D5937">
          <w:rPr>
            <w:rFonts w:ascii="Times New Roman" w:hAnsi="Times New Roman" w:cs="Times New Roman"/>
            <w:sz w:val="24"/>
            <w:szCs w:val="24"/>
          </w:rPr>
          <w:t>2 м</w:t>
        </w:r>
      </w:smartTag>
      <w:r w:rsidR="000D2435" w:rsidRPr="001D5937">
        <w:rPr>
          <w:rFonts w:ascii="Times New Roman" w:hAnsi="Times New Roman" w:cs="Times New Roman"/>
          <w:sz w:val="24"/>
          <w:szCs w:val="24"/>
        </w:rPr>
        <w:t>. На этой территории не должно быть валежника, порубочных остатков, сухой травы и т. </w:t>
      </w:r>
      <w:r w:rsidR="004B339F" w:rsidRPr="001D5937">
        <w:rPr>
          <w:rFonts w:ascii="Times New Roman" w:hAnsi="Times New Roman" w:cs="Times New Roman"/>
          <w:sz w:val="24"/>
          <w:szCs w:val="24"/>
        </w:rPr>
        <w:t>П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9C05E7" w14:textId="77777777" w:rsidR="000D2435" w:rsidRPr="002A33C2" w:rsidRDefault="000D2435" w:rsidP="00B722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B636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" w:name="_Toc383791193"/>
      <w:r w:rsidRPr="001D5937">
        <w:rPr>
          <w:bCs w:val="0"/>
          <w:iCs/>
          <w:sz w:val="24"/>
          <w:szCs w:val="24"/>
        </w:rPr>
        <w:lastRenderedPageBreak/>
        <w:t>Глава 3</w:t>
      </w:r>
    </w:p>
    <w:p w14:paraId="27425E2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 xml:space="preserve">СОДЕРЖАНИЕ </w:t>
      </w:r>
      <w:bookmarkEnd w:id="1"/>
      <w:r w:rsidRPr="001D5937">
        <w:rPr>
          <w:sz w:val="24"/>
          <w:szCs w:val="24"/>
        </w:rPr>
        <w:t>ЗДАНИЙ (СООРУЖЕНИЙ) В ЧАСТИ ОБЕСПЕЧЕНИЯ БЕЗОПАСНОСТИ ЛЮДЕЙ ПРИ ПОЖАРЕ</w:t>
      </w:r>
    </w:p>
    <w:p w14:paraId="38240824" w14:textId="77777777" w:rsidR="000D2435" w:rsidRPr="002A33C2" w:rsidRDefault="000D2435" w:rsidP="000D2435">
      <w:pPr>
        <w:pStyle w:val="2"/>
        <w:keepNext/>
        <w:spacing w:before="0" w:beforeAutospacing="0" w:after="0" w:afterAutospacing="0"/>
        <w:jc w:val="center"/>
        <w:rPr>
          <w:b w:val="0"/>
          <w:bCs w:val="0"/>
          <w:iCs/>
          <w:sz w:val="24"/>
          <w:szCs w:val="24"/>
        </w:rPr>
      </w:pPr>
    </w:p>
    <w:p w14:paraId="59592977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34.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на территории промышленных предприятий не допускается устройство жилых помещений и проживание людей, в том числе временное.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4C9892A5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35. </w:t>
      </w:r>
      <w:r w:rsidR="000D2435" w:rsidRPr="002A33C2">
        <w:rPr>
          <w:rFonts w:eastAsia="Times New Roman"/>
          <w:snapToGrid w:val="0"/>
          <w:sz w:val="24"/>
          <w:szCs w:val="24"/>
        </w:rPr>
        <w:t>На чердаках, в подвальных, цокольных этажах и технических подпольях зданий, коридорах, лестничных клетках, балконах и лоджиях не допускается применять и хранить взрывчатые вещества, ЛВЖ и ГЖ, баллоны с ГГ и другие взрывопожароопасные вещества и материалы.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143EAAAC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36.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и помещениях запрещается применение:</w:t>
      </w:r>
    </w:p>
    <w:p w14:paraId="43263D16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пиротехнических изделий;</w:t>
      </w:r>
    </w:p>
    <w:p w14:paraId="2D023C1A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открытого огня в сценических постановках (свечи, факелы и другие эффекты с применением огня).</w:t>
      </w:r>
    </w:p>
    <w:p w14:paraId="49C87362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37. </w:t>
      </w:r>
      <w:r w:rsidR="000D2435" w:rsidRPr="002A33C2">
        <w:rPr>
          <w:rFonts w:eastAsia="Times New Roman"/>
          <w:snapToGrid w:val="0"/>
          <w:sz w:val="24"/>
          <w:szCs w:val="24"/>
        </w:rPr>
        <w:t>Противопожарные и дымонепроницаемые двери, двери лестничных клеток должны быть исправны, отрегулированы, обеспечивать плотное самозакрывание и иметь уплотнение в притворах.</w:t>
      </w:r>
    </w:p>
    <w:p w14:paraId="29FF4A73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38.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Приямки окон, устраиваемые в подвальных и цокольных этажах,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а также чердачные помещения должны содержаться в чистоте. Помещения, строительные конструкции, инженерное, технологическое оборудование и коммуникации должны быть очищены от пыли и горючих отложений. Периодичность очистки должна определяться инструкциями </w:t>
      </w:r>
      <w:r w:rsidR="000D2435" w:rsidRPr="002A33C2">
        <w:rPr>
          <w:sz w:val="24"/>
          <w:szCs w:val="24"/>
        </w:rPr>
        <w:t xml:space="preserve">по эксплуатационному и аварийному режиму работы технологического оборудования </w:t>
      </w:r>
      <w:r w:rsidR="000D2435" w:rsidRPr="002A33C2">
        <w:rPr>
          <w:rFonts w:eastAsia="Times New Roman"/>
          <w:snapToGrid w:val="0"/>
          <w:sz w:val="24"/>
          <w:szCs w:val="24"/>
        </w:rPr>
        <w:t>на объекте с учетом особенностей технологических процессов производства, графика проведения технического обслуживания и ремонта. Запрещается производить очистку от горючих отложений пожароопасными методами (выжиганием, с помощью искрообразующего инструмента). Отходы и мусор должны ежедневно удаляться на специально отведенные и оборудованные для этих целей площадки.</w:t>
      </w:r>
    </w:p>
    <w:p w14:paraId="41D7DB12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39. </w:t>
      </w:r>
      <w:r w:rsidR="000D2435" w:rsidRPr="002A33C2">
        <w:rPr>
          <w:rFonts w:eastAsia="Times New Roman"/>
          <w:snapToGrid w:val="0"/>
          <w:sz w:val="24"/>
          <w:szCs w:val="24"/>
        </w:rPr>
        <w:t>В процессе эксплуатации конструктивные решения по обеспечению огнестойкости не должны ухудшаться, поврежденные участки огнезащитных покрытий  должны с</w:t>
      </w:r>
      <w:r w:rsidRPr="002A33C2">
        <w:rPr>
          <w:rFonts w:eastAsia="Times New Roman"/>
          <w:snapToGrid w:val="0"/>
          <w:sz w:val="24"/>
          <w:szCs w:val="24"/>
        </w:rPr>
        <w:t xml:space="preserve">воевременно восстанавливаться. </w:t>
      </w:r>
    </w:p>
    <w:p w14:paraId="10FC0B59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40. </w:t>
      </w:r>
      <w:r w:rsidR="000D2435" w:rsidRPr="002A33C2">
        <w:rPr>
          <w:rFonts w:eastAsia="Times New Roman"/>
          <w:snapToGrid w:val="0"/>
          <w:sz w:val="24"/>
          <w:szCs w:val="24"/>
        </w:rPr>
        <w:t>Промасленные обтирочные материалы и отходы производства необходимо по мере накопления убирать в металлические ящики с плотно закрывающимися крышками и по окончании смены удалять из производственных помещений в специально отведенные места.</w:t>
      </w:r>
    </w:p>
    <w:p w14:paraId="304C0596" w14:textId="77777777" w:rsidR="000D243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41. </w:t>
      </w:r>
      <w:r w:rsidR="000D2435" w:rsidRPr="002A33C2">
        <w:rPr>
          <w:snapToGrid w:val="0"/>
          <w:sz w:val="24"/>
          <w:szCs w:val="24"/>
        </w:rPr>
        <w:t>Лестницы и площадки, используемые для подъема пожарными подразделениями на крышу и чердаки, а также ограждения крыш должны подвергаться периодическим испытаниям на прочность.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F7F246E" w14:textId="77777777" w:rsidR="00090EBF" w:rsidRPr="002A33C2" w:rsidRDefault="00090EBF" w:rsidP="00E464E7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58119" w14:textId="77777777" w:rsidR="00090EBF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4</w:t>
      </w:r>
    </w:p>
    <w:p w14:paraId="1756A714" w14:textId="77777777" w:rsidR="000D2435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ПРОТИВОПОЖАРНОМУ РЕЖИМУ И ОБЯЗАННОСТЯМ ВСЕХ РАБОТАЮЩИХ НА ПРЕДПРИЯТИИ ПО ЕГО ВЫПОЛНЕНИЮ</w:t>
      </w:r>
    </w:p>
    <w:p w14:paraId="72545BA4" w14:textId="77777777" w:rsidR="00090EBF" w:rsidRPr="002A33C2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C9751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42. </w:t>
      </w:r>
      <w:r w:rsidR="001A7B3A" w:rsidRPr="002A33C2">
        <w:rPr>
          <w:sz w:val="24"/>
          <w:szCs w:val="24"/>
        </w:rPr>
        <w:t>В целях реализации Правил и соблюдения  противопожарного режима руководитель организации обязан:</w:t>
      </w:r>
    </w:p>
    <w:p w14:paraId="7A55D843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обеспечить на вверенном объекте соблюдение и контроль выполнения Закона Республики Беларусь от </w:t>
      </w:r>
      <w:smartTag w:uri="urn:schemas-microsoft-com:office:smarttags" w:element="date">
        <w:smartTagPr>
          <w:attr w:name="Year" w:val="1993"/>
          <w:attr w:name="Day" w:val="15"/>
          <w:attr w:name="Month" w:val="6"/>
          <w:attr w:name="ls" w:val="trans"/>
        </w:smartTagPr>
        <w:r w:rsidRPr="002A33C2">
          <w:rPr>
            <w:rFonts w:ascii="Times New Roman" w:eastAsia="Calibri" w:hAnsi="Times New Roman" w:cs="Times New Roman"/>
            <w:sz w:val="24"/>
            <w:szCs w:val="24"/>
          </w:rPr>
          <w:t xml:space="preserve">15 июня </w:t>
        </w:r>
        <w:smartTag w:uri="urn:schemas-microsoft-com:office:smarttags" w:element="metricconverter">
          <w:smartTagPr>
            <w:attr w:name="ProductID" w:val="1993 г"/>
          </w:smartTagPr>
          <w:r w:rsidRPr="002A33C2">
            <w:rPr>
              <w:rFonts w:ascii="Times New Roman" w:eastAsia="Calibri" w:hAnsi="Times New Roman" w:cs="Times New Roman"/>
              <w:sz w:val="24"/>
              <w:szCs w:val="24"/>
            </w:rPr>
            <w:t>1993</w:t>
          </w:r>
        </w:smartTag>
      </w:smartTag>
      <w:r w:rsidRPr="002A33C2">
        <w:rPr>
          <w:rFonts w:ascii="Times New Roman" w:eastAsia="Calibri" w:hAnsi="Times New Roman" w:cs="Times New Roman"/>
          <w:sz w:val="24"/>
          <w:szCs w:val="24"/>
        </w:rPr>
        <w:t> г. «О пожарной безопасности» и требований пожарной безопасности, предусмотренных НПА и ТНПА, документами государственного пожарного надзора;</w:t>
      </w:r>
    </w:p>
    <w:p w14:paraId="4A567A60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работу по обеспечению безопасности людей на объекте при возникновении пожара;</w:t>
      </w:r>
    </w:p>
    <w:p w14:paraId="72A18E69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предусмотреть в положениях о структурных подразделениях и в должностных инструкциях работников объекта обязанности по обеспечению пожарной безопасности;</w:t>
      </w:r>
    </w:p>
    <w:p w14:paraId="3AE154AC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назначить приказом лиц, ответственных за: пожарную безопасность подразделений объекта; исправное техническое состояние и эксплуатацию технологического оборудования, вентиляционных и отопительных систем, электроустановок, молниезащитных и заземляющих устройств, средств связи, оповещения, </w:t>
      </w:r>
      <w:r w:rsidRPr="002A33C2">
        <w:rPr>
          <w:rFonts w:ascii="Times New Roman" w:hAnsi="Times New Roman" w:cs="Times New Roman"/>
          <w:sz w:val="24"/>
          <w:szCs w:val="24"/>
        </w:rPr>
        <w:t>технические средства противопожарной защиты</w:t>
      </w: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 объекта;</w:t>
      </w:r>
    </w:p>
    <w:p w14:paraId="717A0E2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разработку общеобъектовой инструкции по пожарной безопасности;</w:t>
      </w:r>
    </w:p>
    <w:p w14:paraId="727D7C1A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приказом по объекту создать ДПД, ПТК и организовать их работу. Распределить среди работников объекта обязанности на случай возникновения пожара, загорания; </w:t>
      </w:r>
    </w:p>
    <w:p w14:paraId="530EE98E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безопасное проведение огневых и других пожароопасных работ, а также контроль за их проведением;</w:t>
      </w:r>
    </w:p>
    <w:p w14:paraId="7E22CD0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проведение мероприятий по недопущению образования, раннему обнаружению очагов загораний и принимать незамедлительные меры по ограничению их распространения  и ликвидации в застигнутых размерах;</w:t>
      </w:r>
    </w:p>
    <w:p w14:paraId="182009E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принять меры по установлению причин и условий, приведших и способствовавших возникновению пожара (загорания), организовать разработку и выполнение мероприятий по их исключению в дальнейшем; </w:t>
      </w:r>
    </w:p>
    <w:p w14:paraId="202837FD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регулярное информирование работников о состоянии пожарной безопасности на объекте и о существующем риске возникновения пожара;</w:t>
      </w:r>
    </w:p>
    <w:p w14:paraId="41F8955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43. </w:t>
      </w:r>
      <w:r w:rsidR="001A7B3A" w:rsidRPr="002A33C2">
        <w:rPr>
          <w:sz w:val="24"/>
          <w:szCs w:val="24"/>
        </w:rPr>
        <w:t xml:space="preserve">Курение на объектах допускается только в специально отведенных, оборудованных и обозначенных указателями «Место для курения» местах, исключающих возникновение пожара. </w:t>
      </w:r>
    </w:p>
    <w:p w14:paraId="788504F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44. </w:t>
      </w:r>
      <w:r w:rsidR="001A7B3A" w:rsidRPr="002A33C2">
        <w:rPr>
          <w:sz w:val="24"/>
          <w:szCs w:val="24"/>
        </w:rPr>
        <w:t>При аренде объекта ответственность за обеспечение его пожарной безопасности устанавливается в соответствии с договором аренды (ссуды), если иное не предусмотрено законодательством. В случае, если в договоре этот вопрос не оговорен, на арендатора возлагается ответственность только в части обеспечения объекта первичными средствами пожаротушения и соблюдения противопожарного режима.</w:t>
      </w:r>
    </w:p>
    <w:p w14:paraId="221B541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45. </w:t>
      </w:r>
      <w:r w:rsidR="001A7B3A" w:rsidRPr="002A33C2">
        <w:rPr>
          <w:sz w:val="24"/>
          <w:szCs w:val="24"/>
        </w:rPr>
        <w:t>На объекте, в его структурных подразделениях и на территории должны быть размещены знаки пожарной безопасности в соответствии с действующими ТНПА.</w:t>
      </w:r>
    </w:p>
    <w:p w14:paraId="0D75B539" w14:textId="77777777" w:rsidR="001A7B3A" w:rsidRPr="002A33C2" w:rsidRDefault="00FB2655" w:rsidP="00E311BE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46. </w:t>
      </w:r>
      <w:r w:rsidR="001A7B3A" w:rsidRPr="002A33C2">
        <w:rPr>
          <w:sz w:val="24"/>
          <w:szCs w:val="24"/>
        </w:rPr>
        <w:t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77B60E64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47. </w:t>
      </w:r>
      <w:r w:rsidR="001A7B3A" w:rsidRPr="002A33C2">
        <w:rPr>
          <w:rFonts w:eastAsia="Times New Roman"/>
          <w:snapToGrid w:val="0"/>
          <w:sz w:val="24"/>
          <w:szCs w:val="24"/>
        </w:rPr>
        <w:t xml:space="preserve">Технологические процессы должны проводиться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документацией. </w:t>
      </w:r>
      <w:r w:rsidR="001A7B3A" w:rsidRPr="002A33C2">
        <w:rPr>
          <w:sz w:val="24"/>
          <w:szCs w:val="24"/>
        </w:rPr>
        <w:t xml:space="preserve"> </w:t>
      </w:r>
    </w:p>
    <w:p w14:paraId="1E53057F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48. </w:t>
      </w:r>
      <w:r w:rsidR="001A7B3A" w:rsidRPr="002A33C2">
        <w:rPr>
          <w:sz w:val="24"/>
          <w:szCs w:val="24"/>
        </w:rPr>
        <w:t>Для каждого здания (сооружения), помещения и наружной установки должны быть определены основные пожарно-технические показатели.</w:t>
      </w:r>
    </w:p>
    <w:p w14:paraId="720693A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49. </w:t>
      </w:r>
      <w:r w:rsidR="001A7B3A" w:rsidRPr="002A33C2">
        <w:rPr>
          <w:sz w:val="24"/>
          <w:szCs w:val="24"/>
        </w:rPr>
        <w:t xml:space="preserve">Хранение продукции в складских помещениях должно осуществляться с обеспечением свободного доступа для контроля за ее состоянием. Проходы и участки хранения должны быть обозначены на полу хорошо видимыми ограничительными линиями. Проходы между стеллажами (штабелями) и участками хранения должны содержаться свободными. Должны соблюдаться проходы между стеллажами (штабелями, участками хранения) шириной не менее </w:t>
      </w:r>
      <w:smartTag w:uri="urn:schemas-microsoft-com:office:smarttags" w:element="metricconverter">
        <w:smartTagPr>
          <w:attr w:name="ProductID" w:val="1 м"/>
        </w:smartTagPr>
        <w:r w:rsidR="001A7B3A" w:rsidRPr="002A33C2">
          <w:rPr>
            <w:sz w:val="24"/>
            <w:szCs w:val="24"/>
          </w:rPr>
          <w:t xml:space="preserve">1 </w:t>
        </w:r>
        <w:bookmarkStart w:id="2" w:name="OCRUncertain072"/>
        <w:r w:rsidR="001A7B3A" w:rsidRPr="002A33C2">
          <w:rPr>
            <w:sz w:val="24"/>
            <w:szCs w:val="24"/>
          </w:rPr>
          <w:t>м</w:t>
        </w:r>
      </w:smartTag>
      <w:r w:rsidR="001A7B3A" w:rsidRPr="002A33C2">
        <w:rPr>
          <w:sz w:val="24"/>
          <w:szCs w:val="24"/>
        </w:rPr>
        <w:t xml:space="preserve">, а при площади складского помещения более </w:t>
      </w:r>
      <w:smartTag w:uri="urn:schemas-microsoft-com:office:smarttags" w:element="metricconverter">
        <w:smartTagPr>
          <w:attr w:name="ProductID" w:val="300 м2"/>
        </w:smartTagPr>
        <w:r w:rsidR="001A7B3A" w:rsidRPr="002A33C2">
          <w:rPr>
            <w:sz w:val="24"/>
            <w:szCs w:val="24"/>
          </w:rPr>
          <w:t>300 м</w:t>
        </w:r>
        <w:r w:rsidR="001A7B3A" w:rsidRPr="002A33C2">
          <w:rPr>
            <w:sz w:val="24"/>
            <w:szCs w:val="24"/>
            <w:vertAlign w:val="superscript"/>
          </w:rPr>
          <w:t>2</w:t>
        </w:r>
      </w:smartTag>
      <w:r w:rsidR="001A7B3A" w:rsidRPr="002A33C2">
        <w:rPr>
          <w:sz w:val="24"/>
          <w:szCs w:val="24"/>
        </w:rPr>
        <w:t xml:space="preserve"> </w:t>
      </w:r>
      <w:bookmarkEnd w:id="2"/>
      <w:r w:rsidR="001A7B3A" w:rsidRPr="002A33C2">
        <w:rPr>
          <w:sz w:val="24"/>
          <w:szCs w:val="24"/>
        </w:rPr>
        <w:t xml:space="preserve">дополнительно между стеной и штабелем (стеллажом) – </w:t>
      </w:r>
      <w:smartTag w:uri="urn:schemas-microsoft-com:office:smarttags" w:element="metricconverter">
        <w:smartTagPr>
          <w:attr w:name="ProductID" w:val="0,8 м"/>
        </w:smartTagPr>
        <w:r w:rsidR="001A7B3A" w:rsidRPr="002A33C2">
          <w:rPr>
            <w:sz w:val="24"/>
            <w:szCs w:val="24"/>
          </w:rPr>
          <w:t>0,8 м</w:t>
        </w:r>
      </w:smartTag>
      <w:r w:rsidR="001A7B3A" w:rsidRPr="002A33C2">
        <w:rPr>
          <w:sz w:val="24"/>
          <w:szCs w:val="24"/>
        </w:rPr>
        <w:t xml:space="preserve">. </w:t>
      </w:r>
    </w:p>
    <w:p w14:paraId="015B688E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50. </w:t>
      </w:r>
      <w:r w:rsidR="001A7B3A" w:rsidRPr="002A33C2">
        <w:rPr>
          <w:sz w:val="24"/>
          <w:szCs w:val="24"/>
        </w:rPr>
        <w:t>В складских зданиях и помещениях должен быть вывешен план размещения материалов и веществ, который должен отражать места их хранения, а также физико-химические свойства.</w:t>
      </w:r>
    </w:p>
    <w:p w14:paraId="2AC6BEDE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51. </w:t>
      </w:r>
      <w:r w:rsidR="001A7B3A" w:rsidRPr="002A33C2">
        <w:rPr>
          <w:snapToGrid w:val="0"/>
          <w:sz w:val="24"/>
          <w:szCs w:val="24"/>
        </w:rPr>
        <w:t xml:space="preserve">На объекте приказом (распоряжением) должны быть назначены лица, ответственные за эксплуатацию установок пожарной автоматики (далее – УПА), оперативный (дежурный) и обслуживающий персонал (при наличии специального разрешения (лицензии) МЧС установленного образца на осуществление данного вида деятельности). </w:t>
      </w:r>
    </w:p>
    <w:p w14:paraId="259515BB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52. </w:t>
      </w:r>
      <w:r w:rsidR="001A7B3A" w:rsidRPr="002A33C2">
        <w:rPr>
          <w:snapToGrid w:val="0"/>
          <w:sz w:val="24"/>
          <w:szCs w:val="24"/>
        </w:rPr>
        <w:t>При отсутствии возможности осуществлять техническое обслуживание УПА специалистами объекта следует в течение 30 суток после приемки УПА в эксплуатацию заключить договор на его проведение со специализированными организациями, имеющими лицензию на данный вид работ. Наличие договора на ТО УПА специализированной организацией не снимает ответственности с объекта за выполнение требований настоящих Правил.</w:t>
      </w:r>
    </w:p>
    <w:p w14:paraId="636F660F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53. </w:t>
      </w:r>
      <w:r w:rsidR="001A7B3A" w:rsidRPr="002A33C2">
        <w:rPr>
          <w:sz w:val="24"/>
          <w:szCs w:val="24"/>
        </w:rPr>
        <w:t>До назначения на самостоятельную работу лица из числа обслуживающего и оперативного персонала обязаны пройти подготовку, по окончании которой должна быть проведена проверка знаний с регистрацией в журнале проверки знаний обслуживающего и оперативного персонала.</w:t>
      </w:r>
    </w:p>
    <w:p w14:paraId="43AB3BB5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54. </w:t>
      </w:r>
      <w:r w:rsidR="001A7B3A" w:rsidRPr="002A33C2">
        <w:rPr>
          <w:sz w:val="24"/>
          <w:szCs w:val="24"/>
        </w:rPr>
        <w:t xml:space="preserve">Обслуживающий и оперативный персонал, обнаруживший нарушения настоящих Правил, а также неисправность УПА, обязан немедленно сообщить об этом лицу, ответственному за их эксплуатацию, а также принять меры по устранению выявленных недостатков. </w:t>
      </w:r>
    </w:p>
    <w:p w14:paraId="1B1E6047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55. </w:t>
      </w:r>
      <w:r w:rsidR="001A7B3A" w:rsidRPr="002A33C2">
        <w:rPr>
          <w:sz w:val="24"/>
          <w:szCs w:val="24"/>
        </w:rPr>
        <w:t>Порядок подготовки обслуживающего и оперативного персонала и проверки знаний определяется приказом руководителя предприятия, при обслуживании специализированной организацией – руководителем данной организации. Проверка знаний персонала проводится ежегодно.</w:t>
      </w:r>
    </w:p>
    <w:p w14:paraId="77604F3E" w14:textId="77777777" w:rsidR="001A7B3A" w:rsidRPr="002A33C2" w:rsidRDefault="00FB2655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56. </w:t>
      </w:r>
      <w:r w:rsidR="001A7B3A" w:rsidRPr="002A33C2">
        <w:rPr>
          <w:rFonts w:ascii="Times New Roman" w:hAnsi="Times New Roman" w:cs="Times New Roman"/>
          <w:sz w:val="24"/>
          <w:szCs w:val="24"/>
        </w:rPr>
        <w:t xml:space="preserve">Каждый случай отказов и неэффективной работы УПА, противодымной защиты должен быть расследован и учтен в журнале учета неисправностей УПА. </w:t>
      </w:r>
    </w:p>
    <w:p w14:paraId="44CCFA5B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57. </w:t>
      </w:r>
      <w:r w:rsidR="001A7B3A" w:rsidRPr="002A33C2">
        <w:rPr>
          <w:rFonts w:eastAsia="Times New Roman"/>
          <w:snapToGrid w:val="0"/>
          <w:sz w:val="24"/>
          <w:szCs w:val="24"/>
        </w:rPr>
        <w:t>При ведении технологических процессов не допускается отключать средства контроля, регулирования и системы противоаварийной защиты.</w:t>
      </w:r>
    </w:p>
    <w:p w14:paraId="06AD4037" w14:textId="77777777" w:rsidR="001A7B3A" w:rsidRPr="002A33C2" w:rsidRDefault="00FB2655" w:rsidP="00E311BE">
      <w:pPr>
        <w:pStyle w:val="11"/>
        <w:tabs>
          <w:tab w:val="num" w:pos="1080"/>
          <w:tab w:val="left" w:pos="7938"/>
        </w:tabs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58. </w:t>
      </w:r>
      <w:r w:rsidR="001A7B3A" w:rsidRPr="002A33C2">
        <w:rPr>
          <w:rFonts w:eastAsia="Times New Roman"/>
          <w:snapToGrid w:val="0"/>
          <w:sz w:val="24"/>
          <w:szCs w:val="24"/>
        </w:rPr>
        <w:t>При необходимости отключение отдельного прибора для проверки, испытания и регулировки может быть допущено по письменному распоряжению должностного лица, определенного приказом, с обеспечением безопасности технологического процесса.</w:t>
      </w:r>
    </w:p>
    <w:p w14:paraId="3F85389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59. </w:t>
      </w:r>
      <w:r w:rsidR="001A7B3A" w:rsidRPr="002A33C2">
        <w:rPr>
          <w:rFonts w:ascii="Times New Roman" w:hAnsi="Times New Roman" w:cs="Times New Roman"/>
          <w:sz w:val="24"/>
          <w:szCs w:val="24"/>
        </w:rPr>
        <w:t>Постоянные места проведения огневых работ на открытых площадках и в производственных помещениях определяются приказом руководителя объекта.</w:t>
      </w:r>
    </w:p>
    <w:p w14:paraId="74D83AE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60. </w:t>
      </w:r>
      <w:r w:rsidR="001A7B3A" w:rsidRPr="002A33C2">
        <w:rPr>
          <w:rFonts w:ascii="Times New Roman" w:hAnsi="Times New Roman" w:cs="Times New Roman"/>
          <w:sz w:val="24"/>
          <w:szCs w:val="24"/>
        </w:rPr>
        <w:t>Огневые работы на временных местах разрешается проводить только при наличии оформленного наряда-допуска, выданного руководителем объекта или лицом, его замещающим. Перечень должностей, имеющих право выдачи наряда-допуска, утверждается приказом руководителя объекта.</w:t>
      </w:r>
    </w:p>
    <w:p w14:paraId="26580E5A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61. </w:t>
      </w:r>
      <w:r w:rsidR="001A7B3A" w:rsidRPr="002A33C2">
        <w:rPr>
          <w:sz w:val="24"/>
          <w:szCs w:val="24"/>
        </w:rPr>
        <w:t xml:space="preserve">На проведение временных огневых работ в производственных помещениях категории Д, на строительных площадках, где отсутствуют горючие вещества и материалы, наряд-допуск может </w:t>
      </w:r>
      <w:bookmarkStart w:id="3" w:name="OCRUncertain080"/>
      <w:r w:rsidR="001A7B3A" w:rsidRPr="002A33C2">
        <w:rPr>
          <w:sz w:val="24"/>
          <w:szCs w:val="24"/>
        </w:rPr>
        <w:t>не оформляться.</w:t>
      </w:r>
    </w:p>
    <w:p w14:paraId="1B2B5E27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62. </w:t>
      </w:r>
      <w:r w:rsidR="001A7B3A" w:rsidRPr="002A33C2">
        <w:rPr>
          <w:sz w:val="24"/>
          <w:szCs w:val="24"/>
        </w:rPr>
        <w:t>П</w:t>
      </w:r>
      <w:bookmarkEnd w:id="3"/>
      <w:r w:rsidR="001A7B3A" w:rsidRPr="002A33C2">
        <w:rPr>
          <w:sz w:val="24"/>
          <w:szCs w:val="24"/>
        </w:rPr>
        <w:t>ри ре</w:t>
      </w:r>
      <w:bookmarkStart w:id="4" w:name="OCRUncertain081"/>
      <w:r w:rsidR="001A7B3A" w:rsidRPr="002A33C2">
        <w:rPr>
          <w:sz w:val="24"/>
          <w:szCs w:val="24"/>
        </w:rPr>
        <w:t>к</w:t>
      </w:r>
      <w:bookmarkEnd w:id="4"/>
      <w:r w:rsidR="001A7B3A" w:rsidRPr="002A33C2">
        <w:rPr>
          <w:sz w:val="24"/>
          <w:szCs w:val="24"/>
        </w:rPr>
        <w:t>о</w:t>
      </w:r>
      <w:bookmarkStart w:id="5" w:name="OCRUncertain082"/>
      <w:r w:rsidR="001A7B3A" w:rsidRPr="002A33C2">
        <w:rPr>
          <w:sz w:val="24"/>
          <w:szCs w:val="24"/>
        </w:rPr>
        <w:t>н</w:t>
      </w:r>
      <w:bookmarkEnd w:id="5"/>
      <w:r w:rsidR="001A7B3A" w:rsidRPr="002A33C2">
        <w:rPr>
          <w:sz w:val="24"/>
          <w:szCs w:val="24"/>
        </w:rPr>
        <w:t>струк</w:t>
      </w:r>
      <w:bookmarkStart w:id="6" w:name="OCRUncertain083"/>
      <w:r w:rsidR="001A7B3A" w:rsidRPr="002A33C2">
        <w:rPr>
          <w:sz w:val="24"/>
          <w:szCs w:val="24"/>
        </w:rPr>
        <w:t>ц</w:t>
      </w:r>
      <w:bookmarkEnd w:id="6"/>
      <w:r w:rsidR="001A7B3A" w:rsidRPr="002A33C2">
        <w:rPr>
          <w:sz w:val="24"/>
          <w:szCs w:val="24"/>
        </w:rPr>
        <w:t>ии, реставрации, р</w:t>
      </w:r>
      <w:bookmarkStart w:id="7" w:name="OCRUncertain084"/>
      <w:r w:rsidR="001A7B3A" w:rsidRPr="002A33C2">
        <w:rPr>
          <w:sz w:val="24"/>
          <w:szCs w:val="24"/>
        </w:rPr>
        <w:t>асширении</w:t>
      </w:r>
      <w:bookmarkEnd w:id="7"/>
      <w:r w:rsidR="001A7B3A" w:rsidRPr="002A33C2">
        <w:rPr>
          <w:sz w:val="24"/>
          <w:szCs w:val="24"/>
        </w:rPr>
        <w:t xml:space="preserve">, </w:t>
      </w:r>
      <w:bookmarkStart w:id="8" w:name="OCRUncertain087"/>
      <w:r w:rsidR="001A7B3A" w:rsidRPr="002A33C2">
        <w:rPr>
          <w:sz w:val="24"/>
          <w:szCs w:val="24"/>
        </w:rPr>
        <w:t xml:space="preserve">техническом переоснащении </w:t>
      </w:r>
      <w:bookmarkEnd w:id="8"/>
      <w:r w:rsidR="001A7B3A" w:rsidRPr="002A33C2">
        <w:rPr>
          <w:sz w:val="24"/>
          <w:szCs w:val="24"/>
        </w:rPr>
        <w:t xml:space="preserve">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69C7AE45" w14:textId="77777777" w:rsidR="001A7B3A" w:rsidRPr="002A33C2" w:rsidRDefault="001A7B3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57E6F" w14:textId="77777777" w:rsidR="002A4DDA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5</w:t>
      </w:r>
    </w:p>
    <w:p w14:paraId="32803B59" w14:textId="77777777" w:rsidR="000D2435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ПО ОБЕСПЕЧЕНИЮ ПОЖАРНОЙ БЕЗОПАСНОСТИ ПОДРЯДНЫМИ (СУБПОДРЯДНЫМИ) ОРГАНИЗАЦИЯМИ ПРИ ВЫПОЛНЕНИИ РАБОТ НА ОБЪЕКТЕ</w:t>
      </w:r>
    </w:p>
    <w:p w14:paraId="7C7182B2" w14:textId="77777777" w:rsidR="002A4DDA" w:rsidRPr="002A33C2" w:rsidRDefault="002A4DDA" w:rsidP="00E311B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9AFDDCD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63. </w:t>
      </w:r>
      <w:r w:rsidR="002A4DDA" w:rsidRPr="002A33C2">
        <w:rPr>
          <w:sz w:val="24"/>
          <w:szCs w:val="24"/>
        </w:rPr>
        <w:t>При проведении огневых работ на объекте представителями подрядной организации ответственность за пожарную безопасность при этих работах возлагается на руководителя работ или специалиста объекта (по согласованию), что фиксируется в наряде-допуске.</w:t>
      </w:r>
    </w:p>
    <w:p w14:paraId="5ADCD41E" w14:textId="77777777" w:rsidR="002A4DDA" w:rsidRPr="002A33C2" w:rsidRDefault="00E311BE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64. </w:t>
      </w:r>
      <w:r w:rsidR="002A4DDA" w:rsidRPr="002A33C2">
        <w:rPr>
          <w:rFonts w:ascii="Times New Roman" w:hAnsi="Times New Roman" w:cs="Times New Roman"/>
          <w:sz w:val="24"/>
          <w:szCs w:val="24"/>
        </w:rPr>
        <w:t>Исполнители огневых работ обязаны пройти противопожарный инструктаж и расписаться в наряде-допуске, а исполнители подрядной (сторонней) организации дополнительно обязаны пройти противопожарный инструктаж в подразделении с отметкой в журнале;</w:t>
      </w:r>
    </w:p>
    <w:p w14:paraId="64C26A26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65. </w:t>
      </w:r>
      <w:r w:rsidR="002A4DDA" w:rsidRPr="002A33C2">
        <w:rPr>
          <w:sz w:val="24"/>
          <w:szCs w:val="24"/>
        </w:rPr>
        <w:t xml:space="preserve">При реконструкции, реставрации, расширении, техническом переоснащении 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116F1930" w14:textId="77777777" w:rsidR="002A4DDA" w:rsidRPr="002A33C2" w:rsidRDefault="002A4DDA" w:rsidP="00E311BE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6E25F0B2" w14:textId="77777777" w:rsidR="002A4DDA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Глава 6</w:t>
      </w:r>
    </w:p>
    <w:p w14:paraId="408FC796" w14:textId="77777777" w:rsidR="000D2435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ТРЕБОВАНИЯ К СОДЕРЖАНИЮ ВОДОИСТОЧНИКОВ, СРЕДСТВ ПОЖАРОТУШЕНИЯ, ПОЖАРНОЙ СИГНАЛИЗАЦИИ И СВЯЗИ</w:t>
      </w:r>
    </w:p>
    <w:p w14:paraId="66E8A71F" w14:textId="77777777" w:rsidR="002A4DDA" w:rsidRPr="002A33C2" w:rsidRDefault="002A4DDA" w:rsidP="00A42C6D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0660441B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66. </w:t>
      </w:r>
      <w:r w:rsidR="002A4DDA" w:rsidRPr="002A33C2">
        <w:rPr>
          <w:sz w:val="24"/>
          <w:szCs w:val="24"/>
        </w:rPr>
        <w:t>К водоисточникам, расположенным на территории объекта, а также за его пределами, предназначенным для целей пожаротушения, должны быть обеспечены подъездные дороги и площадки с твердым покрытием для установки пожарной техники и забора воды в любое время года. Подъезды и подходы к пожарным гидрантам, водоемам, резервуарам, водонапорным башням должны быть постоянно свободными.</w:t>
      </w:r>
    </w:p>
    <w:p w14:paraId="36216C3E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67. </w:t>
      </w:r>
      <w:r w:rsidR="002A4DDA" w:rsidRPr="002A33C2">
        <w:rPr>
          <w:sz w:val="24"/>
          <w:szCs w:val="24"/>
        </w:rPr>
        <w:t>Использованный запас воды для целей пожаротушения или учений следует незамедлительно восстанавливать.</w:t>
      </w:r>
    </w:p>
    <w:p w14:paraId="3B425559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68. </w:t>
      </w:r>
      <w:r w:rsidR="002A4DDA" w:rsidRPr="002A33C2">
        <w:rPr>
          <w:sz w:val="24"/>
          <w:szCs w:val="24"/>
        </w:rPr>
        <w:t>При обнаружении утечки воды в пожарных резервуарах необходимо принимать меры к их ремонту и заполнению водой.</w:t>
      </w:r>
    </w:p>
    <w:p w14:paraId="7AD1147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69. </w:t>
      </w:r>
      <w:r w:rsidR="002A4DDA" w:rsidRPr="002A33C2">
        <w:rPr>
          <w:sz w:val="24"/>
          <w:szCs w:val="24"/>
        </w:rPr>
        <w:t>К градирням должен быть обеспечен подъезд с покрытием и предусмотрена возможность использования бассейна для целей пожаротушения.</w:t>
      </w:r>
    </w:p>
    <w:p w14:paraId="420B10F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70. </w:t>
      </w:r>
      <w:r w:rsidR="002A4DDA" w:rsidRPr="002A33C2">
        <w:rPr>
          <w:sz w:val="24"/>
          <w:szCs w:val="24"/>
        </w:rPr>
        <w:t xml:space="preserve">Пожарные краны внутреннего противопожарного водопровода должны быть укомплектованы пожарными рукавами и стволами, заключенными в пожарные шкафы. Рукава внутренних пожарных кранов должны быть сухими, скатанными в двойную скатку, присоединенными к пожарному крану и стволу. </w:t>
      </w:r>
    </w:p>
    <w:p w14:paraId="3D96B7C3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71. </w:t>
      </w:r>
      <w:r w:rsidR="002A4DDA" w:rsidRPr="002A33C2">
        <w:rPr>
          <w:sz w:val="24"/>
          <w:szCs w:val="24"/>
        </w:rPr>
        <w:t xml:space="preserve">Пожарные краны должны быть постоянно доступны для использования. </w:t>
      </w:r>
    </w:p>
    <w:p w14:paraId="5A147A1F" w14:textId="77777777" w:rsidR="002A4DDA" w:rsidRPr="002A33C2" w:rsidRDefault="00E311BE" w:rsidP="00A42C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72. </w:t>
      </w:r>
      <w:r w:rsidR="002A4DDA" w:rsidRPr="002A33C2">
        <w:rPr>
          <w:rFonts w:ascii="Times New Roman" w:hAnsi="Times New Roman" w:cs="Times New Roman"/>
          <w:sz w:val="24"/>
          <w:szCs w:val="24"/>
        </w:rPr>
        <w:t xml:space="preserve">Для размещения первичных средств пожаротушения, немеханизированного инструмента и пожарного инвентаря в производственных и складских помещениях, не оборудованных внутренним противопожарным водопроводом и автоматическими установками пожаротушения, а также на территории предприятий, не имеющих наружного противопожарного водопровода, или при удалении зданий (сооружений), наружных технологических установок этих предприятий на расстояние более </w:t>
      </w:r>
      <w:smartTag w:uri="urn:schemas-microsoft-com:office:smarttags" w:element="metricconverter">
        <w:smartTagPr>
          <w:attr w:name="ProductID" w:val="100 м"/>
        </w:smartTagPr>
        <w:r w:rsidR="002A4DDA" w:rsidRPr="002A33C2">
          <w:rPr>
            <w:rFonts w:ascii="Times New Roman" w:hAnsi="Times New Roman" w:cs="Times New Roman"/>
            <w:sz w:val="24"/>
            <w:szCs w:val="24"/>
          </w:rPr>
          <w:t>100 м</w:t>
        </w:r>
      </w:smartTag>
      <w:r w:rsidR="002A4DDA" w:rsidRPr="002A33C2">
        <w:rPr>
          <w:rFonts w:ascii="Times New Roman" w:hAnsi="Times New Roman" w:cs="Times New Roman"/>
          <w:sz w:val="24"/>
          <w:szCs w:val="24"/>
        </w:rPr>
        <w:t xml:space="preserve"> от наружных пожарных водоисточников должны оборудоваться пожарные щиты. Необходимое количество пожарных щитов определяется в зависимости от категории помещений, зданий (сооружений) и наружных технологических установок по взрывопожарной и пожарной опасности, предельной защищаемой одним пожарным щитом площади помещений, зданий (сооружений) и наружных технологических установок и класса пожара.</w:t>
      </w:r>
    </w:p>
    <w:p w14:paraId="5E9DDFA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73. Порядок и условия хранения первичных средств пожаротушения, индивидуальных и коллективных спасательных средств, инвентаря должны обеспечить возможность их использования при пожаре.</w:t>
      </w:r>
    </w:p>
    <w:p w14:paraId="69994B07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74. </w:t>
      </w:r>
      <w:r w:rsidR="002A4DDA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2A4DDA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2A4DDA" w:rsidRPr="002A33C2">
        <w:rPr>
          <w:sz w:val="24"/>
          <w:szCs w:val="24"/>
        </w:rPr>
        <w:t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</w:t>
      </w:r>
    </w:p>
    <w:p w14:paraId="38E02B14" w14:textId="77777777" w:rsidR="00E311BE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75. </w:t>
      </w:r>
      <w:r w:rsidR="00D93E0E" w:rsidRPr="002A33C2">
        <w:rPr>
          <w:sz w:val="24"/>
          <w:szCs w:val="24"/>
        </w:rPr>
        <w:t xml:space="preserve">Объект должен быть обеспечен исправными </w:t>
      </w:r>
      <w:r w:rsidRPr="002A33C2">
        <w:rPr>
          <w:sz w:val="24"/>
          <w:szCs w:val="24"/>
        </w:rPr>
        <w:t xml:space="preserve">техническими средствами противопожарной защиты (далее – </w:t>
      </w:r>
      <w:r w:rsidR="00D93E0E" w:rsidRPr="002A33C2">
        <w:rPr>
          <w:sz w:val="24"/>
          <w:szCs w:val="24"/>
        </w:rPr>
        <w:t>ТСППЗ</w:t>
      </w:r>
      <w:r w:rsidRPr="002A33C2">
        <w:rPr>
          <w:sz w:val="24"/>
          <w:szCs w:val="24"/>
        </w:rPr>
        <w:t>)</w:t>
      </w:r>
      <w:r w:rsidR="00D93E0E" w:rsidRPr="002A33C2">
        <w:rPr>
          <w:sz w:val="24"/>
          <w:szCs w:val="24"/>
        </w:rPr>
        <w:t>, первичными средствами пожаротушения и другой пожарной техникой и требованиям иных ТНПА, а также средствами связи (телефонной, мобильной в зависимости от области применения).</w:t>
      </w:r>
    </w:p>
    <w:p w14:paraId="0AE1687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 xml:space="preserve">76. Работающие обязаны </w:t>
      </w:r>
      <w:r w:rsidR="00D93E0E" w:rsidRPr="002A33C2">
        <w:rPr>
          <w:sz w:val="24"/>
          <w:szCs w:val="24"/>
        </w:rPr>
        <w:t xml:space="preserve">немедленно сообщать вышестоящему руководителю объекта, руководителям соответствующих структурных подразделений объекта обо всех обнаруженных нарушениях противопожарных требований и неисправностях пожарной техники, ТСППЗ, систем оповещения о пожаре и управления эвакуацией, систем дымоудаления, средств связи, первичных средств пожаротушения и принимать меры </w:t>
      </w:r>
      <w:bookmarkStart w:id="9" w:name="OCRUncertain030"/>
      <w:r w:rsidR="00D93E0E" w:rsidRPr="002A33C2">
        <w:rPr>
          <w:sz w:val="24"/>
          <w:szCs w:val="24"/>
        </w:rPr>
        <w:t>по их</w:t>
      </w:r>
      <w:bookmarkEnd w:id="9"/>
      <w:r w:rsidR="00D93E0E" w:rsidRPr="002A33C2">
        <w:rPr>
          <w:sz w:val="24"/>
          <w:szCs w:val="24"/>
        </w:rPr>
        <w:t xml:space="preserve"> устранен</w:t>
      </w:r>
      <w:bookmarkStart w:id="10" w:name="OCRUncertain031"/>
      <w:r w:rsidR="00D93E0E" w:rsidRPr="002A33C2">
        <w:rPr>
          <w:sz w:val="24"/>
          <w:szCs w:val="24"/>
        </w:rPr>
        <w:t>и</w:t>
      </w:r>
      <w:bookmarkEnd w:id="10"/>
      <w:r w:rsidRPr="002A33C2">
        <w:rPr>
          <w:sz w:val="24"/>
          <w:szCs w:val="24"/>
        </w:rPr>
        <w:t>ю.</w:t>
      </w:r>
      <w:r w:rsidRPr="002A33C2">
        <w:rPr>
          <w:snapToGrid w:val="0"/>
          <w:sz w:val="24"/>
          <w:szCs w:val="24"/>
        </w:rPr>
        <w:t xml:space="preserve"> </w:t>
      </w:r>
    </w:p>
    <w:p w14:paraId="0470B083" w14:textId="77777777" w:rsidR="00A42C6D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>77.</w:t>
      </w:r>
      <w:r w:rsidR="00D93E0E" w:rsidRPr="002A33C2">
        <w:rPr>
          <w:sz w:val="24"/>
          <w:szCs w:val="24"/>
        </w:rPr>
        <w:t xml:space="preserve">К началу основных строительных работ строительная площадка должна быть обеспечена противопожарным водоснабжением, дорогами,  подъездами и связью. </w:t>
      </w:r>
    </w:p>
    <w:p w14:paraId="723055EC" w14:textId="77777777" w:rsidR="00D93E0E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>78. Не допускается производство</w:t>
      </w:r>
      <w:r w:rsidR="00D93E0E" w:rsidRPr="002A33C2">
        <w:rPr>
          <w:sz w:val="24"/>
          <w:szCs w:val="24"/>
        </w:rPr>
        <w:t xml:space="preserve"> основных строительно-монтажных работ согласно </w:t>
      </w:r>
      <w:r w:rsidRPr="002A33C2">
        <w:rPr>
          <w:sz w:val="24"/>
          <w:szCs w:val="24"/>
        </w:rPr>
        <w:t>проекту организации строительства</w:t>
      </w:r>
      <w:r w:rsidR="00D93E0E" w:rsidRPr="002A33C2">
        <w:rPr>
          <w:sz w:val="24"/>
          <w:szCs w:val="24"/>
        </w:rPr>
        <w:t xml:space="preserve"> при отсутствии (неисправности) на строительной площадке противопожарного водоснабжения, подъездов, систем оповещения и связи, первичных средств пожаротушения, предусмотренных стройгенпланом, </w:t>
      </w:r>
      <w:r w:rsidRPr="002A33C2">
        <w:rPr>
          <w:sz w:val="24"/>
          <w:szCs w:val="24"/>
        </w:rPr>
        <w:t>проекта организации строительства</w:t>
      </w:r>
      <w:r w:rsidR="00D93E0E" w:rsidRPr="002A33C2">
        <w:rPr>
          <w:sz w:val="24"/>
          <w:szCs w:val="24"/>
        </w:rPr>
        <w:t>, а также требованиями Правил и иных НПА.</w:t>
      </w:r>
    </w:p>
    <w:p w14:paraId="435D31C0" w14:textId="77777777" w:rsidR="00090EBF" w:rsidRPr="001D5937" w:rsidRDefault="00090EBF" w:rsidP="00D93E0E">
      <w:pPr>
        <w:pStyle w:val="22"/>
        <w:tabs>
          <w:tab w:val="num" w:pos="1320"/>
        </w:tabs>
        <w:ind w:firstLine="540"/>
        <w:rPr>
          <w:b/>
          <w:sz w:val="24"/>
          <w:szCs w:val="24"/>
        </w:rPr>
      </w:pPr>
    </w:p>
    <w:p w14:paraId="694A65B2" w14:textId="77777777" w:rsidR="002A4DDA" w:rsidRPr="001D5937" w:rsidRDefault="002A4DDA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93E0E" w:rsidRPr="001D5937">
        <w:rPr>
          <w:rFonts w:ascii="Times New Roman" w:hAnsi="Times New Roman" w:cs="Times New Roman"/>
          <w:b/>
          <w:sz w:val="24"/>
          <w:szCs w:val="24"/>
        </w:rPr>
        <w:t>7</w:t>
      </w:r>
    </w:p>
    <w:p w14:paraId="662C3A6C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ПОРЯДКУ ВЫЗОВА ПОЖАРНЫХ АВАРИЙНО-СПАСАТЕЛЬНЫХ ПОДРАЗДЕЛЕНИЙ (АВАРИЙНО-СПАСАТЕЛЬНЫХ СЛУЖБ) И ДРУГИХ ОРГАНИЗАЦИОННЫХ МЕРОПРИЯТИЙ</w:t>
      </w:r>
    </w:p>
    <w:p w14:paraId="49CA3C7E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F7FE4" w14:textId="77777777" w:rsidR="00A42C6D" w:rsidRPr="002A33C2" w:rsidRDefault="00A42C6D" w:rsidP="00A42C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79. Действия и порядок исполнения исполнителями по порядку вызова пожарных аварийно-спасательных подразделений: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1"/>
        <w:gridCol w:w="2731"/>
        <w:gridCol w:w="4439"/>
        <w:gridCol w:w="2101"/>
      </w:tblGrid>
      <w:tr w:rsidR="002A33C2" w:rsidRPr="002A33C2" w14:paraId="3CE13244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C5A5107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№</w:t>
            </w:r>
            <w:r w:rsidRPr="002A33C2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1400" w:type="pct"/>
            <w:vAlign w:val="center"/>
          </w:tcPr>
          <w:p w14:paraId="1FE3557B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Действие</w:t>
            </w:r>
            <w:r w:rsidRPr="002A33C2">
              <w:rPr>
                <w:rFonts w:ascii="Times New Roman" w:hAnsi="Times New Roman" w:cs="Times New Roman"/>
              </w:rPr>
              <w:br/>
              <w:t>персонала</w:t>
            </w:r>
          </w:p>
        </w:tc>
        <w:tc>
          <w:tcPr>
            <w:tcW w:w="2276" w:type="pct"/>
            <w:vAlign w:val="center"/>
          </w:tcPr>
          <w:p w14:paraId="6F5324A6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Порядок исполнения</w:t>
            </w:r>
          </w:p>
        </w:tc>
        <w:tc>
          <w:tcPr>
            <w:tcW w:w="1077" w:type="pct"/>
            <w:vAlign w:val="center"/>
          </w:tcPr>
          <w:p w14:paraId="63B1F3C2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Исполнитель</w:t>
            </w:r>
          </w:p>
        </w:tc>
      </w:tr>
      <w:tr w:rsidR="002A33C2" w:rsidRPr="002A33C2" w14:paraId="17FE4A4E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6523DE9" w14:textId="77777777" w:rsidR="00D93E0E" w:rsidRPr="002A33C2" w:rsidRDefault="00D93E0E" w:rsidP="00A42C6D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3C1DDA01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Вызов пожарных аварийно-спасательных подразделений</w:t>
            </w:r>
          </w:p>
        </w:tc>
        <w:tc>
          <w:tcPr>
            <w:tcW w:w="2276" w:type="pct"/>
          </w:tcPr>
          <w:p w14:paraId="60412157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Набрав номер «101», позвонить по телефону. Сообщить: «В здании____. Адрес: _________ Горит ________. Сообщил: __________»</w:t>
            </w:r>
          </w:p>
        </w:tc>
        <w:tc>
          <w:tcPr>
            <w:tcW w:w="1077" w:type="pct"/>
          </w:tcPr>
          <w:p w14:paraId="3DA903A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первым обнаружившее пожар</w:t>
            </w:r>
          </w:p>
        </w:tc>
      </w:tr>
      <w:tr w:rsidR="002A33C2" w:rsidRPr="002A33C2" w14:paraId="53005BF9" w14:textId="77777777" w:rsidTr="004D2256">
        <w:trPr>
          <w:trHeight w:val="20"/>
        </w:trPr>
        <w:tc>
          <w:tcPr>
            <w:tcW w:w="247" w:type="pct"/>
            <w:vAlign w:val="center"/>
          </w:tcPr>
          <w:p w14:paraId="117558FF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5DE3ED20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Оповещение о пожаре. Организация и проведение эвакуации людей из здания</w:t>
            </w:r>
          </w:p>
        </w:tc>
        <w:tc>
          <w:tcPr>
            <w:tcW w:w="2276" w:type="pct"/>
          </w:tcPr>
          <w:p w14:paraId="0C0CD13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 xml:space="preserve">Оповестить людей о пожаре, включив систему оповещения. Организовать эвакуацию людей согласно плану эвакуации </w:t>
            </w:r>
          </w:p>
        </w:tc>
        <w:tc>
          <w:tcPr>
            <w:tcW w:w="1077" w:type="pct"/>
          </w:tcPr>
          <w:p w14:paraId="62C24C92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5D9164F1" w14:textId="77777777" w:rsidTr="004D2256">
        <w:trPr>
          <w:trHeight w:val="20"/>
        </w:trPr>
        <w:tc>
          <w:tcPr>
            <w:tcW w:w="247" w:type="pct"/>
            <w:vAlign w:val="center"/>
          </w:tcPr>
          <w:p w14:paraId="4FD53E9E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42D0011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Встреча пожарных аварийно-спасательных подразделений</w:t>
            </w:r>
          </w:p>
        </w:tc>
        <w:tc>
          <w:tcPr>
            <w:tcW w:w="2276" w:type="pct"/>
          </w:tcPr>
          <w:p w14:paraId="40C703C8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Выйти на улицу к главному подъезду. Дождаться пожарных аварийно-спасательных подразделений. По их прибытии проинформировать</w:t>
            </w:r>
            <w:r w:rsidRPr="002A33C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2A33C2">
              <w:rPr>
                <w:rFonts w:ascii="Times New Roman" w:hAnsi="Times New Roman" w:cs="Times New Roman"/>
              </w:rPr>
              <w:t>руководителя тушения пожара о месте возникновения пожара, путях наиболее интенсивного его распространения, результатах эвакуации людей, опасности взрыва, обрушения, указать места расположения близлежащих водоисточников</w:t>
            </w:r>
          </w:p>
        </w:tc>
        <w:tc>
          <w:tcPr>
            <w:tcW w:w="1077" w:type="pct"/>
          </w:tcPr>
          <w:p w14:paraId="2DE8F87B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107A248B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DDA5EB9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2D70ABA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Тушение пожара (до прибытия пожарных аварийно-спасательных подразделений)</w:t>
            </w:r>
          </w:p>
        </w:tc>
        <w:tc>
          <w:tcPr>
            <w:tcW w:w="2276" w:type="pct"/>
          </w:tcPr>
          <w:p w14:paraId="56754A2E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Открыть шкаф внутреннего пожарного крана, проложить рукавную линию, открыть вентиль пожарного крана, приступить к тушению</w:t>
            </w:r>
          </w:p>
        </w:tc>
        <w:tc>
          <w:tcPr>
            <w:tcW w:w="1077" w:type="pct"/>
          </w:tcPr>
          <w:p w14:paraId="6CABA8DD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Члены добровольной пожарной дружины согласно обязанностям номеров боевого расчета</w:t>
            </w:r>
          </w:p>
        </w:tc>
      </w:tr>
    </w:tbl>
    <w:p w14:paraId="38D89E85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62CBB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8</w:t>
      </w:r>
    </w:p>
    <w:p w14:paraId="442EE8A9" w14:textId="77777777" w:rsidR="000D2435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ДОСТУПУ В ПОМЕЩЕНИЯ И ПОРЯДКУ ХРАНЕНИЯ КЛЮЧЕЙ ОТ НИХ</w:t>
      </w:r>
    </w:p>
    <w:p w14:paraId="56A0765B" w14:textId="77777777" w:rsidR="00D93E0E" w:rsidRPr="002A33C2" w:rsidRDefault="00D93E0E" w:rsidP="00A42C6D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E96E8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80. </w:t>
      </w:r>
      <w:r w:rsidR="00E464E7" w:rsidRPr="002A33C2">
        <w:rPr>
          <w:snapToGrid w:val="0"/>
          <w:sz w:val="24"/>
          <w:szCs w:val="24"/>
        </w:rPr>
        <w:t>В целях быстрого открывания дверей и люков выходов на кровлю, дверей в технические помещения в зданиях и сооружениях (за исключением зданий класса функциональной пожарной опасности Ф.1.4)  должно быть предусмотрено наличие комплекта ключей с номерными бирками. Ключи должны находиться в установленных администрацией местах, доступных для получения в любое время суток. На наружной стороне дверей (люков) выходов на кровлю, технических помещений должны быть вывешены таблички с указанием назначения помещения и места хранения ключей</w:t>
      </w:r>
      <w:r w:rsidRPr="002A33C2">
        <w:rPr>
          <w:snapToGrid w:val="0"/>
          <w:sz w:val="24"/>
          <w:szCs w:val="24"/>
        </w:rPr>
        <w:t xml:space="preserve">. </w:t>
      </w:r>
    </w:p>
    <w:p w14:paraId="6A42195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81.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  <w:r w:rsidRPr="002A33C2">
        <w:rPr>
          <w:snapToGrid w:val="0"/>
          <w:sz w:val="24"/>
          <w:szCs w:val="24"/>
        </w:rPr>
        <w:t xml:space="preserve"> </w:t>
      </w:r>
    </w:p>
    <w:p w14:paraId="04D318D1" w14:textId="77777777" w:rsidR="00E464E7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82. </w:t>
      </w:r>
      <w:r w:rsidR="00E464E7" w:rsidRPr="002A33C2">
        <w:rPr>
          <w:sz w:val="24"/>
          <w:szCs w:val="24"/>
        </w:rPr>
        <w:t xml:space="preserve">Помещение узла управления </w:t>
      </w:r>
      <w:r w:rsidR="00E464E7" w:rsidRPr="002A33C2">
        <w:rPr>
          <w:bCs/>
          <w:iCs/>
          <w:sz w:val="24"/>
          <w:szCs w:val="24"/>
        </w:rPr>
        <w:t>автоматическими установками водяного и пенного пожаротушения</w:t>
      </w:r>
      <w:r w:rsidR="00E464E7" w:rsidRPr="002A33C2">
        <w:rPr>
          <w:sz w:val="24"/>
          <w:szCs w:val="24"/>
        </w:rPr>
        <w:t xml:space="preserve"> должно быть постоянно закрытым. Ключи от помещения должны находиться у обслуживающего (при наличии) и оперативного персонала.</w:t>
      </w:r>
    </w:p>
    <w:p w14:paraId="316BC738" w14:textId="77777777" w:rsidR="00D93E0E" w:rsidRPr="008A4896" w:rsidRDefault="00D93E0E" w:rsidP="00E464E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EC67927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1" w:name="_Toc383791194"/>
      <w:r w:rsidRPr="001D5937">
        <w:rPr>
          <w:bCs w:val="0"/>
          <w:iCs/>
          <w:sz w:val="24"/>
          <w:szCs w:val="24"/>
        </w:rPr>
        <w:t>Глава 9</w:t>
      </w:r>
    </w:p>
    <w:p w14:paraId="6F227D6B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>ОБЕСПЕЧЕНИЕ БЕЗОПАСНОЙ ЭВАКУАЦИИ</w:t>
      </w:r>
      <w:bookmarkEnd w:id="11"/>
    </w:p>
    <w:p w14:paraId="1932712D" w14:textId="77777777" w:rsidR="00E464E7" w:rsidRPr="008A4896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 w:val="0"/>
          <w:bCs w:val="0"/>
          <w:iCs/>
          <w:sz w:val="16"/>
          <w:szCs w:val="16"/>
        </w:rPr>
      </w:pPr>
      <w:r w:rsidRPr="008A4896">
        <w:rPr>
          <w:b w:val="0"/>
          <w:bCs w:val="0"/>
          <w:iCs/>
          <w:sz w:val="16"/>
          <w:szCs w:val="16"/>
        </w:rPr>
        <w:t xml:space="preserve"> </w:t>
      </w:r>
    </w:p>
    <w:p w14:paraId="3F2C9634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83.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На объектах должны быть разработаны планы эвакуации людей при пожаре для всех этажей зданий (сооружений) при единовременном нахождении на этаже более 10 человек. </w:t>
      </w:r>
    </w:p>
    <w:p w14:paraId="2C8B0DFA" w14:textId="77777777" w:rsidR="002A33C2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>84. В организации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 не реже одного раза в год </w:t>
      </w:r>
      <w:r w:rsidRPr="002A33C2">
        <w:rPr>
          <w:rFonts w:eastAsia="Times New Roman"/>
          <w:snapToGrid w:val="0"/>
          <w:sz w:val="24"/>
          <w:szCs w:val="24"/>
        </w:rPr>
        <w:t xml:space="preserve">должны </w:t>
      </w:r>
      <w:r w:rsidR="00E464E7" w:rsidRPr="002A33C2">
        <w:rPr>
          <w:rFonts w:eastAsia="Times New Roman"/>
          <w:snapToGrid w:val="0"/>
          <w:sz w:val="24"/>
          <w:szCs w:val="24"/>
        </w:rPr>
        <w:t>организовывать проведение тренировочных занятий для персонала по эвакуации людей из зданий в соответствии с планами эвакуации.</w:t>
      </w:r>
      <w:r w:rsidR="00E464E7" w:rsidRPr="002A33C2">
        <w:rPr>
          <w:sz w:val="24"/>
          <w:szCs w:val="24"/>
        </w:rPr>
        <w:t xml:space="preserve"> 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DA3F56D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85.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</w:p>
    <w:p w14:paraId="460B4CFC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86. </w:t>
      </w:r>
      <w:r w:rsidR="00E464E7" w:rsidRPr="002A33C2">
        <w:rPr>
          <w:snapToGrid w:val="0"/>
          <w:sz w:val="24"/>
          <w:szCs w:val="24"/>
        </w:rPr>
        <w:t xml:space="preserve">Ковры, ковровые покрытия (дорожки) и иные рулонные покрытия на путях эвакуации должны быть жестко прикреплены к полу. </w:t>
      </w:r>
    </w:p>
    <w:p w14:paraId="3A953916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87. </w:t>
      </w:r>
      <w:r w:rsidR="00E464E7" w:rsidRPr="002A33C2">
        <w:rPr>
          <w:snapToGrid w:val="0"/>
          <w:sz w:val="24"/>
          <w:szCs w:val="24"/>
        </w:rPr>
        <w:t>Не допускается укладка указанных покрытий в вестибюлях и лестничных клетках. Покрытия в коридорах, холлах и фойе должны обеспечивать установленные ТНПА показатели пожарной опасности.</w:t>
      </w:r>
    </w:p>
    <w:p w14:paraId="09BBDD28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88.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В помещениях с массовым пребыванием людей не допускается устанавливать глухие решетки на окнах, а также заделывать оконные проемы и загромождать подступы к ним. </w:t>
      </w:r>
    </w:p>
    <w:p w14:paraId="07200B0C" w14:textId="77777777" w:rsidR="00E464E7" w:rsidRPr="002A33C2" w:rsidRDefault="002A33C2" w:rsidP="002A33C2">
      <w:pPr>
        <w:widowControl w:val="0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89. </w:t>
      </w:r>
      <w:r w:rsidR="00E464E7" w:rsidRPr="002A33C2">
        <w:rPr>
          <w:rFonts w:ascii="Times New Roman" w:hAnsi="Times New Roman" w:cs="Times New Roman"/>
          <w:snapToGrid w:val="0"/>
          <w:sz w:val="24"/>
          <w:szCs w:val="24"/>
        </w:rPr>
        <w:t>При наличии в помещениях постоянных рабочих мест от 5 до 50 включительно глухие решетки могут предусматриваться не более чем на 50 % окон.</w:t>
      </w:r>
    </w:p>
    <w:p w14:paraId="735471B8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90. </w:t>
      </w:r>
      <w:r w:rsidR="00E464E7" w:rsidRPr="002A33C2">
        <w:rPr>
          <w:snapToGrid w:val="0"/>
          <w:sz w:val="24"/>
          <w:szCs w:val="24"/>
        </w:rPr>
        <w:t xml:space="preserve">Запрещается фиксировать противопожарные и дымонепроницаемые двери, </w:t>
      </w:r>
      <w:r w:rsidR="00E464E7" w:rsidRPr="002A33C2">
        <w:rPr>
          <w:rFonts w:eastAsia="Times New Roman"/>
          <w:snapToGrid w:val="0"/>
          <w:sz w:val="24"/>
          <w:szCs w:val="24"/>
        </w:rPr>
        <w:t>двери лестничных клеток</w:t>
      </w:r>
      <w:r w:rsidR="00E464E7" w:rsidRPr="002A33C2">
        <w:rPr>
          <w:snapToGrid w:val="0"/>
          <w:sz w:val="24"/>
          <w:szCs w:val="24"/>
        </w:rPr>
        <w:t xml:space="preserve"> в открытом положении (если для этих целей не используются устройства, автоматически закрывающие двери при пожаре), а также снимать их. </w:t>
      </w:r>
    </w:p>
    <w:p w14:paraId="099BA00D" w14:textId="77777777" w:rsidR="00E464E7" w:rsidRPr="002A33C2" w:rsidRDefault="00E464E7" w:rsidP="002A33C2">
      <w:pPr>
        <w:pStyle w:val="11"/>
        <w:numPr>
          <w:ilvl w:val="0"/>
          <w:numId w:val="10"/>
        </w:numPr>
        <w:ind w:left="0"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Для обеспечения безопасной эвакуации не допускается:</w:t>
      </w:r>
    </w:p>
    <w:p w14:paraId="3257BE1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уменьшать минимальную эвакуационную ширину и высоту, а также загромождать проходы, выходы, двери на путях эвакуации, эвакуационные выходы на кровлю; </w:t>
      </w:r>
    </w:p>
    <w:p w14:paraId="6B24F22A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изменять направление открывания дверей на препятствующее выходу из зданий и помещений;</w:t>
      </w:r>
    </w:p>
    <w:p w14:paraId="036B25B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устраивать на путях эвакуации имитацию дверей, устанавливать витражи, зеркала, турникеты,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выставочные стенды, торговые лотки, мебель, цветы, растения </w:t>
      </w:r>
      <w:r w:rsidRPr="002A33C2">
        <w:rPr>
          <w:rFonts w:ascii="Times New Roman" w:hAnsi="Times New Roman" w:cs="Times New Roman"/>
          <w:sz w:val="24"/>
          <w:szCs w:val="24"/>
        </w:rPr>
        <w:t xml:space="preserve">и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>другое имущество, препятствующее</w:t>
      </w:r>
      <w:r w:rsidRPr="002A33C2">
        <w:rPr>
          <w:rFonts w:ascii="Times New Roman" w:hAnsi="Times New Roman" w:cs="Times New Roman"/>
          <w:sz w:val="24"/>
          <w:szCs w:val="24"/>
        </w:rPr>
        <w:t xml:space="preserve"> безопасной эвакуации;</w:t>
      </w:r>
    </w:p>
    <w:p w14:paraId="40931CC6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использовать лифты, подъемники, эскалаторы для эвакуации людей при пожаре. При возникновении пожара эскалаторы необходимо выключать и блокировать;</w:t>
      </w:r>
    </w:p>
    <w:p w14:paraId="66C3A75A" w14:textId="77777777" w:rsidR="00E464E7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складировать под маршами лестничных клеток горючие материалы и устраивать различные помещения, за исключением узлов управления центрального отопления и водомерных узлов.</w:t>
      </w:r>
    </w:p>
    <w:p w14:paraId="7AF81636" w14:textId="77777777" w:rsidR="00AE36A9" w:rsidRPr="008A4896" w:rsidRDefault="00AE36A9" w:rsidP="00AE36A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A7912C0" w14:textId="77777777" w:rsidR="000D2435" w:rsidRPr="002A33C2" w:rsidRDefault="000D2435" w:rsidP="002A33C2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sectPr w:rsidR="000D2435" w:rsidRPr="002A33C2" w:rsidSect="000406D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E7B69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" w15:restartNumberingAfterBreak="0">
    <w:nsid w:val="219E5F95"/>
    <w:multiLevelType w:val="hybridMultilevel"/>
    <w:tmpl w:val="1340E4E8"/>
    <w:lvl w:ilvl="0" w:tplc="6BC84BEE">
      <w:start w:val="90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A1C381B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3" w15:restartNumberingAfterBreak="0">
    <w:nsid w:val="535E046B"/>
    <w:multiLevelType w:val="hybridMultilevel"/>
    <w:tmpl w:val="A61E7946"/>
    <w:lvl w:ilvl="0" w:tplc="C9E4E2AC">
      <w:start w:val="3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B6E47FE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5" w15:restartNumberingAfterBreak="0">
    <w:nsid w:val="61426A42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6" w15:restartNumberingAfterBreak="0">
    <w:nsid w:val="6B7238AD"/>
    <w:multiLevelType w:val="multilevel"/>
    <w:tmpl w:val="DAE63772"/>
    <w:lvl w:ilvl="0">
      <w:start w:val="1"/>
      <w:numFmt w:val="decimal"/>
      <w:lvlText w:val="%1."/>
      <w:lvlJc w:val="left"/>
      <w:pPr>
        <w:tabs>
          <w:tab w:val="num" w:pos="1211"/>
        </w:tabs>
        <w:ind w:left="0" w:firstLine="851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0" w:firstLine="851"/>
      </w:pPr>
      <w:rPr>
        <w:rFonts w:ascii="Arial" w:hAnsi="Arial" w:cs="Arial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0" w:firstLine="851"/>
      </w:pPr>
    </w:lvl>
    <w:lvl w:ilvl="3">
      <w:start w:val="1"/>
      <w:numFmt w:val="decimal"/>
      <w:lvlText w:val="%1.%2.%3.%4"/>
      <w:lvlJc w:val="left"/>
      <w:pPr>
        <w:tabs>
          <w:tab w:val="num" w:pos="1931"/>
        </w:tabs>
        <w:ind w:left="0" w:firstLine="851"/>
      </w:pPr>
    </w:lvl>
    <w:lvl w:ilvl="4">
      <w:start w:val="1"/>
      <w:numFmt w:val="decimal"/>
      <w:lvlText w:val="%1.%2.%3.%4.%5"/>
      <w:lvlJc w:val="left"/>
      <w:pPr>
        <w:tabs>
          <w:tab w:val="num" w:pos="1931"/>
        </w:tabs>
        <w:ind w:left="0" w:firstLine="851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6DDC70DC"/>
    <w:multiLevelType w:val="hybridMultilevel"/>
    <w:tmpl w:val="E9864B40"/>
    <w:lvl w:ilvl="0" w:tplc="6FBE3C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9A47EF"/>
    <w:multiLevelType w:val="hybridMultilevel"/>
    <w:tmpl w:val="A77A7680"/>
    <w:lvl w:ilvl="0" w:tplc="3662C10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A85E30"/>
    <w:multiLevelType w:val="hybridMultilevel"/>
    <w:tmpl w:val="82AEF3A2"/>
    <w:lvl w:ilvl="0" w:tplc="848E9DFE">
      <w:start w:val="1"/>
      <w:numFmt w:val="decimal"/>
      <w:suff w:val="space"/>
      <w:lvlText w:val="Глава %1."/>
      <w:lvlJc w:val="left"/>
      <w:pPr>
        <w:ind w:left="6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6D4"/>
    <w:rsid w:val="000406D4"/>
    <w:rsid w:val="00062853"/>
    <w:rsid w:val="000770AE"/>
    <w:rsid w:val="00090EBF"/>
    <w:rsid w:val="000B177A"/>
    <w:rsid w:val="000C1FE9"/>
    <w:rsid w:val="000D2435"/>
    <w:rsid w:val="000D6928"/>
    <w:rsid w:val="00136A20"/>
    <w:rsid w:val="00145354"/>
    <w:rsid w:val="00161607"/>
    <w:rsid w:val="00184F4D"/>
    <w:rsid w:val="001A7B3A"/>
    <w:rsid w:val="001B2891"/>
    <w:rsid w:val="001C4D90"/>
    <w:rsid w:val="001D1884"/>
    <w:rsid w:val="001D5937"/>
    <w:rsid w:val="00223465"/>
    <w:rsid w:val="00265712"/>
    <w:rsid w:val="002A33C2"/>
    <w:rsid w:val="002A4DDA"/>
    <w:rsid w:val="002B543F"/>
    <w:rsid w:val="0037141E"/>
    <w:rsid w:val="003807AF"/>
    <w:rsid w:val="00467FAB"/>
    <w:rsid w:val="004B339F"/>
    <w:rsid w:val="005939EC"/>
    <w:rsid w:val="005C0908"/>
    <w:rsid w:val="005E3EED"/>
    <w:rsid w:val="006B1E2B"/>
    <w:rsid w:val="006F3A56"/>
    <w:rsid w:val="006F4609"/>
    <w:rsid w:val="00703142"/>
    <w:rsid w:val="00763925"/>
    <w:rsid w:val="007E4326"/>
    <w:rsid w:val="0086339C"/>
    <w:rsid w:val="008A4896"/>
    <w:rsid w:val="00911580"/>
    <w:rsid w:val="00974D15"/>
    <w:rsid w:val="0099611F"/>
    <w:rsid w:val="0099620F"/>
    <w:rsid w:val="009C64C6"/>
    <w:rsid w:val="009D75B6"/>
    <w:rsid w:val="009E7D75"/>
    <w:rsid w:val="00A42C6D"/>
    <w:rsid w:val="00AE36A9"/>
    <w:rsid w:val="00AF2907"/>
    <w:rsid w:val="00B55873"/>
    <w:rsid w:val="00B72282"/>
    <w:rsid w:val="00B73A14"/>
    <w:rsid w:val="00B92BE8"/>
    <w:rsid w:val="00BB07CB"/>
    <w:rsid w:val="00BD0FC2"/>
    <w:rsid w:val="00C07162"/>
    <w:rsid w:val="00CF01C7"/>
    <w:rsid w:val="00CF5353"/>
    <w:rsid w:val="00D93E0E"/>
    <w:rsid w:val="00E311BE"/>
    <w:rsid w:val="00E464E7"/>
    <w:rsid w:val="00E561A9"/>
    <w:rsid w:val="00E631C4"/>
    <w:rsid w:val="00E930D9"/>
    <w:rsid w:val="00EE1A23"/>
    <w:rsid w:val="00F9691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C6F82FB"/>
  <w15:docId w15:val="{C56A5B94-0047-421A-AC76-79CCCBA9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40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0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06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06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4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06D4"/>
    <w:pPr>
      <w:ind w:left="720"/>
      <w:contextualSpacing/>
    </w:pPr>
  </w:style>
  <w:style w:type="paragraph" w:customStyle="1" w:styleId="21">
    <w:name w:val="Основной текст 21"/>
    <w:basedOn w:val="a"/>
    <w:rsid w:val="00EE1A23"/>
    <w:pPr>
      <w:tabs>
        <w:tab w:val="left" w:pos="1701"/>
      </w:tabs>
      <w:spacing w:after="0" w:line="360" w:lineRule="auto"/>
      <w:ind w:firstLine="851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customStyle="1" w:styleId="11">
    <w:name w:val="Обычный11"/>
    <w:rsid w:val="000D2435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1">
    <w:name w:val="Обычный1"/>
    <w:link w:val="10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10">
    <w:name w:val="Обычный1 Знак"/>
    <w:link w:val="1"/>
    <w:rsid w:val="000D243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Style1">
    <w:name w:val="Style1"/>
    <w:basedOn w:val="a"/>
    <w:rsid w:val="000D24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Обычный2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A4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A4896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E631C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table" w:styleId="a7">
    <w:name w:val="Table Grid"/>
    <w:basedOn w:val="a1"/>
    <w:uiPriority w:val="59"/>
    <w:rsid w:val="001D5937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4193</Words>
  <Characters>23904</Characters>
  <Application>Microsoft Office Word</Application>
  <DocSecurity>4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2019-02-13T13:45:00Z</cp:lastPrinted>
  <dcterms:created xsi:type="dcterms:W3CDTF">2026-05-25T07:00:00Z</dcterms:created>
  <dcterms:modified xsi:type="dcterms:W3CDTF">2026-05-25T07:00:00Z</dcterms:modified>
</cp:coreProperties>
</file>