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6C07844F" w14:textId="77777777" w:rsidR="00186707" w:rsidRDefault="00186707" w:rsidP="009671DA">
      <w:pPr>
        <w:widowControl w:val="0"/>
        <w:autoSpaceDE w:val="0"/>
        <w:autoSpaceDN w:val="0"/>
        <w:adjustRightInd w:val="0"/>
      </w:pPr>
      <w:r>
        <w:t>НАЧАЛЬНИКУ ОМТС</w:t>
      </w:r>
    </w:p>
    <w:p w14:paraId="33313F62" w14:textId="5B306E62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ДИ-</w:t>
      </w:r>
      <w:r w:rsidR="00447A4C">
        <w:t>1</w:t>
      </w:r>
      <w:r w:rsidR="00186707">
        <w:t>6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567C4499" w14:textId="123A0574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1.1. Начальник отдела материально-технического снабжения (далее — начальник ОМТС) относится к категории руководителей, принимается и увольняется приказом директора организации.</w:t>
      </w:r>
    </w:p>
    <w:p w14:paraId="27C2178A" w14:textId="0442D034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1.2. Начальник ОМТС подчиняется непосредственно директору организации.</w:t>
      </w:r>
    </w:p>
    <w:p w14:paraId="17EC689F" w14:textId="418AC8B6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1.3. На время отсутствия начальника ОМТС его обязанности исполняет заместитель начальника ОМТС (или лицо, назначенное приказом директора), которое несет полную ответственность за их надлежащее исполнение.</w:t>
      </w:r>
    </w:p>
    <w:p w14:paraId="63764CFD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1.4. Начальник ОМТС должен знать:</w:t>
      </w:r>
    </w:p>
    <w:p w14:paraId="4C746CB6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законодательство Республики Беларусь в области закупок, поставок, логистики;</w:t>
      </w:r>
    </w:p>
    <w:p w14:paraId="297B640D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порядок заключения и исполнения договоров поставки, купли-продажи;</w:t>
      </w:r>
    </w:p>
    <w:p w14:paraId="7DBA09B5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методы определения потребности в материально-технических ресурсах;</w:t>
      </w:r>
    </w:p>
    <w:p w14:paraId="65134D6D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основы ценообразования, формы первичных документов по учету материалов;</w:t>
      </w:r>
    </w:p>
    <w:p w14:paraId="308E455C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правила складского учета, хранения и отпуска товарно-материальных ценностей;</w:t>
      </w:r>
    </w:p>
    <w:p w14:paraId="5D07B070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транспортное законодательство, правила перевозки грузов;</w:t>
      </w:r>
    </w:p>
    <w:p w14:paraId="0B08A69C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конъюнктуру рынка материалов, оборудования, комплектующих;</w:t>
      </w:r>
    </w:p>
    <w:p w14:paraId="65EC740E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устав организации, правила внутреннего трудового распорядка;</w:t>
      </w:r>
    </w:p>
    <w:p w14:paraId="3B2D1E91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правила и нормы охраны труда и пожарной безопасности;</w:t>
      </w:r>
    </w:p>
    <w:p w14:paraId="4209B6CE" w14:textId="619C3ADB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требования документов СМК.</w:t>
      </w:r>
    </w:p>
    <w:p w14:paraId="09B6CAEA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1.5. Начальник ОМТС руководствуется в своей деятельности:</w:t>
      </w:r>
    </w:p>
    <w:p w14:paraId="449330D3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уставом организации;</w:t>
      </w:r>
    </w:p>
    <w:p w14:paraId="5DC4E2DF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правилами внутреннего трудового распорядка;</w:t>
      </w:r>
    </w:p>
    <w:p w14:paraId="65406525" w14:textId="77777777" w:rsidR="00186707" w:rsidRPr="00186707" w:rsidRDefault="00186707" w:rsidP="00186707">
      <w:pPr>
        <w:jc w:val="both"/>
        <w:rPr>
          <w:bCs/>
        </w:rPr>
      </w:pPr>
      <w:r w:rsidRPr="00186707">
        <w:rPr>
          <w:bCs/>
        </w:rPr>
        <w:t>- приказами и распоряжениями директора;</w:t>
      </w:r>
    </w:p>
    <w:p w14:paraId="7FF73140" w14:textId="1541B6F8" w:rsidR="00447A4C" w:rsidRDefault="00186707" w:rsidP="00186707">
      <w:pPr>
        <w:jc w:val="both"/>
        <w:rPr>
          <w:bCs/>
        </w:rPr>
      </w:pPr>
      <w:r w:rsidRPr="00186707">
        <w:rPr>
          <w:bCs/>
        </w:rPr>
        <w:t>- настоящей должностной инструкцией.</w:t>
      </w:r>
    </w:p>
    <w:p w14:paraId="1514FF8B" w14:textId="77777777" w:rsidR="00186707" w:rsidRPr="009671DA" w:rsidRDefault="00186707" w:rsidP="00186707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215E95F1" w14:textId="77777777" w:rsidR="00186707" w:rsidRDefault="00186707" w:rsidP="00186707">
      <w:pPr>
        <w:jc w:val="both"/>
      </w:pPr>
      <w:r>
        <w:t>Начальник ОМТС обязан:</w:t>
      </w:r>
    </w:p>
    <w:p w14:paraId="44AB08B1" w14:textId="77777777" w:rsidR="00186707" w:rsidRDefault="00186707" w:rsidP="00186707">
      <w:pPr>
        <w:jc w:val="both"/>
      </w:pPr>
    </w:p>
    <w:p w14:paraId="7928DF54" w14:textId="52901C3D" w:rsidR="00186707" w:rsidRDefault="00186707" w:rsidP="00186707">
      <w:pPr>
        <w:jc w:val="both"/>
      </w:pPr>
      <w:r>
        <w:t>2.1. Организовывать и руководить работой отдела материально-технического снабжения.</w:t>
      </w:r>
    </w:p>
    <w:p w14:paraId="6FD6698D" w14:textId="3C819724" w:rsidR="00186707" w:rsidRDefault="00186707" w:rsidP="00186707">
      <w:pPr>
        <w:jc w:val="both"/>
      </w:pPr>
      <w:r>
        <w:t>2.2. Обеспечивать своевременное и полное обеспечение организации материалами, оборудованием, комплектующими, инвентарем, спецодеждой и другими товарно-материальными ценностями.</w:t>
      </w:r>
    </w:p>
    <w:p w14:paraId="78693F60" w14:textId="5EC16662" w:rsidR="00186707" w:rsidRDefault="00186707" w:rsidP="00186707">
      <w:pPr>
        <w:jc w:val="both"/>
      </w:pPr>
      <w:r>
        <w:t>2.3. Разрабатывать планы закупок, формировать заявки подразделений.</w:t>
      </w:r>
    </w:p>
    <w:p w14:paraId="41AF780C" w14:textId="7D983A08" w:rsidR="00186707" w:rsidRDefault="00186707" w:rsidP="00186707">
      <w:pPr>
        <w:jc w:val="both"/>
      </w:pPr>
      <w:r>
        <w:t>2.4. Заключать договоры поставки, контролировать их исполнение, сроки, качество, комплектность.</w:t>
      </w:r>
    </w:p>
    <w:p w14:paraId="42E67682" w14:textId="2C7D520C" w:rsidR="00186707" w:rsidRDefault="00186707" w:rsidP="00186707">
      <w:pPr>
        <w:jc w:val="both"/>
      </w:pPr>
      <w:r>
        <w:t>2.5. Осуществлять контроль за соблюдением норм запасов материалов на складах.</w:t>
      </w:r>
    </w:p>
    <w:p w14:paraId="79FE1384" w14:textId="18631730" w:rsidR="00186707" w:rsidRDefault="00186707" w:rsidP="00186707">
      <w:pPr>
        <w:jc w:val="both"/>
      </w:pPr>
      <w:r>
        <w:t>2.6. Организовывать работу по поиску поставщиков, анализу ценовых предложений, минимизации затрат на закупки.</w:t>
      </w:r>
    </w:p>
    <w:p w14:paraId="5AD97E2D" w14:textId="6C2D13F2" w:rsidR="00186707" w:rsidRDefault="00186707" w:rsidP="00186707">
      <w:pPr>
        <w:jc w:val="both"/>
      </w:pPr>
      <w:r>
        <w:lastRenderedPageBreak/>
        <w:t>2.7. Контролировать своевременность оформления документов на поставку, учет материалов.</w:t>
      </w:r>
    </w:p>
    <w:p w14:paraId="45802719" w14:textId="0BE5063D" w:rsidR="00186707" w:rsidRDefault="00186707" w:rsidP="00186707">
      <w:pPr>
        <w:jc w:val="both"/>
      </w:pPr>
      <w:r>
        <w:t>2.8. Взаимодействовать с бухгалтерией по вопросам расчетов с поставщиками.</w:t>
      </w:r>
    </w:p>
    <w:p w14:paraId="2CACF7DE" w14:textId="162105B7" w:rsidR="00186707" w:rsidRDefault="00186707" w:rsidP="00186707">
      <w:pPr>
        <w:jc w:val="both"/>
      </w:pPr>
      <w:r>
        <w:t>2.9. Участвовать в инвентаризации товарно-материальных ценностей.</w:t>
      </w:r>
    </w:p>
    <w:p w14:paraId="5F8F23D6" w14:textId="0B8F5E4A" w:rsidR="00186707" w:rsidRDefault="00186707" w:rsidP="00186707">
      <w:pPr>
        <w:jc w:val="both"/>
      </w:pPr>
      <w:r>
        <w:t>2.10. Контролировать соблюдение работниками отдела трудовой и производственной дисциплины.</w:t>
      </w:r>
    </w:p>
    <w:p w14:paraId="76B5751F" w14:textId="55FDFAE7" w:rsidR="00186707" w:rsidRDefault="00186707" w:rsidP="00186707">
      <w:pPr>
        <w:jc w:val="both"/>
      </w:pPr>
      <w:r>
        <w:t>2.11. Выполнять требования системы менеджмента качества.</w:t>
      </w:r>
    </w:p>
    <w:p w14:paraId="595D5E52" w14:textId="022ADFA9" w:rsidR="00447A4C" w:rsidRDefault="00186707" w:rsidP="00186707">
      <w:pPr>
        <w:jc w:val="both"/>
      </w:pPr>
      <w:r>
        <w:t>2.12. Выполнять требования охраны труда и противопожарной безопасности.</w:t>
      </w:r>
    </w:p>
    <w:p w14:paraId="41D2FB42" w14:textId="77777777" w:rsidR="00186707" w:rsidRDefault="00186707" w:rsidP="00186707">
      <w:pPr>
        <w:jc w:val="center"/>
      </w:pPr>
    </w:p>
    <w:p w14:paraId="35361039" w14:textId="6840FD7E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42CA18D" w14:textId="77777777" w:rsidR="00186707" w:rsidRDefault="00186707" w:rsidP="00186707">
      <w:pPr>
        <w:jc w:val="both"/>
      </w:pPr>
      <w:r>
        <w:t>Начальник ОМТС вправе:</w:t>
      </w:r>
    </w:p>
    <w:p w14:paraId="7F3E78BC" w14:textId="77777777" w:rsidR="00186707" w:rsidRDefault="00186707" w:rsidP="00186707">
      <w:pPr>
        <w:jc w:val="both"/>
      </w:pPr>
    </w:p>
    <w:p w14:paraId="20EE5A88" w14:textId="2A78C783" w:rsidR="00186707" w:rsidRDefault="00186707" w:rsidP="00186707">
      <w:pPr>
        <w:jc w:val="both"/>
      </w:pPr>
      <w:r>
        <w:t>3.1. Знакомиться с проектами решений директора, касающихся деятельности отдела.</w:t>
      </w:r>
    </w:p>
    <w:p w14:paraId="5890BFF9" w14:textId="768AC7A0" w:rsidR="00186707" w:rsidRDefault="00186707" w:rsidP="00186707">
      <w:pPr>
        <w:jc w:val="both"/>
      </w:pPr>
      <w:r>
        <w:t>3.2. Вносить предложения по совершенствованию работы по снабжению.</w:t>
      </w:r>
    </w:p>
    <w:p w14:paraId="55283A70" w14:textId="7B5DCEBB" w:rsidR="00186707" w:rsidRDefault="00186707" w:rsidP="00186707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обязанностей (заявки, планы, нормы расхода и др.).</w:t>
      </w:r>
    </w:p>
    <w:p w14:paraId="30D6EB07" w14:textId="58D0DA56" w:rsidR="00186707" w:rsidRDefault="00186707" w:rsidP="00186707">
      <w:pPr>
        <w:jc w:val="both"/>
      </w:pPr>
      <w:r>
        <w:t>3</w:t>
      </w:r>
      <w:r>
        <w:t>.</w:t>
      </w:r>
      <w:r>
        <w:t>4. Давать обязательные для исполнения указания работникам отдела.</w:t>
      </w:r>
    </w:p>
    <w:p w14:paraId="544B0328" w14:textId="5F54FF90" w:rsidR="00186707" w:rsidRDefault="00186707" w:rsidP="00186707">
      <w:pPr>
        <w:jc w:val="both"/>
      </w:pPr>
      <w:r>
        <w:t>3.5. Участвовать в совещаниях по вопросам снабжения, закупок, логистики.</w:t>
      </w:r>
    </w:p>
    <w:p w14:paraId="0D89B9DF" w14:textId="5ADD2DD9" w:rsidR="00186707" w:rsidRDefault="00186707" w:rsidP="00186707">
      <w:pPr>
        <w:jc w:val="both"/>
      </w:pPr>
      <w:r>
        <w:t>3.6. Подписывать и визировать документы в пределах своей компетенции.</w:t>
      </w:r>
    </w:p>
    <w:p w14:paraId="09FF98B1" w14:textId="2AF45E19" w:rsidR="00447A4C" w:rsidRDefault="00186707" w:rsidP="00186707">
      <w:pPr>
        <w:jc w:val="both"/>
      </w:pPr>
      <w:r>
        <w:t>3.7. Требовать содействия от руководства в исполнении своих должностных обязанностей.</w:t>
      </w:r>
    </w:p>
    <w:p w14:paraId="7BCAB46E" w14:textId="77777777" w:rsidR="00186707" w:rsidRDefault="00186707" w:rsidP="00186707">
      <w:pPr>
        <w:jc w:val="center"/>
        <w:rPr>
          <w:b/>
          <w:bCs/>
        </w:rPr>
      </w:pPr>
    </w:p>
    <w:p w14:paraId="503885B7" w14:textId="7A938FC6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5B7D0098" w14:textId="77777777" w:rsidR="00186707" w:rsidRDefault="00186707" w:rsidP="00186707">
      <w:pPr>
        <w:autoSpaceDE w:val="0"/>
        <w:autoSpaceDN w:val="0"/>
        <w:adjustRightInd w:val="0"/>
        <w:jc w:val="both"/>
      </w:pPr>
      <w:r>
        <w:t>Начальник ОМТС несет ответственность:</w:t>
      </w:r>
    </w:p>
    <w:p w14:paraId="658C9E6F" w14:textId="77777777" w:rsidR="00186707" w:rsidRDefault="00186707" w:rsidP="00186707">
      <w:pPr>
        <w:autoSpaceDE w:val="0"/>
        <w:autoSpaceDN w:val="0"/>
        <w:adjustRightInd w:val="0"/>
        <w:jc w:val="both"/>
      </w:pPr>
    </w:p>
    <w:p w14:paraId="45B79A7A" w14:textId="5C234D42" w:rsidR="00186707" w:rsidRDefault="00186707" w:rsidP="00186707">
      <w:pPr>
        <w:autoSpaceDE w:val="0"/>
        <w:autoSpaceDN w:val="0"/>
        <w:adjustRightInd w:val="0"/>
        <w:jc w:val="both"/>
      </w:pPr>
      <w:r>
        <w:t>4.1. За неисполнение (ненадлежащее исполнение) своих должностных обязанностей — в пределах, определенных трудовым законодательством Республики Беларусь.</w:t>
      </w:r>
      <w:bookmarkStart w:id="0" w:name="_GoBack"/>
      <w:bookmarkEnd w:id="0"/>
    </w:p>
    <w:p w14:paraId="46536307" w14:textId="16D7494A" w:rsidR="00186707" w:rsidRDefault="00186707" w:rsidP="00186707">
      <w:pPr>
        <w:autoSpaceDE w:val="0"/>
        <w:autoSpaceDN w:val="0"/>
        <w:adjustRightInd w:val="0"/>
        <w:jc w:val="both"/>
      </w:pPr>
      <w:r>
        <w:t>4.2. За правонарушения, совершенные в процессе осуществления своей деятельности, — в пределах, определенных административным, уголовным и гражданским законодательством Республики Беларусь.</w:t>
      </w:r>
    </w:p>
    <w:p w14:paraId="265FAD4E" w14:textId="7E156BD8" w:rsidR="00186707" w:rsidRDefault="00186707" w:rsidP="00186707">
      <w:pPr>
        <w:autoSpaceDE w:val="0"/>
        <w:autoSpaceDN w:val="0"/>
        <w:adjustRightInd w:val="0"/>
        <w:jc w:val="both"/>
      </w:pPr>
      <w:r>
        <w:t>4.3. За причинение материального ущерба — в пределах, определенных трудовым и гражданским законодательством Республики Беларусь.</w:t>
      </w:r>
    </w:p>
    <w:p w14:paraId="7ADA7793" w14:textId="6DE44BEE" w:rsidR="00447A4C" w:rsidRDefault="00186707" w:rsidP="00186707">
      <w:pPr>
        <w:autoSpaceDE w:val="0"/>
        <w:autoSpaceDN w:val="0"/>
        <w:adjustRightInd w:val="0"/>
        <w:jc w:val="both"/>
      </w:pPr>
      <w:r>
        <w:t>4.4. За необоснованный расход средств, завышение цен, некачественные поставки — в пределах, установленных законодательством и локальными актами.</w:t>
      </w:r>
    </w:p>
    <w:p w14:paraId="6A41EC5C" w14:textId="77777777" w:rsidR="00186707" w:rsidRDefault="00186707" w:rsidP="00186707">
      <w:pPr>
        <w:autoSpaceDE w:val="0"/>
        <w:autoSpaceDN w:val="0"/>
        <w:adjustRightInd w:val="0"/>
        <w:jc w:val="both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9F1AA1" w14:textId="77777777" w:rsidR="00AB7046" w:rsidRDefault="00AB7046">
      <w:r>
        <w:separator/>
      </w:r>
    </w:p>
  </w:endnote>
  <w:endnote w:type="continuationSeparator" w:id="0">
    <w:p w14:paraId="306D42E1" w14:textId="77777777" w:rsidR="00AB7046" w:rsidRDefault="00AB7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9C2A2F" w14:textId="77777777" w:rsidR="00AB7046" w:rsidRDefault="00AB7046">
      <w:r>
        <w:separator/>
      </w:r>
    </w:p>
  </w:footnote>
  <w:footnote w:type="continuationSeparator" w:id="0">
    <w:p w14:paraId="0EADA10E" w14:textId="77777777" w:rsidR="00AB7046" w:rsidRDefault="00AB70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860E2"/>
    <w:rsid w:val="000B7EF2"/>
    <w:rsid w:val="000C1B61"/>
    <w:rsid w:val="000C593C"/>
    <w:rsid w:val="00137A6F"/>
    <w:rsid w:val="00186707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E1B5C"/>
    <w:rsid w:val="00442EE5"/>
    <w:rsid w:val="00447A4C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9671DA"/>
    <w:rsid w:val="00A47A5A"/>
    <w:rsid w:val="00AA002F"/>
    <w:rsid w:val="00AB7046"/>
    <w:rsid w:val="00B27D36"/>
    <w:rsid w:val="00C90EB4"/>
    <w:rsid w:val="00CE266B"/>
    <w:rsid w:val="00D61FB9"/>
    <w:rsid w:val="00E662FB"/>
    <w:rsid w:val="00EC1B58"/>
    <w:rsid w:val="00ED290E"/>
    <w:rsid w:val="00EE4530"/>
    <w:rsid w:val="00F33895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13</cp:revision>
  <dcterms:created xsi:type="dcterms:W3CDTF">2026-06-01T06:58:00Z</dcterms:created>
  <dcterms:modified xsi:type="dcterms:W3CDTF">2026-06-02T11:48:00Z</dcterms:modified>
</cp:coreProperties>
</file>