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3DAE0" w14:textId="77777777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УТВЕРЖДАЮ</w:t>
      </w:r>
    </w:p>
    <w:p w14:paraId="4400B56A" w14:textId="77777777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Директор</w:t>
      </w:r>
    </w:p>
    <w:p w14:paraId="6A3C8F07" w14:textId="00EA9913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ООО «</w:t>
      </w:r>
      <w:proofErr w:type="spellStart"/>
      <w:r w:rsidR="004A587E">
        <w:rPr>
          <w:lang w:eastAsia="ar-SA"/>
        </w:rPr>
        <w:t>Варта</w:t>
      </w:r>
      <w:proofErr w:type="spellEnd"/>
      <w:r w:rsidRPr="00CC3CA0">
        <w:rPr>
          <w:lang w:eastAsia="ar-SA"/>
        </w:rPr>
        <w:t>»</w:t>
      </w:r>
    </w:p>
    <w:p w14:paraId="3047F27C" w14:textId="72E691DE" w:rsidR="00CB61F8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____________</w:t>
      </w:r>
      <w:r w:rsidR="004A587E">
        <w:rPr>
          <w:lang w:eastAsia="ar-SA"/>
        </w:rPr>
        <w:t xml:space="preserve">С.Ф. Василенко </w:t>
      </w:r>
    </w:p>
    <w:p w14:paraId="532E4AF3" w14:textId="05CCD764" w:rsidR="00CB61F8" w:rsidRPr="00CC3CA0" w:rsidRDefault="004A587E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>
        <w:rPr>
          <w:lang w:eastAsia="ar-SA"/>
        </w:rPr>
        <w:t>13.04.2026</w:t>
      </w:r>
      <w:r w:rsidR="00CB61F8">
        <w:rPr>
          <w:lang w:eastAsia="ar-SA"/>
        </w:rPr>
        <w:t xml:space="preserve"> г.</w:t>
      </w:r>
    </w:p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Pr="00DB7454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bCs/>
        </w:rPr>
      </w:pPr>
      <w:r w:rsidRPr="00DB7454">
        <w:rPr>
          <w:rFonts w:ascii="TimesNewRomanPSMT" w:hAnsi="TimesNewRomanPSMT" w:cs="TimesNewRomanPSMT"/>
          <w:b/>
          <w:bCs/>
        </w:rPr>
        <w:t>ДОЛЖНОСТНАЯ ИНСТРУКЦИЯ</w:t>
      </w:r>
    </w:p>
    <w:p w14:paraId="731317D3" w14:textId="77777777" w:rsidR="009671DA" w:rsidRPr="00DB7454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bCs/>
        </w:rPr>
      </w:pPr>
    </w:p>
    <w:p w14:paraId="3E85FAC1" w14:textId="54E80006" w:rsidR="009671DA" w:rsidRPr="00DB7454" w:rsidRDefault="007357A2" w:rsidP="009671DA">
      <w:pPr>
        <w:widowControl w:val="0"/>
        <w:autoSpaceDE w:val="0"/>
        <w:autoSpaceDN w:val="0"/>
        <w:adjustRightInd w:val="0"/>
        <w:rPr>
          <w:b/>
          <w:bCs/>
        </w:rPr>
      </w:pPr>
      <w:r w:rsidRPr="00DB7454">
        <w:rPr>
          <w:b/>
          <w:bCs/>
        </w:rPr>
        <w:t xml:space="preserve">ГЛАВНОМУ </w:t>
      </w:r>
      <w:r w:rsidR="00496C8D">
        <w:rPr>
          <w:b/>
          <w:bCs/>
        </w:rPr>
        <w:t>СПЕЦИАЛИСТУ</w:t>
      </w:r>
    </w:p>
    <w:p w14:paraId="34F196C1" w14:textId="77777777" w:rsidR="009671DA" w:rsidRPr="00DB7454" w:rsidRDefault="009671DA" w:rsidP="009671DA">
      <w:pPr>
        <w:widowControl w:val="0"/>
        <w:autoSpaceDE w:val="0"/>
        <w:autoSpaceDN w:val="0"/>
        <w:adjustRightInd w:val="0"/>
        <w:ind w:firstLine="708"/>
        <w:rPr>
          <w:rFonts w:ascii="TimesNewRomanPSMT" w:hAnsi="TimesNewRomanPSMT" w:cs="TimesNewRomanPSMT"/>
          <w:b/>
          <w:bCs/>
        </w:rPr>
      </w:pPr>
    </w:p>
    <w:p w14:paraId="33313F62" w14:textId="51967CC0" w:rsidR="009671DA" w:rsidRPr="004A587E" w:rsidRDefault="009671DA" w:rsidP="009671DA">
      <w:pPr>
        <w:widowControl w:val="0"/>
        <w:autoSpaceDE w:val="0"/>
        <w:autoSpaceDN w:val="0"/>
        <w:adjustRightInd w:val="0"/>
        <w:rPr>
          <w:b/>
          <w:bCs/>
        </w:rPr>
      </w:pPr>
      <w:r w:rsidRPr="004A587E">
        <w:rPr>
          <w:b/>
          <w:bCs/>
        </w:rPr>
        <w:t>№ ДИ-</w:t>
      </w:r>
      <w:r w:rsidR="004A587E" w:rsidRPr="00496C8D">
        <w:rPr>
          <w:b/>
          <w:bCs/>
          <w:sz w:val="26"/>
          <w:szCs w:val="26"/>
        </w:rPr>
        <w:t>0</w:t>
      </w:r>
      <w:r w:rsidR="00496C8D" w:rsidRPr="00496C8D">
        <w:rPr>
          <w:b/>
          <w:bCs/>
          <w:sz w:val="26"/>
          <w:szCs w:val="26"/>
        </w:rPr>
        <w:t>6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442EE5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bookmarkStart w:id="0" w:name="_GoBack"/>
      <w:bookmarkEnd w:id="0"/>
      <w:r w:rsidRPr="009671DA">
        <w:rPr>
          <w:b/>
          <w:bCs/>
          <w:color w:val="000000"/>
        </w:rPr>
        <w:t>1. ОБЩИЕ ПОЛОЖЕНИЯ</w:t>
      </w:r>
    </w:p>
    <w:p w14:paraId="73FF8B2A" w14:textId="77777777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1.1. Главный специалист относится к категории специалистов.</w:t>
      </w:r>
    </w:p>
    <w:p w14:paraId="2D8AB6D5" w14:textId="77777777" w:rsidR="001B746D" w:rsidRPr="001B746D" w:rsidRDefault="001B746D" w:rsidP="001B746D">
      <w:pPr>
        <w:jc w:val="both"/>
        <w:rPr>
          <w:bCs/>
        </w:rPr>
      </w:pPr>
    </w:p>
    <w:p w14:paraId="0F43220B" w14:textId="644857A0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1.2. На должность главного специалиста назначается лицо, имеющее высшее профессиональное (техническое) образование и стаж работы по специальности на инженерно-технических должностях не менее 5 лет.</w:t>
      </w:r>
    </w:p>
    <w:p w14:paraId="7A88F88E" w14:textId="465675C8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1.3. Назначение на должность главного специалиста и освобождение от нее производится приказом директора по представлению главного инженера (или руководителя соответствующего структурного подразделения).</w:t>
      </w:r>
    </w:p>
    <w:p w14:paraId="6B584848" w14:textId="5419DC4F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1.4. Главный специалист должен знать:</w:t>
      </w:r>
    </w:p>
    <w:p w14:paraId="2473705E" w14:textId="7F259C29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организационно-распорядительные документы, нормативные и методические материалы, касающиеся направления деятельности (строительство, проектирование, технология, ремонт и т.п.);</w:t>
      </w:r>
    </w:p>
    <w:p w14:paraId="56509D90" w14:textId="60E4CC73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организацию и технологию строительного производства;</w:t>
      </w:r>
    </w:p>
    <w:p w14:paraId="00DD50AB" w14:textId="448445D9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проектную, рабочую и сметную документацию по закрепленным объектам;</w:t>
      </w:r>
    </w:p>
    <w:p w14:paraId="6B8EA6BC" w14:textId="21786928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строительные нормы и правила (СНБ, ТКП), технические условия, стандарты организации;</w:t>
      </w:r>
    </w:p>
    <w:p w14:paraId="2FB31A49" w14:textId="2366D669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правила приемки выполненных работ, оформления актов, исполнительной документации;</w:t>
      </w:r>
    </w:p>
    <w:p w14:paraId="0BEEA53B" w14:textId="3B3C3A6F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порядок проведения экспертиз, испытаний, обследований;</w:t>
      </w:r>
    </w:p>
    <w:p w14:paraId="4DC94A27" w14:textId="109A8852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современные методы контроля качества;</w:t>
      </w:r>
    </w:p>
    <w:p w14:paraId="1C1080FA" w14:textId="136C7D05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основы экономики, организации труда и управления;</w:t>
      </w:r>
    </w:p>
    <w:p w14:paraId="2AA521DF" w14:textId="4404EA61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трудовое законодательство Республики Беларусь;</w:t>
      </w:r>
    </w:p>
    <w:p w14:paraId="5AED52D3" w14:textId="0BA0629C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правила внутреннего трудового распорядка;</w:t>
      </w:r>
    </w:p>
    <w:p w14:paraId="601B5DB9" w14:textId="22F3A635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правила и нормы охраны труда, техники безопасности, производственной санитарии и противопожарной защиты;</w:t>
      </w:r>
    </w:p>
    <w:p w14:paraId="0CC592E3" w14:textId="783C072F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требования документов системы менеджмента качества (СМК);</w:t>
      </w:r>
    </w:p>
    <w:p w14:paraId="3ADB7C21" w14:textId="31EC7E4D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– политику в области качества предприятия, цели в области качества на текущий год.</w:t>
      </w:r>
    </w:p>
    <w:p w14:paraId="5ACDC45E" w14:textId="58B61CEC" w:rsidR="001B746D" w:rsidRPr="001B746D" w:rsidRDefault="001B746D" w:rsidP="001B746D">
      <w:pPr>
        <w:jc w:val="both"/>
        <w:rPr>
          <w:bCs/>
        </w:rPr>
      </w:pPr>
      <w:r w:rsidRPr="001B746D">
        <w:rPr>
          <w:bCs/>
        </w:rPr>
        <w:t>1.5. Главный специалист подчиняется непосредственно главному инженеру (или начальнику отдела).</w:t>
      </w:r>
    </w:p>
    <w:p w14:paraId="09822F4A" w14:textId="22F32111" w:rsidR="009671DA" w:rsidRPr="009671DA" w:rsidRDefault="001B746D" w:rsidP="001B746D">
      <w:pPr>
        <w:jc w:val="both"/>
      </w:pPr>
      <w:r w:rsidRPr="001B746D">
        <w:rPr>
          <w:bCs/>
        </w:rPr>
        <w:t>1.6. На время отсутствия главного специалиста (болезнь, отпуск, командировка и др.)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</w:r>
    </w:p>
    <w:p w14:paraId="249ACBFF" w14:textId="77777777" w:rsidR="001B746D" w:rsidRDefault="001B746D" w:rsidP="001B746D">
      <w:pPr>
        <w:jc w:val="both"/>
        <w:rPr>
          <w:b/>
          <w:bCs/>
        </w:rPr>
      </w:pPr>
    </w:p>
    <w:p w14:paraId="05CE6E0C" w14:textId="77777777" w:rsidR="001B746D" w:rsidRDefault="001B746D" w:rsidP="001B746D">
      <w:pPr>
        <w:jc w:val="both"/>
        <w:rPr>
          <w:b/>
          <w:bCs/>
        </w:rPr>
      </w:pPr>
    </w:p>
    <w:p w14:paraId="1EB502FE" w14:textId="77777777" w:rsidR="001B746D" w:rsidRDefault="001B746D" w:rsidP="009671DA">
      <w:pPr>
        <w:jc w:val="center"/>
        <w:rPr>
          <w:b/>
          <w:bCs/>
        </w:rPr>
      </w:pPr>
    </w:p>
    <w:p w14:paraId="46C82B03" w14:textId="77777777" w:rsidR="001B746D" w:rsidRDefault="001B746D" w:rsidP="009671DA">
      <w:pPr>
        <w:jc w:val="center"/>
        <w:rPr>
          <w:b/>
          <w:bCs/>
        </w:rPr>
      </w:pPr>
    </w:p>
    <w:p w14:paraId="625CD5DD" w14:textId="21409CB2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lastRenderedPageBreak/>
        <w:t>2. ДОЛЖНОСТНЫЕ ОБЯЗАННОСТИ</w:t>
      </w:r>
    </w:p>
    <w:p w14:paraId="1986CAC8" w14:textId="77777777" w:rsidR="001B746D" w:rsidRDefault="001B746D" w:rsidP="001B746D">
      <w:pPr>
        <w:jc w:val="both"/>
      </w:pPr>
      <w:r>
        <w:t>Главный специалист:</w:t>
      </w:r>
    </w:p>
    <w:p w14:paraId="631E07FC" w14:textId="77777777" w:rsidR="001B746D" w:rsidRDefault="001B746D" w:rsidP="001B746D">
      <w:pPr>
        <w:jc w:val="both"/>
      </w:pPr>
    </w:p>
    <w:p w14:paraId="3BACD489" w14:textId="6CE263B6" w:rsidR="001B746D" w:rsidRDefault="001B746D" w:rsidP="001B746D">
      <w:pPr>
        <w:jc w:val="both"/>
      </w:pPr>
      <w:r>
        <w:t>2.1. Осуществляет техническое сопровождение строительно-монтажных работ на закрепленных объектах в соответствии с проектной документацией, строительными нормами и правилами.</w:t>
      </w:r>
    </w:p>
    <w:p w14:paraId="09488A34" w14:textId="44183813" w:rsidR="001B746D" w:rsidRDefault="001B746D" w:rsidP="001B746D">
      <w:pPr>
        <w:jc w:val="both"/>
      </w:pPr>
      <w:r>
        <w:t>2.2. Контролирует соблюдение технологической последовательности выполнения работ, качество применяемых материалов, конструкций, изделий.</w:t>
      </w:r>
    </w:p>
    <w:p w14:paraId="48455CC5" w14:textId="702C0D96" w:rsidR="001B746D" w:rsidRDefault="001B746D" w:rsidP="001B746D">
      <w:pPr>
        <w:jc w:val="both"/>
      </w:pPr>
      <w:r>
        <w:t>2.3. Участвует в приемке выполненных скрытых работ и ответственных конструкций с оформлением соответствующих актов.</w:t>
      </w:r>
    </w:p>
    <w:p w14:paraId="5D3B0C96" w14:textId="651227C7" w:rsidR="001B746D" w:rsidRDefault="001B746D" w:rsidP="001B746D">
      <w:pPr>
        <w:jc w:val="both"/>
      </w:pPr>
      <w:r>
        <w:t>2.4. Проверяет исполнительную документацию, ведет общий журнал работ (при необходимости – специальные журналы).</w:t>
      </w:r>
    </w:p>
    <w:p w14:paraId="77851D2E" w14:textId="048CF9E7" w:rsidR="001B746D" w:rsidRDefault="001B746D" w:rsidP="001B746D">
      <w:pPr>
        <w:jc w:val="both"/>
      </w:pPr>
      <w:r>
        <w:t>2.5. Совместно с производителем работ (прорабом) участвует в освидетельствовании ответственных конструкций, узлов, инженерных систем.</w:t>
      </w:r>
    </w:p>
    <w:p w14:paraId="27C0E9A7" w14:textId="2F5BC904" w:rsidR="001B746D" w:rsidRDefault="001B746D" w:rsidP="001B746D">
      <w:pPr>
        <w:jc w:val="both"/>
      </w:pPr>
      <w:r>
        <w:t>2.6. Участвует в подготовке объектов к сдаче заказчику и работе приемочных комиссий.</w:t>
      </w:r>
    </w:p>
    <w:p w14:paraId="0B9F7774" w14:textId="6F3B7DD6" w:rsidR="001B746D" w:rsidRDefault="001B746D" w:rsidP="001B746D">
      <w:pPr>
        <w:jc w:val="both"/>
      </w:pPr>
      <w:r>
        <w:t>2.7. Осуществляет контроль за устранением дефектов, выявленных в процессе строительства и при сдаче-приемке работ.</w:t>
      </w:r>
    </w:p>
    <w:p w14:paraId="0F0BFCE9" w14:textId="58575D59" w:rsidR="001B746D" w:rsidRDefault="001B746D" w:rsidP="001B746D">
      <w:pPr>
        <w:jc w:val="both"/>
      </w:pPr>
      <w:r>
        <w:t>2.8. Подготавливает технические заключения, справки, служебные записки по вопросам своей компетенции.</w:t>
      </w:r>
    </w:p>
    <w:p w14:paraId="3D0F98DC" w14:textId="2AA4FAAC" w:rsidR="001B746D" w:rsidRDefault="001B746D" w:rsidP="001B746D">
      <w:pPr>
        <w:jc w:val="both"/>
      </w:pPr>
      <w:r>
        <w:t>2.9. Взаимодействует с проектными организациями по вопросам доработки проектной документации, внесения изменений.</w:t>
      </w:r>
    </w:p>
    <w:p w14:paraId="264AF87E" w14:textId="16315C13" w:rsidR="001B746D" w:rsidRDefault="001B746D" w:rsidP="001B746D">
      <w:pPr>
        <w:jc w:val="both"/>
      </w:pPr>
      <w:r>
        <w:t>2.10. Участвует в анализе причин брака, нарушений технологии и разработке мероприятий по их предупреждению.</w:t>
      </w:r>
    </w:p>
    <w:p w14:paraId="1C9E8881" w14:textId="7EA5F23B" w:rsidR="001B746D" w:rsidRDefault="001B746D" w:rsidP="001B746D">
      <w:pPr>
        <w:jc w:val="both"/>
      </w:pPr>
      <w:r>
        <w:t>2.11. Оказывает методическую помощь специалистам и рабочим по вопросам технологии, качества, безопасного ведения работ.</w:t>
      </w:r>
    </w:p>
    <w:p w14:paraId="337CB7E1" w14:textId="3F4ABD84" w:rsidR="001B746D" w:rsidRDefault="001B746D" w:rsidP="001B746D">
      <w:pPr>
        <w:jc w:val="both"/>
      </w:pPr>
      <w:r>
        <w:t>2.12. Участвует во внедрении новых технологий, материалов, механизмов, передовых методов труда.</w:t>
      </w:r>
    </w:p>
    <w:p w14:paraId="56D7F099" w14:textId="52A707C8" w:rsidR="009671DA" w:rsidRPr="009671DA" w:rsidRDefault="001B746D" w:rsidP="001B746D">
      <w:pPr>
        <w:jc w:val="both"/>
      </w:pPr>
      <w:r>
        <w:t>2.13. Выполняет требования системы менеджмента качества (СМК).</w:t>
      </w:r>
    </w:p>
    <w:p w14:paraId="35361039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AC65CDC" w14:textId="77777777" w:rsidR="001B746D" w:rsidRDefault="001B746D" w:rsidP="001B746D">
      <w:pPr>
        <w:jc w:val="both"/>
      </w:pPr>
      <w:r>
        <w:t>Главный специалист вправе:</w:t>
      </w:r>
    </w:p>
    <w:p w14:paraId="36E54CD3" w14:textId="77777777" w:rsidR="001B746D" w:rsidRDefault="001B746D" w:rsidP="001B746D">
      <w:pPr>
        <w:jc w:val="both"/>
      </w:pPr>
    </w:p>
    <w:p w14:paraId="27312601" w14:textId="43A7E958" w:rsidR="001B746D" w:rsidRDefault="001B746D" w:rsidP="001B746D">
      <w:pPr>
        <w:jc w:val="both"/>
      </w:pPr>
      <w:r>
        <w:t>3.1. Знакомиться с проектами решений руководства, касающимися его деятельности.</w:t>
      </w:r>
    </w:p>
    <w:p w14:paraId="437E4911" w14:textId="1BAFBB19" w:rsidR="001B746D" w:rsidRDefault="001B746D" w:rsidP="001B746D">
      <w:pPr>
        <w:jc w:val="both"/>
      </w:pPr>
      <w:r>
        <w:t>3.2. Вносить на рассмотрение руководителя (главного инженера) предложения по совершенствованию технологии, качества, организации работ.</w:t>
      </w:r>
    </w:p>
    <w:p w14:paraId="67FE5F55" w14:textId="3FA977A9" w:rsidR="001B746D" w:rsidRDefault="001B746D" w:rsidP="001B746D">
      <w:pPr>
        <w:jc w:val="both"/>
      </w:pPr>
      <w:r>
        <w:t>3.3. Запрашивать и получать от структурных подразделений и должностных лиц необходимую документацию, сведения, материалы.</w:t>
      </w:r>
    </w:p>
    <w:p w14:paraId="170E916D" w14:textId="63607678" w:rsidR="001B746D" w:rsidRDefault="001B746D" w:rsidP="001B746D">
      <w:pPr>
        <w:jc w:val="both"/>
      </w:pPr>
      <w:r>
        <w:t>3.4. Требовать от производителей работ, мастеров и рабочих соблюдения технологической и трудовой дисциплины, правил охраны труда.</w:t>
      </w:r>
    </w:p>
    <w:p w14:paraId="52629B0D" w14:textId="06ADBEE7" w:rsidR="001B746D" w:rsidRDefault="001B746D" w:rsidP="001B746D">
      <w:pPr>
        <w:jc w:val="both"/>
      </w:pPr>
      <w:r>
        <w:t>3.5. Подписывать и визировать документы (акты освидетельствования, заключения, журналы, ведомости) в пределах своей компетенции.</w:t>
      </w:r>
    </w:p>
    <w:p w14:paraId="06679E82" w14:textId="2BE3224F" w:rsidR="009671DA" w:rsidRPr="009671DA" w:rsidRDefault="001B746D" w:rsidP="001B746D">
      <w:pPr>
        <w:jc w:val="both"/>
      </w:pPr>
      <w:r>
        <w:t>3.6. Требовать от директора и главного инженера оказания содействия в исполнении своих должностных обязанностей и прав.</w:t>
      </w:r>
    </w:p>
    <w:p w14:paraId="503885B7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34AF6908" w14:textId="77777777" w:rsidR="001B746D" w:rsidRDefault="001B746D" w:rsidP="001B746D">
      <w:pPr>
        <w:autoSpaceDE w:val="0"/>
        <w:autoSpaceDN w:val="0"/>
        <w:adjustRightInd w:val="0"/>
      </w:pPr>
      <w:r>
        <w:t>Главный специалист несет ответственность:</w:t>
      </w:r>
    </w:p>
    <w:p w14:paraId="485D36C4" w14:textId="77777777" w:rsidR="001B746D" w:rsidRDefault="001B746D" w:rsidP="001B746D">
      <w:pPr>
        <w:autoSpaceDE w:val="0"/>
        <w:autoSpaceDN w:val="0"/>
        <w:adjustRightInd w:val="0"/>
      </w:pPr>
    </w:p>
    <w:p w14:paraId="29A95584" w14:textId="2CCA8C28" w:rsidR="001B746D" w:rsidRDefault="001B746D" w:rsidP="001B746D">
      <w:pPr>
        <w:autoSpaceDE w:val="0"/>
        <w:autoSpaceDN w:val="0"/>
        <w:adjustRightInd w:val="0"/>
        <w:jc w:val="both"/>
      </w:pPr>
      <w:r>
        <w:t>4.1. За ненадлежащее исполнение или неисполнение своих должностных обязанностей, предусмотренных настоящей должностной инструкцией, – в пределах, определенных действующим трудовым законодательством Республики Беларусь.</w:t>
      </w:r>
    </w:p>
    <w:p w14:paraId="604269EA" w14:textId="77777777" w:rsidR="001B746D" w:rsidRDefault="001B746D" w:rsidP="001B746D">
      <w:pPr>
        <w:autoSpaceDE w:val="0"/>
        <w:autoSpaceDN w:val="0"/>
        <w:adjustRightInd w:val="0"/>
        <w:jc w:val="both"/>
      </w:pPr>
      <w:r>
        <w:t>4.2. За правонарушения, совершенные в процессе осуществления своей деятельности, – в пределах, определенных действующим административным, уголовным и гражданским законодательством Республики Беларусь.</w:t>
      </w:r>
    </w:p>
    <w:p w14:paraId="6EE6225A" w14:textId="77777777" w:rsidR="001B746D" w:rsidRDefault="001B746D" w:rsidP="001B746D">
      <w:pPr>
        <w:autoSpaceDE w:val="0"/>
        <w:autoSpaceDN w:val="0"/>
        <w:adjustRightInd w:val="0"/>
        <w:jc w:val="both"/>
      </w:pPr>
    </w:p>
    <w:p w14:paraId="38015E53" w14:textId="716FAA8D" w:rsidR="001B746D" w:rsidRDefault="001B746D" w:rsidP="001B746D">
      <w:pPr>
        <w:autoSpaceDE w:val="0"/>
        <w:autoSpaceDN w:val="0"/>
        <w:adjustRightInd w:val="0"/>
        <w:jc w:val="both"/>
      </w:pPr>
      <w:r>
        <w:lastRenderedPageBreak/>
        <w:t>4.3. За причинение материального ущерба – в пределах, определенных действующим трудовым и гражданским законодательством Республики Беларусь.</w:t>
      </w:r>
    </w:p>
    <w:p w14:paraId="4D9DC3E4" w14:textId="63EEE320" w:rsidR="001B746D" w:rsidRDefault="001B746D" w:rsidP="001B746D">
      <w:pPr>
        <w:autoSpaceDE w:val="0"/>
        <w:autoSpaceDN w:val="0"/>
        <w:adjustRightInd w:val="0"/>
        <w:jc w:val="both"/>
      </w:pPr>
      <w:r>
        <w:t>4.4. За достоверность и своевременность оформления исполнительной и технической документации.</w:t>
      </w:r>
    </w:p>
    <w:p w14:paraId="5C8E21F5" w14:textId="5E8C1EDC" w:rsidR="001B746D" w:rsidRDefault="001B746D" w:rsidP="001B746D">
      <w:pPr>
        <w:autoSpaceDE w:val="0"/>
        <w:autoSpaceDN w:val="0"/>
        <w:adjustRightInd w:val="0"/>
        <w:jc w:val="both"/>
      </w:pPr>
      <w:r>
        <w:t>4.5. За непринятие мер по выявленным нарушениям технологии, качества, правил охраны труда, входящим в его компетенцию.</w:t>
      </w:r>
    </w:p>
    <w:p w14:paraId="10414C1E" w14:textId="4088CEC4" w:rsidR="001B746D" w:rsidRDefault="001B746D" w:rsidP="001B746D">
      <w:pPr>
        <w:autoSpaceDE w:val="0"/>
        <w:autoSpaceDN w:val="0"/>
        <w:adjustRightInd w:val="0"/>
        <w:jc w:val="both"/>
      </w:pPr>
      <w:r>
        <w:t>4.6. За невыполнение требований СМК, стандартов организации, связанных с порученной работой, и последствия, возникшие вследствие несоответствия, – в пределах, установленных локальными нормативными правовыми актами.</w:t>
      </w:r>
    </w:p>
    <w:p w14:paraId="65658A5B" w14:textId="3411DFFC" w:rsidR="00442EE5" w:rsidRDefault="001B746D" w:rsidP="001B746D">
      <w:pPr>
        <w:autoSpaceDE w:val="0"/>
        <w:autoSpaceDN w:val="0"/>
        <w:adjustRightInd w:val="0"/>
        <w:jc w:val="both"/>
      </w:pPr>
      <w:r>
        <w:t>4.7. За нарушение требований правил и норм охраны труда – в пределах, определенных действующим дисциплинарным, административным и уголовным законодательством Республики Беларусь.</w:t>
      </w: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A801E4" w14:textId="77777777" w:rsidR="00A47EF0" w:rsidRDefault="00A47EF0">
      <w:r>
        <w:separator/>
      </w:r>
    </w:p>
  </w:endnote>
  <w:endnote w:type="continuationSeparator" w:id="0">
    <w:p w14:paraId="11247912" w14:textId="77777777" w:rsidR="00A47EF0" w:rsidRDefault="00A47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FA2EDE" w14:textId="77777777" w:rsidR="00A47EF0" w:rsidRDefault="00A47EF0">
      <w:r>
        <w:separator/>
      </w:r>
    </w:p>
  </w:footnote>
  <w:footnote w:type="continuationSeparator" w:id="0">
    <w:p w14:paraId="3C7F6AB0" w14:textId="77777777" w:rsidR="00A47EF0" w:rsidRDefault="00A47E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5A34"/>
    <w:rsid w:val="000C1B61"/>
    <w:rsid w:val="000F50FF"/>
    <w:rsid w:val="001B746D"/>
    <w:rsid w:val="00280C8B"/>
    <w:rsid w:val="0032134B"/>
    <w:rsid w:val="00334F88"/>
    <w:rsid w:val="0038649B"/>
    <w:rsid w:val="003E1B5C"/>
    <w:rsid w:val="00442EE5"/>
    <w:rsid w:val="00445A14"/>
    <w:rsid w:val="00456778"/>
    <w:rsid w:val="00496C8D"/>
    <w:rsid w:val="004A587E"/>
    <w:rsid w:val="004D223F"/>
    <w:rsid w:val="004F2164"/>
    <w:rsid w:val="00535AD0"/>
    <w:rsid w:val="005C126D"/>
    <w:rsid w:val="005D50BD"/>
    <w:rsid w:val="0061120B"/>
    <w:rsid w:val="00620189"/>
    <w:rsid w:val="006B2A34"/>
    <w:rsid w:val="006C5C92"/>
    <w:rsid w:val="006F3DB0"/>
    <w:rsid w:val="00734819"/>
    <w:rsid w:val="007357A2"/>
    <w:rsid w:val="007638BC"/>
    <w:rsid w:val="00764ADC"/>
    <w:rsid w:val="007874F4"/>
    <w:rsid w:val="007B3833"/>
    <w:rsid w:val="007D10EE"/>
    <w:rsid w:val="007D3F9A"/>
    <w:rsid w:val="008072E2"/>
    <w:rsid w:val="00812703"/>
    <w:rsid w:val="00850D95"/>
    <w:rsid w:val="00872035"/>
    <w:rsid w:val="009671DA"/>
    <w:rsid w:val="00A43880"/>
    <w:rsid w:val="00A47EF0"/>
    <w:rsid w:val="00AA002F"/>
    <w:rsid w:val="00AF779A"/>
    <w:rsid w:val="00B047C9"/>
    <w:rsid w:val="00BA3BE5"/>
    <w:rsid w:val="00C25B07"/>
    <w:rsid w:val="00C61A17"/>
    <w:rsid w:val="00CB61F8"/>
    <w:rsid w:val="00CC515A"/>
    <w:rsid w:val="00CE266B"/>
    <w:rsid w:val="00DB7454"/>
    <w:rsid w:val="00E31757"/>
    <w:rsid w:val="00E6411F"/>
    <w:rsid w:val="00EC1B58"/>
    <w:rsid w:val="00ED290E"/>
    <w:rsid w:val="00EF748B"/>
    <w:rsid w:val="00F105A7"/>
    <w:rsid w:val="00F9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20</cp:revision>
  <dcterms:created xsi:type="dcterms:W3CDTF">2025-01-28T05:09:00Z</dcterms:created>
  <dcterms:modified xsi:type="dcterms:W3CDTF">2026-05-25T07:40:00Z</dcterms:modified>
</cp:coreProperties>
</file>