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 xml:space="preserve">Деление ядер урана было открыто в 1938 г. немецкими учеными О. </w:t>
      </w:r>
      <w:proofErr w:type="spellStart"/>
      <w:r w:rsidRPr="00EA1B13">
        <w:rPr>
          <w:rFonts w:ascii="Segoe UI" w:eastAsia="Times New Roman" w:hAnsi="Segoe UI" w:cs="Segoe UI"/>
          <w:color w:val="212529"/>
          <w:sz w:val="24"/>
          <w:szCs w:val="24"/>
          <w:lang w:eastAsia="ru-RU"/>
        </w:rPr>
        <w:t>Ганом</w:t>
      </w:r>
      <w:proofErr w:type="spellEnd"/>
      <w:r w:rsidRPr="00EA1B13">
        <w:rPr>
          <w:rFonts w:ascii="Segoe UI" w:eastAsia="Times New Roman" w:hAnsi="Segoe UI" w:cs="Segoe UI"/>
          <w:color w:val="212529"/>
          <w:sz w:val="24"/>
          <w:szCs w:val="24"/>
          <w:lang w:eastAsia="ru-RU"/>
        </w:rPr>
        <w:t xml:space="preserve"> и Ф. </w:t>
      </w:r>
      <w:proofErr w:type="spellStart"/>
      <w:r w:rsidRPr="00EA1B13">
        <w:rPr>
          <w:rFonts w:ascii="Segoe UI" w:eastAsia="Times New Roman" w:hAnsi="Segoe UI" w:cs="Segoe UI"/>
          <w:color w:val="212529"/>
          <w:sz w:val="24"/>
          <w:szCs w:val="24"/>
          <w:lang w:eastAsia="ru-RU"/>
        </w:rPr>
        <w:t>Штрассманом</w:t>
      </w:r>
      <w:proofErr w:type="spellEnd"/>
      <w:r w:rsidRPr="00EA1B13">
        <w:rPr>
          <w:rFonts w:ascii="Segoe UI" w:eastAsia="Times New Roman" w:hAnsi="Segoe UI" w:cs="Segoe UI"/>
          <w:color w:val="212529"/>
          <w:sz w:val="24"/>
          <w:szCs w:val="24"/>
          <w:lang w:eastAsia="ru-RU"/>
        </w:rPr>
        <w:t xml:space="preserve">. Они установили, что при бомбардировке урана нейтронами возникают элементы средней части периодической системы: барий, криптон и др. Однако правильное истолкование этого факта именно как деления ядра урана, захватившего нейтрон, было дано </w:t>
      </w:r>
      <w:proofErr w:type="gramStart"/>
      <w:r w:rsidRPr="00EA1B13">
        <w:rPr>
          <w:rFonts w:ascii="Segoe UI" w:eastAsia="Times New Roman" w:hAnsi="Segoe UI" w:cs="Segoe UI"/>
          <w:color w:val="212529"/>
          <w:sz w:val="24"/>
          <w:szCs w:val="24"/>
          <w:lang w:eastAsia="ru-RU"/>
        </w:rPr>
        <w:t>в начале</w:t>
      </w:r>
      <w:proofErr w:type="gramEnd"/>
      <w:r w:rsidRPr="00EA1B13">
        <w:rPr>
          <w:rFonts w:ascii="Segoe UI" w:eastAsia="Times New Roman" w:hAnsi="Segoe UI" w:cs="Segoe UI"/>
          <w:color w:val="212529"/>
          <w:sz w:val="24"/>
          <w:szCs w:val="24"/>
          <w:lang w:eastAsia="ru-RU"/>
        </w:rPr>
        <w:t xml:space="preserve"> 1939 г. английским физиком О. </w:t>
      </w:r>
      <w:proofErr w:type="spellStart"/>
      <w:r w:rsidRPr="00EA1B13">
        <w:rPr>
          <w:rFonts w:ascii="Segoe UI" w:eastAsia="Times New Roman" w:hAnsi="Segoe UI" w:cs="Segoe UI"/>
          <w:color w:val="212529"/>
          <w:sz w:val="24"/>
          <w:szCs w:val="24"/>
          <w:lang w:eastAsia="ru-RU"/>
        </w:rPr>
        <w:t>Фришем</w:t>
      </w:r>
      <w:proofErr w:type="spellEnd"/>
      <w:r w:rsidRPr="00EA1B13">
        <w:rPr>
          <w:rFonts w:ascii="Segoe UI" w:eastAsia="Times New Roman" w:hAnsi="Segoe UI" w:cs="Segoe UI"/>
          <w:color w:val="212529"/>
          <w:sz w:val="24"/>
          <w:szCs w:val="24"/>
          <w:lang w:eastAsia="ru-RU"/>
        </w:rPr>
        <w:t xml:space="preserve"> совместно с австрийским физиком Л. </w:t>
      </w:r>
      <w:proofErr w:type="spellStart"/>
      <w:r w:rsidRPr="00EA1B13">
        <w:rPr>
          <w:rFonts w:ascii="Segoe UI" w:eastAsia="Times New Roman" w:hAnsi="Segoe UI" w:cs="Segoe UI"/>
          <w:color w:val="212529"/>
          <w:sz w:val="24"/>
          <w:szCs w:val="24"/>
          <w:lang w:eastAsia="ru-RU"/>
        </w:rPr>
        <w:t>Мейтнер</w:t>
      </w:r>
      <w:proofErr w:type="spellEnd"/>
      <w:r w:rsidRPr="00EA1B13">
        <w:rPr>
          <w:rFonts w:ascii="Segoe UI" w:eastAsia="Times New Roman" w:hAnsi="Segoe UI" w:cs="Segoe UI"/>
          <w:color w:val="212529"/>
          <w:sz w:val="24"/>
          <w:szCs w:val="24"/>
          <w:lang w:eastAsia="ru-RU"/>
        </w:rPr>
        <w:t>.</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Захват нейтрона нарушает стабильность ядра. Ядро возбуждается и становится неустойчивым, что приводит к его делению на осколки. Деление ядра возможно потому, что масса покоя тяжелого ядра больше суммы масс покоя осколков, возникающих при делении. Поэтому происходит выделение энергии, эквивалентной уменьшению массы покоя, сопровождающему деление.</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Возможность деления тяжелых ядер можно также объяснить с помощью графика зависимости удельной энергии связи от массового числа</w:t>
      </w:r>
      <w:proofErr w:type="gramStart"/>
      <w:r w:rsidRPr="00EA1B13">
        <w:rPr>
          <w:rFonts w:ascii="Segoe UI" w:eastAsia="Times New Roman" w:hAnsi="Segoe UI" w:cs="Segoe UI"/>
          <w:color w:val="212529"/>
          <w:sz w:val="24"/>
          <w:szCs w:val="24"/>
          <w:lang w:eastAsia="ru-RU"/>
        </w:rPr>
        <w:t xml:space="preserve"> А</w:t>
      </w:r>
      <w:proofErr w:type="gramEnd"/>
      <w:r w:rsidRPr="00EA1B13">
        <w:rPr>
          <w:rFonts w:ascii="Segoe UI" w:eastAsia="Times New Roman" w:hAnsi="Segoe UI" w:cs="Segoe UI"/>
          <w:color w:val="212529"/>
          <w:sz w:val="24"/>
          <w:szCs w:val="24"/>
          <w:lang w:eastAsia="ru-RU"/>
        </w:rPr>
        <w:t>:</w:t>
      </w:r>
    </w:p>
    <w:p w:rsidR="00EA1B13" w:rsidRPr="00EA1B13" w:rsidRDefault="00EA1B13" w:rsidP="00EA1B13">
      <w:pPr>
        <w:spacing w:after="0" w:line="240" w:lineRule="auto"/>
        <w:rPr>
          <w:rFonts w:ascii="Times New Roman" w:eastAsia="Times New Roman" w:hAnsi="Times New Roman" w:cs="Times New Roman"/>
          <w:sz w:val="24"/>
          <w:szCs w:val="24"/>
          <w:lang w:eastAsia="ru-RU"/>
        </w:rPr>
      </w:pP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Удельная энергия связи ядер атомов элементов, занимающих в периодической системе последние места </w:t>
      </w:r>
      <w:r w:rsidR="00D11199" w:rsidRPr="00EA1B13">
        <w:rPr>
          <w:rFonts w:ascii="Times New Roman" w:eastAsia="Times New Roman" w:hAnsi="Times New Roman" w:cs="Times New Roman"/>
          <w:color w:val="212529"/>
          <w:sz w:val="29"/>
          <w:szCs w:val="29"/>
          <w:lang w:eastAsia="ru-RU"/>
        </w:rPr>
        <w:t xml:space="preserve"> </w:t>
      </w:r>
      <w:r w:rsidRPr="00EA1B13">
        <w:rPr>
          <w:rFonts w:ascii="Times New Roman" w:eastAsia="Times New Roman" w:hAnsi="Times New Roman" w:cs="Times New Roman"/>
          <w:color w:val="212529"/>
          <w:sz w:val="29"/>
          <w:szCs w:val="29"/>
          <w:lang w:eastAsia="ru-RU"/>
        </w:rPr>
        <w:t>(А≈200)</w:t>
      </w:r>
      <w:r w:rsidRPr="00EA1B13">
        <w:rPr>
          <w:rFonts w:ascii="Segoe UI" w:eastAsia="Times New Roman" w:hAnsi="Segoe UI" w:cs="Segoe UI"/>
          <w:color w:val="212529"/>
          <w:sz w:val="24"/>
          <w:szCs w:val="24"/>
          <w:lang w:eastAsia="ru-RU"/>
        </w:rPr>
        <w:t>, примерно на 1 МэВ меньше удельной энергии связи в ядрах элементов, находящихся в середине периодической системы </w:t>
      </w:r>
      <w:r w:rsidR="00D11199" w:rsidRPr="00EA1B13">
        <w:rPr>
          <w:rFonts w:ascii="Times New Roman" w:eastAsia="Times New Roman" w:hAnsi="Times New Roman" w:cs="Times New Roman"/>
          <w:color w:val="212529"/>
          <w:sz w:val="29"/>
          <w:szCs w:val="29"/>
          <w:lang w:eastAsia="ru-RU"/>
        </w:rPr>
        <w:t xml:space="preserve"> </w:t>
      </w:r>
      <w:r w:rsidRPr="00EA1B13">
        <w:rPr>
          <w:rFonts w:ascii="Times New Roman" w:eastAsia="Times New Roman" w:hAnsi="Times New Roman" w:cs="Times New Roman"/>
          <w:color w:val="212529"/>
          <w:sz w:val="29"/>
          <w:szCs w:val="29"/>
          <w:lang w:eastAsia="ru-RU"/>
        </w:rPr>
        <w:t>(А≈100)</w:t>
      </w:r>
      <w:r w:rsidRPr="00EA1B13">
        <w:rPr>
          <w:rFonts w:ascii="Segoe UI" w:eastAsia="Times New Roman" w:hAnsi="Segoe UI" w:cs="Segoe UI"/>
          <w:color w:val="212529"/>
          <w:sz w:val="24"/>
          <w:szCs w:val="24"/>
          <w:lang w:eastAsia="ru-RU"/>
        </w:rPr>
        <w:t>. Поэтому процесс деления тяжелых ядер на ядра элементов средней части периодической системы является энергетически выгодным. Система после деления переходит в состояние с минимальной внутренней энергией. Ведь, чем больше энергия связи ядра, тем большая энергия должна выделяться при возникновении ядра и, следовательно, тем меньше внутренняя энергия образовавшейся вновь системы.</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При делении ядра энергия связи, приходящаяся на каждый нуклон, увеличивается на 1 МэВ и общая выделяющаяся энергия должна быть огромной — порядка 200 МэВ. Ни при какой другой ядерной реакции (не связанной с делением) столь больших энергий не выделяется.</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 xml:space="preserve">Непосредственные измерения </w:t>
      </w:r>
      <w:proofErr w:type="gramStart"/>
      <w:r w:rsidRPr="00EA1B13">
        <w:rPr>
          <w:rFonts w:ascii="Segoe UI" w:eastAsia="Times New Roman" w:hAnsi="Segoe UI" w:cs="Segoe UI"/>
          <w:color w:val="212529"/>
          <w:sz w:val="24"/>
          <w:szCs w:val="24"/>
          <w:lang w:eastAsia="ru-RU"/>
        </w:rPr>
        <w:t>энергии, выделяющейся при делении ядра урана подтвердили</w:t>
      </w:r>
      <w:proofErr w:type="gramEnd"/>
      <w:r w:rsidRPr="00EA1B13">
        <w:rPr>
          <w:rFonts w:ascii="Segoe UI" w:eastAsia="Times New Roman" w:hAnsi="Segoe UI" w:cs="Segoe UI"/>
          <w:color w:val="212529"/>
          <w:sz w:val="24"/>
          <w:szCs w:val="24"/>
          <w:lang w:eastAsia="ru-RU"/>
        </w:rPr>
        <w:t xml:space="preserve"> приведенные соображения и дали значение </w:t>
      </w:r>
      <w:r w:rsidRPr="00EA1B13">
        <w:rPr>
          <w:rFonts w:ascii="Times New Roman" w:eastAsia="Times New Roman" w:hAnsi="Times New Roman" w:cs="Times New Roman"/>
          <w:color w:val="212529"/>
          <w:sz w:val="29"/>
          <w:szCs w:val="29"/>
          <w:lang w:eastAsia="ru-RU"/>
        </w:rPr>
        <w:t>≈200</w:t>
      </w:r>
      <w:r w:rsidRPr="00EA1B13">
        <w:rPr>
          <w:rFonts w:ascii="Segoe UI" w:eastAsia="Times New Roman" w:hAnsi="Segoe UI" w:cs="Segoe UI"/>
          <w:color w:val="212529"/>
          <w:sz w:val="24"/>
          <w:szCs w:val="24"/>
          <w:lang w:eastAsia="ru-RU"/>
        </w:rPr>
        <w:t> МэВ. Причем большая часть этой энергии (168 МэВ) приходится на кинетическую энергию осколков.</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Выделяющаяся при делении ядра энергия имеет электростатическое, а не ядерное происхождение. Большая кинетическая энергия, которую имеют осколки, возникает вследствие их кулоновского отталкивания.</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b/>
          <w:bCs/>
          <w:color w:val="212529"/>
          <w:sz w:val="24"/>
          <w:szCs w:val="24"/>
          <w:lang w:eastAsia="ru-RU"/>
        </w:rPr>
        <w:t>Механизм деления ядра</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Процесс деления атомного ядра можно объяснить на основе капельной модели ядра. Согласно этой модели сгусток нуклонов напоминает капельку заряженной жидкости:</w:t>
      </w:r>
    </w:p>
    <w:p w:rsidR="00EA1B13" w:rsidRPr="00EA1B13" w:rsidRDefault="00EA1B13" w:rsidP="00EA1B13">
      <w:pPr>
        <w:spacing w:after="0" w:line="240" w:lineRule="auto"/>
        <w:rPr>
          <w:rFonts w:ascii="Times New Roman" w:eastAsia="Times New Roman" w:hAnsi="Times New Roman" w:cs="Times New Roman"/>
          <w:sz w:val="24"/>
          <w:szCs w:val="24"/>
          <w:lang w:eastAsia="ru-RU"/>
        </w:rPr>
      </w:pP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Ядерные силы между нуклонами являются короткодействующими, подобно силам, действующим между молекулами жидкости. Наряду с большими силами электростатического отталкивания между протонами, стремящимися разорвать ядро на части, действуют еще большие ядерные силы притяжения. Эти силы удерживают ядро от распада.</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Ядро урана-235 имеет форму шара. Поглотив лишний нейтрон, оно возбуждается и начинает деформироваться, приобретая вытянутую форму:</w:t>
      </w:r>
    </w:p>
    <w:p w:rsidR="00EA1B13" w:rsidRPr="00EA1B13" w:rsidRDefault="00EA1B13" w:rsidP="00EA1B13">
      <w:pPr>
        <w:spacing w:after="0" w:line="240" w:lineRule="auto"/>
        <w:rPr>
          <w:rFonts w:ascii="Times New Roman" w:eastAsia="Times New Roman" w:hAnsi="Times New Roman" w:cs="Times New Roman"/>
          <w:sz w:val="24"/>
          <w:szCs w:val="24"/>
          <w:lang w:eastAsia="ru-RU"/>
        </w:rPr>
      </w:pP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Ядро будет растягиваться до тех пор, пока силы отталкивания между половинками вытянутого ядра не начнут преобладать над силами притяжения, действующими в перешейке:</w:t>
      </w:r>
    </w:p>
    <w:p w:rsidR="00EA1B13" w:rsidRPr="00EA1B13" w:rsidRDefault="00EA1B13" w:rsidP="00EA1B13">
      <w:pPr>
        <w:spacing w:after="0" w:line="240" w:lineRule="auto"/>
        <w:rPr>
          <w:rFonts w:ascii="Times New Roman" w:eastAsia="Times New Roman" w:hAnsi="Times New Roman" w:cs="Times New Roman"/>
          <w:sz w:val="24"/>
          <w:szCs w:val="24"/>
          <w:lang w:eastAsia="ru-RU"/>
        </w:rPr>
      </w:pP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После этого оно разрывается на две части и под действием кулоновских сил отталкивания эти осколки разлетаются со скоростью, равной 1/30 скорости света:</w:t>
      </w:r>
    </w:p>
    <w:p w:rsidR="00EA1B13" w:rsidRPr="00EA1B13" w:rsidRDefault="00EA1B13" w:rsidP="00EA1B13">
      <w:pPr>
        <w:spacing w:after="0" w:line="240" w:lineRule="auto"/>
        <w:rPr>
          <w:rFonts w:ascii="Times New Roman" w:eastAsia="Times New Roman" w:hAnsi="Times New Roman" w:cs="Times New Roman"/>
          <w:sz w:val="24"/>
          <w:szCs w:val="24"/>
          <w:lang w:eastAsia="ru-RU"/>
        </w:rPr>
      </w:pP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b/>
          <w:bCs/>
          <w:color w:val="212529"/>
          <w:sz w:val="24"/>
          <w:szCs w:val="24"/>
          <w:lang w:eastAsia="ru-RU"/>
        </w:rPr>
        <w:t>Испускание нейтронов в процессе деления</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Фундаментальный факт ядерного деления — испускание в процессе деления двух-трех нейтронов. Именно благодаря этому оказалось возможным практическое использование внутриядерной энергии.</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Испускание свободных нейтронов происходит по следующей причине. Известно, что отношение числа нейтронов к числу протонов в стабильных ядрах возрастает с повышением атомного номера. Поэтому у возникающих при делении осколков относительное число нейтронов оказывается большим, чем это допустимо для ядер атомов, находящихся в середине таблицы Менделеева. В результате несколько нейтронов освобождается в процессе деления. Их энергия имеет различные значения — от нескольких миллионов электрон-вольт до совсем малых, близких к нулю.</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 xml:space="preserve">Деление обычно происходит на осколки, массы которых отличаются примерно в 1,5 раза. Осколки эти </w:t>
      </w:r>
      <w:proofErr w:type="gramStart"/>
      <w:r w:rsidRPr="00EA1B13">
        <w:rPr>
          <w:rFonts w:ascii="Segoe UI" w:eastAsia="Times New Roman" w:hAnsi="Segoe UI" w:cs="Segoe UI"/>
          <w:color w:val="212529"/>
          <w:sz w:val="24"/>
          <w:szCs w:val="24"/>
          <w:lang w:eastAsia="ru-RU"/>
        </w:rPr>
        <w:t>сильно радиоактивны</w:t>
      </w:r>
      <w:proofErr w:type="gramEnd"/>
      <w:r w:rsidRPr="00EA1B13">
        <w:rPr>
          <w:rFonts w:ascii="Segoe UI" w:eastAsia="Times New Roman" w:hAnsi="Segoe UI" w:cs="Segoe UI"/>
          <w:color w:val="212529"/>
          <w:sz w:val="24"/>
          <w:szCs w:val="24"/>
          <w:lang w:eastAsia="ru-RU"/>
        </w:rPr>
        <w:t>, так как содержат избыточное количество нейтронов. В результате серии последовательных </w:t>
      </w:r>
      <w:proofErr w:type="gramStart"/>
      <w:r w:rsidRPr="00EA1B13">
        <w:rPr>
          <w:rFonts w:ascii="KaTeX_Math" w:eastAsia="Times New Roman" w:hAnsi="KaTeX_Math" w:cs="Times New Roman"/>
          <w:i/>
          <w:iCs/>
          <w:color w:val="212529"/>
          <w:sz w:val="29"/>
          <w:szCs w:val="29"/>
          <w:lang w:eastAsia="ru-RU"/>
        </w:rPr>
        <w:t>β</w:t>
      </w:r>
      <w:r w:rsidRPr="00EA1B13">
        <w:rPr>
          <w:rFonts w:ascii="Segoe UI" w:eastAsia="Times New Roman" w:hAnsi="Segoe UI" w:cs="Segoe UI"/>
          <w:color w:val="212529"/>
          <w:sz w:val="24"/>
          <w:szCs w:val="24"/>
          <w:lang w:eastAsia="ru-RU"/>
        </w:rPr>
        <w:t>-</w:t>
      </w:r>
      <w:proofErr w:type="gramEnd"/>
      <w:r w:rsidRPr="00EA1B13">
        <w:rPr>
          <w:rFonts w:ascii="Segoe UI" w:eastAsia="Times New Roman" w:hAnsi="Segoe UI" w:cs="Segoe UI"/>
          <w:color w:val="212529"/>
          <w:sz w:val="24"/>
          <w:szCs w:val="24"/>
          <w:lang w:eastAsia="ru-RU"/>
        </w:rPr>
        <w:t>распадов в конце концов получаются стабильные изотопы.</w:t>
      </w:r>
    </w:p>
    <w:p w:rsidR="00EA1B13" w:rsidRPr="00EA1B13" w:rsidRDefault="00EA1B13" w:rsidP="00EA1B13">
      <w:pPr>
        <w:shd w:val="clear" w:color="auto" w:fill="FFFFFF"/>
        <w:spacing w:after="100" w:afterAutospacing="1" w:line="240" w:lineRule="auto"/>
        <w:rPr>
          <w:rFonts w:ascii="Segoe UI" w:eastAsia="Times New Roman" w:hAnsi="Segoe UI" w:cs="Segoe UI"/>
          <w:color w:val="212529"/>
          <w:sz w:val="24"/>
          <w:szCs w:val="24"/>
          <w:lang w:eastAsia="ru-RU"/>
        </w:rPr>
      </w:pPr>
      <w:r w:rsidRPr="00EA1B13">
        <w:rPr>
          <w:rFonts w:ascii="Segoe UI" w:eastAsia="Times New Roman" w:hAnsi="Segoe UI" w:cs="Segoe UI"/>
          <w:color w:val="212529"/>
          <w:sz w:val="24"/>
          <w:szCs w:val="24"/>
          <w:lang w:eastAsia="ru-RU"/>
        </w:rPr>
        <w:t>В заключение отметим, что существует также спонтанное деление ядер урана. Оно было открыто советскими физиками Г. Н. Флеровым и К. А. Петржаком в 1940 г. Период полураспада для спонтанного деления равен </w:t>
      </w:r>
      <w:r w:rsidRPr="00EA1B13">
        <w:rPr>
          <w:rFonts w:ascii="Times New Roman" w:eastAsia="Times New Roman" w:hAnsi="Times New Roman" w:cs="Times New Roman"/>
          <w:color w:val="212529"/>
          <w:sz w:val="29"/>
          <w:szCs w:val="29"/>
          <w:lang w:eastAsia="ru-RU"/>
        </w:rPr>
        <w:t>10</w:t>
      </w:r>
      <w:r w:rsidR="00D11199">
        <w:rPr>
          <w:rFonts w:ascii="Times New Roman" w:eastAsia="Times New Roman" w:hAnsi="Times New Roman" w:cs="Times New Roman"/>
          <w:color w:val="212529"/>
          <w:sz w:val="29"/>
          <w:szCs w:val="29"/>
          <w:lang w:val="en-US" w:eastAsia="ru-RU"/>
        </w:rPr>
        <w:t>^</w:t>
      </w:r>
      <w:bookmarkStart w:id="0" w:name="_GoBack"/>
      <w:bookmarkEnd w:id="0"/>
      <w:r w:rsidRPr="00EA1B13">
        <w:rPr>
          <w:rFonts w:ascii="Times New Roman" w:eastAsia="Times New Roman" w:hAnsi="Times New Roman" w:cs="Times New Roman"/>
          <w:color w:val="212529"/>
          <w:sz w:val="20"/>
          <w:szCs w:val="20"/>
          <w:lang w:eastAsia="ru-RU"/>
        </w:rPr>
        <w:t>16</w:t>
      </w:r>
      <w:r w:rsidRPr="00EA1B13">
        <w:rPr>
          <w:rFonts w:ascii="Segoe UI" w:eastAsia="Times New Roman" w:hAnsi="Segoe UI" w:cs="Segoe UI"/>
          <w:color w:val="212529"/>
          <w:sz w:val="24"/>
          <w:szCs w:val="24"/>
          <w:lang w:eastAsia="ru-RU"/>
        </w:rPr>
        <w:t> лет. Это в два миллиона раз больше периода полураспада при </w:t>
      </w:r>
      <w:proofErr w:type="gramStart"/>
      <w:r w:rsidRPr="00EA1B13">
        <w:rPr>
          <w:rFonts w:ascii="KaTeX_Math" w:eastAsia="Times New Roman" w:hAnsi="KaTeX_Math" w:cs="Times New Roman"/>
          <w:i/>
          <w:iCs/>
          <w:color w:val="212529"/>
          <w:sz w:val="29"/>
          <w:szCs w:val="29"/>
          <w:lang w:eastAsia="ru-RU"/>
        </w:rPr>
        <w:t>α</w:t>
      </w:r>
      <w:r w:rsidRPr="00EA1B13">
        <w:rPr>
          <w:rFonts w:ascii="Segoe UI" w:eastAsia="Times New Roman" w:hAnsi="Segoe UI" w:cs="Segoe UI"/>
          <w:color w:val="212529"/>
          <w:sz w:val="24"/>
          <w:szCs w:val="24"/>
          <w:lang w:eastAsia="ru-RU"/>
        </w:rPr>
        <w:t>-</w:t>
      </w:r>
      <w:proofErr w:type="gramEnd"/>
      <w:r w:rsidRPr="00EA1B13">
        <w:rPr>
          <w:rFonts w:ascii="Segoe UI" w:eastAsia="Times New Roman" w:hAnsi="Segoe UI" w:cs="Segoe UI"/>
          <w:color w:val="212529"/>
          <w:sz w:val="24"/>
          <w:szCs w:val="24"/>
          <w:lang w:eastAsia="ru-RU"/>
        </w:rPr>
        <w:t>распаде урана.</w:t>
      </w:r>
    </w:p>
    <w:p w:rsidR="009F075A" w:rsidRDefault="00D11199"/>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A"/>
    <w:rsid w:val="0005721A"/>
    <w:rsid w:val="00A03427"/>
    <w:rsid w:val="00D11199"/>
    <w:rsid w:val="00EA1B13"/>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1B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EA1B13"/>
  </w:style>
  <w:style w:type="character" w:customStyle="1" w:styleId="mopen">
    <w:name w:val="mopen"/>
    <w:basedOn w:val="a0"/>
    <w:rsid w:val="00EA1B13"/>
  </w:style>
  <w:style w:type="character" w:customStyle="1" w:styleId="mord">
    <w:name w:val="mord"/>
    <w:basedOn w:val="a0"/>
    <w:rsid w:val="00EA1B13"/>
  </w:style>
  <w:style w:type="character" w:customStyle="1" w:styleId="mrel">
    <w:name w:val="mrel"/>
    <w:basedOn w:val="a0"/>
    <w:rsid w:val="00EA1B13"/>
  </w:style>
  <w:style w:type="character" w:customStyle="1" w:styleId="mclose">
    <w:name w:val="mclose"/>
    <w:basedOn w:val="a0"/>
    <w:rsid w:val="00EA1B13"/>
  </w:style>
  <w:style w:type="paragraph" w:styleId="a4">
    <w:name w:val="Balloon Text"/>
    <w:basedOn w:val="a"/>
    <w:link w:val="a5"/>
    <w:uiPriority w:val="99"/>
    <w:semiHidden/>
    <w:unhideWhenUsed/>
    <w:rsid w:val="00EA1B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1B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EA1B13"/>
  </w:style>
  <w:style w:type="character" w:customStyle="1" w:styleId="mopen">
    <w:name w:val="mopen"/>
    <w:basedOn w:val="a0"/>
    <w:rsid w:val="00EA1B13"/>
  </w:style>
  <w:style w:type="character" w:customStyle="1" w:styleId="mord">
    <w:name w:val="mord"/>
    <w:basedOn w:val="a0"/>
    <w:rsid w:val="00EA1B13"/>
  </w:style>
  <w:style w:type="character" w:customStyle="1" w:styleId="mrel">
    <w:name w:val="mrel"/>
    <w:basedOn w:val="a0"/>
    <w:rsid w:val="00EA1B13"/>
  </w:style>
  <w:style w:type="character" w:customStyle="1" w:styleId="mclose">
    <w:name w:val="mclose"/>
    <w:basedOn w:val="a0"/>
    <w:rsid w:val="00EA1B13"/>
  </w:style>
  <w:style w:type="paragraph" w:styleId="a4">
    <w:name w:val="Balloon Text"/>
    <w:basedOn w:val="a"/>
    <w:link w:val="a5"/>
    <w:uiPriority w:val="99"/>
    <w:semiHidden/>
    <w:unhideWhenUsed/>
    <w:rsid w:val="00EA1B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3758</Characters>
  <Application>Microsoft Office Word</Application>
  <DocSecurity>0</DocSecurity>
  <Lines>31</Lines>
  <Paragraphs>8</Paragraphs>
  <ScaleCrop>false</ScaleCrop>
  <Company>diakov.net</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2023-03-12T10:53:00Z</dcterms:created>
  <dcterms:modified xsi:type="dcterms:W3CDTF">2023-04-14T18:37:00Z</dcterms:modified>
</cp:coreProperties>
</file>